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FA7" w:rsidRPr="00C27FA7" w:rsidRDefault="00C27FA7" w:rsidP="00A37B9D">
      <w:pPr>
        <w:tabs>
          <w:tab w:val="left" w:pos="534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исциплина «</w:t>
      </w:r>
      <w:r w:rsidR="00C6230C">
        <w:rPr>
          <w:rFonts w:ascii="Times New Roman" w:hAnsi="Times New Roman" w:cs="Times New Roman"/>
          <w:sz w:val="28"/>
          <w:szCs w:val="28"/>
        </w:rPr>
        <w:t>Системы искусственного интеллекта</w:t>
      </w:r>
      <w:r w:rsidRPr="00C27FA7">
        <w:rPr>
          <w:rFonts w:ascii="Times New Roman" w:hAnsi="Times New Roman" w:cs="Times New Roman"/>
          <w:sz w:val="28"/>
          <w:szCs w:val="28"/>
        </w:rPr>
        <w:t>»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7FA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BE774B">
        <w:rPr>
          <w:rFonts w:ascii="Times New Roman" w:hAnsi="Times New Roman" w:cs="Times New Roman"/>
          <w:b/>
          <w:sz w:val="32"/>
          <w:szCs w:val="32"/>
        </w:rPr>
        <w:t>2</w:t>
      </w:r>
    </w:p>
    <w:p w:rsidR="00C27FA7" w:rsidRPr="00C27FA7" w:rsidRDefault="00BE774B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Нечёткая логика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Выполнил: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Студент группы ИВТИИбд-32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Слепец И.М.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Проверил: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Старший преподаватель кафедры «ВТ»</w:t>
      </w:r>
    </w:p>
    <w:p w:rsidR="00C27FA7" w:rsidRPr="00C27FA7" w:rsidRDefault="00C6230C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</w:t>
      </w:r>
      <w:r w:rsidR="00C27FA7">
        <w:rPr>
          <w:rFonts w:ascii="Times New Roman" w:hAnsi="Times New Roman" w:cs="Times New Roman"/>
          <w:sz w:val="28"/>
          <w:szCs w:val="28"/>
        </w:rPr>
        <w:t xml:space="preserve"> И.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A37B9D">
        <w:rPr>
          <w:rFonts w:ascii="Times New Roman" w:hAnsi="Times New Roman" w:cs="Times New Roman"/>
          <w:sz w:val="28"/>
          <w:szCs w:val="28"/>
        </w:rPr>
        <w:t>.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Ульяновск</w:t>
      </w:r>
    </w:p>
    <w:p w:rsidR="00BE774B" w:rsidRDefault="00C27FA7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2026</w:t>
      </w:r>
    </w:p>
    <w:p w:rsidR="00BE774B" w:rsidRP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774B">
        <w:rPr>
          <w:rFonts w:ascii="Times New Roman" w:hAnsi="Times New Roman" w:cs="Times New Roman"/>
          <w:b/>
          <w:sz w:val="28"/>
          <w:szCs w:val="28"/>
        </w:rPr>
        <w:lastRenderedPageBreak/>
        <w:t>Варианты заданий</w:t>
      </w:r>
    </w:p>
    <w:p w:rsidR="00BE774B" w:rsidRP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4B">
        <w:rPr>
          <w:rFonts w:ascii="Times New Roman" w:hAnsi="Times New Roman" w:cs="Times New Roman"/>
          <w:sz w:val="28"/>
          <w:szCs w:val="28"/>
        </w:rPr>
        <w:t xml:space="preserve">На языке </w:t>
      </w:r>
      <w:proofErr w:type="spellStart"/>
      <w:r w:rsidRPr="00BE774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E774B">
        <w:rPr>
          <w:rFonts w:ascii="Times New Roman" w:hAnsi="Times New Roman" w:cs="Times New Roman"/>
          <w:sz w:val="28"/>
          <w:szCs w:val="28"/>
        </w:rPr>
        <w:t xml:space="preserve"> разработайте скрипт, позволяющий задать нечеткое множество с трапециевидной функцией принадлежности и отобразить его параметры, а также степень принадлежности вводимого пользователем объекта.</w:t>
      </w:r>
    </w:p>
    <w:p w:rsidR="00BE774B" w:rsidRP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774B">
        <w:rPr>
          <w:rFonts w:ascii="Times New Roman" w:hAnsi="Times New Roman" w:cs="Times New Roman"/>
          <w:b/>
          <w:sz w:val="28"/>
          <w:szCs w:val="28"/>
        </w:rPr>
        <w:t>Примеры предметных областей</w:t>
      </w:r>
    </w:p>
    <w:p w:rsidR="00BE774B" w:rsidRP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4B">
        <w:rPr>
          <w:rFonts w:ascii="Times New Roman" w:hAnsi="Times New Roman" w:cs="Times New Roman"/>
          <w:sz w:val="28"/>
          <w:szCs w:val="28"/>
        </w:rPr>
        <w:t>Менеджмент проектов</w:t>
      </w:r>
    </w:p>
    <w:p w:rsidR="00BE774B" w:rsidRP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4B">
        <w:rPr>
          <w:rFonts w:ascii="Times New Roman" w:hAnsi="Times New Roman" w:cs="Times New Roman"/>
          <w:sz w:val="28"/>
          <w:szCs w:val="28"/>
        </w:rPr>
        <w:t>Завершенность проекта: начальная стадия, средняя, почти завершена, завершена</w:t>
      </w:r>
    </w:p>
    <w:p w:rsidR="00BE774B" w:rsidRDefault="00BE774B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4B">
        <w:rPr>
          <w:rFonts w:ascii="Times New Roman" w:hAnsi="Times New Roman" w:cs="Times New Roman"/>
          <w:sz w:val="28"/>
          <w:szCs w:val="28"/>
        </w:rPr>
        <w:t>Риски: низкие, средние, высокие</w:t>
      </w:r>
    </w:p>
    <w:p w:rsidR="00C16BB0" w:rsidRDefault="00C16BB0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6BB0">
        <w:rPr>
          <w:rFonts w:ascii="Times New Roman" w:hAnsi="Times New Roman" w:cs="Times New Roman"/>
          <w:b/>
          <w:sz w:val="28"/>
          <w:szCs w:val="28"/>
        </w:rPr>
        <w:t>Теория</w:t>
      </w:r>
    </w:p>
    <w:p w:rsidR="00C16BB0" w:rsidRDefault="00C16BB0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классической теории множеств элемент либо принадлежит (1), либо не принадлежит (0) какому-то множеству. Что касается нечётких множеств, здесь каждый элемент принадлежит к какому-либо множеству с определённой степенью принадлежности, которая варьируется от 0 до 1.</w:t>
      </w:r>
    </w:p>
    <w:p w:rsidR="00C16BB0" w:rsidRDefault="00C16BB0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Нечёткое множество А на универсальном множестве Х, представляет собой набор упорядоченных пар:</w:t>
      </w:r>
    </w:p>
    <w:p w:rsidR="00C16BB0" w:rsidRPr="00C16BB0" w:rsidRDefault="00C16BB0" w:rsidP="00BE774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begChr m:val="{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 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x∈X} </m:t>
          </m:r>
        </m:oMath>
      </m:oMathPara>
    </w:p>
    <w:p w:rsidR="00C16BB0" w:rsidRDefault="00C16BB0" w:rsidP="00BE774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Имеется несколько способов задания функции принадлежности:</w:t>
      </w:r>
    </w:p>
    <w:p w:rsidR="00C16BB0" w:rsidRDefault="00C16BB0" w:rsidP="00C16BB0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Функциональный</w:t>
      </w:r>
    </w:p>
    <w:p w:rsidR="00C16BB0" w:rsidRDefault="0094583A" w:rsidP="00C16BB0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Треугольная функция:</w:t>
      </w:r>
    </w:p>
    <w:p w:rsidR="00C16BB0" w:rsidRDefault="00C16BB0" w:rsidP="00C16B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16B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AD9BDA" wp14:editId="176C88C6">
            <wp:extent cx="3810000" cy="230514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397" cy="231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83A" w:rsidRDefault="0094583A" w:rsidP="0094583A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Трапециевидная функция:</w:t>
      </w:r>
    </w:p>
    <w:p w:rsidR="0094583A" w:rsidRDefault="0094583A" w:rsidP="0094583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58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164C75" wp14:editId="6348C124">
            <wp:extent cx="3624943" cy="2297799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6280" cy="230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83A" w:rsidRPr="0094583A" w:rsidRDefault="0094583A" w:rsidP="0094583A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Структурный способ – табличное представление, используется если трудно задать математический вид </w:t>
      </w:r>
      <m:oMath>
        <m:r>
          <w:rPr>
            <w:rFonts w:ascii="Cambria Math" w:hAnsi="Cambria Math" w:cs="Times New Roman"/>
            <w:sz w:val="28"/>
            <w:szCs w:val="28"/>
          </w:rPr>
          <m:t>Y= μ(x, B)</m:t>
        </m:r>
      </m:oMath>
      <w:r w:rsidRPr="0094583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4583A" w:rsidRDefault="0094583A" w:rsidP="009458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 нечёткими множествами можно проводить ряд операций:</w:t>
      </w:r>
    </w:p>
    <w:p w:rsidR="0094583A" w:rsidRPr="0094583A" w:rsidRDefault="0094583A" w:rsidP="0094583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Пересечение - </w:t>
      </w:r>
      <w:r w:rsidRPr="0094583A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</m:d>
          </m:e>
        </m:func>
      </m:oMath>
    </w:p>
    <w:p w:rsidR="0094583A" w:rsidRDefault="0094583A" w:rsidP="0094583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Объединение -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</m:d>
          </m:e>
        </m:func>
      </m:oMath>
    </w:p>
    <w:p w:rsidR="0094583A" w:rsidRPr="0094583A" w:rsidRDefault="0094583A" w:rsidP="0094583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Отрицание -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1- 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</m:d>
          </m:e>
        </m:func>
      </m:oMath>
      <w:bookmarkStart w:id="0" w:name="_GoBack"/>
      <w:bookmarkEnd w:id="0"/>
    </w:p>
    <w:p w:rsidR="00BE774B" w:rsidRPr="00EA6D09" w:rsidRDefault="00EA6D09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6D09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:rsidR="00BE774B" w:rsidRDefault="00EA6D09" w:rsidP="00BE7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универсальное множество, оно будет состоять из чисел от 1 д о 100, характеризуя проценты завершенности и рисков проекта.</w:t>
      </w:r>
    </w:p>
    <w:p w:rsidR="00EA6D09" w:rsidRDefault="00EA6D09" w:rsidP="00EA6D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6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1286B" wp14:editId="68F646E8">
            <wp:extent cx="2305372" cy="342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D09" w:rsidRDefault="00EA6D09" w:rsidP="00EA6D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Универсальное множество</w:t>
      </w:r>
    </w:p>
    <w:p w:rsidR="00EA6D09" w:rsidRDefault="00EA6D09" w:rsidP="00EA6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определиться с границами для каждой функции принадлежности:</w:t>
      </w:r>
    </w:p>
    <w:p w:rsidR="00EA6D09" w:rsidRPr="00BE774B" w:rsidRDefault="00EA6D09" w:rsidP="00EA6D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6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EA8FD6" wp14:editId="7A807F5D">
            <wp:extent cx="4610743" cy="1705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4B" w:rsidRDefault="00EA6D09" w:rsidP="00EA6D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Функции принадлежности</w:t>
      </w:r>
    </w:p>
    <w:p w:rsidR="00EA6D09" w:rsidRDefault="00EA6D09" w:rsidP="00EA6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просим пользователя ввести уровень завершённости проекта и степень риска:</w:t>
      </w:r>
    </w:p>
    <w:p w:rsidR="00EA6D09" w:rsidRDefault="00EA6D09" w:rsidP="00EA6D09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5EED82" wp14:editId="02D1A5F0">
            <wp:extent cx="5940425" cy="5232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D09" w:rsidRDefault="00EA6D09" w:rsidP="00EA6D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Ввод значений</w:t>
      </w:r>
    </w:p>
    <w:p w:rsidR="00EA6D09" w:rsidRDefault="00EA6D09" w:rsidP="00EA6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ввода определим степень принадлежности введенных данных к определенным множествам:</w:t>
      </w:r>
    </w:p>
    <w:p w:rsidR="00C27FA7" w:rsidRDefault="00EA6D09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BE8069" wp14:editId="674B58EE">
            <wp:extent cx="5940425" cy="26377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D09" w:rsidRDefault="00EA6D09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Расчет степени принадлежности</w:t>
      </w:r>
    </w:p>
    <w:p w:rsidR="00EA6D09" w:rsidRDefault="00EA6D09" w:rsidP="00EA6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определения степени принадлежности выполним операцию объединения:</w:t>
      </w:r>
    </w:p>
    <w:p w:rsidR="00EA6D09" w:rsidRDefault="00C16BB0" w:rsidP="00EA6D0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6B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6E007" wp14:editId="4F8A8CA1">
            <wp:extent cx="5163271" cy="174331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D09" w:rsidRDefault="00EA6D09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Выполнение </w:t>
      </w:r>
      <w:r w:rsidR="00C16BB0">
        <w:rPr>
          <w:rFonts w:ascii="Times New Roman" w:hAnsi="Times New Roman" w:cs="Times New Roman"/>
          <w:sz w:val="28"/>
          <w:szCs w:val="28"/>
        </w:rPr>
        <w:t>операции объединения</w:t>
      </w:r>
    </w:p>
    <w:p w:rsidR="00C16BB0" w:rsidRDefault="00C16BB0" w:rsidP="00C27F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6BB0" w:rsidRDefault="00C16BB0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16B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E44B7C" wp14:editId="0B9A2D7F">
            <wp:extent cx="5940425" cy="27298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BB0" w:rsidRPr="00C27FA7" w:rsidRDefault="00C16BB0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Вывод результата работы алгоритма</w:t>
      </w:r>
    </w:p>
    <w:sectPr w:rsidR="00C16BB0" w:rsidRPr="00C27FA7" w:rsidSect="00C27FA7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AC7" w:rsidRDefault="005C4AC7" w:rsidP="00B2417C">
      <w:pPr>
        <w:spacing w:after="0" w:line="240" w:lineRule="auto"/>
      </w:pPr>
      <w:r>
        <w:separator/>
      </w:r>
    </w:p>
  </w:endnote>
  <w:endnote w:type="continuationSeparator" w:id="0">
    <w:p w:rsidR="005C4AC7" w:rsidRDefault="005C4AC7" w:rsidP="00B24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0470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2417C" w:rsidRPr="00B2417C" w:rsidRDefault="00B2417C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2417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2417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2417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4583A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B2417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2417C" w:rsidRDefault="00B241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AC7" w:rsidRDefault="005C4AC7" w:rsidP="00B2417C">
      <w:pPr>
        <w:spacing w:after="0" w:line="240" w:lineRule="auto"/>
      </w:pPr>
      <w:r>
        <w:separator/>
      </w:r>
    </w:p>
  </w:footnote>
  <w:footnote w:type="continuationSeparator" w:id="0">
    <w:p w:rsidR="005C4AC7" w:rsidRDefault="005C4AC7" w:rsidP="00B24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0B9D"/>
    <w:multiLevelType w:val="hybridMultilevel"/>
    <w:tmpl w:val="7E061A68"/>
    <w:lvl w:ilvl="0" w:tplc="BE4E6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022965"/>
    <w:multiLevelType w:val="multilevel"/>
    <w:tmpl w:val="756C0B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93CAC"/>
    <w:multiLevelType w:val="hybridMultilevel"/>
    <w:tmpl w:val="D4C06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21613"/>
    <w:multiLevelType w:val="hybridMultilevel"/>
    <w:tmpl w:val="165AD28E"/>
    <w:lvl w:ilvl="0" w:tplc="5874B4BC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681A81"/>
    <w:multiLevelType w:val="hybridMultilevel"/>
    <w:tmpl w:val="CB28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375A5"/>
    <w:multiLevelType w:val="hybridMultilevel"/>
    <w:tmpl w:val="0B4CBA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460D4C"/>
    <w:multiLevelType w:val="multilevel"/>
    <w:tmpl w:val="AFB8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F40D5"/>
    <w:multiLevelType w:val="multilevel"/>
    <w:tmpl w:val="C9F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905EC"/>
    <w:multiLevelType w:val="multilevel"/>
    <w:tmpl w:val="CAA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C23C7"/>
    <w:multiLevelType w:val="hybridMultilevel"/>
    <w:tmpl w:val="9D2C3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9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0A5"/>
    <w:rsid w:val="0000263A"/>
    <w:rsid w:val="00036E68"/>
    <w:rsid w:val="000B434B"/>
    <w:rsid w:val="00237210"/>
    <w:rsid w:val="002950A9"/>
    <w:rsid w:val="002F35AB"/>
    <w:rsid w:val="00393F35"/>
    <w:rsid w:val="005C4AC7"/>
    <w:rsid w:val="006750FD"/>
    <w:rsid w:val="0073260E"/>
    <w:rsid w:val="007E165F"/>
    <w:rsid w:val="007F7EE1"/>
    <w:rsid w:val="00844EDB"/>
    <w:rsid w:val="00900CCD"/>
    <w:rsid w:val="00930ADD"/>
    <w:rsid w:val="00940749"/>
    <w:rsid w:val="0094583A"/>
    <w:rsid w:val="00954FBD"/>
    <w:rsid w:val="009C50A5"/>
    <w:rsid w:val="00A02AA7"/>
    <w:rsid w:val="00A37B9D"/>
    <w:rsid w:val="00A65C73"/>
    <w:rsid w:val="00AD430E"/>
    <w:rsid w:val="00B23EF2"/>
    <w:rsid w:val="00B2417C"/>
    <w:rsid w:val="00B415FE"/>
    <w:rsid w:val="00BD752B"/>
    <w:rsid w:val="00BE774B"/>
    <w:rsid w:val="00C01F1F"/>
    <w:rsid w:val="00C16BB0"/>
    <w:rsid w:val="00C27FA7"/>
    <w:rsid w:val="00C6230C"/>
    <w:rsid w:val="00C82439"/>
    <w:rsid w:val="00CB6477"/>
    <w:rsid w:val="00DC1AB0"/>
    <w:rsid w:val="00E07F7F"/>
    <w:rsid w:val="00EA6D09"/>
    <w:rsid w:val="00ED3C0A"/>
    <w:rsid w:val="00ED7F4B"/>
    <w:rsid w:val="00F068F1"/>
    <w:rsid w:val="00F11C73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1BF6"/>
  <w15:chartTrackingRefBased/>
  <w15:docId w15:val="{A65019C4-C1EF-48A5-9710-B504657B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62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7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63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65C7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24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417C"/>
  </w:style>
  <w:style w:type="paragraph" w:styleId="a7">
    <w:name w:val="footer"/>
    <w:basedOn w:val="a"/>
    <w:link w:val="a8"/>
    <w:uiPriority w:val="99"/>
    <w:unhideWhenUsed/>
    <w:rsid w:val="00B24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417C"/>
  </w:style>
  <w:style w:type="character" w:customStyle="1" w:styleId="20">
    <w:name w:val="Заголовок 2 Знак"/>
    <w:basedOn w:val="a0"/>
    <w:link w:val="2"/>
    <w:uiPriority w:val="9"/>
    <w:rsid w:val="00C623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E77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rsid w:val="00BE774B"/>
    <w:rPr>
      <w:b/>
      <w:bCs/>
    </w:rPr>
  </w:style>
  <w:style w:type="character" w:styleId="aa">
    <w:name w:val="Placeholder Text"/>
    <w:basedOn w:val="a0"/>
    <w:uiPriority w:val="99"/>
    <w:semiHidden/>
    <w:rsid w:val="00C16B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CC"/>
    <w:rsid w:val="00010B20"/>
    <w:rsid w:val="00CE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5D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36</cp:revision>
  <dcterms:created xsi:type="dcterms:W3CDTF">2026-02-03T15:49:00Z</dcterms:created>
  <dcterms:modified xsi:type="dcterms:W3CDTF">2026-03-05T16:06:00Z</dcterms:modified>
</cp:coreProperties>
</file>