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87B0" w14:textId="77777777" w:rsidR="00D0537E" w:rsidRPr="00BC4D1D" w:rsidRDefault="00BC4D1D" w:rsidP="00BC4D1D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BC4D1D">
        <w:rPr>
          <w:rFonts w:hint="eastAsia"/>
          <w:sz w:val="48"/>
          <w:szCs w:val="48"/>
        </w:rPr>
        <w:t xml:space="preserve">SDK </w:t>
      </w:r>
      <w:r w:rsidRPr="00BC4D1D">
        <w:rPr>
          <w:rFonts w:hint="eastAsia"/>
          <w:sz w:val="48"/>
          <w:szCs w:val="48"/>
        </w:rPr>
        <w:t>集成</w:t>
      </w:r>
    </w:p>
    <w:p w14:paraId="2C7EA436" w14:textId="77777777" w:rsidR="00096DC1" w:rsidRDefault="00096DC1" w:rsidP="00096DC1">
      <w:pPr>
        <w:pStyle w:val="2"/>
        <w:shd w:val="clear" w:color="auto" w:fill="FFFFFF"/>
        <w:spacing w:before="240" w:after="60"/>
        <w:rPr>
          <w:rFonts w:ascii="Helvetica Neue" w:eastAsia="Times New Roman" w:hAnsi="Helvetica Neue" w:cs="Times New Roman"/>
          <w:b w:val="0"/>
          <w:bCs w:val="0"/>
          <w:color w:val="3E3E3E"/>
        </w:rPr>
      </w:pPr>
      <w:proofErr w:type="gramStart"/>
      <w:r>
        <w:rPr>
          <w:rFonts w:ascii="Helvetica Neue" w:eastAsia="Times New Roman" w:hAnsi="Helvetica Neue" w:cs="Times New Roman"/>
          <w:b w:val="0"/>
          <w:bCs w:val="0"/>
          <w:color w:val="3E3E3E"/>
        </w:rPr>
        <w:t>1.1  </w:t>
      </w:r>
      <w:proofErr w:type="spellStart"/>
      <w:r>
        <w:rPr>
          <w:rFonts w:ascii="Kaiti SC Black" w:eastAsia="Times New Roman" w:hAnsi="Kaiti SC Black" w:cs="Kaiti SC Black"/>
          <w:b w:val="0"/>
          <w:bCs w:val="0"/>
          <w:color w:val="3E3E3E"/>
        </w:rPr>
        <w:t>获得</w:t>
      </w:r>
      <w:r>
        <w:rPr>
          <w:rFonts w:ascii="Helvetica Neue" w:eastAsia="Times New Roman" w:hAnsi="Helvetica Neue" w:cs="Times New Roman"/>
          <w:b w:val="0"/>
          <w:bCs w:val="0"/>
          <w:color w:val="3E3E3E"/>
        </w:rPr>
        <w:t>Appkey</w:t>
      </w:r>
      <w:proofErr w:type="spellEnd"/>
      <w:proofErr w:type="gramEnd"/>
    </w:p>
    <w:p w14:paraId="116E7CEB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color w:val="3E3E3E"/>
          <w:sz w:val="21"/>
          <w:szCs w:val="21"/>
        </w:rPr>
        <w:t>集成友盟</w:t>
      </w:r>
      <w:r>
        <w:rPr>
          <w:rFonts w:ascii="Helvetica Neue" w:hAnsi="Helvetica Neue"/>
          <w:color w:val="3E3E3E"/>
          <w:sz w:val="21"/>
          <w:szCs w:val="21"/>
        </w:rPr>
        <w:t>SDK</w:t>
      </w:r>
      <w:r>
        <w:rPr>
          <w:rFonts w:ascii="Helvetica Neue" w:hAnsi="Helvetica Neue"/>
          <w:color w:val="3E3E3E"/>
          <w:sz w:val="21"/>
          <w:szCs w:val="21"/>
        </w:rPr>
        <w:t>之前，您首先需要到</w:t>
      </w:r>
      <w:r>
        <w:rPr>
          <w:rFonts w:ascii="Helvetica Neue" w:hAnsi="Helvetica Neue"/>
          <w:color w:val="3E3E3E"/>
          <w:sz w:val="21"/>
          <w:szCs w:val="21"/>
        </w:rPr>
        <w:fldChar w:fldCharType="begin"/>
      </w:r>
      <w:r>
        <w:rPr>
          <w:rFonts w:ascii="Helvetica Neue" w:hAnsi="Helvetica Neue"/>
          <w:color w:val="3E3E3E"/>
          <w:sz w:val="21"/>
          <w:szCs w:val="21"/>
        </w:rPr>
        <w:instrText xml:space="preserve"> HYPERLINK "http://dev.umeng.com/analytics/ios-doc/www.umeng.com" \t "_blank" </w:instrText>
      </w:r>
      <w:r>
        <w:rPr>
          <w:rFonts w:ascii="Helvetica Neue" w:hAnsi="Helvetica Neue"/>
          <w:color w:val="3E3E3E"/>
          <w:sz w:val="21"/>
          <w:szCs w:val="21"/>
        </w:rPr>
        <w:fldChar w:fldCharType="separate"/>
      </w:r>
      <w:r>
        <w:rPr>
          <w:rStyle w:val="a7"/>
          <w:rFonts w:ascii="Helvetica Neue" w:hAnsi="Helvetica Neue"/>
          <w:color w:val="428BCA"/>
          <w:sz w:val="21"/>
          <w:szCs w:val="21"/>
        </w:rPr>
        <w:t>友盟官网</w:t>
      </w:r>
      <w:r>
        <w:rPr>
          <w:rFonts w:ascii="Helvetica Neue" w:hAnsi="Helvetica Neue"/>
          <w:color w:val="3E3E3E"/>
          <w:sz w:val="21"/>
          <w:szCs w:val="21"/>
        </w:rPr>
        <w:fldChar w:fldCharType="end"/>
      </w:r>
      <w:r>
        <w:rPr>
          <w:rFonts w:ascii="Helvetica Neue" w:hAnsi="Helvetica Neue"/>
          <w:color w:val="3E3E3E"/>
          <w:sz w:val="21"/>
          <w:szCs w:val="21"/>
        </w:rPr>
        <w:t>注册并且添加新应用，获得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</w:p>
    <w:p w14:paraId="56BAF9EB" w14:textId="77777777" w:rsidR="00096DC1" w:rsidRDefault="00096DC1" w:rsidP="00096D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 Neue" w:eastAsia="Times New Roman" w:hAnsi="Helvetica Neue" w:cs="Times New Roman"/>
          <w:color w:val="3E3E3E"/>
          <w:sz w:val="21"/>
          <w:szCs w:val="21"/>
        </w:rPr>
      </w:pPr>
      <w:proofErr w:type="spellStart"/>
      <w:r>
        <w:rPr>
          <w:rStyle w:val="a8"/>
          <w:rFonts w:ascii="Kaiti SC Black" w:eastAsia="Times New Roman" w:hAnsi="Kaiti SC Black" w:cs="Kaiti SC Black"/>
          <w:color w:val="3E3E3E"/>
          <w:sz w:val="21"/>
          <w:szCs w:val="21"/>
        </w:rPr>
        <w:t>特别提醒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：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我们建议开发者在注册账号时使用企业邮箱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避免使用个人邮箱注册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防止由于个人离职带来的问题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，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建议使用的账号形式</w:t>
      </w:r>
      <w:proofErr w:type="spellEnd"/>
      <w:r>
        <w:rPr>
          <w:rFonts w:ascii="Helvetica Neue" w:eastAsia="Times New Roman" w:hAnsi="Helvetica Neue" w:cs="Times New Roman"/>
          <w:color w:val="3E3E3E"/>
          <w:sz w:val="21"/>
          <w:szCs w:val="21"/>
        </w:rPr>
        <w:t xml:space="preserve"> 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：</w:t>
      </w:r>
      <w:proofErr w:type="spellStart"/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umeng@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、</w:t>
      </w:r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apps@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、</w:t>
      </w:r>
      <w:r>
        <w:rPr>
          <w:rFonts w:ascii="Helvetica Neue" w:eastAsia="Times New Roman" w:hAnsi="Helvetica Neue" w:cs="Times New Roman"/>
          <w:color w:val="3E3E3E"/>
          <w:sz w:val="21"/>
          <w:szCs w:val="21"/>
        </w:rPr>
        <w:t>dev@</w:t>
      </w:r>
      <w:r>
        <w:rPr>
          <w:rFonts w:ascii="Kaiti SC Black" w:eastAsia="Times New Roman" w:hAnsi="Kaiti SC Black" w:cs="Kaiti SC Black"/>
          <w:color w:val="3E3E3E"/>
          <w:sz w:val="21"/>
          <w:szCs w:val="21"/>
        </w:rPr>
        <w:t>企业域名</w:t>
      </w:r>
      <w:proofErr w:type="spellEnd"/>
      <w:r>
        <w:rPr>
          <w:rFonts w:ascii="Microsoft Yi Baiti" w:eastAsia="Times New Roman" w:hAnsi="Microsoft Yi Baiti" w:cs="Microsoft Yi Baiti"/>
          <w:color w:val="3E3E3E"/>
          <w:sz w:val="21"/>
          <w:szCs w:val="21"/>
        </w:rPr>
        <w:t>。</w:t>
      </w:r>
    </w:p>
    <w:p w14:paraId="5E128F33" w14:textId="0FEF016D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Fonts w:ascii="Helvetica Neue" w:hAnsi="Helvetica Neue"/>
          <w:noProof/>
          <w:color w:val="3E3E3E"/>
          <w:sz w:val="21"/>
          <w:szCs w:val="21"/>
        </w:rPr>
        <w:drawing>
          <wp:inline distT="0" distB="0" distL="0" distR="0" wp14:anchorId="1322F002" wp14:editId="5C8CF42A">
            <wp:extent cx="5486400" cy="4407357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87C6" w14:textId="77777777" w:rsidR="00096DC1" w:rsidRDefault="00096DC1" w:rsidP="00096DC1">
      <w:pPr>
        <w:pStyle w:val="3"/>
        <w:shd w:val="clear" w:color="auto" w:fill="FFFFFF"/>
        <w:spacing w:before="240" w:after="60"/>
        <w:rPr>
          <w:rFonts w:ascii="Helvetica Neue" w:eastAsia="Times New Roman" w:hAnsi="Helvetica Neue" w:cs="Times New Roman"/>
          <w:color w:val="3E3E3E"/>
          <w:sz w:val="30"/>
          <w:szCs w:val="30"/>
        </w:rPr>
      </w:pPr>
      <w:proofErr w:type="gramStart"/>
      <w:r>
        <w:rPr>
          <w:rFonts w:ascii="Helvetica Neue" w:eastAsia="Times New Roman" w:hAnsi="Helvetica Neue" w:cs="Times New Roman"/>
          <w:color w:val="3E3E3E"/>
          <w:sz w:val="30"/>
          <w:szCs w:val="30"/>
        </w:rPr>
        <w:t>1.1.1  FAQ</w:t>
      </w:r>
      <w:proofErr w:type="gramEnd"/>
    </w:p>
    <w:p w14:paraId="40C16E27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Q</w:t>
      </w:r>
      <w:r>
        <w:rPr>
          <w:rFonts w:ascii="Helvetica Neue" w:hAnsi="Helvetica Neue"/>
          <w:color w:val="3E3E3E"/>
          <w:sz w:val="21"/>
          <w:szCs w:val="21"/>
        </w:rPr>
        <w:t>：应用的安卓版和</w:t>
      </w:r>
      <w:r>
        <w:rPr>
          <w:rFonts w:ascii="Helvetica Neue" w:hAnsi="Helvetica Neue"/>
          <w:color w:val="3E3E3E"/>
          <w:sz w:val="21"/>
          <w:szCs w:val="21"/>
        </w:rPr>
        <w:t>IOS</w:t>
      </w:r>
      <w:r>
        <w:rPr>
          <w:rFonts w:ascii="Helvetica Neue" w:hAnsi="Helvetica Neue"/>
          <w:color w:val="3E3E3E"/>
          <w:sz w:val="21"/>
          <w:szCs w:val="21"/>
        </w:rPr>
        <w:t>版能否共用一个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</w:p>
    <w:p w14:paraId="57ABA2FC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A</w:t>
      </w:r>
      <w:r>
        <w:rPr>
          <w:rFonts w:ascii="Helvetica Neue" w:hAnsi="Helvetica Neue"/>
          <w:color w:val="3E3E3E"/>
          <w:sz w:val="21"/>
          <w:szCs w:val="21"/>
        </w:rPr>
        <w:t>：不同平台的应用禁止使用相同的</w:t>
      </w:r>
      <w:proofErr w:type="spellStart"/>
      <w:r>
        <w:rPr>
          <w:rFonts w:ascii="Helvetica Neue" w:hAnsi="Helvetica Neue"/>
          <w:color w:val="3E3E3E"/>
          <w:sz w:val="21"/>
          <w:szCs w:val="21"/>
        </w:rPr>
        <w:t>Appkey</w:t>
      </w:r>
      <w:proofErr w:type="spellEnd"/>
      <w:r>
        <w:rPr>
          <w:rFonts w:ascii="Helvetica Neue" w:hAnsi="Helvetica Neue"/>
          <w:color w:val="3E3E3E"/>
          <w:sz w:val="21"/>
          <w:szCs w:val="21"/>
        </w:rPr>
        <w:t>，需要分开注册。</w:t>
      </w:r>
    </w:p>
    <w:p w14:paraId="6E988F10" w14:textId="77777777" w:rsidR="00096DC1" w:rsidRDefault="00096DC1" w:rsidP="00096DC1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lastRenderedPageBreak/>
        <w:t>Q</w:t>
      </w:r>
      <w:r>
        <w:rPr>
          <w:rFonts w:ascii="Helvetica Neue" w:hAnsi="Helvetica Neue"/>
          <w:color w:val="3E3E3E"/>
          <w:sz w:val="21"/>
          <w:szCs w:val="21"/>
        </w:rPr>
        <w:t>：注册应用时，提示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应用名称已存在</w:t>
      </w:r>
      <w:r>
        <w:rPr>
          <w:rFonts w:ascii="Helvetica Neue" w:hAnsi="Helvetica Neue"/>
          <w:color w:val="3E3E3E"/>
          <w:sz w:val="21"/>
          <w:szCs w:val="21"/>
        </w:rPr>
        <w:t>”</w:t>
      </w:r>
    </w:p>
    <w:p w14:paraId="0AC63592" w14:textId="5D8D6E57" w:rsidR="00BC4D1D" w:rsidRPr="00FE4686" w:rsidRDefault="00096DC1" w:rsidP="00FE4686">
      <w:pPr>
        <w:pStyle w:val="a6"/>
        <w:shd w:val="clear" w:color="auto" w:fill="FFFFFF"/>
        <w:spacing w:before="180" w:beforeAutospacing="0" w:after="240" w:afterAutospacing="0" w:line="336" w:lineRule="atLeast"/>
        <w:jc w:val="both"/>
        <w:rPr>
          <w:rFonts w:ascii="Helvetica Neue" w:hAnsi="Helvetica Neue"/>
          <w:color w:val="3E3E3E"/>
          <w:sz w:val="21"/>
          <w:szCs w:val="21"/>
        </w:rPr>
      </w:pPr>
      <w:r>
        <w:rPr>
          <w:rStyle w:val="a8"/>
          <w:rFonts w:ascii="Helvetica Neue" w:hAnsi="Helvetica Neue"/>
          <w:color w:val="3E3E3E"/>
          <w:sz w:val="21"/>
          <w:szCs w:val="21"/>
        </w:rPr>
        <w:t>A</w:t>
      </w:r>
      <w:r>
        <w:rPr>
          <w:rFonts w:ascii="Helvetica Neue" w:hAnsi="Helvetica Neue"/>
          <w:color w:val="3E3E3E"/>
          <w:sz w:val="21"/>
          <w:szCs w:val="21"/>
        </w:rPr>
        <w:t>：友盟后台的应用名与实际应用名和包名无关，建议命名为</w:t>
      </w:r>
      <w:r>
        <w:rPr>
          <w:rFonts w:ascii="Helvetica Neue" w:hAnsi="Helvetica Neue"/>
          <w:color w:val="3E3E3E"/>
          <w:sz w:val="21"/>
          <w:szCs w:val="21"/>
        </w:rPr>
        <w:t>“</w:t>
      </w:r>
      <w:r>
        <w:rPr>
          <w:rFonts w:ascii="Helvetica Neue" w:hAnsi="Helvetica Neue"/>
          <w:color w:val="3E3E3E"/>
          <w:sz w:val="21"/>
          <w:szCs w:val="21"/>
        </w:rPr>
        <w:t>应用名</w:t>
      </w:r>
      <w:r>
        <w:rPr>
          <w:rFonts w:ascii="Helvetica Neue" w:hAnsi="Helvetica Neue"/>
          <w:color w:val="3E3E3E"/>
          <w:sz w:val="21"/>
          <w:szCs w:val="21"/>
        </w:rPr>
        <w:t>+</w:t>
      </w:r>
      <w:r>
        <w:rPr>
          <w:rFonts w:ascii="Helvetica Neue" w:hAnsi="Helvetica Neue"/>
          <w:color w:val="3E3E3E"/>
          <w:sz w:val="21"/>
          <w:szCs w:val="21"/>
        </w:rPr>
        <w:t>平台（</w:t>
      </w:r>
      <w:r>
        <w:rPr>
          <w:rFonts w:ascii="Helvetica Neue" w:hAnsi="Helvetica Neue"/>
          <w:color w:val="3E3E3E"/>
          <w:sz w:val="21"/>
          <w:szCs w:val="21"/>
        </w:rPr>
        <w:t>IOS/Android</w:t>
      </w:r>
      <w:r>
        <w:rPr>
          <w:rFonts w:ascii="Helvetica Neue" w:hAnsi="Helvetica Neue" w:hint="eastAsia"/>
          <w:color w:val="3E3E3E"/>
          <w:sz w:val="21"/>
          <w:szCs w:val="21"/>
        </w:rPr>
        <w:t>）</w:t>
      </w:r>
      <w:r>
        <w:rPr>
          <w:rFonts w:ascii="Helvetica Neue" w:hAnsi="Helvetica Neue"/>
          <w:color w:val="3E3E3E"/>
          <w:sz w:val="21"/>
          <w:szCs w:val="21"/>
        </w:rPr>
        <w:t>”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7101D237" w14:textId="77777777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6DEA8050" w14:textId="3CF42B04" w:rsidR="00BC4D1D" w:rsidRDefault="00BC4D1D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1.</w:t>
      </w:r>
      <w:r w:rsidR="00FE4686">
        <w:rPr>
          <w:rFonts w:ascii="Helvetica Neue" w:hAnsi="Helvetica Neue" w:cs="Helvetica Neue" w:hint="eastAsia"/>
          <w:color w:val="2F2F2F"/>
          <w:kern w:val="0"/>
          <w:sz w:val="48"/>
          <w:szCs w:val="48"/>
        </w:rPr>
        <w:t>2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  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导入</w:t>
      </w:r>
      <w:r>
        <w:rPr>
          <w:rFonts w:ascii="Helvetica Neue" w:hAnsi="Helvetica Neue" w:cs="Helvetica Neue"/>
          <w:color w:val="2F2F2F"/>
          <w:kern w:val="0"/>
          <w:sz w:val="48"/>
          <w:szCs w:val="48"/>
        </w:rPr>
        <w:t>SDK</w:t>
      </w:r>
    </w:p>
    <w:p w14:paraId="58497279" w14:textId="56876241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导入</w:t>
      </w: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SDK</w:t>
      </w:r>
      <w:r>
        <w:rPr>
          <w:rFonts w:ascii="Helvetica Neue" w:hAnsi="Helvetica Neue" w:cs="Helvetica Neue"/>
          <w:b/>
          <w:bCs/>
          <w:color w:val="2F2F2F"/>
          <w:kern w:val="0"/>
          <w:sz w:val="28"/>
          <w:szCs w:val="28"/>
        </w:rPr>
        <w:t>有以下方法</w:t>
      </w:r>
      <w:r w:rsidR="00C845AC">
        <w:rPr>
          <w:rFonts w:ascii="Helvetica Neue" w:hAnsi="Helvetica Neue" w:cs="Helvetica Neue"/>
          <w:color w:val="2F2F2F"/>
          <w:kern w:val="0"/>
          <w:sz w:val="28"/>
          <w:szCs w:val="28"/>
        </w:rPr>
        <w:t>:</w:t>
      </w:r>
    </w:p>
    <w:p w14:paraId="01A9BB18" w14:textId="77777777" w:rsidR="00A24B6F" w:rsidRDefault="00A24B6F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14B97E13" w14:textId="24D90109" w:rsidR="00BC4D1D" w:rsidRDefault="00487C94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 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下载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SDK</w:t>
      </w:r>
      <w:r w:rsidR="00EB3373">
        <w:rPr>
          <w:rFonts w:ascii="Helvetica Neue" w:hAnsi="Helvetica Neue" w:cs="Helvetica Neue" w:hint="eastAsia"/>
          <w:b/>
          <w:bCs/>
          <w:color w:val="2F2F2F"/>
          <w:kern w:val="0"/>
          <w:sz w:val="40"/>
          <w:szCs w:val="40"/>
        </w:rPr>
        <w:t>文件</w:t>
      </w:r>
      <w:r w:rsidR="00BC4D1D"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  <w:t>集成</w:t>
      </w:r>
    </w:p>
    <w:p w14:paraId="7BDF1A9E" w14:textId="1AAFBB70" w:rsidR="00BC4D1D" w:rsidRPr="0086210A" w:rsidRDefault="00BC4D1D" w:rsidP="0086210A">
      <w:pPr>
        <w:widowControl/>
        <w:autoSpaceDE w:val="0"/>
        <w:autoSpaceDN w:val="0"/>
        <w:adjustRightInd w:val="0"/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在工程目录结构中，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>添加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友盟统计框架，</w:t>
      </w:r>
      <w:r w:rsidR="0086210A" w:rsidRPr="0086210A">
        <w:rPr>
          <w:rFonts w:ascii="Menlo Bold" w:hAnsi="Menlo Bold" w:cs="Menlo Bold" w:hint="eastAsia"/>
          <w:b/>
          <w:bCs/>
          <w:kern w:val="0"/>
          <w:sz w:val="26"/>
          <w:szCs w:val="26"/>
        </w:rPr>
        <w:t>在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>选项</w:t>
      </w:r>
      <w:r w:rsidR="0086210A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 w:rsidR="0086210A"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TARGETS--&gt;Build Phases--&gt;Link Binary With Libraries--&gt; 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Add Other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，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找到下载的</w:t>
      </w:r>
      <w:proofErr w:type="spellStart"/>
      <w:r w:rsidR="0086210A" w:rsidRPr="0086210A">
        <w:rPr>
          <w:rFonts w:ascii="Menlo Bold" w:hAnsi="Menlo Bold" w:cs="Menlo Bold"/>
          <w:b/>
          <w:bCs/>
          <w:color w:val="008000"/>
          <w:kern w:val="0"/>
          <w:sz w:val="26"/>
          <w:szCs w:val="26"/>
        </w:rPr>
        <w:t>UMMobClick.framework</w:t>
      </w:r>
      <w:proofErr w:type="spellEnd"/>
      <w:r w:rsidR="0086210A" w:rsidRPr="0086210A">
        <w:rPr>
          <w:rFonts w:ascii="Menlo Bold" w:hAnsi="Menlo Bold" w:cs="Menlo Bold" w:hint="eastAsia"/>
          <w:bCs/>
          <w:kern w:val="0"/>
          <w:sz w:val="26"/>
          <w:szCs w:val="26"/>
        </w:rPr>
        <w:t>文件并选择确认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；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添加</w:t>
      </w:r>
      <w:r w:rsidR="0086210A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系统的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依赖框架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(Framework)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>和编译器选项</w:t>
      </w: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TARGETS--&gt;Build Phases--&gt;Link Binary With Libraries--&gt;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+ </w:t>
      </w:r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--&gt;</w:t>
      </w:r>
      <w:proofErr w:type="spellStart"/>
      <w:r w:rsidR="0086210A" w:rsidRP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CoreTelephony.framework</w:t>
      </w:r>
      <w:proofErr w:type="spellEnd"/>
      <w:r w:rsidR="0086210A"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</w:t>
      </w:r>
      <w:proofErr w:type="spellStart"/>
      <w:r w:rsidRPr="00E338F9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libz.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tbd</w:t>
      </w:r>
      <w:proofErr w:type="spellEnd"/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 xml:space="preserve"> </w:t>
      </w:r>
      <w:proofErr w:type="spellStart"/>
      <w:r w:rsidR="0086210A">
        <w:rPr>
          <w:rFonts w:ascii="Helvetica Neue" w:hAnsi="Helvetica Neue" w:cs="Helvetica Neue" w:hint="eastAsia"/>
          <w:b/>
          <w:bCs/>
          <w:color w:val="4F81BD" w:themeColor="accent1"/>
          <w:kern w:val="0"/>
          <w:sz w:val="28"/>
          <w:szCs w:val="28"/>
        </w:rPr>
        <w:t>libsqlite</w:t>
      </w:r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.</w:t>
      </w:r>
      <w:r w:rsidR="0086210A">
        <w:rPr>
          <w:rFonts w:ascii="Helvetica Neue" w:hAnsi="Helvetica Neue" w:cs="Helvetica Neue" w:hint="eastAsia"/>
          <w:b/>
          <w:bCs/>
          <w:color w:val="4F81BD" w:themeColor="accent1"/>
          <w:kern w:val="0"/>
          <w:sz w:val="28"/>
          <w:szCs w:val="28"/>
        </w:rPr>
        <w:t>tbd</w:t>
      </w:r>
      <w:proofErr w:type="spellEnd"/>
      <w:r w:rsidR="0086210A"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  <w:t>.</w:t>
      </w:r>
    </w:p>
    <w:p w14:paraId="6FD00712" w14:textId="77777777" w:rsidR="0086210A" w:rsidRPr="0086210A" w:rsidRDefault="0086210A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F81BD" w:themeColor="accent1"/>
          <w:kern w:val="0"/>
          <w:sz w:val="28"/>
          <w:szCs w:val="28"/>
        </w:rPr>
      </w:pPr>
    </w:p>
    <w:p w14:paraId="390D1A48" w14:textId="31792C62" w:rsidR="00BC4D1D" w:rsidRDefault="00BC4D1D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如果使用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</w:t>
      </w:r>
      <w:proofErr w:type="spellEnd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，则下载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UTDID.framework</w:t>
      </w:r>
      <w:proofErr w:type="spellEnd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文件，并在工程配置的</w:t>
      </w:r>
      <w:r w:rsidRPr="009222DB">
        <w:rPr>
          <w:rFonts w:ascii="Helvetica Neue" w:hAnsi="Helvetica Neue" w:cs="Helvetica Neue"/>
          <w:color w:val="4F81BD" w:themeColor="accent1"/>
          <w:kern w:val="0"/>
          <w:sz w:val="28"/>
          <w:szCs w:val="28"/>
        </w:rPr>
        <w:t>other linker flag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中添加</w:t>
      </w:r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-</w:t>
      </w:r>
      <w:proofErr w:type="spellStart"/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force_load</w:t>
      </w:r>
      <w:proofErr w:type="spellEnd"/>
      <w:r w:rsidR="00EB3373" w:rsidRPr="00EB3373">
        <w:rPr>
          <w:rFonts w:ascii="Helvetica Neue" w:hAnsi="Helvetica Neue" w:cs="Helvetica Neue"/>
          <w:color w:val="2F2F2F"/>
          <w:kern w:val="0"/>
          <w:sz w:val="28"/>
          <w:szCs w:val="28"/>
        </w:rPr>
        <w:t> </w:t>
      </w:r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和</w:t>
      </w:r>
      <w:proofErr w:type="spellStart"/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utdid</w:t>
      </w:r>
      <w:proofErr w:type="spellEnd"/>
      <w:r w:rsidR="00EB3373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框架的路径，如下图</w:t>
      </w:r>
      <w:r w:rsidR="00EB3373">
        <w:rPr>
          <w:rFonts w:ascii="Helvetica Neue" w:hAnsi="Helvetica Neue" w:cs="Helvetica Neue"/>
          <w:noProof/>
          <w:color w:val="2F2F2F"/>
          <w:kern w:val="0"/>
          <w:sz w:val="28"/>
          <w:szCs w:val="28"/>
        </w:rPr>
        <w:drawing>
          <wp:inline distT="0" distB="0" distL="0" distR="0" wp14:anchorId="50B3291D" wp14:editId="043D1E59">
            <wp:extent cx="5486400" cy="800100"/>
            <wp:effectExtent l="0" t="0" r="0" b="12700"/>
            <wp:docPr id="1" name="图片 1" descr="Macintosh HD:Users:sanzhang:Desktop:Screen Shot 2016-03-04 at 1.3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zhang:Desktop:Screen Shot 2016-03-04 at 1.3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75EF" w14:textId="3D322031" w:rsidR="00D52009" w:rsidRDefault="00D52009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另外需要加入系统库</w:t>
      </w:r>
      <w:proofErr w:type="spellStart"/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Security.framework</w:t>
      </w:r>
      <w:proofErr w:type="spellEnd"/>
      <w:r w:rsidR="00EA4A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的引用。</w:t>
      </w:r>
    </w:p>
    <w:p w14:paraId="46B611CD" w14:textId="77777777" w:rsidR="00EB3373" w:rsidRDefault="00EB3373" w:rsidP="00BC4D1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F2F2F"/>
          <w:kern w:val="0"/>
          <w:sz w:val="40"/>
          <w:szCs w:val="40"/>
        </w:rPr>
      </w:pPr>
    </w:p>
    <w:p w14:paraId="43BC9669" w14:textId="77777777" w:rsidR="00BC4D1D" w:rsidRDefault="00BC4D1D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</w:p>
    <w:p w14:paraId="0D150508" w14:textId="0B45E11C" w:rsidR="00EA0B56" w:rsidRPr="00EA0B56" w:rsidRDefault="00EA0B56" w:rsidP="00EA0B5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2.  </w:t>
      </w:r>
      <w:r w:rsidRPr="00EA0B56">
        <w:rPr>
          <w:rFonts w:hint="eastAsia"/>
          <w:sz w:val="48"/>
          <w:szCs w:val="48"/>
        </w:rPr>
        <w:t>SDK</w:t>
      </w:r>
      <w:r w:rsidRPr="00EA0B56">
        <w:rPr>
          <w:rFonts w:hint="eastAsia"/>
          <w:sz w:val="48"/>
          <w:szCs w:val="48"/>
        </w:rPr>
        <w:t>功能集成</w:t>
      </w:r>
    </w:p>
    <w:p w14:paraId="7A6EBB20" w14:textId="77777777" w:rsidR="00EA0B56" w:rsidRDefault="00EA0B56" w:rsidP="00EA0B56">
      <w:pPr>
        <w:ind w:firstLine="440"/>
      </w:pPr>
    </w:p>
    <w:p w14:paraId="3357506D" w14:textId="6D608735" w:rsidR="00F65B0E" w:rsidRPr="00F65B0E" w:rsidRDefault="00F65B0E" w:rsidP="00EA0B56">
      <w:pPr>
        <w:ind w:firstLine="440"/>
        <w:rPr>
          <w:sz w:val="36"/>
          <w:szCs w:val="36"/>
        </w:rPr>
      </w:pPr>
      <w:r w:rsidRPr="00F65B0E">
        <w:rPr>
          <w:rFonts w:hint="eastAsia"/>
          <w:sz w:val="36"/>
          <w:szCs w:val="36"/>
        </w:rPr>
        <w:t xml:space="preserve">2.1 SDK </w:t>
      </w:r>
      <w:r w:rsidRPr="00F65B0E">
        <w:rPr>
          <w:rFonts w:hint="eastAsia"/>
          <w:sz w:val="36"/>
          <w:szCs w:val="36"/>
        </w:rPr>
        <w:t>初始化</w:t>
      </w:r>
    </w:p>
    <w:p w14:paraId="7A049159" w14:textId="0809AF84" w:rsidR="00EA0B56" w:rsidRPr="00EA0B56" w:rsidRDefault="008E36A9" w:rsidP="008E36A9">
      <w:pPr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在工程的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AppDelegate.m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文件中如下函数，并添加相关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代码如下：</w:t>
      </w:r>
    </w:p>
    <w:p w14:paraId="1C490AA8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-(BOOL)</w:t>
      </w:r>
      <w:proofErr w:type="gram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)application</w:t>
      </w:r>
      <w:proofErr w:type="gram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:(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UIApplication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)*)application 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didFinishLaunchingWithOptions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:(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NSDictionary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*)</w:t>
      </w: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launchOptions</w:t>
      </w:r>
      <w:proofErr w:type="spellEnd"/>
    </w:p>
    <w:p w14:paraId="392A844E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{</w:t>
      </w:r>
    </w:p>
    <w:p w14:paraId="2F2283CC" w14:textId="4CF3FAE9" w:rsidR="00EA0B56" w:rsidRPr="008E36A9" w:rsidRDefault="008E36A9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   </w:t>
      </w:r>
      <w:proofErr w:type="spellStart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UMConfigInstance.appKey</w:t>
      </w:r>
      <w:proofErr w:type="spellEnd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= @"</w:t>
      </w:r>
      <w:proofErr w:type="spellStart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xxxxxxxxxxxxxx</w:t>
      </w:r>
      <w:proofErr w:type="spellEnd"/>
      <w:r w:rsidR="00EA0B56"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...";</w:t>
      </w:r>
    </w:p>
    <w:p w14:paraId="5A26EC52" w14:textId="45C13BBF" w:rsidR="00EA0B56" w:rsidRPr="008E36A9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</w:t>
      </w:r>
      <w:proofErr w:type="spellStart"/>
      <w:r w:rsidR="0086210A" w:rsidRPr="0086210A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UMConfigInstance.eSType</w:t>
      </w:r>
      <w:proofErr w:type="spellEnd"/>
      <w:r w:rsidR="0086210A" w:rsidRPr="0086210A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= E_UM_GAME;</w:t>
      </w:r>
      <w:r w:rsidR="0086210A" w:rsidRPr="0086210A">
        <w:rPr>
          <w:highlight w:val="yellow"/>
        </w:rPr>
        <w:t xml:space="preserve"> // </w:t>
      </w:r>
      <w:r w:rsidR="00087039">
        <w:rPr>
          <w:rFonts w:hint="eastAsia"/>
          <w:highlight w:val="yellow"/>
        </w:rPr>
        <w:t>仅适用于</w:t>
      </w:r>
      <w:r w:rsidR="006F2915">
        <w:rPr>
          <w:rFonts w:hint="eastAsia"/>
          <w:highlight w:val="yellow"/>
        </w:rPr>
        <w:t>游戏场景</w:t>
      </w:r>
    </w:p>
    <w:p w14:paraId="2244DD02" w14:textId="43F2D244" w:rsidR="00EA0B56" w:rsidRPr="008E36A9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….</w:t>
      </w:r>
    </w:p>
    <w:p w14:paraId="46DF59B0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   [</w:t>
      </w:r>
      <w:proofErr w:type="spell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MobClick</w:t>
      </w:r>
      <w:proofErr w:type="spellEnd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 xml:space="preserve"> </w:t>
      </w:r>
      <w:proofErr w:type="spell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startWithConfigure</w:t>
      </w:r>
      <w:proofErr w:type="gramStart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:UMConfigInstance</w:t>
      </w:r>
      <w:proofErr w:type="spellEnd"/>
      <w:proofErr w:type="gramEnd"/>
      <w:r w:rsidRPr="008E36A9">
        <w:rPr>
          <w:rFonts w:ascii="Helvetica Neue" w:hAnsi="Helvetica Neue" w:cs="Helvetica Neue"/>
          <w:color w:val="2F2F2F"/>
          <w:kern w:val="0"/>
          <w:sz w:val="28"/>
          <w:szCs w:val="28"/>
          <w:highlight w:val="yellow"/>
        </w:rPr>
        <w:t>];</w:t>
      </w:r>
    </w:p>
    <w:p w14:paraId="0180851D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}</w:t>
      </w:r>
    </w:p>
    <w:p w14:paraId="3A7F6AA6" w14:textId="77777777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</w:p>
    <w:p w14:paraId="452B363A" w14:textId="46EDA312" w:rsidR="00EA0B56" w:rsidRPr="00EA0B56" w:rsidRDefault="00EA0B56" w:rsidP="00EA0B56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UMConfigInstance</w:t>
      </w:r>
      <w:proofErr w:type="spellEnd"/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SDK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参数配置的实例类，只需要将其</w:t>
      </w:r>
      <w:r w:rsidR="008E36A9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成员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中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标注为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required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的参数赋值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，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optional</w:t>
      </w:r>
      <w:r w:rsidR="00A24B6F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的为可选项。</w:t>
      </w:r>
    </w:p>
    <w:p w14:paraId="49373E15" w14:textId="422B4002" w:rsidR="008E36A9" w:rsidRDefault="00A24B6F" w:rsidP="0086210A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  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为</w:t>
      </w:r>
      <w:r w:rsidR="00EA0B56"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开发者在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友盟后台申请的应用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（</w:t>
      </w:r>
      <w:proofErr w:type="spellStart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Appkey</w:t>
      </w:r>
      <w:proofErr w:type="spellEnd"/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可在统计后台的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 “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统计分析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-&gt;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设置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-&gt;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应用信息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 xml:space="preserve">” </w:t>
      </w:r>
      <w:r w:rsidR="00EA0B56"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页面查看）</w:t>
      </w:r>
      <w:r w:rsidR="00EA0B56"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；</w:t>
      </w:r>
    </w:p>
    <w:p w14:paraId="22C635C7" w14:textId="698BB49B" w:rsidR="00EA0B56" w:rsidRPr="00EA0B56" w:rsidRDefault="00EA0B56" w:rsidP="008E36A9">
      <w:pPr>
        <w:ind w:firstLine="420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proofErr w:type="spellStart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channelId</w:t>
      </w:r>
      <w:proofErr w:type="spellEnd"/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的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值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为应用的渠道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标识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。默认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>为</w:t>
      </w:r>
      <w:r w:rsidRPr="00EA0B56"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 xml:space="preserve"> 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@"App Store"</w:t>
      </w:r>
      <w:r w:rsidRPr="00EA0B56">
        <w:rPr>
          <w:rFonts w:ascii="Helvetica Neue" w:hAnsi="Helvetica Neue" w:cs="Helvetica Neue"/>
          <w:color w:val="2F2F2F"/>
          <w:kern w:val="0"/>
          <w:sz w:val="28"/>
          <w:szCs w:val="28"/>
        </w:rPr>
        <w:t>。</w:t>
      </w:r>
    </w:p>
    <w:p w14:paraId="34E31F60" w14:textId="5A0C9F17" w:rsidR="00BC4D1D" w:rsidRPr="00EA0B56" w:rsidRDefault="008E36A9" w:rsidP="00BC4D1D">
      <w:pPr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F2F2F"/>
          <w:kern w:val="0"/>
          <w:sz w:val="28"/>
          <w:szCs w:val="28"/>
        </w:rPr>
        <w:tab/>
      </w:r>
    </w:p>
    <w:p w14:paraId="49F20E57" w14:textId="77777777" w:rsidR="00D10004" w:rsidRDefault="00D10004" w:rsidP="00BC4D1D">
      <w:pPr>
        <w:rPr>
          <w:rFonts w:ascii="Helvetica Neue" w:hAnsi="Helvetica Neue" w:cs="Helvetica Neue"/>
          <w:color w:val="2F2F2F"/>
          <w:kern w:val="0"/>
          <w:sz w:val="48"/>
          <w:szCs w:val="48"/>
        </w:rPr>
      </w:pPr>
      <w:bookmarkStart w:id="0" w:name="_GoBack"/>
      <w:bookmarkEnd w:id="0"/>
    </w:p>
    <w:p w14:paraId="125C02EB" w14:textId="77777777" w:rsidR="00332DEA" w:rsidRDefault="00332DEA" w:rsidP="00BC4D1D"/>
    <w:sectPr w:rsidR="00332DEA" w:rsidSect="00D053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417C1"/>
    <w:multiLevelType w:val="multilevel"/>
    <w:tmpl w:val="F91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4F2DDA"/>
    <w:multiLevelType w:val="hybridMultilevel"/>
    <w:tmpl w:val="6114A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9E"/>
    <w:rsid w:val="00023A43"/>
    <w:rsid w:val="0005153A"/>
    <w:rsid w:val="00087039"/>
    <w:rsid w:val="00096DC1"/>
    <w:rsid w:val="0011425F"/>
    <w:rsid w:val="001B5FF8"/>
    <w:rsid w:val="00282E30"/>
    <w:rsid w:val="002C4DC0"/>
    <w:rsid w:val="00332DEA"/>
    <w:rsid w:val="00487C94"/>
    <w:rsid w:val="006F2915"/>
    <w:rsid w:val="00754A20"/>
    <w:rsid w:val="00842AAF"/>
    <w:rsid w:val="0086210A"/>
    <w:rsid w:val="008E36A9"/>
    <w:rsid w:val="009222DB"/>
    <w:rsid w:val="00940C73"/>
    <w:rsid w:val="0096066D"/>
    <w:rsid w:val="009B2D24"/>
    <w:rsid w:val="00A24B6F"/>
    <w:rsid w:val="00AB04E1"/>
    <w:rsid w:val="00BC4D1D"/>
    <w:rsid w:val="00C845AC"/>
    <w:rsid w:val="00D0537E"/>
    <w:rsid w:val="00D10004"/>
    <w:rsid w:val="00D52009"/>
    <w:rsid w:val="00E338F9"/>
    <w:rsid w:val="00EA0B56"/>
    <w:rsid w:val="00EA4A56"/>
    <w:rsid w:val="00EB3373"/>
    <w:rsid w:val="00F4770A"/>
    <w:rsid w:val="00F65B0E"/>
    <w:rsid w:val="00F93E9E"/>
    <w:rsid w:val="00FA37D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23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337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337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D10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10004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1000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D100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0004"/>
  </w:style>
  <w:style w:type="character" w:styleId="HTML">
    <w:name w:val="HTML Code"/>
    <w:basedOn w:val="a0"/>
    <w:uiPriority w:val="99"/>
    <w:semiHidden/>
    <w:unhideWhenUsed/>
    <w:rsid w:val="00D10004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D10004"/>
    <w:rPr>
      <w:rFonts w:ascii="Courier" w:hAnsi="Courier" w:cs="Courier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D10004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AB04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0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B337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B337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D10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10004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1000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D100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0004"/>
  </w:style>
  <w:style w:type="character" w:styleId="HTML">
    <w:name w:val="HTML Code"/>
    <w:basedOn w:val="a0"/>
    <w:uiPriority w:val="99"/>
    <w:semiHidden/>
    <w:unhideWhenUsed/>
    <w:rsid w:val="00D10004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D10004"/>
    <w:rPr>
      <w:rFonts w:ascii="Courier" w:hAnsi="Courier" w:cs="Courier"/>
      <w:kern w:val="0"/>
      <w:sz w:val="20"/>
      <w:szCs w:val="20"/>
    </w:rPr>
  </w:style>
  <w:style w:type="character" w:styleId="a8">
    <w:name w:val="Strong"/>
    <w:basedOn w:val="a0"/>
    <w:uiPriority w:val="22"/>
    <w:qFormat/>
    <w:rsid w:val="00D10004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AB04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194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zhang</dc:creator>
  <cp:keywords/>
  <dc:description/>
  <cp:lastModifiedBy>wangkai wang</cp:lastModifiedBy>
  <cp:revision>29</cp:revision>
  <dcterms:created xsi:type="dcterms:W3CDTF">2016-03-04T05:20:00Z</dcterms:created>
  <dcterms:modified xsi:type="dcterms:W3CDTF">2016-12-27T02:18:00Z</dcterms:modified>
</cp:coreProperties>
</file>