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24"/>
        </w:rPr>
        <w:t>abderezzak ADJILA EQUIPEMENTS GENERALES</w:t>
        <w:br/>
      </w:r>
      <w:r>
        <w:rPr>
          <w:b/>
          <w:sz w:val="24"/>
        </w:rPr>
        <w:t>التجهيزات و التموينات للمؤسسات العمومية التربوية و الجماعات</w:t>
        <w:br/>
      </w:r>
      <w:r>
        <w:rPr>
          <w:sz w:val="20"/>
        </w:rPr>
        <w:t>Compte CCP : 00799999001596957184 METLILI GHARDAIA</w:t>
        <w:br/>
      </w:r>
      <w:r>
        <w:rPr>
          <w:sz w:val="20"/>
        </w:rPr>
        <w:t>Compte CCP : 00 159695 71 clé 84</w:t>
        <w:br/>
      </w:r>
      <w:r>
        <w:rPr>
          <w:sz w:val="20"/>
        </w:rPr>
        <w:t>RC : 47/00- 4319242/A/03 - MF: 197947050051328 - ART:</w:t>
        <w:br/>
        <w:t>47050004335 - NIF 1979 4705 00513 28</w:t>
        <w:br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535"/>
      </w:tblGrid>
      <w:tr>
        <w:tc>
          <w:tcPr>
            <w:tcW w:type="dxa" w:w="10540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</w:tcPr>
          <w:p>
            <w:pPr>
              <w:spacing w:after="0"/>
              <w:jc w:val="right"/>
            </w:pPr>
            <w:r>
              <w:rPr>
                <w:b/>
                <w:sz w:val="22"/>
              </w:rPr>
              <w:t>الزبون:جمعية الخير يجمعنا</w:t>
              <w:br/>
              <w:t>المنصورة</w:t>
            </w:r>
          </w:p>
        </w:tc>
      </w:tr>
    </w:tbl>
    <w:p>
      <w:pPr>
        <w:spacing w:before="120" w:after="120"/>
        <w:jc w:val="center"/>
      </w:pPr>
      <w:r>
        <w:rPr>
          <w:b/>
          <w:sz w:val="24"/>
        </w:rPr>
        <w:t>وصل استلام : 10 / 2024</w:t>
      </w:r>
    </w:p>
    <w:tbl>
      <w:tblPr>
        <w:tblStyle w:val="TableGrid_0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</w:tcPr>
          <w:p>
            <w:pPr>
              <w:spacing w:after="40" w:before="40"/>
              <w:jc w:val="center"/>
            </w:pPr>
            <w:r>
              <w:rPr>
                <w:b/>
                <w:sz w:val="20"/>
              </w:rPr>
              <w:t>المبلغ</w:t>
              <w:br/>
              <w:t>Montant</w:t>
            </w:r>
          </w:p>
        </w:tc>
        <w:tc>
          <w:tcPr>
            <w:tcW w:type="dxa" w:w="2108"/>
          </w:tcPr>
          <w:p>
            <w:pPr>
              <w:spacing w:after="40" w:before="40"/>
              <w:jc w:val="center"/>
            </w:pPr>
            <w:r>
              <w:rPr>
                <w:b/>
                <w:sz w:val="20"/>
              </w:rPr>
              <w:t>السعر الفردي</w:t>
              <w:br/>
              <w:t>Prix Unit</w:t>
            </w:r>
          </w:p>
        </w:tc>
        <w:tc>
          <w:tcPr>
            <w:tcW w:type="dxa" w:w="2108"/>
          </w:tcPr>
          <w:p>
            <w:pPr>
              <w:spacing w:after="40" w:before="40"/>
              <w:jc w:val="center"/>
            </w:pPr>
            <w:r>
              <w:rPr>
                <w:b/>
                <w:sz w:val="20"/>
              </w:rPr>
              <w:t>الكمية</w:t>
              <w:br/>
              <w:t>Unit</w:t>
            </w:r>
          </w:p>
        </w:tc>
        <w:tc>
          <w:tcPr>
            <w:tcW w:type="dxa" w:w="2108"/>
          </w:tcPr>
          <w:p>
            <w:pPr>
              <w:spacing w:after="40" w:before="40"/>
              <w:jc w:val="center"/>
            </w:pPr>
            <w:r>
              <w:rPr>
                <w:b/>
                <w:sz w:val="20"/>
              </w:rPr>
              <w:t>التعين</w:t>
              <w:br/>
              <w:t>Designation</w:t>
            </w:r>
          </w:p>
        </w:tc>
        <w:tc>
          <w:tcPr>
            <w:tcW w:type="dxa" w:w="2108"/>
          </w:tcPr>
          <w:p>
            <w:pPr>
              <w:spacing w:after="40" w:before="40"/>
              <w:jc w:val="center"/>
            </w:pPr>
            <w:r>
              <w:rPr>
                <w:b/>
                <w:sz w:val="20"/>
              </w:rPr>
              <w:t>الرقم</w:t>
              <w:br/>
              <w:t>N°</w:t>
            </w:r>
          </w:p>
        </w:tc>
      </w:tr>
      <w:tr>
        <w:tc>
          <w:tcPr>
            <w:tcW w:type="dxa" w:w="2108"/>
          </w:tcPr>
          <w:p>
            <w:pPr>
              <w:spacing w:after="40" w:before="40"/>
              <w:jc w:val="center"/>
            </w:pPr>
            <w:r>
              <w:rPr>
                <w:sz w:val="20"/>
              </w:rPr>
              <w:t>6800,00</w:t>
            </w:r>
          </w:p>
        </w:tc>
        <w:tc>
          <w:tcPr>
            <w:tcW w:type="dxa" w:w="2108"/>
          </w:tcPr>
          <w:p>
            <w:pPr>
              <w:spacing w:after="40" w:before="40"/>
              <w:jc w:val="center"/>
            </w:pPr>
            <w:r>
              <w:rPr>
                <w:sz w:val="20"/>
              </w:rPr>
              <w:t>170,00</w:t>
            </w:r>
          </w:p>
        </w:tc>
        <w:tc>
          <w:tcPr>
            <w:tcW w:type="dxa" w:w="2108"/>
          </w:tcPr>
          <w:p>
            <w:pPr>
              <w:spacing w:after="40" w:before="40"/>
              <w:jc w:val="center"/>
            </w:pPr>
            <w:r>
              <w:rPr>
                <w:sz w:val="20"/>
              </w:rPr>
              <w:t>40</w:t>
            </w:r>
          </w:p>
        </w:tc>
        <w:tc>
          <w:tcPr>
            <w:tcW w:type="dxa" w:w="2108"/>
          </w:tcPr>
          <w:p>
            <w:pPr>
              <w:spacing w:after="40" w:before="40"/>
              <w:jc w:val="center"/>
            </w:pPr>
            <w:r>
              <w:rPr>
                <w:sz w:val="20"/>
              </w:rPr>
              <w:t>كراس 192 صفحة</w:t>
            </w:r>
          </w:p>
        </w:tc>
        <w:tc>
          <w:tcPr>
            <w:tcW w:type="dxa" w:w="2108"/>
          </w:tcPr>
          <w:p>
            <w:pPr>
              <w:spacing w:after="40" w:before="40"/>
              <w:jc w:val="center"/>
            </w:pPr>
            <w:r>
              <w:rPr>
                <w:sz w:val="20"/>
              </w:rPr>
              <w:t>01</w:t>
            </w:r>
          </w:p>
        </w:tc>
      </w:tr>
      <w:tr>
        <w:tc>
          <w:tcPr>
            <w:tcW w:type="dxa" w:w="2108"/>
          </w:tcPr>
          <w:p>
            <w:pPr>
              <w:spacing w:after="40" w:before="40"/>
              <w:jc w:val="center"/>
            </w:pPr>
            <w:r>
              <w:rPr>
                <w:sz w:val="20"/>
              </w:rPr>
              <w:t>4500,00</w:t>
            </w:r>
          </w:p>
        </w:tc>
        <w:tc>
          <w:tcPr>
            <w:tcW w:type="dxa" w:w="2108"/>
          </w:tcPr>
          <w:p>
            <w:pPr>
              <w:spacing w:after="40" w:before="40"/>
              <w:jc w:val="center"/>
            </w:pPr>
            <w:r>
              <w:rPr>
                <w:sz w:val="20"/>
              </w:rPr>
              <w:t>75,00</w:t>
            </w:r>
          </w:p>
        </w:tc>
        <w:tc>
          <w:tcPr>
            <w:tcW w:type="dxa" w:w="2108"/>
          </w:tcPr>
          <w:p>
            <w:pPr>
              <w:spacing w:after="40" w:before="40"/>
              <w:jc w:val="center"/>
            </w:pPr>
            <w:r>
              <w:rPr>
                <w:sz w:val="20"/>
              </w:rPr>
              <w:t>60</w:t>
            </w:r>
          </w:p>
        </w:tc>
        <w:tc>
          <w:tcPr>
            <w:tcW w:type="dxa" w:w="2108"/>
          </w:tcPr>
          <w:p>
            <w:pPr>
              <w:spacing w:after="40" w:before="40"/>
              <w:jc w:val="center"/>
            </w:pPr>
            <w:r>
              <w:rPr>
                <w:sz w:val="20"/>
              </w:rPr>
              <w:t>كراس 96 ص</w:t>
            </w:r>
          </w:p>
        </w:tc>
        <w:tc>
          <w:tcPr>
            <w:tcW w:type="dxa" w:w="2108"/>
          </w:tcPr>
          <w:p>
            <w:pPr>
              <w:spacing w:after="40" w:before="40"/>
              <w:jc w:val="center"/>
            </w:pPr>
            <w:r>
              <w:rPr>
                <w:sz w:val="20"/>
              </w:rPr>
              <w:t>02</w:t>
            </w:r>
          </w:p>
        </w:tc>
      </w:tr>
      <w:tr>
        <w:tc>
          <w:tcPr>
            <w:tcW w:type="dxa" w:w="2108"/>
          </w:tcPr>
          <w:p>
            <w:pPr>
              <w:spacing w:after="40" w:before="40"/>
              <w:jc w:val="center"/>
            </w:pPr>
            <w:r>
              <w:rPr>
                <w:sz w:val="20"/>
              </w:rPr>
              <w:t>3300,00</w:t>
            </w:r>
          </w:p>
        </w:tc>
        <w:tc>
          <w:tcPr>
            <w:tcW w:type="dxa" w:w="2108"/>
          </w:tcPr>
          <w:p>
            <w:pPr>
              <w:spacing w:after="40" w:before="40"/>
              <w:jc w:val="center"/>
            </w:pPr>
            <w:r>
              <w:rPr>
                <w:sz w:val="20"/>
              </w:rPr>
              <w:t>55,00</w:t>
            </w:r>
          </w:p>
        </w:tc>
        <w:tc>
          <w:tcPr>
            <w:tcW w:type="dxa" w:w="2108"/>
          </w:tcPr>
          <w:p>
            <w:pPr>
              <w:spacing w:after="40" w:before="40"/>
              <w:jc w:val="center"/>
            </w:pPr>
            <w:r>
              <w:rPr>
                <w:sz w:val="20"/>
              </w:rPr>
              <w:t>60</w:t>
            </w:r>
          </w:p>
        </w:tc>
        <w:tc>
          <w:tcPr>
            <w:tcW w:type="dxa" w:w="2108"/>
          </w:tcPr>
          <w:p>
            <w:pPr>
              <w:spacing w:after="40" w:before="40"/>
              <w:jc w:val="center"/>
            </w:pPr>
            <w:r>
              <w:rPr>
                <w:sz w:val="20"/>
              </w:rPr>
              <w:t>كراس 48ص</w:t>
            </w:r>
          </w:p>
        </w:tc>
        <w:tc>
          <w:tcPr>
            <w:tcW w:type="dxa" w:w="2108"/>
          </w:tcPr>
          <w:p>
            <w:pPr>
              <w:spacing w:after="40" w:before="40"/>
              <w:jc w:val="center"/>
            </w:pPr>
            <w:r>
              <w:rPr>
                <w:sz w:val="20"/>
              </w:rPr>
              <w:t>03</w:t>
            </w:r>
          </w:p>
        </w:tc>
      </w:tr>
      <w:tr>
        <w:tc>
          <w:tcPr>
            <w:tcW w:type="dxa" w:w="2108"/>
          </w:tcPr>
          <w:p>
            <w:pPr>
              <w:spacing w:after="40" w:before="40"/>
              <w:jc w:val="center"/>
            </w:pPr>
            <w:r>
              <w:rPr>
                <w:sz w:val="20"/>
              </w:rPr>
              <w:t>4000,00</w:t>
            </w:r>
          </w:p>
        </w:tc>
        <w:tc>
          <w:tcPr>
            <w:tcW w:type="dxa" w:w="2108"/>
          </w:tcPr>
          <w:p>
            <w:pPr>
              <w:spacing w:after="40" w:before="40"/>
              <w:jc w:val="center"/>
            </w:pPr>
            <w:r>
              <w:rPr>
                <w:sz w:val="20"/>
              </w:rPr>
              <w:t>50,00</w:t>
            </w:r>
          </w:p>
        </w:tc>
        <w:tc>
          <w:tcPr>
            <w:tcW w:type="dxa" w:w="2108"/>
          </w:tcPr>
          <w:p>
            <w:pPr>
              <w:spacing w:after="40" w:before="40"/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type="dxa" w:w="2108"/>
          </w:tcPr>
          <w:p>
            <w:pPr>
              <w:spacing w:after="40" w:before="40"/>
              <w:jc w:val="center"/>
            </w:pPr>
            <w:r>
              <w:rPr>
                <w:sz w:val="20"/>
              </w:rPr>
              <w:t>كراس 32 ص</w:t>
            </w:r>
          </w:p>
        </w:tc>
        <w:tc>
          <w:tcPr>
            <w:tcW w:type="dxa" w:w="2108"/>
          </w:tcPr>
          <w:p>
            <w:pPr>
              <w:spacing w:after="40" w:before="40"/>
              <w:jc w:val="center"/>
            </w:pPr>
            <w:r>
              <w:rPr>
                <w:sz w:val="20"/>
              </w:rPr>
              <w:t>04</w:t>
            </w:r>
          </w:p>
        </w:tc>
      </w:tr>
      <w:tr>
        <w:tc>
          <w:tcPr>
            <w:tcW w:type="dxa" w:w="2108"/>
          </w:tcPr>
          <w:p>
            <w:pPr>
              <w:spacing w:after="40" w:before="40"/>
              <w:jc w:val="center"/>
            </w:pPr>
            <w:r>
              <w:rPr>
                <w:sz w:val="20"/>
              </w:rPr>
              <w:t>1500,00</w:t>
            </w:r>
          </w:p>
        </w:tc>
        <w:tc>
          <w:tcPr>
            <w:tcW w:type="dxa" w:w="2108"/>
          </w:tcPr>
          <w:p>
            <w:pPr>
              <w:spacing w:after="40" w:before="40"/>
              <w:jc w:val="center"/>
            </w:pPr>
            <w:r>
              <w:rPr>
                <w:sz w:val="20"/>
              </w:rPr>
              <w:t>75,00</w:t>
            </w:r>
          </w:p>
        </w:tc>
        <w:tc>
          <w:tcPr>
            <w:tcW w:type="dxa" w:w="2108"/>
          </w:tcPr>
          <w:p>
            <w:pPr>
              <w:spacing w:after="40" w:before="40"/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type="dxa" w:w="2108"/>
          </w:tcPr>
          <w:p>
            <w:pPr>
              <w:spacing w:after="40" w:before="40"/>
              <w:jc w:val="center"/>
            </w:pPr>
            <w:r>
              <w:rPr>
                <w:sz w:val="20"/>
              </w:rPr>
              <w:t>كراس أعمال تطبيقية</w:t>
            </w:r>
          </w:p>
        </w:tc>
        <w:tc>
          <w:tcPr>
            <w:tcW w:type="dxa" w:w="2108"/>
          </w:tcPr>
          <w:p>
            <w:pPr>
              <w:spacing w:after="40" w:before="40"/>
              <w:jc w:val="center"/>
            </w:pPr>
            <w:r>
              <w:rPr>
                <w:sz w:val="20"/>
              </w:rPr>
              <w:t>05</w:t>
            </w:r>
          </w:p>
        </w:tc>
      </w:tr>
      <w:tr>
        <w:tc>
          <w:tcPr>
            <w:tcW w:type="dxa" w:w="2108"/>
          </w:tcPr>
          <w:p>
            <w:pPr>
              <w:spacing w:after="40" w:before="40"/>
              <w:jc w:val="center"/>
            </w:pPr>
            <w:r>
              <w:rPr>
                <w:sz w:val="20"/>
              </w:rPr>
              <w:t>500,00</w:t>
            </w:r>
          </w:p>
        </w:tc>
        <w:tc>
          <w:tcPr>
            <w:tcW w:type="dxa" w:w="2108"/>
          </w:tcPr>
          <w:p>
            <w:pPr>
              <w:spacing w:after="40" w:before="40"/>
              <w:jc w:val="center"/>
            </w:pPr>
            <w:r>
              <w:rPr>
                <w:sz w:val="20"/>
              </w:rPr>
              <w:t>25,00</w:t>
            </w:r>
          </w:p>
        </w:tc>
        <w:tc>
          <w:tcPr>
            <w:tcW w:type="dxa" w:w="2108"/>
          </w:tcPr>
          <w:p>
            <w:pPr>
              <w:spacing w:after="40" w:before="40"/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type="dxa" w:w="2108"/>
          </w:tcPr>
          <w:p>
            <w:pPr>
              <w:spacing w:after="40" w:before="40"/>
              <w:jc w:val="center"/>
            </w:pPr>
            <w:r>
              <w:rPr>
                <w:sz w:val="20"/>
              </w:rPr>
              <w:t>أقلام زرقاء</w:t>
            </w:r>
          </w:p>
        </w:tc>
        <w:tc>
          <w:tcPr>
            <w:tcW w:type="dxa" w:w="2108"/>
          </w:tcPr>
          <w:p>
            <w:pPr>
              <w:spacing w:after="40" w:before="40"/>
              <w:jc w:val="center"/>
            </w:pPr>
            <w:r>
              <w:rPr>
                <w:sz w:val="20"/>
              </w:rPr>
              <w:t>06</w:t>
            </w:r>
          </w:p>
        </w:tc>
      </w:tr>
      <w:tr>
        <w:tc>
          <w:tcPr>
            <w:tcW w:type="dxa" w:w="2108"/>
          </w:tcPr>
          <w:p>
            <w:pPr>
              <w:spacing w:after="40" w:before="40"/>
              <w:jc w:val="center"/>
            </w:pPr>
            <w:r>
              <w:rPr>
                <w:sz w:val="20"/>
              </w:rPr>
              <w:t>500,00</w:t>
            </w:r>
          </w:p>
        </w:tc>
        <w:tc>
          <w:tcPr>
            <w:tcW w:type="dxa" w:w="2108"/>
          </w:tcPr>
          <w:p>
            <w:pPr>
              <w:spacing w:after="40" w:before="40"/>
              <w:jc w:val="center"/>
            </w:pPr>
            <w:r>
              <w:rPr>
                <w:sz w:val="20"/>
              </w:rPr>
              <w:t>25,00</w:t>
            </w:r>
          </w:p>
        </w:tc>
        <w:tc>
          <w:tcPr>
            <w:tcW w:type="dxa" w:w="2108"/>
          </w:tcPr>
          <w:p>
            <w:pPr>
              <w:spacing w:after="40" w:before="40"/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type="dxa" w:w="2108"/>
          </w:tcPr>
          <w:p>
            <w:pPr>
              <w:spacing w:after="40" w:before="40"/>
              <w:jc w:val="center"/>
            </w:pPr>
            <w:r>
              <w:rPr>
                <w:sz w:val="20"/>
              </w:rPr>
              <w:t>أقلام خضراء</w:t>
            </w:r>
          </w:p>
        </w:tc>
        <w:tc>
          <w:tcPr>
            <w:tcW w:type="dxa" w:w="2108"/>
          </w:tcPr>
          <w:p>
            <w:pPr>
              <w:spacing w:after="40" w:before="40"/>
              <w:jc w:val="center"/>
            </w:pPr>
            <w:r>
              <w:rPr>
                <w:sz w:val="20"/>
              </w:rPr>
              <w:t>07</w:t>
            </w:r>
          </w:p>
        </w:tc>
      </w:tr>
      <w:tr>
        <w:tc>
          <w:tcPr>
            <w:tcW w:type="dxa" w:w="2108"/>
          </w:tcPr>
          <w:p>
            <w:pPr>
              <w:spacing w:after="40" w:before="40"/>
              <w:jc w:val="center"/>
            </w:pPr>
            <w:r>
              <w:rPr>
                <w:sz w:val="20"/>
              </w:rPr>
              <w:t>480,00</w:t>
            </w:r>
          </w:p>
        </w:tc>
        <w:tc>
          <w:tcPr>
            <w:tcW w:type="dxa" w:w="2108"/>
          </w:tcPr>
          <w:p>
            <w:pPr>
              <w:spacing w:after="40" w:before="40"/>
              <w:jc w:val="center"/>
            </w:pPr>
            <w:r>
              <w:rPr>
                <w:sz w:val="20"/>
              </w:rPr>
              <w:t>24,00</w:t>
            </w:r>
          </w:p>
        </w:tc>
        <w:tc>
          <w:tcPr>
            <w:tcW w:type="dxa" w:w="2108"/>
          </w:tcPr>
          <w:p>
            <w:pPr>
              <w:spacing w:after="40" w:before="40"/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type="dxa" w:w="2108"/>
          </w:tcPr>
          <w:p>
            <w:pPr>
              <w:spacing w:after="40" w:before="40"/>
              <w:jc w:val="center"/>
            </w:pPr>
            <w:r>
              <w:rPr>
                <w:sz w:val="20"/>
              </w:rPr>
              <w:t>أقلام رصاص</w:t>
            </w:r>
          </w:p>
        </w:tc>
        <w:tc>
          <w:tcPr>
            <w:tcW w:type="dxa" w:w="2108"/>
          </w:tcPr>
          <w:p>
            <w:pPr>
              <w:spacing w:after="40" w:before="40"/>
              <w:jc w:val="center"/>
            </w:pPr>
            <w:r>
              <w:rPr>
                <w:sz w:val="20"/>
              </w:rPr>
              <w:t>08</w:t>
            </w:r>
          </w:p>
        </w:tc>
      </w:tr>
      <w:tr>
        <w:tc>
          <w:tcPr>
            <w:tcW w:type="dxa" w:w="2108"/>
          </w:tcPr>
          <w:p>
            <w:pPr>
              <w:spacing w:after="40" w:before="40"/>
              <w:jc w:val="center"/>
            </w:pPr>
            <w:r>
              <w:rPr>
                <w:sz w:val="20"/>
              </w:rPr>
              <w:t>3100,00</w:t>
            </w:r>
          </w:p>
        </w:tc>
        <w:tc>
          <w:tcPr>
            <w:tcW w:type="dxa" w:w="2108"/>
          </w:tcPr>
          <w:p>
            <w:pPr>
              <w:spacing w:after="40" w:before="40"/>
              <w:jc w:val="center"/>
            </w:pPr>
            <w:r>
              <w:rPr>
                <w:sz w:val="20"/>
              </w:rPr>
              <w:t>155,00</w:t>
            </w:r>
          </w:p>
        </w:tc>
        <w:tc>
          <w:tcPr>
            <w:tcW w:type="dxa" w:w="2108"/>
          </w:tcPr>
          <w:p>
            <w:pPr>
              <w:spacing w:after="40" w:before="40"/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type="dxa" w:w="2108"/>
          </w:tcPr>
          <w:p>
            <w:pPr>
              <w:spacing w:after="40" w:before="40"/>
              <w:jc w:val="center"/>
            </w:pPr>
            <w:r>
              <w:rPr>
                <w:sz w:val="20"/>
              </w:rPr>
              <w:t>أوراق الرسم</w:t>
            </w:r>
          </w:p>
        </w:tc>
        <w:tc>
          <w:tcPr>
            <w:tcW w:type="dxa" w:w="2108"/>
          </w:tcPr>
          <w:p>
            <w:pPr>
              <w:spacing w:after="40" w:before="40"/>
              <w:jc w:val="center"/>
            </w:pPr>
            <w:r>
              <w:rPr>
                <w:sz w:val="20"/>
              </w:rPr>
              <w:t>09</w:t>
            </w:r>
          </w:p>
        </w:tc>
      </w:tr>
      <w:tr>
        <w:tc>
          <w:tcPr>
            <w:tcW w:type="dxa" w:w="2108"/>
          </w:tcPr>
          <w:p>
            <w:pPr>
              <w:spacing w:after="40" w:before="40"/>
              <w:jc w:val="center"/>
            </w:pPr>
            <w:r>
              <w:rPr>
                <w:sz w:val="20"/>
              </w:rPr>
              <w:t>2000,00</w:t>
            </w:r>
          </w:p>
        </w:tc>
        <w:tc>
          <w:tcPr>
            <w:tcW w:type="dxa" w:w="2108"/>
          </w:tcPr>
          <w:p>
            <w:pPr>
              <w:spacing w:after="40" w:before="40"/>
              <w:jc w:val="center"/>
            </w:pPr>
            <w:r>
              <w:rPr>
                <w:sz w:val="20"/>
              </w:rPr>
              <w:t>100,00</w:t>
            </w:r>
          </w:p>
        </w:tc>
        <w:tc>
          <w:tcPr>
            <w:tcW w:type="dxa" w:w="2108"/>
          </w:tcPr>
          <w:p>
            <w:pPr>
              <w:spacing w:after="40" w:before="40"/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type="dxa" w:w="2108"/>
          </w:tcPr>
          <w:p>
            <w:pPr>
              <w:spacing w:after="40" w:before="40"/>
              <w:jc w:val="center"/>
            </w:pPr>
            <w:r>
              <w:rPr>
                <w:sz w:val="20"/>
              </w:rPr>
              <w:t>ألوان تربية</w:t>
            </w:r>
          </w:p>
        </w:tc>
        <w:tc>
          <w:tcPr>
            <w:tcW w:type="dxa" w:w="2108"/>
          </w:tcPr>
          <w:p>
            <w:pPr>
              <w:spacing w:after="40" w:before="40"/>
              <w:jc w:val="center"/>
            </w:pPr>
            <w:r>
              <w:rPr>
                <w:sz w:val="20"/>
              </w:rPr>
              <w:t>10</w:t>
            </w:r>
          </w:p>
        </w:tc>
      </w:tr>
      <w:tr>
        <w:tc>
          <w:tcPr>
            <w:tcW w:type="dxa" w:w="2108"/>
          </w:tcPr>
          <w:p>
            <w:pPr>
              <w:spacing w:after="40" w:before="40"/>
              <w:jc w:val="center"/>
            </w:pPr>
            <w:r>
              <w:rPr>
                <w:sz w:val="20"/>
              </w:rPr>
              <w:t>500,00</w:t>
            </w:r>
          </w:p>
        </w:tc>
        <w:tc>
          <w:tcPr>
            <w:tcW w:type="dxa" w:w="2108"/>
          </w:tcPr>
          <w:p>
            <w:pPr>
              <w:spacing w:after="40" w:before="40"/>
              <w:jc w:val="center"/>
            </w:pPr>
            <w:r>
              <w:rPr>
                <w:sz w:val="20"/>
              </w:rPr>
              <w:t>25,00</w:t>
            </w:r>
          </w:p>
        </w:tc>
        <w:tc>
          <w:tcPr>
            <w:tcW w:type="dxa" w:w="2108"/>
          </w:tcPr>
          <w:p>
            <w:pPr>
              <w:spacing w:after="40" w:before="40"/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type="dxa" w:w="2108"/>
          </w:tcPr>
          <w:p>
            <w:pPr>
              <w:spacing w:after="40" w:before="40"/>
              <w:jc w:val="center"/>
            </w:pPr>
            <w:r>
              <w:rPr>
                <w:sz w:val="20"/>
              </w:rPr>
              <w:t>أكياس بلاستكية</w:t>
            </w:r>
          </w:p>
        </w:tc>
        <w:tc>
          <w:tcPr>
            <w:tcW w:type="dxa" w:w="2108"/>
          </w:tcPr>
          <w:p>
            <w:pPr>
              <w:spacing w:after="40" w:before="40"/>
              <w:jc w:val="center"/>
            </w:pPr>
            <w:r>
              <w:rPr>
                <w:sz w:val="20"/>
              </w:rPr>
              <w:t>11</w:t>
            </w:r>
          </w:p>
        </w:tc>
      </w:tr>
      <w:tr>
        <w:tc>
          <w:tcPr>
            <w:tcW w:type="dxa" w:w="2108"/>
          </w:tcPr>
          <w:p>
            <w:pPr>
              <w:spacing w:after="40" w:before="40"/>
              <w:jc w:val="center"/>
            </w:pPr>
            <w:r>
              <w:rPr>
                <w:sz w:val="20"/>
              </w:rPr>
              <w:t>2820,00</w:t>
            </w:r>
          </w:p>
        </w:tc>
        <w:tc>
          <w:tcPr>
            <w:tcW w:type="dxa" w:w="2108"/>
          </w:tcPr>
          <w:p>
            <w:pPr>
              <w:spacing w:after="40" w:before="40"/>
              <w:jc w:val="center"/>
            </w:pPr>
            <w:r>
              <w:rPr>
                <w:sz w:val="20"/>
              </w:rPr>
              <w:t>470,00</w:t>
            </w:r>
          </w:p>
        </w:tc>
        <w:tc>
          <w:tcPr>
            <w:tcW w:type="dxa" w:w="2108"/>
          </w:tcPr>
          <w:p>
            <w:pPr>
              <w:spacing w:after="40" w:before="40"/>
              <w:jc w:val="center"/>
            </w:pPr>
            <w:r>
              <w:rPr>
                <w:sz w:val="20"/>
              </w:rPr>
              <w:t>06</w:t>
            </w:r>
          </w:p>
        </w:tc>
        <w:tc>
          <w:tcPr>
            <w:tcW w:type="dxa" w:w="2108"/>
          </w:tcPr>
          <w:p>
            <w:pPr>
              <w:spacing w:after="40" w:before="40"/>
              <w:jc w:val="center"/>
            </w:pPr>
            <w:r>
              <w:rPr>
                <w:sz w:val="20"/>
              </w:rPr>
              <w:t>شهادات تكريمية لطلاب مع الإطار</w:t>
            </w:r>
          </w:p>
        </w:tc>
        <w:tc>
          <w:tcPr>
            <w:tcW w:type="dxa" w:w="2108"/>
          </w:tcPr>
          <w:p>
            <w:pPr>
              <w:spacing w:after="40" w:before="40"/>
              <w:jc w:val="center"/>
            </w:pPr>
            <w:r>
              <w:rPr>
                <w:sz w:val="20"/>
              </w:rPr>
              <w:t>12</w:t>
            </w:r>
          </w:p>
        </w:tc>
      </w:tr>
      <w:tr>
        <w:tc>
          <w:tcPr>
            <w:tcW w:type="dxa" w:w="2108"/>
          </w:tcPr>
          <w:p>
            <w:pPr>
              <w:jc w:val="center"/>
            </w:pPr>
            <w:r>
              <w:rPr>
                <w:sz w:val="20"/>
              </w:rPr>
              <w:t>30000,00</w:t>
            </w:r>
          </w:p>
        </w:tc>
        <w:tc>
          <w:tcPr>
            <w:tcW w:type="dxa" w:w="2108"/>
            <w:tcBorders>
              <w:right w:sz="4" w:val="single" w:color="auto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المجموع</w:t>
            </w:r>
          </w:p>
        </w:tc>
        <w:tc>
          <w:tcPr>
            <w:tcW w:type="dxa" w:w="2108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2108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2108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spacing w:before="200"/>
        <w:jc w:val="right"/>
      </w:pPr>
      <w:r>
        <w:rPr>
          <w:b/>
          <w:sz w:val="24"/>
        </w:rPr>
        <w:t>أقفلت هذه الفاتورة عند مبلغ ثلاثون ألف دينار جزائري و 00 سنتيم</w:t>
      </w:r>
    </w:p>
    <w:p>
      <w:pPr>
        <w:jc w:val="left"/>
      </w:pPr>
      <w:r>
        <w:rPr>
          <w:b/>
          <w:sz w:val="28"/>
        </w:rPr>
        <w:t xml:space="preserve">الممون                     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sz="12" w:val="single" w:color="000000"/>
              <w:left w:sz="12" w:val="single" w:color="000000"/>
              <w:bottom w:sz="12" w:val="single" w:color="000000"/>
              <w:right w:sz="12" w:val="single" w:color="000000"/>
            </w:tcBorders>
          </w:tcPr>
          <w:p>
            <w:pPr>
              <w:jc w:val="center"/>
            </w:pPr>
            <w:r>
              <w:rPr>
                <w:b/>
                <w:sz w:val="44"/>
              </w:rPr>
              <w:t>بحيصة الشيخ</w:t>
              <w:br/>
            </w:r>
            <w:r>
              <w:rPr>
                <w:b/>
                <w:sz w:val="28"/>
              </w:rPr>
              <w:t>تجارة للاجهزة الكهرومنزلية والوراقة والمعدات المكتبية وعتاد الاعلام</w:t>
              <w:br/>
              <w:t>الآلي والكمبيوتر ولواحقه وعتاد المكاتب</w:t>
              <w:br/>
              <w:t>حي الأمير عبد القادر متليلي ولاية غارداية</w:t>
            </w:r>
          </w:p>
        </w:tc>
      </w:tr>
    </w:tbl>
    <w:p/>
    <w:p>
      <w:pPr>
        <w:jc w:val="right"/>
      </w:pPr>
      <w:r>
        <w:rPr>
          <w:b/>
          <w:sz w:val="24"/>
        </w:rPr>
        <w:t>س.ت.رقم : 47/00-4322843-06</w:t>
        <w:br/>
        <w:t>رقم المادة: 47050004809</w:t>
        <w:br/>
        <w:t>الرقم الجبائي : 197447050036724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2"/>
        <w:gridCol w:w="3969"/>
      </w:tblGrid>
      <w:tr>
        <w:tc>
          <w:tcPr>
            <w:tcW w:type="dxa" w:w="4320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في ذمة هشام بجاج ENTP</w:t>
              <w:br/>
            </w:r>
            <w:r>
              <w:rPr>
                <w:b/>
                <w:sz w:val="22"/>
              </w:rPr>
              <w:t>رقم المادة: 4705005550 الرقم الجبائي: 198647050008430</w:t>
              <w:br/>
              <w:t>س.ت.رقم : 47/00-0648436-16</w:t>
            </w:r>
          </w:p>
        </w:tc>
        <w:tc>
          <w:tcPr>
            <w:tcW w:type="dxa" w:w="4320"/>
          </w:tcPr>
          <w:p/>
        </w:tc>
      </w:tr>
    </w:tbl>
    <w:p>
      <w:pPr>
        <w:jc w:val="center"/>
      </w:pPr>
      <w:r>
        <w:rPr>
          <w:b/>
          <w:sz w:val="32"/>
        </w:rPr>
        <w:br/>
        <w:t>فاتورة رقم 2018/B61</w:t>
      </w:r>
    </w:p>
    <w:tbl>
      <w:tblPr>
        <w:tblStyle w:val="TableGrid_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السعر الكلى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سعر الوحدة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الكمية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التعيين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الرقم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19 000,00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19 000,00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طاولة خشبية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01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33 000,00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33 000,00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مكتب خشبي (0,7*0,7*1,5)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02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19 000,00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19 000,00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طاولة تلفاز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03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71 000,00</w:t>
            </w:r>
          </w:p>
        </w:tc>
        <w:tc>
          <w:tcPr>
            <w:tcW w:type="dxa" w:w="1728"/>
            <w:tcBorders>
              <w:right w:sz="4" w:val="single" w:color="auto"/>
            </w:tcBorders>
          </w:tcPr>
          <w:p>
            <w:pPr>
              <w:jc w:val="center"/>
            </w:pPr>
            <w:r>
              <w:rPr>
                <w:b/>
              </w:rPr>
              <w:t>المجموع</w:t>
            </w:r>
          </w:p>
        </w:tc>
        <w:tc>
          <w:tcPr>
            <w:tcW w:type="dxa" w:w="5184"/>
            <w:gridSpan w:val="3"/>
            <w:tcBorders>
              <w:top w:val="nil"/>
              <w:left w:val="nil"/>
              <w:bottom w:val="nil"/>
              <w:right w:val="nil"/>
            </w:tcBorders>
          </w:tcPr>
          <w:p/>
        </w:tc>
      </w:tr>
      <w:tr>
        <w:tc>
          <w:tcPr>
            <w:tcW w:type="dxa" w:w="1728"/>
          </w:tcPr>
          <w:p>
            <w:pPr>
              <w:jc w:val="center"/>
            </w:pPr>
            <w:r>
              <w:t>13 490,00</w:t>
            </w:r>
          </w:p>
        </w:tc>
        <w:tc>
          <w:tcPr>
            <w:tcW w:type="dxa" w:w="1728"/>
            <w:tcBorders>
              <w:right w:sz="4" w:val="single" w:color="auto"/>
            </w:tcBorders>
          </w:tcPr>
          <w:p>
            <w:pPr>
              <w:jc w:val="center"/>
            </w:pPr>
            <w:r>
              <w:rPr>
                <w:b/>
              </w:rPr>
              <w:t>الرسم ع القيمة المضافة 19%</w:t>
            </w:r>
          </w:p>
        </w:tc>
        <w:tc>
          <w:tcPr>
            <w:tcW w:type="dxa" w:w="5184"/>
            <w:gridSpan w:val="3"/>
            <w:tcBorders>
              <w:top w:val="nil"/>
              <w:left w:val="nil"/>
              <w:bottom w:val="nil"/>
              <w:right w:val="nil"/>
            </w:tcBorders>
          </w:tcPr>
          <w:p/>
        </w:tc>
      </w:tr>
      <w:tr>
        <w:tc>
          <w:tcPr>
            <w:tcW w:type="dxa" w:w="1728"/>
          </w:tcPr>
          <w:p>
            <w:pPr>
              <w:jc w:val="center"/>
            </w:pPr>
            <w:r>
              <w:t>845,00</w:t>
            </w:r>
          </w:p>
        </w:tc>
        <w:tc>
          <w:tcPr>
            <w:tcW w:type="dxa" w:w="1728"/>
            <w:tcBorders>
              <w:right w:sz="4" w:val="single" w:color="auto"/>
            </w:tcBorders>
          </w:tcPr>
          <w:p>
            <w:pPr>
              <w:jc w:val="center"/>
            </w:pPr>
            <w:r>
              <w:rPr>
                <w:b/>
              </w:rPr>
              <w:t>الرسم على الطابع</w:t>
            </w:r>
          </w:p>
        </w:tc>
        <w:tc>
          <w:tcPr>
            <w:tcW w:type="dxa" w:w="5184"/>
            <w:gridSpan w:val="3"/>
            <w:tcBorders>
              <w:top w:val="nil"/>
              <w:left w:val="nil"/>
              <w:bottom w:val="nil"/>
              <w:right w:val="nil"/>
            </w:tcBorders>
          </w:tcPr>
          <w:p/>
        </w:tc>
      </w:tr>
      <w:tr>
        <w:tc>
          <w:tcPr>
            <w:tcW w:type="dxa" w:w="1728"/>
          </w:tcPr>
          <w:p>
            <w:pPr>
              <w:jc w:val="center"/>
            </w:pPr>
            <w:r>
              <w:t>85 335,00</w:t>
            </w:r>
          </w:p>
        </w:tc>
        <w:tc>
          <w:tcPr>
            <w:tcW w:type="dxa" w:w="1728"/>
            <w:tcBorders>
              <w:right w:sz="4" w:val="single" w:color="auto"/>
            </w:tcBorders>
          </w:tcPr>
          <w:p>
            <w:pPr>
              <w:jc w:val="center"/>
            </w:pPr>
            <w:r>
              <w:rPr>
                <w:b/>
              </w:rPr>
              <w:t>المجموع الكلى</w:t>
            </w:r>
          </w:p>
        </w:tc>
        <w:tc>
          <w:tcPr>
            <w:tcW w:type="dxa" w:w="5184"/>
            <w:gridSpan w:val="3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jc w:val="right"/>
      </w:pPr>
      <w:r>
        <w:rPr>
          <w:b/>
          <w:sz w:val="28"/>
        </w:rPr>
        <w:br/>
        <w:t>أوقفت هذه الفاتورة عند مبلغ: خمسة و ثمانون ألف و ثلاثمائة و خمسة و ثلاثون دينار جزائري.</w:t>
      </w:r>
    </w:p>
    <w:p>
      <w:pPr>
        <w:jc w:val="left"/>
      </w:pPr>
      <w:r>
        <w:rPr>
          <w:b/>
          <w:sz w:val="32"/>
        </w:rPr>
        <w:br/>
        <w:t xml:space="preserve">الممون                     </w:t>
      </w:r>
    </w:p>
    <w:sectPr w:rsidR="00FC693F" w:rsidRPr="0006063C" w:rsidSect="00034616">
      <w:pgSz w:w="12240" w:h="15840"/>
      <w:pgMar w:top="567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0" w:val="_0_0_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0" w:val="_0_0_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0" w:val="_0_0_0">
    <w:nsid w:val="FFFFFF7E"/>
    <w:multiLevelType w:val="singleLevel"/>
    <w:tmpl w:val="FB12693A"/>
    <w:lvl w:ilvl="0">
      <w:start w:val="1"/>
      <w:numFmt w:val="decimal"/>
      <w:pStyle w:val="ListNumber3_0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0" w:val="_0_0_0">
    <w:nsid w:val="FFFFFF7F"/>
    <w:multiLevelType w:val="singleLevel"/>
    <w:tmpl w:val="38441652"/>
    <w:lvl w:ilvl="0">
      <w:start w:val="1"/>
      <w:numFmt w:val="decimal"/>
      <w:pStyle w:val="ListNumber2_0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0" w:val="_0_0_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0" w:val="_0_0_0">
    <w:nsid w:val="FFFFFF82"/>
    <w:multiLevelType w:val="singleLevel"/>
    <w:tmpl w:val="F3EAFDEC"/>
    <w:lvl w:ilvl="0">
      <w:start w:val="1"/>
      <w:numFmt w:val="bullet"/>
      <w:pStyle w:val="ListBullet3_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0" w:val="_0_0_0">
    <w:nsid w:val="FFFFFF83"/>
    <w:multiLevelType w:val="singleLevel"/>
    <w:tmpl w:val="3D1EFFD4"/>
    <w:lvl w:ilvl="0">
      <w:start w:val="1"/>
      <w:numFmt w:val="bullet"/>
      <w:pStyle w:val="ListBullet2_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0" w:val="_0_0_0">
    <w:nsid w:val="FFFFFF88"/>
    <w:multiLevelType w:val="singleLevel"/>
    <w:tmpl w:val="D0A62B40"/>
    <w:lvl w:ilvl="0">
      <w:start w:val="1"/>
      <w:numFmt w:val="decimal"/>
      <w:pStyle w:val="ListNumber_0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0" w:val="_0_0_0">
    <w:nsid w:val="FFFFFF89"/>
    <w:multiLevelType w:val="singleLevel"/>
    <w:tmpl w:val="29761A62"/>
    <w:lvl w:ilvl="0">
      <w:start w:val="1"/>
      <w:numFmt w:val="bullet"/>
      <w:pStyle w:val="ListBullet_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0" w:val="0">
    <w:abstractNumId w:val="80"/>
  </w:num>
  <w:num w:numId="20" w:val="0">
    <w:abstractNumId w:val="60"/>
  </w:num>
  <w:num w:numId="30" w:val="0">
    <w:abstractNumId w:val="50"/>
  </w:num>
  <w:num w:numId="40" w:val="0">
    <w:abstractNumId w:val="40"/>
  </w:num>
  <w:num w:numId="50" w:val="0">
    <w:abstractNumId w:val="70"/>
  </w:num>
  <w:num w:numId="60" w:val="0">
    <w:abstractNumId w:val="30"/>
  </w:num>
  <w:num w:numId="70" w:val="0">
    <w:abstractNumId w:val="20"/>
  </w:num>
  <w:num w:numId="80" w:val="0">
    <w:abstractNumId w:val="10"/>
  </w:num>
  <w:num w:numId="90" w:val="0">
    <w:abstractNumId w:val="00"/>
  </w:num>
  <w:abstractNum w:abstractNumId="01" w:val="_1_1_1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1" w:val="_1_1_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1" w:val="_1_1_1">
    <w:nsid w:val="FFFFFF7E"/>
    <w:multiLevelType w:val="singleLevel"/>
    <w:tmpl w:val="FB12693A"/>
    <w:lvl w:ilvl="0">
      <w:start w:val="1"/>
      <w:numFmt w:val="decimal"/>
      <w:pStyle w:val="ListNumber3_1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1" w:val="_1_1_1">
    <w:nsid w:val="FFFFFF7F"/>
    <w:multiLevelType w:val="singleLevel"/>
    <w:tmpl w:val="38441652"/>
    <w:lvl w:ilvl="0">
      <w:start w:val="1"/>
      <w:numFmt w:val="decimal"/>
      <w:pStyle w:val="ListNumber2_1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1" w:val="_1_1_1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1" w:val="_1_1_1">
    <w:nsid w:val="FFFFFF82"/>
    <w:multiLevelType w:val="singleLevel"/>
    <w:tmpl w:val="F3EAFDEC"/>
    <w:lvl w:ilvl="0">
      <w:start w:val="1"/>
      <w:numFmt w:val="bullet"/>
      <w:pStyle w:val="ListBullet3_1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1" w:val="_1_1_1">
    <w:nsid w:val="FFFFFF83"/>
    <w:multiLevelType w:val="singleLevel"/>
    <w:tmpl w:val="3D1EFFD4"/>
    <w:lvl w:ilvl="0">
      <w:start w:val="1"/>
      <w:numFmt w:val="bullet"/>
      <w:pStyle w:val="ListBullet2_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1" w:val="_1_1_1">
    <w:nsid w:val="FFFFFF88"/>
    <w:multiLevelType w:val="singleLevel"/>
    <w:tmpl w:val="D0A62B40"/>
    <w:lvl w:ilvl="0">
      <w:start w:val="1"/>
      <w:numFmt w:val="decimal"/>
      <w:pStyle w:val="ListNumber_1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1" w:val="_1_1_1">
    <w:nsid w:val="FFFFFF89"/>
    <w:multiLevelType w:val="singleLevel"/>
    <w:tmpl w:val="29761A62"/>
    <w:lvl w:ilvl="0">
      <w:start w:val="1"/>
      <w:numFmt w:val="bullet"/>
      <w:pStyle w:val="ListBullet_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1" w:val="1">
    <w:abstractNumId w:val="81"/>
  </w:num>
  <w:num w:numId="21" w:val="1">
    <w:abstractNumId w:val="61"/>
  </w:num>
  <w:num w:numId="31" w:val="1">
    <w:abstractNumId w:val="51"/>
  </w:num>
  <w:num w:numId="41" w:val="1">
    <w:abstractNumId w:val="41"/>
  </w:num>
  <w:num w:numId="51" w:val="1">
    <w:abstractNumId w:val="71"/>
  </w:num>
  <w:num w:numId="61" w:val="1">
    <w:abstractNumId w:val="31"/>
  </w:num>
  <w:num w:numId="71" w:val="1">
    <w:abstractNumId w:val="21"/>
  </w:num>
  <w:num w:numId="81" w:val="1">
    <w:abstractNumId w:val="11"/>
  </w:num>
  <w:num w:numId="91" w:val="1">
    <w:abstractNumId w:val="0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_0">
    <w:name w:val="Normal"/>
    <w:qFormat/>
    <w:rsid w:val="00FC693F"/>
    <w:rPr>
      <w:rFonts w:ascii="Arial" w:hAnsi="Arial"/>
      <w:sz w:val="20"/>
    </w:rPr>
  </w:style>
  <w:style w:type="paragraph" w:styleId="Header_0">
    <w:name w:val="header"/>
    <w:basedOn w:val="Normal_0"/>
    <w:link w:val="HeaderChar_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_0">
    <w:name w:val="Header Char"/>
    <w:basedOn w:val="DefaultParagraphFont_0"/>
    <w:link w:val="Header_0"/>
    <w:uiPriority w:val="99"/>
    <w:rsid w:val="00E618BF"/>
  </w:style>
  <w:style w:type="paragraph" w:styleId="Footer_0">
    <w:name w:val="footer"/>
    <w:basedOn w:val="Normal_0"/>
    <w:link w:val="FooterChar_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_0">
    <w:name w:val="Footer Char"/>
    <w:basedOn w:val="DefaultParagraphFont_0"/>
    <w:link w:val="Footer_0"/>
    <w:uiPriority w:val="99"/>
    <w:rsid w:val="00E618BF"/>
  </w:style>
  <w:style w:type="paragraph" w:styleId="Heading1_0">
    <w:name w:val="heading 1"/>
    <w:basedOn w:val="Normal_0"/>
    <w:next w:val="Normal_0"/>
    <w:link w:val="Heading1Char_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_0">
    <w:name w:val="heading 2"/>
    <w:basedOn w:val="Normal_0"/>
    <w:next w:val="Normal_0"/>
    <w:link w:val="Heading2Char_0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_0">
    <w:name w:val="heading 3"/>
    <w:basedOn w:val="Normal_0"/>
    <w:next w:val="Normal_0"/>
    <w:link w:val="Heading3Char_0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_0">
    <w:name w:val="heading 4"/>
    <w:basedOn w:val="Normal_0"/>
    <w:next w:val="Normal_0"/>
    <w:link w:val="Heading4Char_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_0">
    <w:name w:val="heading 5"/>
    <w:basedOn w:val="Normal_0"/>
    <w:next w:val="Normal_0"/>
    <w:link w:val="Heading5Char_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_0">
    <w:name w:val="heading 6"/>
    <w:basedOn w:val="Normal_0"/>
    <w:next w:val="Normal_0"/>
    <w:link w:val="Heading6Char_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_0">
    <w:name w:val="heading 7"/>
    <w:basedOn w:val="Normal_0"/>
    <w:next w:val="Normal_0"/>
    <w:link w:val="Heading7Char_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_0">
    <w:name w:val="heading 8"/>
    <w:basedOn w:val="Normal_0"/>
    <w:next w:val="Normal_0"/>
    <w:link w:val="Heading8Char_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_0">
    <w:name w:val="heading 9"/>
    <w:basedOn w:val="Normal_0"/>
    <w:next w:val="Normal_0"/>
    <w:link w:val="Heading9Char_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_0">
    <w:name w:val="Default Paragraph Font"/>
    <w:uiPriority w:val="1"/>
    <w:semiHidden/>
    <w:unhideWhenUsed/>
  </w:style>
  <w:style w:type="table" w:default="1" w:styleId="TableNormal_0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_0">
    <w:name w:val="No List"/>
    <w:uiPriority w:val="99"/>
    <w:semiHidden/>
    <w:unhideWhenUsed/>
  </w:style>
  <w:style w:type="paragraph" w:styleId="NoSpacing_0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_0">
    <w:name w:val="Heading 1 Char"/>
    <w:basedOn w:val="DefaultParagraphFont_0"/>
    <w:link w:val="Heading1_0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_0">
    <w:name w:val="Heading 2 Char"/>
    <w:basedOn w:val="DefaultParagraphFont_0"/>
    <w:link w:val="Heading2_0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_0">
    <w:name w:val="Heading 3 Char"/>
    <w:basedOn w:val="DefaultParagraphFont_0"/>
    <w:link w:val="Heading3_0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_0">
    <w:name w:val="Title"/>
    <w:basedOn w:val="Normal_0"/>
    <w:next w:val="Normal_0"/>
    <w:link w:val="TitleChar_0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_0">
    <w:name w:val="Title Char"/>
    <w:basedOn w:val="DefaultParagraphFont_0"/>
    <w:link w:val="Title_0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_0">
    <w:name w:val="Subtitle"/>
    <w:basedOn w:val="Normal_0"/>
    <w:next w:val="Normal_0"/>
    <w:link w:val="SubtitleChar_0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_0">
    <w:name w:val="Subtitle Char"/>
    <w:basedOn w:val="DefaultParagraphFont_0"/>
    <w:link w:val="Subtitle_0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_0">
    <w:name w:val="List Paragraph"/>
    <w:basedOn w:val="Normal_0"/>
    <w:uiPriority w:val="34"/>
    <w:qFormat/>
    <w:rsid w:val="00FC693F"/>
    <w:pPr>
      <w:ind w:left="720"/>
      <w:contextualSpacing/>
    </w:pPr>
  </w:style>
  <w:style w:type="paragraph" w:styleId="BodyText_0">
    <w:name w:val="Body Text"/>
    <w:basedOn w:val="Normal_0"/>
    <w:link w:val="BodyTextChar_0"/>
    <w:uiPriority w:val="99"/>
    <w:unhideWhenUsed/>
    <w:rsid w:val="00AA1D8D"/>
    <w:pPr>
      <w:spacing w:after="120"/>
    </w:pPr>
  </w:style>
  <w:style w:type="character" w:customStyle="1" w:styleId="BodyTextChar_0">
    <w:name w:val="Body Text Char"/>
    <w:basedOn w:val="DefaultParagraphFont_0"/>
    <w:link w:val="BodyText_0"/>
    <w:uiPriority w:val="99"/>
    <w:rsid w:val="00AA1D8D"/>
  </w:style>
  <w:style w:type="paragraph" w:styleId="BodyText2_0">
    <w:name w:val="Body Text 2"/>
    <w:basedOn w:val="Normal_0"/>
    <w:link w:val="BodyText2Char_0"/>
    <w:uiPriority w:val="99"/>
    <w:unhideWhenUsed/>
    <w:rsid w:val="00AA1D8D"/>
    <w:pPr>
      <w:spacing w:after="120" w:line="480" w:lineRule="auto"/>
    </w:pPr>
  </w:style>
  <w:style w:type="character" w:customStyle="1" w:styleId="BodyText2Char_0">
    <w:name w:val="Body Text 2 Char"/>
    <w:basedOn w:val="DefaultParagraphFont_0"/>
    <w:link w:val="BodyText2_0"/>
    <w:uiPriority w:val="99"/>
    <w:rsid w:val="00AA1D8D"/>
  </w:style>
  <w:style w:type="paragraph" w:styleId="BodyText3_0">
    <w:name w:val="Body Text 3"/>
    <w:basedOn w:val="Normal_0"/>
    <w:link w:val="BodyText3Char_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_0">
    <w:name w:val="Body Text 3 Char"/>
    <w:basedOn w:val="DefaultParagraphFont_0"/>
    <w:link w:val="BodyText3_0"/>
    <w:uiPriority w:val="99"/>
    <w:rsid w:val="00AA1D8D"/>
    <w:rPr>
      <w:sz w:val="16"/>
      <w:szCs w:val="16"/>
    </w:rPr>
  </w:style>
  <w:style w:type="paragraph" w:styleId="List_0">
    <w:name w:val="List"/>
    <w:basedOn w:val="Normal_0"/>
    <w:uiPriority w:val="99"/>
    <w:unhideWhenUsed/>
    <w:rsid w:val="00AA1D8D"/>
    <w:pPr>
      <w:ind w:left="360" w:hanging="360"/>
      <w:contextualSpacing/>
    </w:pPr>
  </w:style>
  <w:style w:type="paragraph" w:styleId="List2_0">
    <w:name w:val="List 2"/>
    <w:basedOn w:val="Normal_0"/>
    <w:uiPriority w:val="99"/>
    <w:unhideWhenUsed/>
    <w:rsid w:val="00326F90"/>
    <w:pPr>
      <w:ind w:left="720" w:hanging="360"/>
      <w:contextualSpacing/>
    </w:pPr>
  </w:style>
  <w:style w:type="paragraph" w:styleId="List3_0">
    <w:name w:val="List 3"/>
    <w:basedOn w:val="Normal_0"/>
    <w:uiPriority w:val="99"/>
    <w:unhideWhenUsed/>
    <w:rsid w:val="00326F90"/>
    <w:pPr>
      <w:ind w:left="1080" w:hanging="360"/>
      <w:contextualSpacing/>
    </w:pPr>
  </w:style>
  <w:style w:type="paragraph" w:styleId="ListBullet_0">
    <w:name w:val="List Bullet"/>
    <w:basedOn w:val="Normal_0"/>
    <w:uiPriority w:val="99"/>
    <w:unhideWhenUsed/>
    <w:rsid w:val="00326F90"/>
    <w:pPr>
      <w:numPr>
        <w:numId w:val="10"/>
      </w:numPr>
      <w:contextualSpacing/>
    </w:pPr>
  </w:style>
  <w:style w:type="paragraph" w:styleId="ListBullet2_0">
    <w:name w:val="List Bullet 2"/>
    <w:basedOn w:val="Normal_0"/>
    <w:uiPriority w:val="99"/>
    <w:unhideWhenUsed/>
    <w:rsid w:val="00326F90"/>
    <w:pPr>
      <w:numPr>
        <w:numId w:val="20"/>
      </w:numPr>
      <w:contextualSpacing/>
    </w:pPr>
  </w:style>
  <w:style w:type="paragraph" w:styleId="ListBullet3_0">
    <w:name w:val="List Bullet 3"/>
    <w:basedOn w:val="Normal_0"/>
    <w:uiPriority w:val="99"/>
    <w:unhideWhenUsed/>
    <w:rsid w:val="00326F90"/>
    <w:pPr>
      <w:numPr>
        <w:numId w:val="30"/>
      </w:numPr>
      <w:contextualSpacing/>
    </w:pPr>
  </w:style>
  <w:style w:type="paragraph" w:styleId="ListNumber_0">
    <w:name w:val="List Number"/>
    <w:basedOn w:val="Normal_0"/>
    <w:uiPriority w:val="99"/>
    <w:unhideWhenUsed/>
    <w:rsid w:val="00326F90"/>
    <w:pPr>
      <w:numPr>
        <w:numId w:val="50"/>
      </w:numPr>
      <w:contextualSpacing/>
    </w:pPr>
  </w:style>
  <w:style w:type="paragraph" w:styleId="ListNumber2_0">
    <w:name w:val="List Number 2"/>
    <w:basedOn w:val="Normal_0"/>
    <w:uiPriority w:val="99"/>
    <w:unhideWhenUsed/>
    <w:rsid w:val="0029639D"/>
    <w:pPr>
      <w:numPr>
        <w:numId w:val="60"/>
      </w:numPr>
      <w:contextualSpacing/>
    </w:pPr>
  </w:style>
  <w:style w:type="paragraph" w:styleId="ListNumber3_0">
    <w:name w:val="List Number 3"/>
    <w:basedOn w:val="Normal_0"/>
    <w:uiPriority w:val="99"/>
    <w:unhideWhenUsed/>
    <w:rsid w:val="0029639D"/>
    <w:pPr>
      <w:numPr>
        <w:numId w:val="70"/>
      </w:numPr>
      <w:contextualSpacing/>
    </w:pPr>
  </w:style>
  <w:style w:type="paragraph" w:styleId="ListContinue_0">
    <w:name w:val="List Continue"/>
    <w:basedOn w:val="Normal_0"/>
    <w:uiPriority w:val="99"/>
    <w:unhideWhenUsed/>
    <w:rsid w:val="0029639D"/>
    <w:pPr>
      <w:spacing w:after="120"/>
      <w:ind w:left="360"/>
      <w:contextualSpacing/>
    </w:pPr>
  </w:style>
  <w:style w:type="paragraph" w:styleId="ListContinue2_0">
    <w:name w:val="List Continue 2"/>
    <w:basedOn w:val="Normal_0"/>
    <w:uiPriority w:val="99"/>
    <w:unhideWhenUsed/>
    <w:rsid w:val="0029639D"/>
    <w:pPr>
      <w:spacing w:after="120"/>
      <w:ind w:left="720"/>
      <w:contextualSpacing/>
    </w:pPr>
  </w:style>
  <w:style w:type="paragraph" w:styleId="ListContinue3_0">
    <w:name w:val="List Continue 3"/>
    <w:basedOn w:val="Normal_0"/>
    <w:uiPriority w:val="99"/>
    <w:unhideWhenUsed/>
    <w:rsid w:val="0029639D"/>
    <w:pPr>
      <w:spacing w:after="120"/>
      <w:ind w:left="1080"/>
      <w:contextualSpacing/>
    </w:pPr>
  </w:style>
  <w:style w:type="paragraph" w:styleId="MacroText_0">
    <w:name w:val="macro"/>
    <w:link w:val="MacroTextChar_0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_0">
    <w:name w:val="Macro Text Char"/>
    <w:basedOn w:val="DefaultParagraphFont_0"/>
    <w:link w:val="MacroText_0"/>
    <w:uiPriority w:val="99"/>
    <w:rsid w:val="0029639D"/>
    <w:rPr>
      <w:rFonts w:ascii="Courier" w:hAnsi="Courier"/>
      <w:sz w:val="20"/>
      <w:szCs w:val="20"/>
    </w:rPr>
  </w:style>
  <w:style w:type="paragraph" w:styleId="Quote_0">
    <w:name w:val="Quote"/>
    <w:basedOn w:val="Normal_0"/>
    <w:next w:val="Normal_0"/>
    <w:link w:val="QuoteChar_0"/>
    <w:uiPriority w:val="29"/>
    <w:qFormat/>
    <w:rsid w:val="00FC693F"/>
    <w:rPr>
      <w:i/>
      <w:iCs/>
      <w:color w:val="000000" w:themeColor="text1"/>
    </w:rPr>
  </w:style>
  <w:style w:type="character" w:customStyle="1" w:styleId="QuoteChar_0">
    <w:name w:val="Quote Char"/>
    <w:basedOn w:val="DefaultParagraphFont_0"/>
    <w:link w:val="Quote_0"/>
    <w:uiPriority w:val="29"/>
    <w:rsid w:val="00FC693F"/>
    <w:rPr>
      <w:i/>
      <w:iCs/>
      <w:color w:val="000000" w:themeColor="text1"/>
    </w:rPr>
  </w:style>
  <w:style w:type="character" w:customStyle="1" w:styleId="Heading4Char_0">
    <w:name w:val="Heading 4 Char"/>
    <w:basedOn w:val="DefaultParagraphFont_0"/>
    <w:link w:val="Heading4_0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_0">
    <w:name w:val="Heading 5 Char"/>
    <w:basedOn w:val="DefaultParagraphFont_0"/>
    <w:link w:val="Heading5_0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_0">
    <w:name w:val="Heading 6 Char"/>
    <w:basedOn w:val="DefaultParagraphFont_0"/>
    <w:link w:val="Heading6_0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_0">
    <w:name w:val="Heading 7 Char"/>
    <w:basedOn w:val="DefaultParagraphFont_0"/>
    <w:link w:val="Heading7_0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_0">
    <w:name w:val="Heading 8 Char"/>
    <w:basedOn w:val="DefaultParagraphFont_0"/>
    <w:link w:val="Heading8_0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_0">
    <w:name w:val="Heading 9 Char"/>
    <w:basedOn w:val="DefaultParagraphFont_0"/>
    <w:link w:val="Heading9_0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_0">
    <w:name w:val="caption"/>
    <w:basedOn w:val="Normal_0"/>
    <w:next w:val="Normal_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_0">
    <w:name w:val="Strong"/>
    <w:basedOn w:val="DefaultParagraphFont_0"/>
    <w:uiPriority w:val="22"/>
    <w:qFormat/>
    <w:rsid w:val="00FC693F"/>
    <w:rPr>
      <w:b/>
      <w:bCs/>
    </w:rPr>
  </w:style>
  <w:style w:type="character" w:styleId="Emphasis_0">
    <w:name w:val="Emphasis"/>
    <w:basedOn w:val="DefaultParagraphFont_0"/>
    <w:uiPriority w:val="20"/>
    <w:qFormat/>
    <w:rsid w:val="00FC693F"/>
    <w:rPr>
      <w:i/>
      <w:iCs/>
    </w:rPr>
  </w:style>
  <w:style w:type="paragraph" w:styleId="IntenseQuote_0">
    <w:name w:val="Intense Quote"/>
    <w:basedOn w:val="Normal_0"/>
    <w:next w:val="Normal_0"/>
    <w:link w:val="IntenseQuoteChar_0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_0">
    <w:name w:val="Intense Quote Char"/>
    <w:basedOn w:val="DefaultParagraphFont_0"/>
    <w:link w:val="IntenseQuote_0"/>
    <w:uiPriority w:val="30"/>
    <w:rsid w:val="00FC693F"/>
    <w:rPr>
      <w:b/>
      <w:bCs/>
      <w:i/>
      <w:iCs/>
      <w:color w:val="4F81BD" w:themeColor="accent1"/>
    </w:rPr>
  </w:style>
  <w:style w:type="character" w:styleId="SubtleEmphasis_0">
    <w:name w:val="Subtle Emphasis"/>
    <w:basedOn w:val="DefaultParagraphFont_0"/>
    <w:uiPriority w:val="19"/>
    <w:qFormat/>
    <w:rsid w:val="00FC693F"/>
    <w:rPr>
      <w:i/>
      <w:iCs/>
      <w:color w:val="808080" w:themeColor="text1" w:themeTint="7F"/>
    </w:rPr>
  </w:style>
  <w:style w:type="character" w:styleId="IntenseEmphasis_0">
    <w:name w:val="Intense Emphasis"/>
    <w:basedOn w:val="DefaultParagraphFont_0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_0">
    <w:name w:val="Subtle Reference"/>
    <w:basedOn w:val="DefaultParagraphFont_0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_0">
    <w:name w:val="Intense Reference"/>
    <w:basedOn w:val="DefaultParagraphFont_0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_0">
    <w:name w:val="Book Title"/>
    <w:basedOn w:val="DefaultParagraphFont_0"/>
    <w:uiPriority w:val="33"/>
    <w:qFormat/>
    <w:rsid w:val="00FC693F"/>
    <w:rPr>
      <w:b/>
      <w:bCs/>
      <w:smallCaps/>
      <w:spacing w:val="5"/>
    </w:rPr>
  </w:style>
  <w:style w:type="paragraph" w:styleId="TOCHeading_0">
    <w:name w:val="TOC Heading"/>
    <w:basedOn w:val="Heading1_0"/>
    <w:next w:val="Normal_0"/>
    <w:uiPriority w:val="39"/>
    <w:semiHidden/>
    <w:unhideWhenUsed/>
    <w:qFormat/>
    <w:rsid w:val="00FC693F"/>
    <w:pPr>
      <w:outlineLvl w:val="9"/>
    </w:pPr>
  </w:style>
  <w:style w:type="table" w:styleId="TableGrid_0">
    <w:name w:val="Table Grid"/>
    <w:basedOn w:val="TableNormal_0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_0">
    <w:name w:val="Light Shading"/>
    <w:basedOn w:val="TableNormal_0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_0">
    <w:name w:val="Light Shading Accent 1"/>
    <w:basedOn w:val="TableNormal_0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_0">
    <w:name w:val="Light Shading Accent 2"/>
    <w:basedOn w:val="TableNormal_0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_0">
    <w:name w:val="Light Shading Accent 3"/>
    <w:basedOn w:val="TableNormal_0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_0">
    <w:name w:val="Light Shading Accent 4"/>
    <w:basedOn w:val="TableNormal_0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_0">
    <w:name w:val="Light Shading Accent 5"/>
    <w:basedOn w:val="TableNormal_0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_0">
    <w:name w:val="Light Shading Accent 6"/>
    <w:basedOn w:val="TableNormal_0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_0">
    <w:name w:val="Light List"/>
    <w:basedOn w:val="TableNormal_0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_0">
    <w:name w:val="Light List Accent 1"/>
    <w:basedOn w:val="TableNormal_0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_0">
    <w:name w:val="Light List Accent 2"/>
    <w:basedOn w:val="TableNormal_0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_0">
    <w:name w:val="Light List Accent 3"/>
    <w:basedOn w:val="TableNormal_0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_0">
    <w:name w:val="Light List Accent 4"/>
    <w:basedOn w:val="TableNormal_0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_0">
    <w:name w:val="Light List Accent 5"/>
    <w:basedOn w:val="TableNormal_0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_0">
    <w:name w:val="Light List Accent 6"/>
    <w:basedOn w:val="TableNormal_0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_0">
    <w:name w:val="Light Grid"/>
    <w:basedOn w:val="TableNormal_0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_0">
    <w:name w:val="Light Grid Accent 1"/>
    <w:basedOn w:val="TableNormal_0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_0">
    <w:name w:val="Light Grid Accent 2"/>
    <w:basedOn w:val="TableNormal_0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_0">
    <w:name w:val="Light Grid Accent 3"/>
    <w:basedOn w:val="TableNormal_0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_0">
    <w:name w:val="Light Grid Accent 4"/>
    <w:basedOn w:val="TableNormal_0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_0">
    <w:name w:val="Light Grid Accent 5"/>
    <w:basedOn w:val="TableNormal_0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_0">
    <w:name w:val="Light Grid Accent 6"/>
    <w:basedOn w:val="TableNormal_0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_0">
    <w:name w:val="Medium Shading 1"/>
    <w:basedOn w:val="TableNormal_0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_0">
    <w:name w:val="Medium Shading 1 Accent 1"/>
    <w:basedOn w:val="TableNormal_0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_0">
    <w:name w:val="Medium Shading 1 Accent 2"/>
    <w:basedOn w:val="TableNormal_0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_0">
    <w:name w:val="Medium Shading 1 Accent 3"/>
    <w:basedOn w:val="TableNormal_0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_0">
    <w:name w:val="Medium Shading 1 Accent 4"/>
    <w:basedOn w:val="TableNormal_0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_0">
    <w:name w:val="Medium Shading 1 Accent 5"/>
    <w:basedOn w:val="TableNormal_0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_0">
    <w:name w:val="Medium Shading 1 Accent 6"/>
    <w:basedOn w:val="TableNormal_0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_0">
    <w:name w:val="Medium Shading 2"/>
    <w:basedOn w:val="TableNormal_0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_0">
    <w:name w:val="Medium Shading 2 Accent 1"/>
    <w:basedOn w:val="TableNormal_0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_0">
    <w:name w:val="Medium Shading 2 Accent 2"/>
    <w:basedOn w:val="TableNormal_0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_0">
    <w:name w:val="Medium Shading 2 Accent 3"/>
    <w:basedOn w:val="TableNormal_0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_0">
    <w:name w:val="Medium Shading 2 Accent 4"/>
    <w:basedOn w:val="TableNormal_0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_0">
    <w:name w:val="Medium Shading 2 Accent 5"/>
    <w:basedOn w:val="TableNormal_0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_0">
    <w:name w:val="Medium Shading 2 Accent 6"/>
    <w:basedOn w:val="TableNormal_0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_0">
    <w:name w:val="Medium List 1"/>
    <w:basedOn w:val="TableNormal_0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_0">
    <w:name w:val="Medium List 1 Accent 1"/>
    <w:basedOn w:val="TableNormal_0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_0">
    <w:name w:val="Medium List 1 Accent 2"/>
    <w:basedOn w:val="TableNormal_0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_0">
    <w:name w:val="Medium List 1 Accent 3"/>
    <w:basedOn w:val="TableNormal_0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_0">
    <w:name w:val="Medium List 1 Accent 4"/>
    <w:basedOn w:val="TableNormal_0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_0">
    <w:name w:val="Medium List 1 Accent 5"/>
    <w:basedOn w:val="TableNormal_0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_0">
    <w:name w:val="Medium List 1 Accent 6"/>
    <w:basedOn w:val="TableNormal_0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_0">
    <w:name w:val="Medium List 2"/>
    <w:basedOn w:val="TableNormal_0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_0">
    <w:name w:val="Medium List 2 Accent 1"/>
    <w:basedOn w:val="TableNormal_0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_0">
    <w:name w:val="Medium List 2 Accent 2"/>
    <w:basedOn w:val="TableNormal_0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_0">
    <w:name w:val="Medium List 2 Accent 3"/>
    <w:basedOn w:val="TableNormal_0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_0">
    <w:name w:val="Medium List 2 Accent 4"/>
    <w:basedOn w:val="TableNormal_0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_0">
    <w:name w:val="Medium List 2 Accent 5"/>
    <w:basedOn w:val="TableNormal_0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_0">
    <w:name w:val="Medium List 2 Accent 6"/>
    <w:basedOn w:val="TableNormal_0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_0">
    <w:name w:val="Medium Grid 1"/>
    <w:basedOn w:val="TableNormal_0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_0">
    <w:name w:val="Medium Grid 1 Accent 1"/>
    <w:basedOn w:val="TableNormal_0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_0">
    <w:name w:val="Medium Grid 1 Accent 2"/>
    <w:basedOn w:val="TableNormal_0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_0">
    <w:name w:val="Medium Grid 1 Accent 3"/>
    <w:basedOn w:val="TableNormal_0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_0">
    <w:name w:val="Medium Grid 1 Accent 4"/>
    <w:basedOn w:val="TableNormal_0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_0">
    <w:name w:val="Medium Grid 1 Accent 5"/>
    <w:basedOn w:val="TableNormal_0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_0">
    <w:name w:val="Medium Grid 1 Accent 6"/>
    <w:basedOn w:val="TableNormal_0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_0">
    <w:name w:val="Medium Grid 2"/>
    <w:basedOn w:val="TableNormal_0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_0">
    <w:name w:val="Medium Grid 2 Accent 1"/>
    <w:basedOn w:val="TableNormal_0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_0">
    <w:name w:val="Medium Grid 2 Accent 2"/>
    <w:basedOn w:val="TableNormal_0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_0">
    <w:name w:val="Medium Grid 2 Accent 3"/>
    <w:basedOn w:val="TableNormal_0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_0">
    <w:name w:val="Medium Grid 2 Accent 4"/>
    <w:basedOn w:val="TableNormal_0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_0">
    <w:name w:val="Medium Grid 2 Accent 5"/>
    <w:basedOn w:val="TableNormal_0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_0">
    <w:name w:val="Medium Grid 2 Accent 6"/>
    <w:basedOn w:val="TableNormal_0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_0">
    <w:name w:val="Medium Grid 3"/>
    <w:basedOn w:val="TableNormal_0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_0">
    <w:name w:val="Medium Grid 3 Accent 1"/>
    <w:basedOn w:val="TableNormal_0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_0">
    <w:name w:val="Medium Grid 3 Accent 2"/>
    <w:basedOn w:val="TableNormal_0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_0">
    <w:name w:val="Medium Grid 3 Accent 3"/>
    <w:basedOn w:val="TableNormal_0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_0">
    <w:name w:val="Medium Grid 3 Accent 4"/>
    <w:basedOn w:val="TableNormal_0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_0">
    <w:name w:val="Medium Grid 3 Accent 5"/>
    <w:basedOn w:val="TableNormal_0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_0">
    <w:name w:val="Medium Grid 3 Accent 6"/>
    <w:basedOn w:val="TableNormal_0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_0">
    <w:name w:val="Dark List"/>
    <w:basedOn w:val="TableNormal_0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_0">
    <w:name w:val="Dark List Accent 1"/>
    <w:basedOn w:val="TableNormal_0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_0">
    <w:name w:val="Dark List Accent 2"/>
    <w:basedOn w:val="TableNormal_0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_0">
    <w:name w:val="Dark List Accent 3"/>
    <w:basedOn w:val="TableNormal_0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_0">
    <w:name w:val="Dark List Accent 4"/>
    <w:basedOn w:val="TableNormal_0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_0">
    <w:name w:val="Dark List Accent 5"/>
    <w:basedOn w:val="TableNormal_0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_0">
    <w:name w:val="Dark List Accent 6"/>
    <w:basedOn w:val="TableNormal_0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_0">
    <w:name w:val="Colorful Shading"/>
    <w:basedOn w:val="TableNormal_0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_0">
    <w:name w:val="Colorful Shading Accent 1"/>
    <w:basedOn w:val="TableNormal_0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_0">
    <w:name w:val="Colorful Shading Accent 2"/>
    <w:basedOn w:val="TableNormal_0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_0">
    <w:name w:val="Colorful Shading Accent 3"/>
    <w:basedOn w:val="TableNormal_0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_0">
    <w:name w:val="Colorful Shading Accent 4"/>
    <w:basedOn w:val="TableNormal_0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_0">
    <w:name w:val="Colorful Shading Accent 5"/>
    <w:basedOn w:val="TableNormal_0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_0">
    <w:name w:val="Colorful Shading Accent 6"/>
    <w:basedOn w:val="TableNormal_0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_0">
    <w:name w:val="Colorful List"/>
    <w:basedOn w:val="TableNormal_0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_0">
    <w:name w:val="Colorful List Accent 1"/>
    <w:basedOn w:val="TableNormal_0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_0">
    <w:name w:val="Colorful List Accent 2"/>
    <w:basedOn w:val="TableNormal_0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_0">
    <w:name w:val="Colorful List Accent 3"/>
    <w:basedOn w:val="TableNormal_0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_0">
    <w:name w:val="Colorful List Accent 4"/>
    <w:basedOn w:val="TableNormal_0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_0">
    <w:name w:val="Colorful List Accent 5"/>
    <w:basedOn w:val="TableNormal_0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_0">
    <w:name w:val="Colorful List Accent 6"/>
    <w:basedOn w:val="TableNormal_0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_0">
    <w:name w:val="Colorful Grid"/>
    <w:basedOn w:val="TableNormal_0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_0">
    <w:name w:val="Colorful Grid Accent 1"/>
    <w:basedOn w:val="TableNormal_0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_0">
    <w:name w:val="Colorful Grid Accent 2"/>
    <w:basedOn w:val="TableNormal_0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_0">
    <w:name w:val="Colorful Grid Accent 3"/>
    <w:basedOn w:val="TableNormal_0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_0">
    <w:name w:val="Colorful Grid Accent 4"/>
    <w:basedOn w:val="TableNormal_0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_0">
    <w:name w:val="Colorful Grid Accent 5"/>
    <w:basedOn w:val="TableNormal_0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_0">
    <w:name w:val="Colorful Grid Accent 6"/>
    <w:basedOn w:val="TableNormal_0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default="1" w:styleId="Normal_1">
    <w:name w:val="Normal"/>
    <w:qFormat/>
    <w:rsid w:val="00FC693F"/>
    <w:rPr>
      <w:rFonts w:ascii="Arial" w:hAnsi="Arial"/>
    </w:rPr>
  </w:style>
  <w:style w:type="paragraph" w:styleId="Header_1">
    <w:name w:val="header"/>
    <w:basedOn w:val="Normal_1"/>
    <w:link w:val="HeaderChar_1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_1">
    <w:name w:val="Header Char"/>
    <w:basedOn w:val="DefaultParagraphFont_1"/>
    <w:link w:val="Header_1"/>
    <w:uiPriority w:val="99"/>
    <w:rsid w:val="00E618BF"/>
  </w:style>
  <w:style w:type="paragraph" w:styleId="Footer_1">
    <w:name w:val="footer"/>
    <w:basedOn w:val="Normal_1"/>
    <w:link w:val="FooterChar_1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_1">
    <w:name w:val="Footer Char"/>
    <w:basedOn w:val="DefaultParagraphFont_1"/>
    <w:link w:val="Footer_1"/>
    <w:uiPriority w:val="99"/>
    <w:rsid w:val="00E618BF"/>
  </w:style>
  <w:style w:type="paragraph" w:styleId="Heading1_1">
    <w:name w:val="heading 1"/>
    <w:basedOn w:val="Normal_1"/>
    <w:next w:val="Normal_1"/>
    <w:link w:val="Heading1Char_1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_1">
    <w:name w:val="heading 2"/>
    <w:basedOn w:val="Normal_1"/>
    <w:next w:val="Normal_1"/>
    <w:link w:val="Heading2Char_1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_1">
    <w:name w:val="heading 3"/>
    <w:basedOn w:val="Normal_1"/>
    <w:next w:val="Normal_1"/>
    <w:link w:val="Heading3Char_1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_1">
    <w:name w:val="heading 4"/>
    <w:basedOn w:val="Normal_1"/>
    <w:next w:val="Normal_1"/>
    <w:link w:val="Heading4Char_1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_1">
    <w:name w:val="heading 5"/>
    <w:basedOn w:val="Normal_1"/>
    <w:next w:val="Normal_1"/>
    <w:link w:val="Heading5Char_1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_1">
    <w:name w:val="heading 6"/>
    <w:basedOn w:val="Normal_1"/>
    <w:next w:val="Normal_1"/>
    <w:link w:val="Heading6Char_1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_1">
    <w:name w:val="heading 7"/>
    <w:basedOn w:val="Normal_1"/>
    <w:next w:val="Normal_1"/>
    <w:link w:val="Heading7Char_1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_1">
    <w:name w:val="heading 8"/>
    <w:basedOn w:val="Normal_1"/>
    <w:next w:val="Normal_1"/>
    <w:link w:val="Heading8Char_1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_1">
    <w:name w:val="heading 9"/>
    <w:basedOn w:val="Normal_1"/>
    <w:next w:val="Normal_1"/>
    <w:link w:val="Heading9Char_1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_1">
    <w:name w:val="Default Paragraph Font"/>
    <w:uiPriority w:val="1"/>
    <w:semiHidden/>
    <w:unhideWhenUsed/>
  </w:style>
  <w:style w:type="table" w:default="1" w:styleId="TableNormal_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_1">
    <w:name w:val="No List"/>
    <w:uiPriority w:val="99"/>
    <w:semiHidden/>
    <w:unhideWhenUsed/>
  </w:style>
  <w:style w:type="paragraph" w:styleId="NoSpacing_1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_1">
    <w:name w:val="Heading 1 Char"/>
    <w:basedOn w:val="DefaultParagraphFont_1"/>
    <w:link w:val="Heading1_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_1">
    <w:name w:val="Heading 2 Char"/>
    <w:basedOn w:val="DefaultParagraphFont_1"/>
    <w:link w:val="Heading2_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_1">
    <w:name w:val="Heading 3 Char"/>
    <w:basedOn w:val="DefaultParagraphFont_1"/>
    <w:link w:val="Heading3_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_1">
    <w:name w:val="Title"/>
    <w:basedOn w:val="Normal_1"/>
    <w:next w:val="Normal_1"/>
    <w:link w:val="TitleChar_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_1">
    <w:name w:val="Title Char"/>
    <w:basedOn w:val="DefaultParagraphFont_1"/>
    <w:link w:val="Title_1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_1">
    <w:name w:val="Subtitle"/>
    <w:basedOn w:val="Normal_1"/>
    <w:next w:val="Normal_1"/>
    <w:link w:val="SubtitleChar_1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_1">
    <w:name w:val="Subtitle Char"/>
    <w:basedOn w:val="DefaultParagraphFont_1"/>
    <w:link w:val="Subtitle_1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_1">
    <w:name w:val="List Paragraph"/>
    <w:basedOn w:val="Normal_1"/>
    <w:uiPriority w:val="34"/>
    <w:qFormat/>
    <w:rsid w:val="00FC693F"/>
    <w:pPr>
      <w:ind w:left="720"/>
      <w:contextualSpacing/>
    </w:pPr>
  </w:style>
  <w:style w:type="paragraph" w:styleId="BodyText_1">
    <w:name w:val="Body Text"/>
    <w:basedOn w:val="Normal_1"/>
    <w:link w:val="BodyTextChar_1"/>
    <w:uiPriority w:val="99"/>
    <w:unhideWhenUsed/>
    <w:rsid w:val="00AA1D8D"/>
    <w:pPr>
      <w:spacing w:after="120"/>
    </w:pPr>
  </w:style>
  <w:style w:type="character" w:customStyle="1" w:styleId="BodyTextChar_1">
    <w:name w:val="Body Text Char"/>
    <w:basedOn w:val="DefaultParagraphFont_1"/>
    <w:link w:val="BodyText_1"/>
    <w:uiPriority w:val="99"/>
    <w:rsid w:val="00AA1D8D"/>
  </w:style>
  <w:style w:type="paragraph" w:styleId="BodyText2_1">
    <w:name w:val="Body Text 2"/>
    <w:basedOn w:val="Normal_1"/>
    <w:link w:val="BodyText2Char_1"/>
    <w:uiPriority w:val="99"/>
    <w:unhideWhenUsed/>
    <w:rsid w:val="00AA1D8D"/>
    <w:pPr>
      <w:spacing w:after="120" w:line="480" w:lineRule="auto"/>
    </w:pPr>
  </w:style>
  <w:style w:type="character" w:customStyle="1" w:styleId="BodyText2Char_1">
    <w:name w:val="Body Text 2 Char"/>
    <w:basedOn w:val="DefaultParagraphFont_1"/>
    <w:link w:val="BodyText2_1"/>
    <w:uiPriority w:val="99"/>
    <w:rsid w:val="00AA1D8D"/>
  </w:style>
  <w:style w:type="paragraph" w:styleId="BodyText3_1">
    <w:name w:val="Body Text 3"/>
    <w:basedOn w:val="Normal_1"/>
    <w:link w:val="BodyText3Char_1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_1">
    <w:name w:val="Body Text 3 Char"/>
    <w:basedOn w:val="DefaultParagraphFont_1"/>
    <w:link w:val="BodyText3_1"/>
    <w:uiPriority w:val="99"/>
    <w:rsid w:val="00AA1D8D"/>
    <w:rPr>
      <w:sz w:val="16"/>
      <w:szCs w:val="16"/>
    </w:rPr>
  </w:style>
  <w:style w:type="paragraph" w:styleId="List_1">
    <w:name w:val="List"/>
    <w:basedOn w:val="Normal_1"/>
    <w:uiPriority w:val="99"/>
    <w:unhideWhenUsed/>
    <w:rsid w:val="00AA1D8D"/>
    <w:pPr>
      <w:ind w:left="360" w:hanging="360"/>
      <w:contextualSpacing/>
    </w:pPr>
  </w:style>
  <w:style w:type="paragraph" w:styleId="List2_1">
    <w:name w:val="List 2"/>
    <w:basedOn w:val="Normal_1"/>
    <w:uiPriority w:val="99"/>
    <w:unhideWhenUsed/>
    <w:rsid w:val="00326F90"/>
    <w:pPr>
      <w:ind w:left="720" w:hanging="360"/>
      <w:contextualSpacing/>
    </w:pPr>
  </w:style>
  <w:style w:type="paragraph" w:styleId="List3_1">
    <w:name w:val="List 3"/>
    <w:basedOn w:val="Normal_1"/>
    <w:uiPriority w:val="99"/>
    <w:unhideWhenUsed/>
    <w:rsid w:val="00326F90"/>
    <w:pPr>
      <w:ind w:left="1080" w:hanging="360"/>
      <w:contextualSpacing/>
    </w:pPr>
  </w:style>
  <w:style w:type="paragraph" w:styleId="ListBullet_1">
    <w:name w:val="List Bullet"/>
    <w:basedOn w:val="Normal_1"/>
    <w:uiPriority w:val="99"/>
    <w:unhideWhenUsed/>
    <w:rsid w:val="00326F90"/>
    <w:pPr>
      <w:numPr>
        <w:numId w:val="11"/>
      </w:numPr>
      <w:contextualSpacing/>
    </w:pPr>
  </w:style>
  <w:style w:type="paragraph" w:styleId="ListBullet2_1">
    <w:name w:val="List Bullet 2"/>
    <w:basedOn w:val="Normal_1"/>
    <w:uiPriority w:val="99"/>
    <w:unhideWhenUsed/>
    <w:rsid w:val="00326F90"/>
    <w:pPr>
      <w:numPr>
        <w:numId w:val="21"/>
      </w:numPr>
      <w:contextualSpacing/>
    </w:pPr>
  </w:style>
  <w:style w:type="paragraph" w:styleId="ListBullet3_1">
    <w:name w:val="List Bullet 3"/>
    <w:basedOn w:val="Normal_1"/>
    <w:uiPriority w:val="99"/>
    <w:unhideWhenUsed/>
    <w:rsid w:val="00326F90"/>
    <w:pPr>
      <w:numPr>
        <w:numId w:val="31"/>
      </w:numPr>
      <w:contextualSpacing/>
    </w:pPr>
  </w:style>
  <w:style w:type="paragraph" w:styleId="ListNumber_1">
    <w:name w:val="List Number"/>
    <w:basedOn w:val="Normal_1"/>
    <w:uiPriority w:val="99"/>
    <w:unhideWhenUsed/>
    <w:rsid w:val="00326F90"/>
    <w:pPr>
      <w:numPr>
        <w:numId w:val="51"/>
      </w:numPr>
      <w:contextualSpacing/>
    </w:pPr>
  </w:style>
  <w:style w:type="paragraph" w:styleId="ListNumber2_1">
    <w:name w:val="List Number 2"/>
    <w:basedOn w:val="Normal_1"/>
    <w:uiPriority w:val="99"/>
    <w:unhideWhenUsed/>
    <w:rsid w:val="0029639D"/>
    <w:pPr>
      <w:numPr>
        <w:numId w:val="61"/>
      </w:numPr>
      <w:contextualSpacing/>
    </w:pPr>
  </w:style>
  <w:style w:type="paragraph" w:styleId="ListNumber3_1">
    <w:name w:val="List Number 3"/>
    <w:basedOn w:val="Normal_1"/>
    <w:uiPriority w:val="99"/>
    <w:unhideWhenUsed/>
    <w:rsid w:val="0029639D"/>
    <w:pPr>
      <w:numPr>
        <w:numId w:val="71"/>
      </w:numPr>
      <w:contextualSpacing/>
    </w:pPr>
  </w:style>
  <w:style w:type="paragraph" w:styleId="ListContinue_1">
    <w:name w:val="List Continue"/>
    <w:basedOn w:val="Normal_1"/>
    <w:uiPriority w:val="99"/>
    <w:unhideWhenUsed/>
    <w:rsid w:val="0029639D"/>
    <w:pPr>
      <w:spacing w:after="120"/>
      <w:ind w:left="360"/>
      <w:contextualSpacing/>
    </w:pPr>
  </w:style>
  <w:style w:type="paragraph" w:styleId="ListContinue2_1">
    <w:name w:val="List Continue 2"/>
    <w:basedOn w:val="Normal_1"/>
    <w:uiPriority w:val="99"/>
    <w:unhideWhenUsed/>
    <w:rsid w:val="0029639D"/>
    <w:pPr>
      <w:spacing w:after="120"/>
      <w:ind w:left="720"/>
      <w:contextualSpacing/>
    </w:pPr>
  </w:style>
  <w:style w:type="paragraph" w:styleId="ListContinue3_1">
    <w:name w:val="List Continue 3"/>
    <w:basedOn w:val="Normal_1"/>
    <w:uiPriority w:val="99"/>
    <w:unhideWhenUsed/>
    <w:rsid w:val="0029639D"/>
    <w:pPr>
      <w:spacing w:after="120"/>
      <w:ind w:left="1080"/>
      <w:contextualSpacing/>
    </w:pPr>
  </w:style>
  <w:style w:type="paragraph" w:styleId="MacroText_1">
    <w:name w:val="macro"/>
    <w:link w:val="MacroTextChar_1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_1">
    <w:name w:val="Macro Text Char"/>
    <w:basedOn w:val="DefaultParagraphFont_1"/>
    <w:link w:val="MacroText_1"/>
    <w:uiPriority w:val="99"/>
    <w:rsid w:val="0029639D"/>
    <w:rPr>
      <w:rFonts w:ascii="Courier" w:hAnsi="Courier"/>
      <w:sz w:val="20"/>
      <w:szCs w:val="20"/>
    </w:rPr>
  </w:style>
  <w:style w:type="paragraph" w:styleId="Quote_1">
    <w:name w:val="Quote"/>
    <w:basedOn w:val="Normal_1"/>
    <w:next w:val="Normal_1"/>
    <w:link w:val="QuoteChar_1"/>
    <w:uiPriority w:val="29"/>
    <w:qFormat/>
    <w:rsid w:val="00FC693F"/>
    <w:rPr>
      <w:i/>
      <w:iCs/>
      <w:color w:val="000000" w:themeColor="text1"/>
    </w:rPr>
  </w:style>
  <w:style w:type="character" w:customStyle="1" w:styleId="QuoteChar_1">
    <w:name w:val="Quote Char"/>
    <w:basedOn w:val="DefaultParagraphFont_1"/>
    <w:link w:val="Quote_1"/>
    <w:uiPriority w:val="29"/>
    <w:rsid w:val="00FC693F"/>
    <w:rPr>
      <w:i/>
      <w:iCs/>
      <w:color w:val="000000" w:themeColor="text1"/>
    </w:rPr>
  </w:style>
  <w:style w:type="character" w:customStyle="1" w:styleId="Heading4Char_1">
    <w:name w:val="Heading 4 Char"/>
    <w:basedOn w:val="DefaultParagraphFont_1"/>
    <w:link w:val="Heading4_1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_1">
    <w:name w:val="Heading 5 Char"/>
    <w:basedOn w:val="DefaultParagraphFont_1"/>
    <w:link w:val="Heading5_1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_1">
    <w:name w:val="Heading 6 Char"/>
    <w:basedOn w:val="DefaultParagraphFont_1"/>
    <w:link w:val="Heading6_1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_1">
    <w:name w:val="Heading 7 Char"/>
    <w:basedOn w:val="DefaultParagraphFont_1"/>
    <w:link w:val="Heading7_1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_1">
    <w:name w:val="Heading 8 Char"/>
    <w:basedOn w:val="DefaultParagraphFont_1"/>
    <w:link w:val="Heading8_1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_1">
    <w:name w:val="Heading 9 Char"/>
    <w:basedOn w:val="DefaultParagraphFont_1"/>
    <w:link w:val="Heading9_1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_1">
    <w:name w:val="caption"/>
    <w:basedOn w:val="Normal_1"/>
    <w:next w:val="Normal_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_1">
    <w:name w:val="Strong"/>
    <w:basedOn w:val="DefaultParagraphFont_1"/>
    <w:uiPriority w:val="22"/>
    <w:qFormat/>
    <w:rsid w:val="00FC693F"/>
    <w:rPr>
      <w:b/>
      <w:bCs/>
    </w:rPr>
  </w:style>
  <w:style w:type="character" w:styleId="Emphasis_1">
    <w:name w:val="Emphasis"/>
    <w:basedOn w:val="DefaultParagraphFont_1"/>
    <w:uiPriority w:val="20"/>
    <w:qFormat/>
    <w:rsid w:val="00FC693F"/>
    <w:rPr>
      <w:i/>
      <w:iCs/>
    </w:rPr>
  </w:style>
  <w:style w:type="paragraph" w:styleId="IntenseQuote_1">
    <w:name w:val="Intense Quote"/>
    <w:basedOn w:val="Normal_1"/>
    <w:next w:val="Normal_1"/>
    <w:link w:val="IntenseQuoteChar_1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_1">
    <w:name w:val="Intense Quote Char"/>
    <w:basedOn w:val="DefaultParagraphFont_1"/>
    <w:link w:val="IntenseQuote_1"/>
    <w:uiPriority w:val="30"/>
    <w:rsid w:val="00FC693F"/>
    <w:rPr>
      <w:b/>
      <w:bCs/>
      <w:i/>
      <w:iCs/>
      <w:color w:val="4F81BD" w:themeColor="accent1"/>
    </w:rPr>
  </w:style>
  <w:style w:type="character" w:styleId="SubtleEmphasis_1">
    <w:name w:val="Subtle Emphasis"/>
    <w:basedOn w:val="DefaultParagraphFont_1"/>
    <w:uiPriority w:val="19"/>
    <w:qFormat/>
    <w:rsid w:val="00FC693F"/>
    <w:rPr>
      <w:i/>
      <w:iCs/>
      <w:color w:val="808080" w:themeColor="text1" w:themeTint="7F"/>
    </w:rPr>
  </w:style>
  <w:style w:type="character" w:styleId="IntenseEmphasis_1">
    <w:name w:val="Intense Emphasis"/>
    <w:basedOn w:val="DefaultParagraphFont_1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_1">
    <w:name w:val="Subtle Reference"/>
    <w:basedOn w:val="DefaultParagraphFont_1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_1">
    <w:name w:val="Intense Reference"/>
    <w:basedOn w:val="DefaultParagraphFont_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_1">
    <w:name w:val="Book Title"/>
    <w:basedOn w:val="DefaultParagraphFont_1"/>
    <w:uiPriority w:val="33"/>
    <w:qFormat/>
    <w:rsid w:val="00FC693F"/>
    <w:rPr>
      <w:b/>
      <w:bCs/>
      <w:smallCaps/>
      <w:spacing w:val="5"/>
    </w:rPr>
  </w:style>
  <w:style w:type="paragraph" w:styleId="TOCHeading_1">
    <w:name w:val="TOC Heading"/>
    <w:basedOn w:val="Heading1_1"/>
    <w:next w:val="Normal_1"/>
    <w:uiPriority w:val="39"/>
    <w:semiHidden/>
    <w:unhideWhenUsed/>
    <w:qFormat/>
    <w:rsid w:val="00FC693F"/>
    <w:pPr>
      <w:outlineLvl w:val="9"/>
    </w:pPr>
  </w:style>
  <w:style w:type="table" w:styleId="TableGrid_1">
    <w:name w:val="Table Grid"/>
    <w:basedOn w:val="TableNormal_1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_1">
    <w:name w:val="Light Shading"/>
    <w:basedOn w:val="TableNormal_1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_1">
    <w:name w:val="Light Shading Accent 1"/>
    <w:basedOn w:val="TableNormal_1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_1">
    <w:name w:val="Light Shading Accent 2"/>
    <w:basedOn w:val="TableNormal_1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_1">
    <w:name w:val="Light Shading Accent 3"/>
    <w:basedOn w:val="TableNormal_1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_1">
    <w:name w:val="Light Shading Accent 4"/>
    <w:basedOn w:val="TableNormal_1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_1">
    <w:name w:val="Light Shading Accent 5"/>
    <w:basedOn w:val="TableNormal_1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_1">
    <w:name w:val="Light Shading Accent 6"/>
    <w:basedOn w:val="TableNormal_1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_1">
    <w:name w:val="Light List"/>
    <w:basedOn w:val="TableNormal_1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_1">
    <w:name w:val="Light List Accent 1"/>
    <w:basedOn w:val="TableNormal_1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_1">
    <w:name w:val="Light List Accent 2"/>
    <w:basedOn w:val="TableNormal_1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_1">
    <w:name w:val="Light List Accent 3"/>
    <w:basedOn w:val="TableNormal_1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_1">
    <w:name w:val="Light List Accent 4"/>
    <w:basedOn w:val="TableNormal_1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_1">
    <w:name w:val="Light List Accent 5"/>
    <w:basedOn w:val="TableNormal_1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_1">
    <w:name w:val="Light List Accent 6"/>
    <w:basedOn w:val="TableNormal_1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_1">
    <w:name w:val="Light Grid"/>
    <w:basedOn w:val="TableNormal_1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_1">
    <w:name w:val="Light Grid Accent 1"/>
    <w:basedOn w:val="TableNormal_1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_1">
    <w:name w:val="Light Grid Accent 2"/>
    <w:basedOn w:val="TableNormal_1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_1">
    <w:name w:val="Light Grid Accent 3"/>
    <w:basedOn w:val="TableNormal_1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_1">
    <w:name w:val="Light Grid Accent 4"/>
    <w:basedOn w:val="TableNormal_1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_1">
    <w:name w:val="Light Grid Accent 5"/>
    <w:basedOn w:val="TableNormal_1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_1">
    <w:name w:val="Light Grid Accent 6"/>
    <w:basedOn w:val="TableNormal_1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_1">
    <w:name w:val="Medium Shading 1"/>
    <w:basedOn w:val="TableNormal_1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_1">
    <w:name w:val="Medium Shading 1 Accent 1"/>
    <w:basedOn w:val="TableNormal_1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_1">
    <w:name w:val="Medium Shading 1 Accent 2"/>
    <w:basedOn w:val="TableNormal_1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_1">
    <w:name w:val="Medium Shading 1 Accent 3"/>
    <w:basedOn w:val="TableNormal_1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_1">
    <w:name w:val="Medium Shading 1 Accent 4"/>
    <w:basedOn w:val="TableNormal_1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_1">
    <w:name w:val="Medium Shading 1 Accent 5"/>
    <w:basedOn w:val="TableNormal_1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_1">
    <w:name w:val="Medium Shading 1 Accent 6"/>
    <w:basedOn w:val="TableNormal_1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_1">
    <w:name w:val="Medium Shading 2"/>
    <w:basedOn w:val="TableNormal_1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_1">
    <w:name w:val="Medium Shading 2 Accent 1"/>
    <w:basedOn w:val="TableNormal_1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_1">
    <w:name w:val="Medium Shading 2 Accent 2"/>
    <w:basedOn w:val="TableNormal_1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_1">
    <w:name w:val="Medium Shading 2 Accent 3"/>
    <w:basedOn w:val="TableNormal_1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_1">
    <w:name w:val="Medium Shading 2 Accent 4"/>
    <w:basedOn w:val="TableNormal_1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_1">
    <w:name w:val="Medium Shading 2 Accent 5"/>
    <w:basedOn w:val="TableNormal_1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_1">
    <w:name w:val="Medium Shading 2 Accent 6"/>
    <w:basedOn w:val="TableNormal_1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_1">
    <w:name w:val="Medium List 1"/>
    <w:basedOn w:val="TableNormal_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_1">
    <w:name w:val="Medium List 1 Accent 1"/>
    <w:basedOn w:val="TableNormal_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_1">
    <w:name w:val="Medium List 1 Accent 2"/>
    <w:basedOn w:val="TableNormal_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_1">
    <w:name w:val="Medium List 1 Accent 3"/>
    <w:basedOn w:val="TableNormal_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_1">
    <w:name w:val="Medium List 1 Accent 4"/>
    <w:basedOn w:val="TableNormal_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_1">
    <w:name w:val="Medium List 1 Accent 5"/>
    <w:basedOn w:val="TableNormal_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_1">
    <w:name w:val="Medium List 1 Accent 6"/>
    <w:basedOn w:val="TableNormal_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_1">
    <w:name w:val="Medium List 2"/>
    <w:basedOn w:val="TableNormal_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_1">
    <w:name w:val="Medium List 2 Accent 1"/>
    <w:basedOn w:val="TableNormal_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_1">
    <w:name w:val="Medium List 2 Accent 2"/>
    <w:basedOn w:val="TableNormal_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_1">
    <w:name w:val="Medium List 2 Accent 3"/>
    <w:basedOn w:val="TableNormal_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_1">
    <w:name w:val="Medium List 2 Accent 4"/>
    <w:basedOn w:val="TableNormal_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_1">
    <w:name w:val="Medium List 2 Accent 5"/>
    <w:basedOn w:val="TableNormal_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_1">
    <w:name w:val="Medium List 2 Accent 6"/>
    <w:basedOn w:val="TableNormal_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_1">
    <w:name w:val="Medium Grid 1"/>
    <w:basedOn w:val="TableNormal_1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_1">
    <w:name w:val="Medium Grid 1 Accent 1"/>
    <w:basedOn w:val="TableNormal_1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_1">
    <w:name w:val="Medium Grid 1 Accent 2"/>
    <w:basedOn w:val="TableNormal_1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_1">
    <w:name w:val="Medium Grid 1 Accent 3"/>
    <w:basedOn w:val="TableNormal_1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_1">
    <w:name w:val="Medium Grid 1 Accent 4"/>
    <w:basedOn w:val="TableNormal_1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_1">
    <w:name w:val="Medium Grid 1 Accent 5"/>
    <w:basedOn w:val="TableNormal_1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_1">
    <w:name w:val="Medium Grid 1 Accent 6"/>
    <w:basedOn w:val="TableNormal_1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_1">
    <w:name w:val="Medium Grid 2"/>
    <w:basedOn w:val="TableNormal_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_1">
    <w:name w:val="Medium Grid 2 Accent 1"/>
    <w:basedOn w:val="TableNormal_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_1">
    <w:name w:val="Medium Grid 2 Accent 2"/>
    <w:basedOn w:val="TableNormal_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_1">
    <w:name w:val="Medium Grid 2 Accent 3"/>
    <w:basedOn w:val="TableNormal_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_1">
    <w:name w:val="Medium Grid 2 Accent 4"/>
    <w:basedOn w:val="TableNormal_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_1">
    <w:name w:val="Medium Grid 2 Accent 5"/>
    <w:basedOn w:val="TableNormal_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_1">
    <w:name w:val="Medium Grid 2 Accent 6"/>
    <w:basedOn w:val="TableNormal_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_1">
    <w:name w:val="Medium Grid 3"/>
    <w:basedOn w:val="TableNormal_1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_1">
    <w:name w:val="Medium Grid 3 Accent 1"/>
    <w:basedOn w:val="TableNormal_1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_1">
    <w:name w:val="Medium Grid 3 Accent 2"/>
    <w:basedOn w:val="TableNormal_1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_1">
    <w:name w:val="Medium Grid 3 Accent 3"/>
    <w:basedOn w:val="TableNormal_1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_1">
    <w:name w:val="Medium Grid 3 Accent 4"/>
    <w:basedOn w:val="TableNormal_1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_1">
    <w:name w:val="Medium Grid 3 Accent 5"/>
    <w:basedOn w:val="TableNormal_1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_1">
    <w:name w:val="Medium Grid 3 Accent 6"/>
    <w:basedOn w:val="TableNormal_1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_1">
    <w:name w:val="Dark List"/>
    <w:basedOn w:val="TableNormal_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_1">
    <w:name w:val="Dark List Accent 1"/>
    <w:basedOn w:val="TableNormal_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_1">
    <w:name w:val="Dark List Accent 2"/>
    <w:basedOn w:val="TableNormal_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_1">
    <w:name w:val="Dark List Accent 3"/>
    <w:basedOn w:val="TableNormal_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_1">
    <w:name w:val="Dark List Accent 4"/>
    <w:basedOn w:val="TableNormal_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_1">
    <w:name w:val="Dark List Accent 5"/>
    <w:basedOn w:val="TableNormal_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_1">
    <w:name w:val="Dark List Accent 6"/>
    <w:basedOn w:val="TableNormal_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_1">
    <w:name w:val="Colorful Shading"/>
    <w:basedOn w:val="TableNormal_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_1">
    <w:name w:val="Colorful Shading Accent 1"/>
    <w:basedOn w:val="TableNormal_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_1">
    <w:name w:val="Colorful Shading Accent 2"/>
    <w:basedOn w:val="TableNormal_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_1">
    <w:name w:val="Colorful Shading Accent 3"/>
    <w:basedOn w:val="TableNormal_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_1">
    <w:name w:val="Colorful Shading Accent 4"/>
    <w:basedOn w:val="TableNormal_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_1">
    <w:name w:val="Colorful Shading Accent 5"/>
    <w:basedOn w:val="TableNormal_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_1">
    <w:name w:val="Colorful Shading Accent 6"/>
    <w:basedOn w:val="TableNormal_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_1">
    <w:name w:val="Colorful List"/>
    <w:basedOn w:val="TableNormal_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_1">
    <w:name w:val="Colorful List Accent 1"/>
    <w:basedOn w:val="TableNormal_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_1">
    <w:name w:val="Colorful List Accent 2"/>
    <w:basedOn w:val="TableNormal_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_1">
    <w:name w:val="Colorful List Accent 3"/>
    <w:basedOn w:val="TableNormal_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_1">
    <w:name w:val="Colorful List Accent 4"/>
    <w:basedOn w:val="TableNormal_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_1">
    <w:name w:val="Colorful List Accent 5"/>
    <w:basedOn w:val="TableNormal_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_1">
    <w:name w:val="Colorful List Accent 6"/>
    <w:basedOn w:val="TableNormal_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_1">
    <w:name w:val="Colorful Grid"/>
    <w:basedOn w:val="TableNormal_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_1">
    <w:name w:val="Colorful Grid Accent 1"/>
    <w:basedOn w:val="TableNormal_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_1">
    <w:name w:val="Colorful Grid Accent 2"/>
    <w:basedOn w:val="TableNormal_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_1">
    <w:name w:val="Colorful Grid Accent 3"/>
    <w:basedOn w:val="TableNormal_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_1">
    <w:name w:val="Colorful Grid Accent 4"/>
    <w:basedOn w:val="TableNormal_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_1">
    <w:name w:val="Colorful Grid Accent 5"/>
    <w:basedOn w:val="TableNormal_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_1">
    <w:name w:val="Colorful Grid Accent 6"/>
    <w:basedOn w:val="TableNormal_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