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EA9" w:rsidRPr="003B4FF0" w:rsidRDefault="000015E1" w:rsidP="003B4FF0">
      <w:pPr>
        <w:jc w:val="center"/>
        <w:rPr>
          <w:b/>
        </w:rPr>
      </w:pPr>
      <w:r>
        <w:rPr>
          <w:rFonts w:hint="eastAsia"/>
          <w:b/>
        </w:rPr>
        <w:t>指標公式總整理</w:t>
      </w:r>
    </w:p>
    <w:p w:rsidR="003B4FF0" w:rsidRDefault="003B4FF0"/>
    <w:p w:rsidR="002C739B" w:rsidRPr="00A706C6" w:rsidRDefault="002C739B">
      <w:pPr>
        <w:rPr>
          <w:b/>
          <w:sz w:val="32"/>
          <w:szCs w:val="32"/>
        </w:rPr>
      </w:pPr>
      <w:r w:rsidRPr="00A706C6">
        <w:rPr>
          <w:rFonts w:hint="eastAsia"/>
          <w:b/>
          <w:color w:val="7030A0"/>
          <w:sz w:val="32"/>
          <w:szCs w:val="32"/>
        </w:rPr>
        <w:t>主圖</w:t>
      </w:r>
    </w:p>
    <w:p w:rsidR="002C739B" w:rsidRDefault="002C739B"/>
    <w:p w:rsidR="003E5B59" w:rsidRDefault="002C739B" w:rsidP="003E5B59">
      <w:pPr>
        <w:pStyle w:val="a6"/>
        <w:numPr>
          <w:ilvl w:val="0"/>
          <w:numId w:val="2"/>
        </w:numPr>
        <w:ind w:leftChars="0"/>
      </w:pPr>
      <w:r>
        <w:t>K</w:t>
      </w:r>
      <w:r>
        <w:rPr>
          <w:rFonts w:hint="eastAsia"/>
        </w:rPr>
        <w:t>線</w:t>
      </w:r>
      <w:r w:rsidR="00CD48D2" w:rsidRPr="00E66E17">
        <w:rPr>
          <w:rFonts w:ascii="PMingLiU" w:hAnsi="PMingLiU" w:hint="eastAsia"/>
        </w:rPr>
        <w:t>（K）</w:t>
      </w:r>
    </w:p>
    <w:p w:rsidR="002C739B" w:rsidRPr="003E5B59" w:rsidRDefault="002C739B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半對數</w:t>
      </w:r>
      <w:r>
        <w:t>K</w:t>
      </w:r>
      <w:r>
        <w:rPr>
          <w:rFonts w:hint="eastAsia"/>
        </w:rPr>
        <w:t>線</w:t>
      </w:r>
      <w:r w:rsidR="00CD48D2" w:rsidRPr="00E66E17">
        <w:rPr>
          <w:rFonts w:ascii="PMingLiU" w:hAnsi="PMingLiU" w:hint="eastAsia"/>
        </w:rPr>
        <w:t>（LK）</w:t>
      </w:r>
    </w:p>
    <w:p w:rsidR="003E5B59" w:rsidRDefault="003E5B59" w:rsidP="003B15C7">
      <w:pPr>
        <w:ind w:left="480"/>
      </w:pPr>
      <w:r>
        <w:rPr>
          <w:rFonts w:hint="eastAsia"/>
        </w:rPr>
        <w:t>將所有數值取其以</w:t>
      </w:r>
      <w:r>
        <w:rPr>
          <w:rFonts w:hint="eastAsia"/>
        </w:rPr>
        <w:t>10</w:t>
      </w:r>
      <w:r>
        <w:rPr>
          <w:rFonts w:hint="eastAsia"/>
        </w:rPr>
        <w:t>為基底的對數值，再行繪製圖表。</w:t>
      </w:r>
    </w:p>
    <w:p w:rsidR="002C739B" w:rsidRPr="003E5B59" w:rsidRDefault="002C739B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比率</w:t>
      </w:r>
      <w:r>
        <w:t>K</w:t>
      </w:r>
      <w:r>
        <w:rPr>
          <w:rFonts w:hint="eastAsia"/>
        </w:rPr>
        <w:t>線</w:t>
      </w:r>
      <w:r w:rsidR="00CD48D2" w:rsidRPr="00E66E17">
        <w:rPr>
          <w:rFonts w:ascii="PMingLiU" w:hAnsi="PMingLiU" w:hint="eastAsia"/>
        </w:rPr>
        <w:t>（PCK）</w:t>
      </w:r>
    </w:p>
    <w:p w:rsidR="008F364C" w:rsidRPr="00717941" w:rsidRDefault="008F364C" w:rsidP="00717941">
      <w:pPr>
        <w:pStyle w:val="a6"/>
        <w:ind w:leftChars="0"/>
        <w:rPr>
          <w:rFonts w:ascii="PMingLiU" w:hAnsi="PMingLiU"/>
        </w:rPr>
      </w:pPr>
      <w:r>
        <w:rPr>
          <w:rFonts w:ascii="PMingLiU" w:hAnsi="PMingLiU" w:hint="eastAsia"/>
        </w:rPr>
        <w:t>不依股價數值繪製K線，而是依逐根K線比較前一根K線的漲跌幅度百分比值來繪製K線長度。</w:t>
      </w:r>
    </w:p>
    <w:p w:rsidR="006B2728" w:rsidRDefault="002C739B" w:rsidP="006B272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美國線</w:t>
      </w:r>
      <w:r w:rsidR="0006451E" w:rsidRPr="00E66E17">
        <w:rPr>
          <w:rFonts w:ascii="PMingLiU" w:hAnsi="PMingLiU" w:hint="eastAsia"/>
        </w:rPr>
        <w:t>（BAR）</w:t>
      </w:r>
    </w:p>
    <w:p w:rsidR="002C739B" w:rsidRPr="00717941" w:rsidRDefault="002C739B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收盤價線</w:t>
      </w:r>
      <w:r w:rsidR="0006451E" w:rsidRPr="00E66E17">
        <w:rPr>
          <w:rFonts w:ascii="PMingLiU" w:hAnsi="PMingLiU" w:hint="eastAsia"/>
        </w:rPr>
        <w:t>（PK）</w:t>
      </w:r>
    </w:p>
    <w:p w:rsidR="00717941" w:rsidRPr="00717941" w:rsidRDefault="00717941" w:rsidP="00717941">
      <w:pPr>
        <w:pStyle w:val="a6"/>
        <w:ind w:leftChars="0"/>
      </w:pPr>
    </w:p>
    <w:p w:rsidR="00717941" w:rsidRDefault="00717941" w:rsidP="009109F7">
      <w:pPr>
        <w:pStyle w:val="a6"/>
        <w:ind w:leftChars="0"/>
      </w:pPr>
      <w:bookmarkStart w:id="0" w:name="_GoBack"/>
      <w:bookmarkEnd w:id="0"/>
      <w:r>
        <w:rPr>
          <w:rFonts w:hint="eastAsia"/>
        </w:rPr>
        <w:t>(1)~(5)</w:t>
      </w:r>
      <w:r>
        <w:rPr>
          <w:rFonts w:hint="eastAsia"/>
        </w:rPr>
        <w:t>項之參數缺省值設定如下</w:t>
      </w:r>
      <w:r>
        <w:rPr>
          <w:rFonts w:ascii="PMingLiU" w:hAnsi="PMingLiU" w:hint="eastAsia"/>
        </w:rPr>
        <w:t>﹕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 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8 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12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16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3F7231" w:rsidRDefault="003F7231" w:rsidP="003F723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20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47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17941" w:rsidTr="00D40A84">
        <w:tc>
          <w:tcPr>
            <w:tcW w:w="4978" w:type="dxa"/>
            <w:gridSpan w:val="3"/>
            <w:tcBorders>
              <w:bottom w:val="single" w:sz="4" w:space="0" w:color="auto"/>
            </w:tcBorders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4" w:space="0" w:color="auto"/>
            </w:tcBorders>
          </w:tcPr>
          <w:p w:rsidR="00717941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974BE6" w:rsidTr="00D40A84">
        <w:tc>
          <w:tcPr>
            <w:tcW w:w="4978" w:type="dxa"/>
            <w:gridSpan w:val="3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此區反白不允許設定</w:t>
            </w:r>
          </w:p>
        </w:tc>
        <w:tc>
          <w:tcPr>
            <w:tcW w:w="4998" w:type="dxa"/>
            <w:gridSpan w:val="3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此區反白不允許設定</w:t>
            </w:r>
          </w:p>
        </w:tc>
      </w:tr>
      <w:tr w:rsidR="00974BE6" w:rsidTr="00D40A84">
        <w:tc>
          <w:tcPr>
            <w:tcW w:w="4978" w:type="dxa"/>
            <w:gridSpan w:val="3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此區反白不允許設定</w:t>
            </w:r>
          </w:p>
        </w:tc>
        <w:tc>
          <w:tcPr>
            <w:tcW w:w="4998" w:type="dxa"/>
            <w:gridSpan w:val="3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此區反白不允許設定</w:t>
            </w:r>
          </w:p>
        </w:tc>
      </w:tr>
      <w:tr w:rsidR="00974BE6" w:rsidTr="0067097F">
        <w:tc>
          <w:tcPr>
            <w:tcW w:w="2489" w:type="dxa"/>
            <w:gridSpan w:val="2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717941" w:rsidTr="00D40A84">
        <w:tc>
          <w:tcPr>
            <w:tcW w:w="2376" w:type="dxa"/>
            <w:shd w:val="clear" w:color="auto" w:fill="A6A6A6" w:themeFill="background1" w:themeFillShade="A6"/>
          </w:tcPr>
          <w:p w:rsidR="00717941" w:rsidRDefault="00717941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shd w:val="clear" w:color="auto" w:fill="A6A6A6" w:themeFill="background1" w:themeFillShade="A6"/>
          </w:tcPr>
          <w:p w:rsidR="00717941" w:rsidRDefault="00717941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shd w:val="clear" w:color="auto" w:fill="A6A6A6" w:themeFill="background1" w:themeFillShade="A6"/>
          </w:tcPr>
          <w:p w:rsidR="00717941" w:rsidRDefault="00717941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shd w:val="clear" w:color="auto" w:fill="A6A6A6" w:themeFill="background1" w:themeFillShade="A6"/>
          </w:tcPr>
          <w:p w:rsidR="00717941" w:rsidRDefault="00717941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17941" w:rsidRDefault="00717941" w:rsidP="00717941">
      <w:pPr>
        <w:pStyle w:val="a6"/>
        <w:ind w:leftChars="0"/>
      </w:pPr>
    </w:p>
    <w:p w:rsidR="002C739B" w:rsidRPr="006B2728" w:rsidRDefault="00CD48D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壓縮圖</w:t>
      </w:r>
      <w:r w:rsidR="0006451E" w:rsidRPr="00E66E17">
        <w:rPr>
          <w:rFonts w:ascii="PMingLiU" w:hAnsi="PMingLiU" w:hint="eastAsia"/>
        </w:rPr>
        <w:t>（CAN）</w:t>
      </w:r>
    </w:p>
    <w:p w:rsidR="00985803" w:rsidRPr="00717941" w:rsidRDefault="00303629" w:rsidP="00717941">
      <w:pPr>
        <w:pStyle w:val="a6"/>
        <w:ind w:leftChars="0"/>
        <w:rPr>
          <w:rFonts w:ascii="PMingLiU" w:hAnsi="PMingLiU"/>
        </w:rPr>
      </w:pPr>
      <w:r>
        <w:rPr>
          <w:rFonts w:ascii="PMingLiU" w:hAnsi="PMingLiU" w:hint="eastAsia"/>
        </w:rPr>
        <w:t>結合價格與成交金額的K線劃法，跟K線圖一樣有陰陽線，成交量越小，K線越細；成交量越大，K線越寬。</w:t>
      </w:r>
      <w:r w:rsidR="00985803">
        <w:rPr>
          <w:rFonts w:ascii="PMingLiU" w:hAnsi="PMingLiU" w:hint="eastAsia"/>
        </w:rPr>
        <w:t>K線因寬度關係，允許向左右重疊，而且是後一根K線重疊前一根K線。當成交金額擴大導致K線寬度過寬時，依該根K線的縱軸中心，平均向兩側拓展寬度。</w:t>
      </w:r>
    </w:p>
    <w:p w:rsidR="00CD48D2" w:rsidRPr="00985803" w:rsidRDefault="00CD48D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當量圖</w:t>
      </w:r>
      <w:r w:rsidR="0006451E" w:rsidRPr="00E66E17">
        <w:rPr>
          <w:rFonts w:ascii="PMingLiU" w:hAnsi="PMingLiU" w:hint="eastAsia"/>
        </w:rPr>
        <w:t>（EQU）</w:t>
      </w:r>
    </w:p>
    <w:p w:rsidR="00985803" w:rsidRDefault="00985803" w:rsidP="00985803">
      <w:pPr>
        <w:pStyle w:val="a6"/>
        <w:ind w:leftChars="0"/>
        <w:rPr>
          <w:rFonts w:ascii="PMingLiU" w:hAnsi="PMingLiU"/>
        </w:rPr>
      </w:pPr>
      <w:r>
        <w:rPr>
          <w:rFonts w:ascii="PMingLiU" w:hAnsi="PMingLiU" w:hint="eastAsia"/>
        </w:rPr>
        <w:t>合價格與成交金額的K線劃法，但沒有陰陽線紅綠色之分，繪製中空線即可。成交量越小，K線越細；成交量越大，K線越寬。當成交金額擴大導致K線寬度過寬時，依該根K線的縱軸中心，平均向兩側拓展寬</w:t>
      </w:r>
      <w:r w:rsidR="007C654D">
        <w:rPr>
          <w:rFonts w:ascii="PMingLiU" w:hAnsi="PMingLiU" w:hint="eastAsia"/>
        </w:rPr>
        <w:t>度，但是不允許向左右重疊。</w:t>
      </w:r>
    </w:p>
    <w:p w:rsidR="007C654D" w:rsidRDefault="007C654D" w:rsidP="00985803">
      <w:pPr>
        <w:pStyle w:val="a6"/>
        <w:ind w:leftChars="0"/>
      </w:pPr>
    </w:p>
    <w:p w:rsidR="003B15C7" w:rsidRDefault="00717941" w:rsidP="00985803">
      <w:pPr>
        <w:pStyle w:val="a6"/>
        <w:ind w:leftChars="0"/>
      </w:pPr>
      <w:r>
        <w:rPr>
          <w:rFonts w:hint="eastAsia"/>
        </w:rPr>
        <w:t>(6</w:t>
      </w:r>
      <w:r w:rsidR="003B15C7">
        <w:rPr>
          <w:rFonts w:hint="eastAsia"/>
        </w:rPr>
        <w:t>)~(7)</w:t>
      </w:r>
      <w:r w:rsidR="003B15C7">
        <w:rPr>
          <w:rFonts w:hint="eastAsia"/>
        </w:rPr>
        <w:t>項之參數缺省值設定如下</w:t>
      </w:r>
      <w:r w:rsidR="003B15C7">
        <w:rPr>
          <w:rFonts w:ascii="PMingLiU" w:hAnsi="PMingLiU" w:hint="eastAsia"/>
        </w:rPr>
        <w:t>﹕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2602"/>
        <w:gridCol w:w="2388"/>
        <w:gridCol w:w="2610"/>
      </w:tblGrid>
      <w:tr w:rsidR="003B15C7" w:rsidTr="003B15C7">
        <w:tc>
          <w:tcPr>
            <w:tcW w:w="4978" w:type="dxa"/>
            <w:gridSpan w:val="2"/>
          </w:tcPr>
          <w:p w:rsidR="003B15C7" w:rsidRDefault="003B15C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3B15C7" w:rsidRDefault="003B15C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F7231" w:rsidP="003F723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3B15C7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7097F" w:rsidTr="003B15C7">
        <w:tc>
          <w:tcPr>
            <w:tcW w:w="497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此區反白不允許設定</w:t>
            </w:r>
          </w:p>
        </w:tc>
        <w:tc>
          <w:tcPr>
            <w:tcW w:w="499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此區反白不允許設定</w:t>
            </w:r>
          </w:p>
        </w:tc>
      </w:tr>
      <w:tr w:rsidR="0067097F" w:rsidTr="003B15C7">
        <w:tc>
          <w:tcPr>
            <w:tcW w:w="497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此區反白不允許設定</w:t>
            </w:r>
          </w:p>
        </w:tc>
        <w:tc>
          <w:tcPr>
            <w:tcW w:w="499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此區反白不允許設定</w:t>
            </w:r>
          </w:p>
        </w:tc>
      </w:tr>
      <w:tr w:rsidR="0067097F" w:rsidTr="003B15C7">
        <w:tc>
          <w:tcPr>
            <w:tcW w:w="497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9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7097F" w:rsidTr="003B15C7">
        <w:tc>
          <w:tcPr>
            <w:tcW w:w="2376" w:type="dxa"/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3B15C7" w:rsidRPr="007C654D" w:rsidRDefault="003B15C7" w:rsidP="00985803">
      <w:pPr>
        <w:pStyle w:val="a6"/>
        <w:ind w:leftChars="0"/>
      </w:pPr>
    </w:p>
    <w:p w:rsidR="007C654D" w:rsidRDefault="00CD48D2" w:rsidP="007C654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新三價線</w:t>
      </w:r>
      <w:r w:rsidR="0006451E" w:rsidRPr="00E66E17">
        <w:rPr>
          <w:rFonts w:ascii="PMingLiU" w:hAnsi="PMingLiU" w:hint="eastAsia"/>
        </w:rPr>
        <w:t>（TB</w:t>
      </w:r>
      <w:r w:rsidR="0006451E" w:rsidRPr="00E66E17">
        <w:rPr>
          <w:rFonts w:ascii="PMingLiU" w:hAnsi="PMingLiU"/>
        </w:rPr>
        <w:t>L</w:t>
      </w:r>
      <w:r w:rsidR="0006451E" w:rsidRPr="00E66E17">
        <w:rPr>
          <w:rFonts w:ascii="PMingLiU" w:hAnsi="PMingLiU" w:hint="eastAsia"/>
        </w:rPr>
        <w:t>）</w:t>
      </w:r>
    </w:p>
    <w:p w:rsidR="00CD48D2" w:rsidRDefault="00CD48D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寶塔線</w:t>
      </w:r>
      <w:r w:rsidR="0006451E" w:rsidRPr="00E66E17">
        <w:rPr>
          <w:rFonts w:ascii="PMingLiU" w:hAnsi="PMingLiU" w:hint="eastAsia"/>
        </w:rPr>
        <w:t>（TOW）</w:t>
      </w:r>
    </w:p>
    <w:p w:rsidR="00CD48D2" w:rsidRDefault="00CD48D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OX</w:t>
      </w:r>
      <w:r>
        <w:rPr>
          <w:rFonts w:hint="eastAsia"/>
        </w:rPr>
        <w:t>圖</w:t>
      </w:r>
      <w:r w:rsidR="0006451E" w:rsidRPr="00E66E17">
        <w:rPr>
          <w:rFonts w:ascii="PMingLiU" w:hAnsi="PMingLiU" w:hint="eastAsia"/>
        </w:rPr>
        <w:t>（OX）</w:t>
      </w:r>
    </w:p>
    <w:p w:rsidR="00CD48D2" w:rsidRDefault="00CD48D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逆時鐘曲線</w:t>
      </w:r>
      <w:r w:rsidR="0006451E" w:rsidRPr="00E66E17">
        <w:rPr>
          <w:rFonts w:ascii="PMingLiU" w:hAnsi="PMingLiU" w:hint="eastAsia"/>
        </w:rPr>
        <w:t>（N</w:t>
      </w:r>
      <w:r w:rsidR="0006451E" w:rsidRPr="00E66E17">
        <w:rPr>
          <w:rFonts w:ascii="PMingLiU" w:hAnsi="PMingLiU"/>
        </w:rPr>
        <w:t>SZ</w:t>
      </w:r>
      <w:r w:rsidR="0006451E" w:rsidRPr="00E66E17">
        <w:rPr>
          <w:rFonts w:ascii="PMingLiU" w:hAnsi="PMingLiU" w:hint="eastAsia"/>
        </w:rPr>
        <w:t>）</w:t>
      </w:r>
    </w:p>
    <w:p w:rsidR="00CD48D2" w:rsidRPr="00E66E17" w:rsidRDefault="00CD48D2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真實價線</w:t>
      </w:r>
      <w:r w:rsidR="0006451E" w:rsidRPr="00E66E17">
        <w:rPr>
          <w:rFonts w:ascii="PMingLiU" w:hAnsi="PMingLiU" w:hint="eastAsia"/>
        </w:rPr>
        <w:t>（TP）</w:t>
      </w:r>
    </w:p>
    <w:p w:rsidR="0006451E" w:rsidRDefault="0006451E">
      <w:pPr>
        <w:rPr>
          <w:rFonts w:ascii="PMingLiU" w:hAnsi="PMingLiU"/>
        </w:rPr>
      </w:pPr>
    </w:p>
    <w:p w:rsidR="0006451E" w:rsidRPr="00A706C6" w:rsidRDefault="00833D84">
      <w:pPr>
        <w:rPr>
          <w:rFonts w:ascii="PMingLiU" w:hAnsi="PMingLiU"/>
          <w:b/>
          <w:color w:val="7030A0"/>
          <w:sz w:val="32"/>
          <w:szCs w:val="32"/>
        </w:rPr>
      </w:pPr>
      <w:r w:rsidRPr="00A706C6">
        <w:rPr>
          <w:rFonts w:ascii="PMingLiU" w:hAnsi="PMingLiU" w:hint="eastAsia"/>
          <w:b/>
          <w:color w:val="7030A0"/>
          <w:sz w:val="32"/>
          <w:szCs w:val="32"/>
        </w:rPr>
        <w:t>大盤指標</w:t>
      </w:r>
    </w:p>
    <w:p w:rsidR="00833D84" w:rsidRDefault="00833D84">
      <w:pPr>
        <w:rPr>
          <w:rFonts w:ascii="PMingLiU" w:hAnsi="PMingLiU"/>
        </w:rPr>
      </w:pPr>
    </w:p>
    <w:p w:rsidR="00AB3DBD" w:rsidRDefault="00AB3DBD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阿姆氏指標（ARMS）</w:t>
      </w:r>
    </w:p>
    <w:tbl>
      <w:tblPr>
        <w:tblStyle w:val="a7"/>
        <w:tblW w:w="0" w:type="auto"/>
        <w:tblInd w:w="480" w:type="dxa"/>
        <w:tblLook w:val="04A0"/>
      </w:tblPr>
      <w:tblGrid>
        <w:gridCol w:w="2384"/>
        <w:gridCol w:w="2604"/>
        <w:gridCol w:w="2384"/>
        <w:gridCol w:w="2604"/>
      </w:tblGrid>
      <w:tr w:rsidR="00F8013E" w:rsidTr="00D40A8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</w:t>
            </w:r>
            <w:r w:rsidR="005F66BF">
              <w:rPr>
                <w:rFonts w:ascii="PMingLiU" w:hAnsi="PMingLiU" w:hint="eastAsia"/>
              </w:rPr>
              <w:t>﹕EMA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F8013E" w:rsidTr="00D40A8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         （</w:t>
            </w:r>
            <w:r w:rsidR="005F66BF">
              <w:rPr>
                <w:rFonts w:ascii="PMingLiU" w:hAnsi="PMingLiU" w:hint="eastAsia"/>
              </w:rPr>
              <w:t>4</w:t>
            </w:r>
            <w:r>
              <w:rPr>
                <w:rFonts w:ascii="PMingLiU" w:hAnsi="PMingLiU" w:hint="eastAsia"/>
              </w:rPr>
              <w:t>~999）</w:t>
            </w:r>
          </w:p>
        </w:tc>
        <w:tc>
          <w:tcPr>
            <w:tcW w:w="4988" w:type="dxa"/>
            <w:gridSpan w:val="2"/>
          </w:tcPr>
          <w:p w:rsidR="00F8013E" w:rsidRDefault="005F66BF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21</w:t>
            </w:r>
            <w:r w:rsidR="00F8013E">
              <w:rPr>
                <w:rFonts w:ascii="PMingLiU" w:hAnsi="PMingLiU" w:hint="eastAsia"/>
              </w:rPr>
              <w:t xml:space="preserve">                   （</w:t>
            </w:r>
            <w:r>
              <w:rPr>
                <w:rFonts w:ascii="PMingLiU" w:hAnsi="PMingLiU" w:hint="eastAsia"/>
              </w:rPr>
              <w:t>4</w:t>
            </w:r>
            <w:r w:rsidR="00F8013E">
              <w:rPr>
                <w:rFonts w:ascii="PMingLiU" w:hAnsi="PMingLiU" w:hint="eastAsia"/>
              </w:rPr>
              <w:t>~999）</w:t>
            </w: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3F7231" w:rsidP="003F723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8" w:type="dxa"/>
            <w:gridSpan w:val="2"/>
          </w:tcPr>
          <w:p w:rsidR="00F8013E" w:rsidRDefault="005F66BF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55</w:t>
            </w:r>
            <w:r>
              <w:rPr>
                <w:rFonts w:ascii="PMingLiU" w:hAnsi="PMingLiU"/>
              </w:rPr>
              <w:t xml:space="preserve">                   </w:t>
            </w:r>
            <w:r>
              <w:rPr>
                <w:rFonts w:ascii="PMingLiU" w:hAnsi="PMingLiU" w:hint="eastAsia"/>
              </w:rPr>
              <w:t>（4~999）</w:t>
            </w: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F8013E" w:rsidRDefault="005577D6" w:rsidP="005577D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8013E" w:rsidTr="00815634"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8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5F66BF" w:rsidTr="00815634">
        <w:tc>
          <w:tcPr>
            <w:tcW w:w="2384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8013E" w:rsidRDefault="00F8013E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4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8013E" w:rsidRDefault="00F8013E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4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8013E" w:rsidRDefault="00F8013E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4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8013E" w:rsidRDefault="00F8013E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8013E" w:rsidRPr="00E66E17" w:rsidRDefault="00F8013E" w:rsidP="00F8013E">
      <w:pPr>
        <w:pStyle w:val="a6"/>
        <w:ind w:leftChars="0"/>
        <w:rPr>
          <w:rFonts w:ascii="PMingLiU" w:hAnsi="PMingLiU"/>
        </w:rPr>
      </w:pPr>
    </w:p>
    <w:p w:rsidR="00AB3DBD" w:rsidRDefault="00AB3DBD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絕對廣量指標（ABI）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2602"/>
        <w:gridCol w:w="2388"/>
        <w:gridCol w:w="2610"/>
      </w:tblGrid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6D1ADB" w:rsidP="006D1AD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</w:t>
            </w:r>
            <w:r w:rsidR="00BD7347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="00BD7347">
              <w:rPr>
                <w:rFonts w:ascii="PMingLiU" w:hAnsi="PMingLiU" w:hint="eastAsia"/>
              </w:rPr>
              <w:t>（5~999）</w:t>
            </w: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BD7347" w:rsidP="006D1AD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                  </w:t>
            </w:r>
            <w:r w:rsidR="006D1ADB"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（5~999）</w:t>
            </w: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5577D6" w:rsidP="005577D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3F7231" w:rsidP="003F723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450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815634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BD7347" w:rsidTr="00815634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8013E" w:rsidRPr="00E66E17" w:rsidRDefault="00F8013E" w:rsidP="00F8013E">
      <w:pPr>
        <w:pStyle w:val="a6"/>
        <w:ind w:leftChars="0"/>
        <w:rPr>
          <w:rFonts w:ascii="PMingLiU" w:hAnsi="PMingLiU"/>
        </w:rPr>
      </w:pPr>
    </w:p>
    <w:p w:rsidR="00833D84" w:rsidRDefault="00833D84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漲跌比率</w:t>
      </w:r>
      <w:r w:rsidR="006077AA" w:rsidRPr="00E66E17">
        <w:rPr>
          <w:rFonts w:ascii="PMingLiU" w:hAnsi="PMingLiU" w:hint="eastAsia"/>
        </w:rPr>
        <w:t>（ADR）</w:t>
      </w:r>
    </w:p>
    <w:tbl>
      <w:tblPr>
        <w:tblStyle w:val="a7"/>
        <w:tblW w:w="0" w:type="auto"/>
        <w:tblInd w:w="480" w:type="dxa"/>
        <w:tblLook w:val="04A0"/>
      </w:tblPr>
      <w:tblGrid>
        <w:gridCol w:w="2385"/>
        <w:gridCol w:w="2603"/>
        <w:gridCol w:w="2385"/>
        <w:gridCol w:w="2603"/>
      </w:tblGrid>
      <w:tr w:rsidR="006D1ADB" w:rsidTr="00D40A8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  <w:r>
              <w:rPr>
                <w:rFonts w:ascii="PMingLiU" w:hAnsi="PMingLiU"/>
              </w:rPr>
              <w:t>S</w:t>
            </w:r>
            <w:r>
              <w:rPr>
                <w:rFonts w:ascii="PMingLiU" w:hAnsi="PMingLiU" w:hint="eastAsia"/>
              </w:rPr>
              <w:t>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6D1ADB" w:rsidTr="00D40A8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         （10~999）</w:t>
            </w: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（10~999）</w:t>
            </w: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0053E8" w:rsidP="000053E8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                  </w:t>
            </w:r>
            <w:r>
              <w:rPr>
                <w:rFonts w:ascii="PMingLiU" w:hAnsi="PMingLiU" w:hint="eastAsia"/>
              </w:rPr>
              <w:t>（10~999）</w:t>
            </w: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6D1ADB" w:rsidRDefault="005577D6" w:rsidP="005577D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6D1ADB" w:rsidP="000053E8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D1ADB" w:rsidTr="00815634"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1.5  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2      (-∞~∞)</w:t>
            </w: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(-∞~∞)</w:t>
            </w:r>
          </w:p>
        </w:tc>
      </w:tr>
      <w:tr w:rsidR="0067097F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D1ADB" w:rsidTr="00815634">
        <w:tc>
          <w:tcPr>
            <w:tcW w:w="2385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5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D1ADB" w:rsidRPr="00E66E17" w:rsidRDefault="006D1ADB" w:rsidP="006D1ADB">
      <w:pPr>
        <w:pStyle w:val="a6"/>
        <w:ind w:leftChars="0"/>
        <w:rPr>
          <w:rFonts w:ascii="PMingLiU" w:hAnsi="PMingLiU"/>
        </w:rPr>
      </w:pPr>
    </w:p>
    <w:p w:rsidR="00833D84" w:rsidRDefault="00833D84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騰落指標</w:t>
      </w:r>
      <w:r w:rsidR="00C73F97" w:rsidRPr="00E66E17">
        <w:rPr>
          <w:rFonts w:ascii="PMingLiU" w:hAnsi="PMingLiU" w:hint="eastAsia"/>
        </w:rPr>
        <w:t>（ADL）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2602"/>
        <w:gridCol w:w="2388"/>
        <w:gridCol w:w="2610"/>
      </w:tblGrid>
      <w:tr w:rsidR="006D1ADB" w:rsidTr="00815634">
        <w:tc>
          <w:tcPr>
            <w:tcW w:w="497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                     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815634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D1ADB" w:rsidTr="00815634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D1ADB" w:rsidRPr="00E66E17" w:rsidRDefault="006D1ADB" w:rsidP="006D1ADB">
      <w:pPr>
        <w:pStyle w:val="a6"/>
        <w:ind w:leftChars="0"/>
        <w:rPr>
          <w:rFonts w:ascii="PMingLiU" w:hAnsi="PMingLiU"/>
        </w:rPr>
      </w:pPr>
    </w:p>
    <w:p w:rsidR="000049D9" w:rsidRDefault="000049D9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lastRenderedPageBreak/>
        <w:t>廣量沖力指標（BTI）</w:t>
      </w:r>
    </w:p>
    <w:tbl>
      <w:tblPr>
        <w:tblStyle w:val="a7"/>
        <w:tblW w:w="0" w:type="auto"/>
        <w:tblInd w:w="480" w:type="dxa"/>
        <w:tblLook w:val="04A0"/>
      </w:tblPr>
      <w:tblGrid>
        <w:gridCol w:w="2385"/>
        <w:gridCol w:w="2603"/>
        <w:gridCol w:w="2385"/>
        <w:gridCol w:w="2603"/>
      </w:tblGrid>
      <w:tr w:rsidR="00BD7347" w:rsidTr="00D40A8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  <w:r w:rsidR="00A16992">
              <w:rPr>
                <w:rFonts w:ascii="PMingLiU" w:hAnsi="PMingLiU" w:hint="eastAsia"/>
              </w:rPr>
              <w:t>E</w:t>
            </w:r>
            <w:r>
              <w:rPr>
                <w:rFonts w:ascii="PMingLiU" w:hAnsi="PMingLiU" w:hint="eastAsia"/>
              </w:rPr>
              <w:t>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BD7347" w:rsidTr="00D40A84">
        <w:tc>
          <w:tcPr>
            <w:tcW w:w="4988" w:type="dxa"/>
            <w:gridSpan w:val="2"/>
          </w:tcPr>
          <w:p w:rsidR="00BD7347" w:rsidRDefault="00A1699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</w:t>
            </w:r>
            <w:r w:rsidR="00BD7347">
              <w:rPr>
                <w:rFonts w:ascii="PMingLiU" w:hAnsi="PMingLiU" w:hint="eastAsia"/>
              </w:rPr>
              <w:t xml:space="preserve">         （</w:t>
            </w:r>
            <w:r>
              <w:rPr>
                <w:rFonts w:ascii="PMingLiU" w:hAnsi="PMingLiU" w:hint="eastAsia"/>
              </w:rPr>
              <w:t>10</w:t>
            </w:r>
            <w:r w:rsidR="00BD7347">
              <w:rPr>
                <w:rFonts w:ascii="PMingLiU" w:hAnsi="PMingLiU" w:hint="eastAsia"/>
              </w:rPr>
              <w:t>~999）</w:t>
            </w: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（</w:t>
            </w:r>
            <w:r w:rsidR="00A16992">
              <w:rPr>
                <w:rFonts w:ascii="PMingLiU" w:hAnsi="PMingLiU" w:hint="eastAsia"/>
              </w:rPr>
              <w:t>10</w:t>
            </w:r>
            <w:r>
              <w:rPr>
                <w:rFonts w:ascii="PMingLiU" w:hAnsi="PMingLiU" w:hint="eastAsia"/>
              </w:rPr>
              <w:t>~999）</w:t>
            </w: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0053E8" w:rsidP="000053E8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8" w:type="dxa"/>
            <w:gridSpan w:val="2"/>
          </w:tcPr>
          <w:p w:rsidR="00BD7347" w:rsidRDefault="00A1699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                  </w:t>
            </w:r>
            <w:r w:rsidR="00BD7347">
              <w:rPr>
                <w:rFonts w:ascii="PMingLiU" w:hAnsi="PMingLiU" w:hint="eastAsia"/>
              </w:rPr>
              <w:t>（</w:t>
            </w:r>
            <w:r>
              <w:rPr>
                <w:rFonts w:ascii="PMingLiU" w:hAnsi="PMingLiU" w:hint="eastAsia"/>
              </w:rPr>
              <w:t>10</w:t>
            </w:r>
            <w:r w:rsidR="00BD7347">
              <w:rPr>
                <w:rFonts w:ascii="PMingLiU" w:hAnsi="PMingLiU" w:hint="eastAsia"/>
              </w:rPr>
              <w:t>~999）</w:t>
            </w: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BD7347" w:rsidRDefault="005577D6" w:rsidP="005577D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40 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61.5      (-∞~∞)</w:t>
            </w: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 (-∞~∞)</w:t>
            </w:r>
          </w:p>
        </w:tc>
      </w:tr>
      <w:tr w:rsidR="0067097F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BD7347" w:rsidTr="00815634">
        <w:tc>
          <w:tcPr>
            <w:tcW w:w="2385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5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07277" w:rsidRPr="00E66E17" w:rsidRDefault="00F07277" w:rsidP="00F07277">
      <w:pPr>
        <w:pStyle w:val="a6"/>
        <w:ind w:leftChars="0"/>
        <w:rPr>
          <w:rFonts w:ascii="PMingLiU" w:hAnsi="PMingLiU"/>
        </w:rPr>
      </w:pPr>
    </w:p>
    <w:p w:rsidR="000049D9" w:rsidRDefault="001401E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麥克連指標（MCL）</w:t>
      </w:r>
    </w:p>
    <w:tbl>
      <w:tblPr>
        <w:tblStyle w:val="a7"/>
        <w:tblW w:w="0" w:type="auto"/>
        <w:tblInd w:w="480" w:type="dxa"/>
        <w:tblLook w:val="04A0"/>
      </w:tblPr>
      <w:tblGrid>
        <w:gridCol w:w="2386"/>
        <w:gridCol w:w="2605"/>
        <w:gridCol w:w="2382"/>
        <w:gridCol w:w="2603"/>
      </w:tblGrid>
      <w:tr w:rsidR="006D1ADB" w:rsidTr="00815634">
        <w:tc>
          <w:tcPr>
            <w:tcW w:w="4991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必要參數﹕EMA</w:t>
            </w:r>
          </w:p>
        </w:tc>
        <w:tc>
          <w:tcPr>
            <w:tcW w:w="4985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19         （10~999）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39         （10~999）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40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-40     (-∞~∞)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 (-∞~∞)</w:t>
            </w:r>
          </w:p>
        </w:tc>
      </w:tr>
      <w:tr w:rsidR="0067097F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D1ADB" w:rsidTr="00815634">
        <w:tc>
          <w:tcPr>
            <w:tcW w:w="238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5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2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D1ADB" w:rsidRPr="00E66E17" w:rsidRDefault="006D1ADB" w:rsidP="006D1ADB">
      <w:pPr>
        <w:pStyle w:val="a6"/>
        <w:ind w:leftChars="0"/>
        <w:rPr>
          <w:rFonts w:ascii="PMingLiU" w:hAnsi="PMingLiU"/>
        </w:rPr>
      </w:pPr>
    </w:p>
    <w:p w:rsidR="001401E6" w:rsidRDefault="001401E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麥氏綜合指標（MSI）</w:t>
      </w:r>
    </w:p>
    <w:tbl>
      <w:tblPr>
        <w:tblStyle w:val="a7"/>
        <w:tblW w:w="0" w:type="auto"/>
        <w:tblInd w:w="480" w:type="dxa"/>
        <w:tblLook w:val="04A0"/>
      </w:tblPr>
      <w:tblGrid>
        <w:gridCol w:w="2386"/>
        <w:gridCol w:w="2605"/>
        <w:gridCol w:w="2382"/>
        <w:gridCol w:w="2603"/>
      </w:tblGrid>
      <w:tr w:rsidR="00F03652" w:rsidTr="00815634">
        <w:tc>
          <w:tcPr>
            <w:tcW w:w="4991" w:type="dxa"/>
            <w:gridSpan w:val="2"/>
          </w:tcPr>
          <w:p w:rsidR="00F03652" w:rsidRDefault="00F0365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必要參數﹕EMA</w:t>
            </w:r>
          </w:p>
        </w:tc>
        <w:tc>
          <w:tcPr>
            <w:tcW w:w="4985" w:type="dxa"/>
            <w:gridSpan w:val="2"/>
          </w:tcPr>
          <w:p w:rsidR="00F03652" w:rsidRDefault="00F0365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19         （10~999）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39         （10~999）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參考線1：      1500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1800       (-∞~∞)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2000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3000       (-∞~∞)</w:t>
            </w:r>
          </w:p>
        </w:tc>
      </w:tr>
      <w:tr w:rsidR="0067097F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F03652" w:rsidTr="00815634">
        <w:tc>
          <w:tcPr>
            <w:tcW w:w="238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5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2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03652" w:rsidRPr="00E66E17" w:rsidRDefault="00F03652" w:rsidP="00F03652">
      <w:pPr>
        <w:pStyle w:val="a6"/>
        <w:ind w:leftChars="0"/>
        <w:rPr>
          <w:rFonts w:ascii="PMingLiU" w:hAnsi="PMingLiU"/>
        </w:rPr>
      </w:pPr>
    </w:p>
    <w:p w:rsidR="000049D9" w:rsidRDefault="000049D9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超買超賣指標（OBOS）</w:t>
      </w:r>
    </w:p>
    <w:tbl>
      <w:tblPr>
        <w:tblStyle w:val="a7"/>
        <w:tblW w:w="0" w:type="auto"/>
        <w:tblInd w:w="480" w:type="dxa"/>
        <w:tblLook w:val="04A0"/>
      </w:tblPr>
      <w:tblGrid>
        <w:gridCol w:w="2386"/>
        <w:gridCol w:w="2605"/>
        <w:gridCol w:w="2382"/>
        <w:gridCol w:w="2603"/>
      </w:tblGrid>
      <w:tr w:rsidR="00F03652" w:rsidTr="00815634">
        <w:tc>
          <w:tcPr>
            <w:tcW w:w="4991" w:type="dxa"/>
            <w:gridSpan w:val="2"/>
          </w:tcPr>
          <w:p w:rsidR="00F03652" w:rsidRDefault="00F0365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</w:t>
            </w:r>
          </w:p>
        </w:tc>
        <w:tc>
          <w:tcPr>
            <w:tcW w:w="4985" w:type="dxa"/>
            <w:gridSpan w:val="2"/>
          </w:tcPr>
          <w:p w:rsidR="00F03652" w:rsidRDefault="00F0365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         （10~999）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-1300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1500      (-∞~∞)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F03652" w:rsidTr="00815634">
        <w:tc>
          <w:tcPr>
            <w:tcW w:w="238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5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2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03652" w:rsidRPr="00E66E17" w:rsidRDefault="00F03652" w:rsidP="00F03652">
      <w:pPr>
        <w:pStyle w:val="a6"/>
        <w:ind w:leftChars="0"/>
        <w:rPr>
          <w:rFonts w:ascii="PMingLiU" w:hAnsi="PMingLiU"/>
        </w:rPr>
      </w:pPr>
    </w:p>
    <w:p w:rsidR="00833D84" w:rsidRDefault="000049D9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平滑</w:t>
      </w:r>
      <w:r w:rsidR="00833D84" w:rsidRPr="00E66E17">
        <w:rPr>
          <w:rFonts w:ascii="PMingLiU" w:hAnsi="PMingLiU" w:hint="eastAsia"/>
        </w:rPr>
        <w:t>廣量指標</w:t>
      </w:r>
      <w:r w:rsidR="00C73F97" w:rsidRPr="00E66E17">
        <w:rPr>
          <w:rFonts w:ascii="PMingLiU" w:hAnsi="PMingLiU" w:hint="eastAsia"/>
        </w:rPr>
        <w:t>（STIX）</w:t>
      </w:r>
    </w:p>
    <w:tbl>
      <w:tblPr>
        <w:tblStyle w:val="a7"/>
        <w:tblW w:w="0" w:type="auto"/>
        <w:tblInd w:w="480" w:type="dxa"/>
        <w:tblLook w:val="04A0"/>
      </w:tblPr>
      <w:tblGrid>
        <w:gridCol w:w="2390"/>
        <w:gridCol w:w="2607"/>
        <w:gridCol w:w="2379"/>
        <w:gridCol w:w="2600"/>
      </w:tblGrid>
      <w:tr w:rsidR="0044216F" w:rsidTr="00815634">
        <w:tc>
          <w:tcPr>
            <w:tcW w:w="4997" w:type="dxa"/>
            <w:gridSpan w:val="2"/>
          </w:tcPr>
          <w:p w:rsidR="0044216F" w:rsidRDefault="0044216F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必要參數﹕EMA</w:t>
            </w:r>
          </w:p>
        </w:tc>
        <w:tc>
          <w:tcPr>
            <w:tcW w:w="4979" w:type="dxa"/>
            <w:gridSpan w:val="2"/>
          </w:tcPr>
          <w:p w:rsidR="0044216F" w:rsidRDefault="0044216F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0.09         （0.01~999）</w:t>
            </w: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0.91         （0.01~999）</w:t>
            </w: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7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79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815634">
        <w:tc>
          <w:tcPr>
            <w:tcW w:w="49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45    (-∞~∞)</w:t>
            </w:r>
          </w:p>
        </w:tc>
        <w:tc>
          <w:tcPr>
            <w:tcW w:w="497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56     (-∞~∞)</w:t>
            </w:r>
          </w:p>
        </w:tc>
      </w:tr>
      <w:tr w:rsidR="00815634" w:rsidTr="00815634">
        <w:tc>
          <w:tcPr>
            <w:tcW w:w="4997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(-∞~∞)</w:t>
            </w:r>
          </w:p>
        </w:tc>
        <w:tc>
          <w:tcPr>
            <w:tcW w:w="497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815634">
        <w:tc>
          <w:tcPr>
            <w:tcW w:w="4997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7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44216F" w:rsidTr="00815634">
        <w:tc>
          <w:tcPr>
            <w:tcW w:w="239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44216F" w:rsidRDefault="0044216F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7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44216F" w:rsidRDefault="0044216F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79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44216F" w:rsidRDefault="0044216F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0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44216F" w:rsidRDefault="0044216F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4216F" w:rsidRPr="00E66E17" w:rsidRDefault="0044216F" w:rsidP="0044216F">
      <w:pPr>
        <w:pStyle w:val="a6"/>
        <w:ind w:leftChars="0"/>
        <w:rPr>
          <w:rFonts w:ascii="PMingLiU" w:hAnsi="PMingLiU"/>
        </w:rPr>
      </w:pPr>
    </w:p>
    <w:p w:rsidR="00833D84" w:rsidRDefault="00833D84">
      <w:pPr>
        <w:rPr>
          <w:rFonts w:ascii="PMingLiU" w:hAnsi="PMingLiU"/>
        </w:rPr>
      </w:pPr>
    </w:p>
    <w:p w:rsidR="00833D84" w:rsidRPr="00A706C6" w:rsidRDefault="00F46F6A">
      <w:pPr>
        <w:rPr>
          <w:b/>
          <w:color w:val="7030A0"/>
          <w:sz w:val="32"/>
          <w:szCs w:val="32"/>
        </w:rPr>
      </w:pPr>
      <w:r w:rsidRPr="00A706C6">
        <w:rPr>
          <w:rFonts w:hint="eastAsia"/>
          <w:b/>
          <w:color w:val="7030A0"/>
          <w:sz w:val="32"/>
          <w:szCs w:val="32"/>
        </w:rPr>
        <w:t>一般指標</w:t>
      </w:r>
    </w:p>
    <w:p w:rsidR="00050AC3" w:rsidRDefault="00050AC3"/>
    <w:p w:rsidR="00050AC3" w:rsidRDefault="009E7B27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成交量（VOL）</w:t>
      </w:r>
    </w:p>
    <w:tbl>
      <w:tblPr>
        <w:tblStyle w:val="a7"/>
        <w:tblW w:w="0" w:type="auto"/>
        <w:tblInd w:w="480" w:type="dxa"/>
        <w:tblLook w:val="04A0"/>
      </w:tblPr>
      <w:tblGrid>
        <w:gridCol w:w="2366"/>
        <w:gridCol w:w="124"/>
        <w:gridCol w:w="2490"/>
        <w:gridCol w:w="2388"/>
        <w:gridCol w:w="111"/>
        <w:gridCol w:w="2499"/>
      </w:tblGrid>
      <w:tr w:rsidR="007B28B9" w:rsidTr="0067097F">
        <w:tc>
          <w:tcPr>
            <w:tcW w:w="4978" w:type="dxa"/>
            <w:gridSpan w:val="3"/>
          </w:tcPr>
          <w:p w:rsidR="007B28B9" w:rsidRDefault="007B28B9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必要參數﹕</w:t>
            </w:r>
          </w:p>
        </w:tc>
        <w:tc>
          <w:tcPr>
            <w:tcW w:w="4998" w:type="dxa"/>
            <w:gridSpan w:val="3"/>
          </w:tcPr>
          <w:p w:rsidR="007B28B9" w:rsidRDefault="007B28B9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0D167B" w:rsidTr="005F6402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67097F" w:rsidTr="000D167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 (-∞~∞)</w:t>
            </w: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   (-∞~∞)</w:t>
            </w:r>
          </w:p>
        </w:tc>
      </w:tr>
      <w:tr w:rsidR="0067097F" w:rsidTr="0067097F">
        <w:tc>
          <w:tcPr>
            <w:tcW w:w="4980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(-∞~∞)</w:t>
            </w:r>
          </w:p>
        </w:tc>
        <w:tc>
          <w:tcPr>
            <w:tcW w:w="4996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 (-∞~∞)</w:t>
            </w:r>
          </w:p>
        </w:tc>
      </w:tr>
      <w:tr w:rsidR="005F6402" w:rsidTr="0067097F">
        <w:tc>
          <w:tcPr>
            <w:tcW w:w="2490" w:type="dxa"/>
            <w:gridSpan w:val="2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    （0.3~3）</w:t>
            </w:r>
          </w:p>
        </w:tc>
        <w:tc>
          <w:tcPr>
            <w:tcW w:w="2490" w:type="dxa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（0.3~3）</w:t>
            </w:r>
          </w:p>
        </w:tc>
        <w:tc>
          <w:tcPr>
            <w:tcW w:w="2499" w:type="dxa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67097F" w:rsidTr="005F6402">
        <w:tc>
          <w:tcPr>
            <w:tcW w:w="236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1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B28B9" w:rsidRPr="00E66E17" w:rsidRDefault="007B28B9" w:rsidP="007B28B9">
      <w:pPr>
        <w:pStyle w:val="a6"/>
        <w:ind w:leftChars="0"/>
        <w:rPr>
          <w:rFonts w:ascii="PMingLiU" w:hAnsi="PMingLiU"/>
        </w:rPr>
      </w:pPr>
    </w:p>
    <w:p w:rsidR="009E7B27" w:rsidRDefault="009E7B27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成交金額（AMO）</w:t>
      </w:r>
    </w:p>
    <w:tbl>
      <w:tblPr>
        <w:tblStyle w:val="a7"/>
        <w:tblW w:w="0" w:type="auto"/>
        <w:tblInd w:w="480" w:type="dxa"/>
        <w:tblLook w:val="04A0"/>
      </w:tblPr>
      <w:tblGrid>
        <w:gridCol w:w="2366"/>
        <w:gridCol w:w="124"/>
        <w:gridCol w:w="2490"/>
        <w:gridCol w:w="2388"/>
        <w:gridCol w:w="111"/>
        <w:gridCol w:w="2499"/>
      </w:tblGrid>
      <w:tr w:rsidR="009A5171" w:rsidTr="0067097F">
        <w:tc>
          <w:tcPr>
            <w:tcW w:w="4978" w:type="dxa"/>
            <w:gridSpan w:val="3"/>
          </w:tcPr>
          <w:p w:rsidR="009A5171" w:rsidRDefault="009A517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9A5171" w:rsidRDefault="009A517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0D167B" w:rsidTr="005F6402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67097F" w:rsidTr="000D167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 (-∞~∞)</w:t>
            </w: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67097F" w:rsidTr="0067097F">
        <w:tc>
          <w:tcPr>
            <w:tcW w:w="4980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(-∞~∞)</w:t>
            </w:r>
          </w:p>
        </w:tc>
        <w:tc>
          <w:tcPr>
            <w:tcW w:w="4996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 (-∞~∞)</w:t>
            </w:r>
          </w:p>
        </w:tc>
      </w:tr>
      <w:tr w:rsidR="005F6402" w:rsidTr="0067097F">
        <w:tc>
          <w:tcPr>
            <w:tcW w:w="2490" w:type="dxa"/>
            <w:gridSpan w:val="2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    （0.3~3）</w:t>
            </w:r>
          </w:p>
        </w:tc>
        <w:tc>
          <w:tcPr>
            <w:tcW w:w="2490" w:type="dxa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（0.3~3）</w:t>
            </w:r>
          </w:p>
        </w:tc>
        <w:tc>
          <w:tcPr>
            <w:tcW w:w="2499" w:type="dxa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67097F" w:rsidTr="005F6402">
        <w:tc>
          <w:tcPr>
            <w:tcW w:w="236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1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A5171" w:rsidRPr="00E66E17" w:rsidRDefault="009A5171" w:rsidP="009A5171">
      <w:pPr>
        <w:pStyle w:val="a6"/>
        <w:ind w:leftChars="0"/>
        <w:rPr>
          <w:rFonts w:ascii="PMingLiU" w:hAnsi="PMingLiU"/>
        </w:rPr>
      </w:pPr>
    </w:p>
    <w:p w:rsidR="009E7B27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乖離率</w:t>
      </w:r>
      <w:r w:rsidR="009E7B27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Y</w:t>
      </w:r>
      <w:r w:rsidR="009E7B27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D40A84" w:rsidTr="00D40A84">
        <w:tc>
          <w:tcPr>
            <w:tcW w:w="4978" w:type="dxa"/>
            <w:gridSpan w:val="3"/>
          </w:tcPr>
          <w:p w:rsidR="00D40A84" w:rsidRDefault="00D40A84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  <w:r w:rsidR="00DF64ED"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4998" w:type="dxa"/>
            <w:gridSpan w:val="3"/>
          </w:tcPr>
          <w:p w:rsidR="00D40A84" w:rsidRDefault="00D40A84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D40A84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D40A84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參考線1：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815634" w:rsidTr="00D40A84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67097F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    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D40A84" w:rsidTr="00D40A84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D40A84" w:rsidRDefault="00D40A84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D40A84" w:rsidRDefault="00D40A84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D40A84" w:rsidRDefault="00D40A84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D40A84" w:rsidRDefault="00D40A84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D40A84" w:rsidRPr="00E66E17" w:rsidRDefault="00D40A84" w:rsidP="00D40A84">
      <w:pPr>
        <w:pStyle w:val="a6"/>
        <w:ind w:leftChars="0"/>
        <w:rPr>
          <w:rFonts w:ascii="PMingLiU" w:hAnsi="PMingLiU"/>
        </w:rPr>
      </w:pPr>
    </w:p>
    <w:p w:rsidR="00BA4E1B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三六乖離（H）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93422D" w:rsidTr="009F7D1B">
        <w:tc>
          <w:tcPr>
            <w:tcW w:w="4978" w:type="dxa"/>
            <w:gridSpan w:val="3"/>
          </w:tcPr>
          <w:p w:rsidR="0093422D" w:rsidRDefault="0093422D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3"/>
          </w:tcPr>
          <w:p w:rsidR="0093422D" w:rsidRDefault="0093422D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9F7D1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815634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5F6402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    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93422D" w:rsidTr="009F7D1B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3422D" w:rsidRDefault="0093422D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3422D" w:rsidRDefault="0093422D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3422D" w:rsidRDefault="0093422D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3422D" w:rsidRDefault="0093422D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3422D" w:rsidRPr="00E66E17" w:rsidRDefault="0093422D" w:rsidP="0093422D">
      <w:pPr>
        <w:pStyle w:val="a6"/>
        <w:ind w:leftChars="0"/>
        <w:rPr>
          <w:rFonts w:ascii="PMingLiU" w:hAnsi="PMingLiU"/>
        </w:rPr>
      </w:pPr>
    </w:p>
    <w:p w:rsidR="00BA4E1B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相對強弱指標</w:t>
      </w:r>
      <w:r w:rsidRPr="00E66E17">
        <w:rPr>
          <w:rFonts w:ascii="PMingLiU" w:hAnsi="PMingLiU" w:hint="eastAsia"/>
        </w:rPr>
        <w:t>（R）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815634" w:rsidRDefault="00815634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           （2~999）</w:t>
            </w:r>
          </w:p>
        </w:tc>
        <w:tc>
          <w:tcPr>
            <w:tcW w:w="4998" w:type="dxa"/>
            <w:gridSpan w:val="3"/>
          </w:tcPr>
          <w:p w:rsidR="00815634" w:rsidRDefault="00815634" w:rsidP="00CA1F4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8156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815634" w:rsidRDefault="00CA1F43" w:rsidP="00CA1F4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20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50   (-∞~∞)</w:t>
            </w:r>
          </w:p>
        </w:tc>
      </w:tr>
      <w:tr w:rsidR="00815634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80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(-∞~∞)</w:t>
            </w:r>
          </w:p>
        </w:tc>
      </w:tr>
      <w:tr w:rsidR="00FF61E1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FF61E1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064DC8" w:rsidP="00FF61E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FF61E1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FF61E1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064DC8" w:rsidP="00FF61E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FF61E1">
              <w:rPr>
                <w:rFonts w:ascii="PMingLiU" w:hAnsi="PMingLiU" w:hint="eastAsia"/>
              </w:rPr>
              <w:t>（選項）</w:t>
            </w:r>
          </w:p>
        </w:tc>
      </w:tr>
      <w:tr w:rsidR="00815634" w:rsidTr="009F7D1B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815634" w:rsidRDefault="00815634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815634" w:rsidRDefault="00815634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815634" w:rsidRDefault="00815634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815634" w:rsidRDefault="00815634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3422D" w:rsidRPr="00E66E17" w:rsidRDefault="0093422D" w:rsidP="0093422D">
      <w:pPr>
        <w:pStyle w:val="a6"/>
        <w:ind w:leftChars="0"/>
        <w:rPr>
          <w:rFonts w:ascii="PMingLiU" w:hAnsi="PMingLiU"/>
        </w:rPr>
      </w:pPr>
    </w:p>
    <w:p w:rsidR="009510E2" w:rsidRPr="0013065A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多空指標</w:t>
      </w:r>
      <w:r w:rsidRPr="00E66E17">
        <w:rPr>
          <w:rFonts w:ascii="PMingLiU" w:hAnsi="PMingLiU" w:hint="eastAsia"/>
        </w:rPr>
        <w:t>（BBI）</w:t>
      </w:r>
    </w:p>
    <w:tbl>
      <w:tblPr>
        <w:tblStyle w:val="a7"/>
        <w:tblW w:w="0" w:type="auto"/>
        <w:tblInd w:w="480" w:type="dxa"/>
        <w:tblLook w:val="04A0"/>
      </w:tblPr>
      <w:tblGrid>
        <w:gridCol w:w="4978"/>
        <w:gridCol w:w="4998"/>
      </w:tblGrid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</w:tcPr>
          <w:p w:rsidR="0013065A" w:rsidRDefault="0013065A" w:rsidP="00FE642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3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</w:tcPr>
          <w:p w:rsidR="0013065A" w:rsidRDefault="0013065A" w:rsidP="00FE642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</w:tcPr>
          <w:p w:rsidR="0013065A" w:rsidRDefault="0013065A" w:rsidP="0013065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6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lastRenderedPageBreak/>
              <w:t>12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24           （2~999）</w:t>
            </w:r>
          </w:p>
        </w:tc>
        <w:tc>
          <w:tcPr>
            <w:tcW w:w="4998" w:type="dxa"/>
          </w:tcPr>
          <w:p w:rsidR="0013065A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13065A" w:rsidTr="009F7D1B">
        <w:tc>
          <w:tcPr>
            <w:tcW w:w="4978" w:type="dxa"/>
          </w:tcPr>
          <w:p w:rsidR="0013065A" w:rsidRDefault="0013065A" w:rsidP="0013065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  <w:tcBorders>
              <w:bottom w:val="single" w:sz="12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tcBorders>
              <w:bottom w:val="single" w:sz="12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  <w:tcBorders>
              <w:top w:val="single" w:sz="12" w:space="0" w:color="auto"/>
              <w:bottom w:val="single" w:sz="12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反白不允許設定</w:t>
            </w:r>
          </w:p>
        </w:tc>
        <w:tc>
          <w:tcPr>
            <w:tcW w:w="4998" w:type="dxa"/>
            <w:tcBorders>
              <w:top w:val="single" w:sz="12" w:space="0" w:color="auto"/>
              <w:bottom w:val="single" w:sz="12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反白不允許設定</w:t>
            </w:r>
          </w:p>
        </w:tc>
      </w:tr>
      <w:tr w:rsidR="0013065A" w:rsidTr="009F7D1B">
        <w:tc>
          <w:tcPr>
            <w:tcW w:w="4978" w:type="dxa"/>
            <w:tcBorders>
              <w:top w:val="single" w:sz="12" w:space="0" w:color="auto"/>
              <w:bottom w:val="single" w:sz="4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反白不允許設定</w:t>
            </w:r>
          </w:p>
        </w:tc>
        <w:tc>
          <w:tcPr>
            <w:tcW w:w="4998" w:type="dxa"/>
            <w:tcBorders>
              <w:top w:val="single" w:sz="12" w:space="0" w:color="auto"/>
              <w:bottom w:val="single" w:sz="4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反白不允許設定</w:t>
            </w:r>
          </w:p>
        </w:tc>
      </w:tr>
      <w:tr w:rsidR="0013065A" w:rsidTr="009F7D1B">
        <w:tc>
          <w:tcPr>
            <w:tcW w:w="4978" w:type="dxa"/>
            <w:tcBorders>
              <w:top w:val="single" w:sz="12" w:space="0" w:color="auto"/>
              <w:bottom w:val="single" w:sz="4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98" w:type="dxa"/>
            <w:tcBorders>
              <w:top w:val="single" w:sz="12" w:space="0" w:color="auto"/>
              <w:bottom w:val="single" w:sz="4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</w:tbl>
    <w:p w:rsidR="0013065A" w:rsidRDefault="0013065A" w:rsidP="0013065A">
      <w:pPr>
        <w:pStyle w:val="a6"/>
        <w:ind w:leftChars="0"/>
      </w:pPr>
    </w:p>
    <w:p w:rsidR="00F46F6A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隨機指標</w:t>
      </w:r>
      <w:r w:rsidRPr="00E66E17">
        <w:rPr>
          <w:rFonts w:ascii="PMingLiU" w:hAnsi="PMingLiU" w:hint="eastAsia"/>
        </w:rPr>
        <w:t>（KD）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9           （2~999）</w:t>
            </w: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4976CA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20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50   (-∞~∞)</w:t>
            </w:r>
          </w:p>
        </w:tc>
      </w:tr>
      <w:tr w:rsidR="004976CA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80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(-∞~∞)</w:t>
            </w:r>
          </w:p>
        </w:tc>
      </w:tr>
      <w:tr w:rsidR="00217399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</w:tr>
      <w:tr w:rsidR="004976CA" w:rsidTr="009F7D1B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4976CA" w:rsidRDefault="004976CA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4976CA" w:rsidRDefault="004976CA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4976CA" w:rsidRDefault="004976CA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4976CA" w:rsidRDefault="004976CA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976CA" w:rsidRPr="00E66E17" w:rsidRDefault="004976CA" w:rsidP="004976CA">
      <w:pPr>
        <w:pStyle w:val="a6"/>
        <w:ind w:leftChars="0"/>
        <w:rPr>
          <w:rFonts w:ascii="PMingLiU" w:hAnsi="PMingLiU"/>
        </w:rPr>
      </w:pPr>
    </w:p>
    <w:p w:rsidR="009510E2" w:rsidRPr="009F7D1B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減速</w:t>
      </w:r>
      <w:r>
        <w:rPr>
          <w:rFonts w:hint="eastAsia"/>
        </w:rPr>
        <w:t>KD</w:t>
      </w:r>
      <w:r w:rsidRPr="00E66E17">
        <w:rPr>
          <w:rFonts w:ascii="PMingLiU" w:hAnsi="PMingLiU" w:hint="eastAsia"/>
        </w:rPr>
        <w:t>（SK</w:t>
      </w:r>
      <w:r w:rsidRPr="00E66E17">
        <w:rPr>
          <w:rFonts w:ascii="PMingLiU" w:hAnsi="PMingLiU"/>
        </w:rPr>
        <w:t>D</w:t>
      </w:r>
      <w:r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9F7D1B" w:rsidRDefault="009F7D1B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9           （2~999）</w:t>
            </w:r>
          </w:p>
        </w:tc>
        <w:tc>
          <w:tcPr>
            <w:tcW w:w="4998" w:type="dxa"/>
            <w:gridSpan w:val="3"/>
          </w:tcPr>
          <w:p w:rsidR="009F7D1B" w:rsidRDefault="009F7D1B" w:rsidP="00CA1F4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7D1B" w:rsidRDefault="00CA1F43" w:rsidP="00CA1F4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20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50   (-∞~∞)</w:t>
            </w:r>
          </w:p>
        </w:tc>
      </w:tr>
      <w:tr w:rsidR="009F7D1B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80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(-∞~∞)</w:t>
            </w:r>
          </w:p>
        </w:tc>
      </w:tr>
      <w:tr w:rsidR="00217399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</w:tr>
      <w:tr w:rsidR="009F7D1B" w:rsidTr="009F7D1B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7D1B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7D1B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7D1B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7D1B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F7D1B" w:rsidRPr="009510E2" w:rsidRDefault="009F7D1B" w:rsidP="009F7D1B">
      <w:pPr>
        <w:pStyle w:val="a6"/>
        <w:ind w:leftChars="0"/>
      </w:pPr>
    </w:p>
    <w:p w:rsidR="00BA4E1B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lastRenderedPageBreak/>
        <w:t>平滑異同平均線</w:t>
      </w:r>
      <w:r w:rsidRPr="00E66E17">
        <w:rPr>
          <w:rFonts w:ascii="PMingLiU" w:hAnsi="PMingLiU" w:hint="eastAsia"/>
        </w:rPr>
        <w:t>（MACD）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  <w:r w:rsidR="00D32129">
              <w:rPr>
                <w:rFonts w:ascii="PMingLiU" w:hAnsi="PMingLiU" w:hint="eastAsia"/>
              </w:rPr>
              <w:t>EMA</w:t>
            </w:r>
            <w:r w:rsidR="00FE642A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FE642A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26</w:t>
            </w:r>
            <w:r w:rsidR="00CA1F43">
              <w:rPr>
                <w:rFonts w:ascii="PMingLiU" w:hAnsi="PMingLiU"/>
              </w:rPr>
              <w:t xml:space="preserve"> </w:t>
            </w:r>
            <w:r w:rsidR="00CA1F43">
              <w:rPr>
                <w:rFonts w:ascii="PMingLiU" w:hAnsi="PMingLiU" w:hint="eastAsia"/>
              </w:rPr>
              <w:t xml:space="preserve">          （2~999）</w:t>
            </w: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9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5920D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CA1F43" w:rsidRDefault="00CA1F43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CA1F43" w:rsidRDefault="00CA1F43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反白不允許設定</w:t>
            </w:r>
          </w:p>
        </w:tc>
      </w:tr>
      <w:tr w:rsidR="00CA1F43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CA1F43" w:rsidRDefault="00CA1F43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CA1F43" w:rsidRDefault="00CA1F43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反白不允許設定</w:t>
            </w:r>
          </w:p>
        </w:tc>
      </w:tr>
      <w:tr w:rsidR="00217399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</w:tr>
      <w:tr w:rsidR="00CA1F43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CA1F43" w:rsidRDefault="00CA1F43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CA1F43" w:rsidRDefault="00CA1F43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CA1F43" w:rsidRDefault="00CA1F43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CA1F43" w:rsidRDefault="00CA1F43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CA1F43" w:rsidRPr="00E66E17" w:rsidRDefault="00CA1F43" w:rsidP="00CA1F43">
      <w:pPr>
        <w:pStyle w:val="a6"/>
        <w:ind w:leftChars="0"/>
        <w:rPr>
          <w:rFonts w:ascii="PMingLiU" w:hAnsi="PMingLiU"/>
        </w:rPr>
      </w:pPr>
    </w:p>
    <w:p w:rsidR="00BA4E1B" w:rsidRPr="00D32129" w:rsidRDefault="00BA4E1B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平均差</w:t>
      </w:r>
      <w:r w:rsidRPr="00E66E17">
        <w:rPr>
          <w:rFonts w:ascii="PMingLiU" w:hAnsi="PMingLiU" w:hint="eastAsia"/>
        </w:rPr>
        <w:t>（DMA）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FE642A" w:rsidTr="00A17D4E">
        <w:tc>
          <w:tcPr>
            <w:tcW w:w="4978" w:type="dxa"/>
            <w:gridSpan w:val="3"/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必要參數﹕EMA（選項）</w:t>
            </w:r>
          </w:p>
        </w:tc>
        <w:tc>
          <w:tcPr>
            <w:tcW w:w="4998" w:type="dxa"/>
            <w:gridSpan w:val="3"/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167B" w:rsidRPr="000D167B" w:rsidRDefault="000D167B" w:rsidP="000D167B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6 </w:t>
            </w:r>
            <w:r w:rsidRPr="000D167B"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47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FE642A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反白不允許設定</w:t>
            </w:r>
          </w:p>
        </w:tc>
      </w:tr>
      <w:tr w:rsidR="00FE642A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反白不允許設定</w:t>
            </w:r>
          </w:p>
        </w:tc>
      </w:tr>
      <w:tr w:rsidR="00217399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</w:tr>
      <w:tr w:rsidR="00FE642A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E642A" w:rsidRDefault="00FE642A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E642A" w:rsidRDefault="00FE642A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E642A" w:rsidRDefault="00FE642A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E642A" w:rsidRDefault="00FE642A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D32129" w:rsidRDefault="00D32129" w:rsidP="00D32129">
      <w:pPr>
        <w:pStyle w:val="a6"/>
        <w:ind w:leftChars="0"/>
      </w:pPr>
    </w:p>
    <w:p w:rsidR="00BA4E1B" w:rsidRPr="00A35150" w:rsidRDefault="00BA4E1B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威廉指標</w:t>
      </w:r>
      <w:r w:rsidRPr="00E66E17">
        <w:rPr>
          <w:rFonts w:ascii="PMingLiU" w:hAnsi="PMingLiU" w:hint="eastAsia"/>
        </w:rPr>
        <w:t>（W）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5920DD" w:rsidTr="00A17D4E">
        <w:tc>
          <w:tcPr>
            <w:tcW w:w="4978" w:type="dxa"/>
            <w:gridSpan w:val="3"/>
          </w:tcPr>
          <w:p w:rsidR="005920DD" w:rsidRDefault="005920DD" w:rsidP="005920D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5920DD" w:rsidRDefault="005920D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10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5920DD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920DD" w:rsidRDefault="005920DD" w:rsidP="005920D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參考線1：        20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920DD" w:rsidRDefault="005920DD" w:rsidP="005920D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50   (-∞~∞)</w:t>
            </w:r>
          </w:p>
        </w:tc>
      </w:tr>
      <w:tr w:rsidR="005920DD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920DD" w:rsidRDefault="005920DD" w:rsidP="005920D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80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920DD" w:rsidRDefault="005920DD" w:rsidP="005920D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(-∞~∞)</w:t>
            </w:r>
          </w:p>
        </w:tc>
      </w:tr>
      <w:tr w:rsidR="00217399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17399" w:rsidRDefault="00217399" w:rsidP="00217399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17399" w:rsidRDefault="00217399" w:rsidP="00217399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</w:tr>
      <w:tr w:rsidR="00217399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17399" w:rsidRDefault="00217399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17399" w:rsidRDefault="00217399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17399" w:rsidRDefault="00217399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17399" w:rsidRDefault="00217399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A35150" w:rsidRDefault="00A35150" w:rsidP="00A35150">
      <w:pPr>
        <w:pStyle w:val="a6"/>
        <w:ind w:leftChars="0"/>
      </w:pPr>
    </w:p>
    <w:p w:rsidR="00F76659" w:rsidRDefault="00F76659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動量線</w:t>
      </w:r>
      <w:r w:rsidRPr="00E66E17">
        <w:rPr>
          <w:rFonts w:ascii="PMingLiU" w:hAnsi="PMingLiU" w:hint="eastAsia"/>
        </w:rPr>
        <w:t>（MOM）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FF61E1" w:rsidTr="00A17D4E">
        <w:tc>
          <w:tcPr>
            <w:tcW w:w="4978" w:type="dxa"/>
            <w:gridSpan w:val="3"/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FF61E1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</w:t>
            </w:r>
            <w:r w:rsidR="0023313D">
              <w:rPr>
                <w:rFonts w:ascii="PMingLiU" w:hAnsi="PMingLiU" w:hint="eastAsia"/>
              </w:rPr>
              <w:t xml:space="preserve">        </w:t>
            </w:r>
            <w:r>
              <w:rPr>
                <w:rFonts w:ascii="PMingLiU" w:hAnsi="PMingLiU" w:hint="eastAsia"/>
              </w:rPr>
              <w:t xml:space="preserve">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</w:t>
            </w:r>
            <w:r w:rsidR="0023313D">
              <w:rPr>
                <w:rFonts w:ascii="PMingLiU" w:hAnsi="PMingLiU" w:hint="eastAsia"/>
              </w:rPr>
              <w:t xml:space="preserve">         </w:t>
            </w:r>
            <w:r>
              <w:rPr>
                <w:rFonts w:ascii="PMingLiU" w:hAnsi="PMingLiU" w:hint="eastAsia"/>
              </w:rPr>
              <w:t xml:space="preserve">   (-∞~∞)</w:t>
            </w:r>
          </w:p>
        </w:tc>
      </w:tr>
      <w:tr w:rsidR="00FF61E1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</w:t>
            </w:r>
            <w:r w:rsidR="0023313D">
              <w:rPr>
                <w:rFonts w:ascii="PMingLiU" w:hAnsi="PMingLiU" w:hint="eastAsia"/>
              </w:rPr>
              <w:t xml:space="preserve">        </w:t>
            </w:r>
            <w:r>
              <w:rPr>
                <w:rFonts w:ascii="PMingLiU" w:hAnsi="PMingLiU" w:hint="eastAsia"/>
              </w:rPr>
              <w:t xml:space="preserve">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</w:t>
            </w:r>
            <w:r w:rsidR="0023313D">
              <w:rPr>
                <w:rFonts w:ascii="PMingLiU" w:hAnsi="PMingLiU" w:hint="eastAsia"/>
              </w:rPr>
              <w:t xml:space="preserve">            </w:t>
            </w:r>
            <w:r>
              <w:rPr>
                <w:rFonts w:ascii="PMingLiU" w:hAnsi="PMingLiU" w:hint="eastAsia"/>
              </w:rPr>
              <w:t>(-∞~∞)</w:t>
            </w:r>
          </w:p>
        </w:tc>
      </w:tr>
      <w:tr w:rsidR="0023313D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23313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064DC8" w:rsidP="0023313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3313D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23313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064DC8" w:rsidP="0023313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3313D">
              <w:rPr>
                <w:rFonts w:ascii="PMingLiU" w:hAnsi="PMingLiU" w:hint="eastAsia"/>
              </w:rPr>
              <w:t>（選項）</w:t>
            </w:r>
          </w:p>
        </w:tc>
      </w:tr>
      <w:tr w:rsidR="00217399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17399" w:rsidRDefault="00217399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17399" w:rsidRDefault="00217399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17399" w:rsidRDefault="00217399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17399" w:rsidRDefault="00217399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5920DD" w:rsidRPr="00E66E17" w:rsidRDefault="005920DD" w:rsidP="005920DD">
      <w:pPr>
        <w:pStyle w:val="a6"/>
        <w:ind w:leftChars="0"/>
        <w:rPr>
          <w:rFonts w:ascii="PMingLiU" w:hAnsi="PMingLiU"/>
        </w:rPr>
      </w:pPr>
    </w:p>
    <w:p w:rsidR="00F76659" w:rsidRDefault="00F76659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區間震盪線</w:t>
      </w:r>
      <w:r w:rsidRPr="00E66E17">
        <w:rPr>
          <w:rFonts w:ascii="PMingLiU" w:hAnsi="PMingLiU" w:hint="eastAsia"/>
        </w:rPr>
        <w:t>（DPO）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23313D" w:rsidTr="00A17D4E">
        <w:tc>
          <w:tcPr>
            <w:tcW w:w="4978" w:type="dxa"/>
            <w:gridSpan w:val="3"/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23313D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23313D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23313D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3313D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064DC8" w:rsidP="0023313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3313D">
              <w:rPr>
                <w:rFonts w:ascii="PMingLiU" w:hAnsi="PMingLiU" w:hint="eastAsia"/>
              </w:rPr>
              <w:t>（選項）</w:t>
            </w:r>
          </w:p>
        </w:tc>
      </w:tr>
      <w:tr w:rsidR="0023313D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3313D" w:rsidRDefault="0023313D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3313D" w:rsidRDefault="0023313D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3313D" w:rsidRDefault="0023313D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23313D" w:rsidRDefault="0023313D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23313D" w:rsidRPr="00E66E17" w:rsidRDefault="0023313D" w:rsidP="0023313D">
      <w:pPr>
        <w:pStyle w:val="a6"/>
        <w:ind w:leftChars="0"/>
        <w:rPr>
          <w:rFonts w:ascii="PMingLiU" w:hAnsi="PMingLiU"/>
        </w:rPr>
      </w:pPr>
    </w:p>
    <w:p w:rsidR="00703766" w:rsidRDefault="0070376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變動率指標（ROC）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0D167B" w:rsidTr="00A17D4E">
        <w:tc>
          <w:tcPr>
            <w:tcW w:w="4978" w:type="dxa"/>
            <w:gridSpan w:val="3"/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167B" w:rsidRPr="000D63B2" w:rsidRDefault="000D63B2" w:rsidP="000D63B2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6 </w:t>
            </w:r>
            <w:r w:rsidR="000D167B" w:rsidRPr="000D63B2"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0D167B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0D167B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0D167B">
              <w:rPr>
                <w:rFonts w:ascii="PMingLiU" w:hAnsi="PMingLiU" w:hint="eastAsia"/>
              </w:rPr>
              <w:t>（選項）</w:t>
            </w:r>
          </w:p>
        </w:tc>
      </w:tr>
      <w:tr w:rsidR="000D167B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0D167B" w:rsidRDefault="000D167B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0D167B" w:rsidRDefault="000D167B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0D167B" w:rsidRDefault="000D167B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0D167B" w:rsidRDefault="000D167B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D167B" w:rsidRPr="00E66E17" w:rsidRDefault="000D167B" w:rsidP="000D167B">
      <w:pPr>
        <w:pStyle w:val="a6"/>
        <w:ind w:leftChars="0"/>
        <w:rPr>
          <w:rFonts w:ascii="PMingLiU" w:hAnsi="PMingLiU"/>
        </w:rPr>
      </w:pPr>
    </w:p>
    <w:p w:rsidR="00703766" w:rsidRDefault="0070376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變動速率線</w:t>
      </w:r>
      <w:r w:rsidRPr="00E66E17">
        <w:rPr>
          <w:rFonts w:ascii="PMingLiU" w:hAnsi="PMingLiU" w:hint="eastAsia"/>
        </w:rPr>
        <w:t>（OSC）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63B2" w:rsidRP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63B2" w:rsidRPr="000D63B2" w:rsidRDefault="000D63B2" w:rsidP="00A17D4E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6 </w:t>
            </w:r>
            <w:r w:rsidRPr="000D63B2"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0D63B2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0D63B2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0D63B2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0D63B2">
              <w:rPr>
                <w:rFonts w:ascii="PMingLiU" w:hAnsi="PMingLiU" w:hint="eastAsia"/>
              </w:rPr>
              <w:t>（選項）</w:t>
            </w:r>
          </w:p>
        </w:tc>
      </w:tr>
      <w:tr w:rsidR="000D63B2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0D63B2" w:rsidRDefault="000D63B2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0D63B2" w:rsidRDefault="000D63B2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0D63B2" w:rsidRDefault="000D63B2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0D63B2" w:rsidRDefault="000D63B2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D63B2" w:rsidRPr="00E66E17" w:rsidRDefault="000D63B2" w:rsidP="000D63B2">
      <w:pPr>
        <w:pStyle w:val="a6"/>
        <w:ind w:leftChars="0"/>
        <w:rPr>
          <w:rFonts w:ascii="PMingLiU" w:hAnsi="PMingLiU"/>
        </w:rPr>
      </w:pPr>
    </w:p>
    <w:p w:rsidR="00BA4E1B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商品路徑指標</w:t>
      </w:r>
      <w:r w:rsidRPr="00E66E17">
        <w:rPr>
          <w:rFonts w:ascii="PMingLiU" w:hAnsi="PMingLiU" w:hint="eastAsia"/>
        </w:rPr>
        <w:t>（CCI）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7656F0" w:rsidRPr="000D63B2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14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7656F0" w:rsidRPr="000D63B2" w:rsidRDefault="007656F0" w:rsidP="00A17D4E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6 </w:t>
            </w:r>
            <w:r w:rsidRPr="000D63B2"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</w:t>
            </w:r>
            <w:r>
              <w:rPr>
                <w:rFonts w:ascii="PMingLiU" w:hAnsi="PMingLiU"/>
              </w:rPr>
              <w:t>100</w:t>
            </w:r>
            <w:r>
              <w:rPr>
                <w:rFonts w:ascii="PMingLiU" w:hAnsi="PMingLiU" w:hint="eastAsia"/>
              </w:rPr>
              <w:t xml:space="preserve">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</w:t>
            </w:r>
            <w:r>
              <w:rPr>
                <w:rFonts w:ascii="PMingLiU" w:hAnsi="PMingLiU"/>
              </w:rPr>
              <w:t>-100</w:t>
            </w:r>
            <w:r>
              <w:rPr>
                <w:rFonts w:ascii="PMingLiU" w:hAnsi="PMingLiU" w:hint="eastAsia"/>
              </w:rPr>
              <w:t xml:space="preserve">         (-∞~∞)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    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656F0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7656F0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7656F0">
              <w:rPr>
                <w:rFonts w:ascii="PMingLiU" w:hAnsi="PMingLiU" w:hint="eastAsia"/>
              </w:rPr>
              <w:t>（選項）</w:t>
            </w:r>
          </w:p>
        </w:tc>
      </w:tr>
      <w:tr w:rsidR="007656F0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656F0" w:rsidRPr="00E66E17" w:rsidRDefault="007656F0" w:rsidP="007656F0">
      <w:pPr>
        <w:pStyle w:val="a6"/>
        <w:ind w:leftChars="0"/>
        <w:rPr>
          <w:rFonts w:ascii="PMingLiU" w:hAnsi="PMingLiU"/>
        </w:rPr>
      </w:pPr>
    </w:p>
    <w:p w:rsidR="00A706C6" w:rsidRDefault="00A706C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價差引力（UDL）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7656F0" w:rsidRPr="000D63B2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7656F0" w:rsidRPr="000D63B2" w:rsidRDefault="007656F0" w:rsidP="007656F0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7656F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5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10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7656F0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7656F0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7656F0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7656F0">
              <w:rPr>
                <w:rFonts w:ascii="PMingLiU" w:hAnsi="PMingLiU" w:hint="eastAsia"/>
              </w:rPr>
              <w:t>（選項）</w:t>
            </w:r>
          </w:p>
        </w:tc>
      </w:tr>
      <w:tr w:rsidR="007656F0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656F0" w:rsidRPr="00E66E17" w:rsidRDefault="007656F0" w:rsidP="007656F0">
      <w:pPr>
        <w:pStyle w:val="a6"/>
        <w:ind w:leftChars="0"/>
        <w:rPr>
          <w:rFonts w:ascii="PMingLiU" w:hAnsi="PMingLiU"/>
        </w:rPr>
      </w:pPr>
    </w:p>
    <w:p w:rsidR="00A706C6" w:rsidRDefault="00A706C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終極指標</w:t>
      </w:r>
      <w:r w:rsidRPr="00E66E17">
        <w:rPr>
          <w:rFonts w:ascii="PMingLiU" w:hAnsi="PMingLiU" w:hint="eastAsia"/>
        </w:rPr>
        <w:t>（UOS）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F361C6" w:rsidRPr="000D63B2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7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F361C6" w:rsidRPr="000D63B2" w:rsidRDefault="00F361C6" w:rsidP="00F361C6">
            <w:pPr>
              <w:ind w:firstLineChars="200" w:firstLine="480"/>
              <w:rPr>
                <w:rFonts w:ascii="PMingLiU" w:hAnsi="PMingLiU"/>
              </w:rPr>
            </w:pP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14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28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F361C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</w:t>
            </w:r>
            <w:r>
              <w:rPr>
                <w:rFonts w:ascii="PMingLiU" w:hAnsi="PMingLiU"/>
              </w:rPr>
              <w:t>30</w:t>
            </w:r>
            <w:r>
              <w:rPr>
                <w:rFonts w:ascii="PMingLiU" w:hAnsi="PMingLiU" w:hint="eastAsia"/>
              </w:rPr>
              <w:t xml:space="preserve">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>50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F361C6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</w:t>
            </w:r>
            <w:r w:rsidR="002A75DE">
              <w:rPr>
                <w:rFonts w:ascii="PMingLiU" w:hAnsi="PMingLiU"/>
              </w:rPr>
              <w:t>65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>70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F361C6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F361C6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F361C6">
              <w:rPr>
                <w:rFonts w:ascii="PMingLiU" w:hAnsi="PMingLiU" w:hint="eastAsia"/>
              </w:rPr>
              <w:t>（選項）</w:t>
            </w:r>
          </w:p>
        </w:tc>
      </w:tr>
      <w:tr w:rsidR="00F361C6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361C6" w:rsidRDefault="00F361C6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361C6" w:rsidRDefault="00F361C6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361C6" w:rsidRDefault="00F361C6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F361C6" w:rsidRDefault="00F361C6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361C6" w:rsidRPr="00E66E17" w:rsidRDefault="00F361C6" w:rsidP="00F361C6">
      <w:pPr>
        <w:pStyle w:val="a6"/>
        <w:ind w:leftChars="0"/>
        <w:rPr>
          <w:rFonts w:ascii="PMingLiU" w:hAnsi="PMingLiU"/>
        </w:rPr>
      </w:pPr>
    </w:p>
    <w:p w:rsidR="00BA4E1B" w:rsidRPr="002A75DE" w:rsidRDefault="00BA4E1B" w:rsidP="00E66E17">
      <w:pPr>
        <w:pStyle w:val="a6"/>
        <w:numPr>
          <w:ilvl w:val="0"/>
          <w:numId w:val="2"/>
        </w:numPr>
        <w:ind w:leftChars="0"/>
      </w:pPr>
      <w:r w:rsidRPr="00E66E17">
        <w:rPr>
          <w:rFonts w:ascii="PMingLiU" w:hAnsi="PMingLiU" w:hint="eastAsia"/>
        </w:rPr>
        <w:t>趨向指標（DMI）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512957" w:rsidRDefault="00512957" w:rsidP="005129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512957" w:rsidRPr="000D63B2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7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512957" w:rsidRPr="000D63B2" w:rsidRDefault="00512957" w:rsidP="00512957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51295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51295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51295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51295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Pr="00512957" w:rsidRDefault="00512957" w:rsidP="00512957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512957" w:rsidRPr="00512957" w:rsidRDefault="00512957" w:rsidP="00512957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</w:t>
            </w: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>25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</w:t>
            </w:r>
            <w:r>
              <w:rPr>
                <w:rFonts w:ascii="PMingLiU" w:hAnsi="PMingLiU"/>
              </w:rPr>
              <w:t>50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512957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5129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</w:t>
            </w:r>
            <w:r>
              <w:rPr>
                <w:rFonts w:ascii="PMingLiU" w:hAnsi="PMingLiU"/>
              </w:rPr>
              <w:t xml:space="preserve">    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512957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5129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</w:t>
            </w:r>
            <w:r>
              <w:rPr>
                <w:rFonts w:ascii="PMingLiU" w:hAnsi="PMingLiU"/>
              </w:rPr>
              <w:t xml:space="preserve">    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512957">
              <w:rPr>
                <w:rFonts w:ascii="PMingLiU" w:hAnsi="PMingLiU" w:hint="eastAsia"/>
              </w:rPr>
              <w:t>（選項）</w:t>
            </w:r>
          </w:p>
        </w:tc>
      </w:tr>
      <w:tr w:rsidR="00512957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2A75DE" w:rsidRDefault="002A75DE" w:rsidP="002A75DE">
      <w:pPr>
        <w:pStyle w:val="a6"/>
        <w:ind w:leftChars="0"/>
      </w:pPr>
    </w:p>
    <w:p w:rsidR="00BA4E1B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拋物線指標</w:t>
      </w:r>
      <w:r w:rsidRPr="00E66E17">
        <w:rPr>
          <w:rFonts w:ascii="PMingLiU" w:hAnsi="PMingLiU" w:hint="eastAsia"/>
        </w:rPr>
        <w:t>（SAR）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512957" w:rsidRPr="000D63B2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512957" w:rsidRPr="000D63B2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RP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Pr="00512957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RPr="00512957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512957" w:rsidRPr="00512957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512957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  <w:r w:rsidR="00512957">
              <w:rPr>
                <w:rFonts w:ascii="PMingLiU" w:hAnsi="PMingLiU" w:hint="eastAsia"/>
              </w:rPr>
              <w:t>）</w:t>
            </w:r>
          </w:p>
        </w:tc>
      </w:tr>
      <w:tr w:rsidR="00512957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512957" w:rsidRPr="00E66E17" w:rsidRDefault="00512957" w:rsidP="00512957">
      <w:pPr>
        <w:pStyle w:val="a6"/>
        <w:ind w:leftChars="0"/>
        <w:rPr>
          <w:rFonts w:ascii="PMingLiU" w:hAnsi="PMingLiU"/>
        </w:rPr>
      </w:pPr>
    </w:p>
    <w:p w:rsidR="00A706C6" w:rsidRDefault="00A706C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價格變異率</w:t>
      </w:r>
      <w:r w:rsidRPr="00E66E17">
        <w:rPr>
          <w:rFonts w:ascii="PMingLiU" w:hAnsi="PMingLiU" w:hint="eastAsia"/>
        </w:rPr>
        <w:t>（VTY）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512957" w:rsidRPr="000D63B2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7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512957" w:rsidRPr="000D63B2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RP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Pr="00512957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RPr="00512957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512957" w:rsidRPr="00512957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512957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512957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512957" w:rsidRPr="00E66E17" w:rsidRDefault="00512957" w:rsidP="00512957">
      <w:pPr>
        <w:pStyle w:val="a6"/>
        <w:ind w:leftChars="0"/>
        <w:rPr>
          <w:rFonts w:ascii="PMingLiU" w:hAnsi="PMingLiU"/>
        </w:rPr>
      </w:pPr>
    </w:p>
    <w:p w:rsidR="00BA4E1B" w:rsidRPr="00A17D4E" w:rsidRDefault="00352C43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能量潮</w:t>
      </w:r>
      <w:r w:rsidR="00BA4E1B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OBV</w:t>
      </w:r>
      <w:r w:rsidR="00BA4E1B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9F158A" w:rsidTr="00C50CC3">
        <w:tc>
          <w:tcPr>
            <w:tcW w:w="4978" w:type="dxa"/>
            <w:gridSpan w:val="3"/>
          </w:tcPr>
          <w:p w:rsidR="009F158A" w:rsidRDefault="009F158A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9F158A" w:rsidRDefault="009F158A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9F158A" w:rsidRPr="000D63B2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Pr="000D63B2" w:rsidRDefault="009F158A" w:rsidP="009F158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9F158A" w:rsidRPr="00512957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Pr="009F158A" w:rsidRDefault="009F158A" w:rsidP="009F158A">
            <w:pPr>
              <w:ind w:firstLineChars="1000" w:firstLine="2400"/>
              <w:rPr>
                <w:rFonts w:ascii="PMingLiU" w:hAnsi="PMingLiU"/>
              </w:rPr>
            </w:pPr>
            <w:r w:rsidRPr="009F158A">
              <w:rPr>
                <w:rFonts w:ascii="PMingLiU" w:hAnsi="PMingLiU" w:hint="eastAsia"/>
              </w:rPr>
              <w:t>（2~999）</w:t>
            </w:r>
          </w:p>
        </w:tc>
      </w:tr>
      <w:tr w:rsidR="009F158A" w:rsidRPr="00512957" w:rsidTr="00C50CC3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9F158A" w:rsidRPr="009F158A" w:rsidRDefault="009F158A" w:rsidP="009F158A">
            <w:pPr>
              <w:ind w:firstLineChars="1000" w:firstLine="2400"/>
              <w:rPr>
                <w:rFonts w:ascii="PMingLiU" w:hAnsi="PMingLiU"/>
              </w:rPr>
            </w:pPr>
            <w:r w:rsidRPr="009F158A">
              <w:rPr>
                <w:rFonts w:ascii="PMingLiU" w:hAnsi="PMingLiU" w:hint="eastAsia"/>
              </w:rPr>
              <w:t>（2~999）</w:t>
            </w:r>
          </w:p>
        </w:tc>
      </w:tr>
      <w:tr w:rsidR="009F158A" w:rsidTr="00C50CC3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9F158A" w:rsidTr="00C50CC3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4DC8" w:rsidTr="00C50CC3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4DC8" w:rsidRDefault="00064DC8" w:rsidP="00064DC8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4DC8" w:rsidRDefault="00064DC8" w:rsidP="00064DC8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4DC8" w:rsidRDefault="00064DC8" w:rsidP="00064DC8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4DC8" w:rsidRDefault="00064DC8" w:rsidP="00064DC8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9F158A" w:rsidTr="00C50CC3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A17D4E" w:rsidRDefault="00A17D4E" w:rsidP="00A17D4E">
      <w:pPr>
        <w:pStyle w:val="a6"/>
        <w:ind w:leftChars="0"/>
      </w:pPr>
    </w:p>
    <w:p w:rsidR="00BA4E1B" w:rsidRDefault="00352C43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布林線</w:t>
      </w:r>
      <w:r w:rsidR="00BA4E1B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BOLL</w:t>
      </w:r>
      <w:r w:rsidR="00BA4E1B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376"/>
        <w:gridCol w:w="113"/>
        <w:gridCol w:w="2489"/>
        <w:gridCol w:w="2388"/>
        <w:gridCol w:w="111"/>
        <w:gridCol w:w="2499"/>
      </w:tblGrid>
      <w:tr w:rsidR="009F158A" w:rsidTr="00C50CC3">
        <w:tc>
          <w:tcPr>
            <w:tcW w:w="4978" w:type="dxa"/>
            <w:gridSpan w:val="3"/>
          </w:tcPr>
          <w:p w:rsidR="009F158A" w:rsidRDefault="009F158A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3"/>
          </w:tcPr>
          <w:p w:rsidR="009F158A" w:rsidRDefault="009F158A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9F158A" w:rsidRPr="000D63B2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9F158A" w:rsidRPr="000D63B2" w:rsidRDefault="009F158A" w:rsidP="009F158A">
            <w:pPr>
              <w:rPr>
                <w:rFonts w:ascii="PMingLiU" w:hAnsi="PMingLiU"/>
              </w:rPr>
            </w:pP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158A" w:rsidRP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Pr="009F158A" w:rsidRDefault="009F158A" w:rsidP="009F158A">
            <w:pPr>
              <w:rPr>
                <w:rFonts w:ascii="PMingLiU" w:hAnsi="PMingLiU"/>
              </w:rPr>
            </w:pPr>
          </w:p>
        </w:tc>
      </w:tr>
      <w:tr w:rsidR="009F158A" w:rsidRPr="009F158A" w:rsidTr="00C50CC3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9F158A" w:rsidRPr="009F158A" w:rsidRDefault="009F158A" w:rsidP="009F158A">
            <w:pPr>
              <w:rPr>
                <w:rFonts w:ascii="PMingLiU" w:hAnsi="PMingLiU"/>
              </w:rPr>
            </w:pPr>
          </w:p>
        </w:tc>
      </w:tr>
      <w:tr w:rsidR="009F158A" w:rsidTr="00C50CC3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9F158A" w:rsidTr="00C50CC3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9F158A" w:rsidTr="00C50CC3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9F158A" w:rsidTr="00C50CC3">
        <w:tc>
          <w:tcPr>
            <w:tcW w:w="2376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F158A" w:rsidRPr="00E66E17" w:rsidRDefault="009F158A" w:rsidP="009F158A">
      <w:pPr>
        <w:pStyle w:val="a6"/>
        <w:ind w:leftChars="0"/>
        <w:rPr>
          <w:rFonts w:ascii="PMingLiU" w:hAnsi="PMingLiU"/>
        </w:rPr>
      </w:pPr>
    </w:p>
    <w:p w:rsidR="009510E2" w:rsidRPr="00765B3B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軌道線</w:t>
      </w:r>
      <w:r w:rsidRPr="00E66E17">
        <w:rPr>
          <w:rFonts w:ascii="PMingLiU" w:hAnsi="PMingLiU" w:hint="eastAsia"/>
        </w:rPr>
        <w:t>（ENE）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765B3B" w:rsidTr="00030989">
        <w:tc>
          <w:tcPr>
            <w:tcW w:w="4978" w:type="dxa"/>
            <w:gridSpan w:val="2"/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65B3B" w:rsidRPr="000D63B2" w:rsidTr="00030989">
        <w:tc>
          <w:tcPr>
            <w:tcW w:w="4978" w:type="dxa"/>
            <w:gridSpan w:val="2"/>
          </w:tcPr>
          <w:p w:rsidR="00765B3B" w:rsidRPr="000D63B2" w:rsidRDefault="00765B3B" w:rsidP="00765B3B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25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65B3B" w:rsidRPr="000D63B2" w:rsidRDefault="00765B3B" w:rsidP="00765B3B">
            <w:pPr>
              <w:rPr>
                <w:rFonts w:ascii="PMingLiU" w:hAnsi="PMingLiU"/>
              </w:rPr>
            </w:pPr>
          </w:p>
        </w:tc>
      </w:tr>
      <w:tr w:rsidR="00765B3B" w:rsidTr="00030989">
        <w:tc>
          <w:tcPr>
            <w:tcW w:w="497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                   （2~999）%</w:t>
            </w:r>
          </w:p>
        </w:tc>
        <w:tc>
          <w:tcPr>
            <w:tcW w:w="499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65B3B" w:rsidTr="00030989">
        <w:tc>
          <w:tcPr>
            <w:tcW w:w="497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6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（2~999）%</w:t>
            </w:r>
          </w:p>
        </w:tc>
        <w:tc>
          <w:tcPr>
            <w:tcW w:w="499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65B3B" w:rsidTr="00030989">
        <w:tc>
          <w:tcPr>
            <w:tcW w:w="497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（2~999）%</w:t>
            </w:r>
          </w:p>
        </w:tc>
        <w:tc>
          <w:tcPr>
            <w:tcW w:w="4998" w:type="dxa"/>
            <w:gridSpan w:val="2"/>
          </w:tcPr>
          <w:p w:rsidR="00765B3B" w:rsidRDefault="00765B3B" w:rsidP="00765B3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65B3B" w:rsidTr="00030989">
        <w:tc>
          <w:tcPr>
            <w:tcW w:w="497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（2~999）%</w:t>
            </w:r>
          </w:p>
        </w:tc>
        <w:tc>
          <w:tcPr>
            <w:tcW w:w="499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65B3B" w:rsidTr="00030989">
        <w:tc>
          <w:tcPr>
            <w:tcW w:w="497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（2~999）%</w:t>
            </w:r>
          </w:p>
        </w:tc>
        <w:tc>
          <w:tcPr>
            <w:tcW w:w="499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65B3B" w:rsidRPr="00512957" w:rsidTr="00030989">
        <w:tc>
          <w:tcPr>
            <w:tcW w:w="4978" w:type="dxa"/>
            <w:gridSpan w:val="2"/>
          </w:tcPr>
          <w:p w:rsidR="00765B3B" w:rsidRPr="009F158A" w:rsidRDefault="00765B3B" w:rsidP="00765B3B">
            <w:pPr>
              <w:ind w:firstLineChars="1000" w:firstLine="2400"/>
              <w:rPr>
                <w:rFonts w:ascii="PMingLiU" w:hAnsi="PMingLiU"/>
              </w:rPr>
            </w:pPr>
            <w:r w:rsidRPr="009F158A">
              <w:rPr>
                <w:rFonts w:ascii="PMingLiU" w:hAnsi="PMingLiU" w:hint="eastAsia"/>
              </w:rPr>
              <w:t>（2~999）</w:t>
            </w:r>
            <w:r>
              <w:rPr>
                <w:rFonts w:ascii="PMingLiU" w:hAnsi="PMingLiU" w:hint="eastAsia"/>
              </w:rPr>
              <w:t>%</w:t>
            </w:r>
          </w:p>
        </w:tc>
        <w:tc>
          <w:tcPr>
            <w:tcW w:w="4998" w:type="dxa"/>
            <w:gridSpan w:val="2"/>
          </w:tcPr>
          <w:p w:rsidR="00765B3B" w:rsidRPr="00512957" w:rsidRDefault="00765B3B" w:rsidP="00765B3B">
            <w:pPr>
              <w:rPr>
                <w:rFonts w:ascii="PMingLiU" w:hAnsi="PMingLiU"/>
              </w:rPr>
            </w:pPr>
          </w:p>
        </w:tc>
      </w:tr>
      <w:tr w:rsidR="00765B3B" w:rsidRPr="00512957" w:rsidTr="00030989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65B3B" w:rsidRPr="009F158A" w:rsidRDefault="00765B3B" w:rsidP="00765B3B">
            <w:pPr>
              <w:ind w:firstLineChars="1000" w:firstLine="2400"/>
              <w:rPr>
                <w:rFonts w:ascii="PMingLiU" w:hAnsi="PMingLiU"/>
              </w:rPr>
            </w:pPr>
            <w:r w:rsidRPr="009F158A">
              <w:rPr>
                <w:rFonts w:ascii="PMingLiU" w:hAnsi="PMingLiU" w:hint="eastAsia"/>
              </w:rPr>
              <w:t>（2~999）</w:t>
            </w:r>
            <w:r>
              <w:rPr>
                <w:rFonts w:ascii="PMingLiU" w:hAnsi="PMingLiU" w:hint="eastAsia"/>
              </w:rPr>
              <w:t>%</w:t>
            </w: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65B3B" w:rsidRPr="00512957" w:rsidRDefault="00765B3B" w:rsidP="00765B3B">
            <w:pPr>
              <w:rPr>
                <w:rFonts w:ascii="PMingLiU" w:hAnsi="PMingLiU"/>
              </w:rPr>
            </w:pPr>
          </w:p>
        </w:tc>
      </w:tr>
      <w:tr w:rsidR="00765B3B" w:rsidTr="00030989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765B3B" w:rsidTr="00030989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765B3B" w:rsidTr="001C37FA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064DC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064DC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30989" w:rsidTr="001C37FA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030989" w:rsidRDefault="00030989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030989" w:rsidRDefault="00030989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030989" w:rsidRDefault="00030989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030989" w:rsidRDefault="00030989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65B3B" w:rsidRDefault="00765B3B" w:rsidP="00765B3B">
      <w:pPr>
        <w:pStyle w:val="a6"/>
        <w:ind w:leftChars="0"/>
      </w:pPr>
    </w:p>
    <w:p w:rsidR="00196B7D" w:rsidRDefault="00794530" w:rsidP="00196B7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麥克指標</w:t>
      </w:r>
      <w:r w:rsidR="00BA4E1B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MIKE</w:t>
      </w:r>
      <w:r w:rsidR="00BA4E1B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FA4700" w:rsidTr="001C37FA">
        <w:tc>
          <w:tcPr>
            <w:tcW w:w="497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FA4700" w:rsidRPr="000D63B2" w:rsidTr="001C37FA">
        <w:tc>
          <w:tcPr>
            <w:tcW w:w="4978" w:type="dxa"/>
            <w:gridSpan w:val="2"/>
          </w:tcPr>
          <w:p w:rsidR="00FA4700" w:rsidRPr="000D63B2" w:rsidRDefault="00FA4700" w:rsidP="00C50CC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25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FA4700" w:rsidRPr="000D63B2" w:rsidRDefault="00FA4700" w:rsidP="00C50CC3">
            <w:pPr>
              <w:rPr>
                <w:rFonts w:ascii="PMingLiU" w:hAnsi="PMingLiU"/>
              </w:rPr>
            </w:pPr>
          </w:p>
        </w:tc>
      </w:tr>
      <w:tr w:rsidR="00FA4700" w:rsidTr="001C37FA">
        <w:tc>
          <w:tcPr>
            <w:tcW w:w="4978" w:type="dxa"/>
            <w:gridSpan w:val="2"/>
          </w:tcPr>
          <w:p w:rsidR="00FA4700" w:rsidRDefault="00FA4700" w:rsidP="00FA4700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A4700" w:rsidTr="001C37FA">
        <w:tc>
          <w:tcPr>
            <w:tcW w:w="497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A4700" w:rsidTr="001C37FA">
        <w:tc>
          <w:tcPr>
            <w:tcW w:w="497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FA4700" w:rsidTr="001C37FA">
        <w:tc>
          <w:tcPr>
            <w:tcW w:w="497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A4700" w:rsidTr="001C37FA">
        <w:tc>
          <w:tcPr>
            <w:tcW w:w="497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A4700" w:rsidRPr="00512957" w:rsidTr="001C37FA">
        <w:tc>
          <w:tcPr>
            <w:tcW w:w="4978" w:type="dxa"/>
            <w:gridSpan w:val="2"/>
          </w:tcPr>
          <w:p w:rsidR="00FA4700" w:rsidRPr="009F158A" w:rsidRDefault="00FA4700" w:rsidP="00FA4700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A4700" w:rsidRPr="00512957" w:rsidRDefault="00FA4700" w:rsidP="00C50CC3">
            <w:pPr>
              <w:rPr>
                <w:rFonts w:ascii="PMingLiU" w:hAnsi="PMingLiU"/>
              </w:rPr>
            </w:pPr>
          </w:p>
        </w:tc>
      </w:tr>
      <w:tr w:rsidR="00FA4700" w:rsidRPr="00512957" w:rsidTr="001C37FA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FA4700" w:rsidRPr="009F158A" w:rsidRDefault="00FA4700" w:rsidP="00FA4700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FA4700" w:rsidRPr="00512957" w:rsidRDefault="00FA4700" w:rsidP="00C50CC3">
            <w:pPr>
              <w:rPr>
                <w:rFonts w:ascii="PMingLiU" w:hAnsi="PMingLiU"/>
              </w:rPr>
            </w:pPr>
          </w:p>
        </w:tc>
      </w:tr>
      <w:tr w:rsidR="00FA4700" w:rsidTr="001C37FA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FA4700" w:rsidTr="001C37FA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FA4700" w:rsidTr="001C37FA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064DC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064DC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1C37FA" w:rsidTr="001C37FA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1C37FA" w:rsidRDefault="001C37FA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1C37FA" w:rsidRDefault="001C37FA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1C37FA" w:rsidRDefault="001C37FA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1C37FA" w:rsidRDefault="001C37FA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65B3B" w:rsidRPr="00196B7D" w:rsidRDefault="00765B3B" w:rsidP="00765B3B">
      <w:pPr>
        <w:pStyle w:val="a6"/>
        <w:ind w:leftChars="0"/>
        <w:rPr>
          <w:rFonts w:ascii="PMingLiU" w:hAnsi="PMingLiU"/>
        </w:rPr>
      </w:pPr>
    </w:p>
    <w:p w:rsidR="00BA4E1B" w:rsidRPr="00BA4E1B" w:rsidRDefault="00BA4E1B" w:rsidP="00BA4E1B"/>
    <w:p w:rsidR="00F46F6A" w:rsidRPr="00A706C6" w:rsidRDefault="009510E2">
      <w:pPr>
        <w:rPr>
          <w:b/>
          <w:sz w:val="32"/>
          <w:szCs w:val="32"/>
        </w:rPr>
      </w:pPr>
      <w:r w:rsidRPr="00A706C6">
        <w:rPr>
          <w:rFonts w:hint="eastAsia"/>
          <w:b/>
          <w:color w:val="7030A0"/>
          <w:sz w:val="32"/>
          <w:szCs w:val="32"/>
        </w:rPr>
        <w:t>測量指標</w:t>
      </w:r>
    </w:p>
    <w:p w:rsidR="009510E2" w:rsidRDefault="009510E2"/>
    <w:p w:rsidR="009510E2" w:rsidRPr="00030989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潛量消長指標</w:t>
      </w:r>
      <w:r w:rsidRPr="00E66E17">
        <w:rPr>
          <w:rFonts w:ascii="PMingLiU" w:hAnsi="PMingLiU" w:hint="eastAsia"/>
        </w:rPr>
        <w:t>（MAR）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E604A1" w:rsidTr="00C50CC3">
        <w:tc>
          <w:tcPr>
            <w:tcW w:w="4978" w:type="dxa"/>
            <w:gridSpan w:val="2"/>
          </w:tcPr>
          <w:p w:rsidR="006E51CF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E604A1" w:rsidRPr="000D63B2" w:rsidTr="00C50CC3">
        <w:tc>
          <w:tcPr>
            <w:tcW w:w="4978" w:type="dxa"/>
            <w:gridSpan w:val="2"/>
          </w:tcPr>
          <w:p w:rsidR="00E604A1" w:rsidRPr="000D63B2" w:rsidRDefault="006E51CF" w:rsidP="00C50CC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26</w:t>
            </w:r>
            <w:r w:rsidR="00E604A1"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E604A1" w:rsidRPr="000D63B2" w:rsidRDefault="00E604A1" w:rsidP="00C50CC3">
            <w:pPr>
              <w:rPr>
                <w:rFonts w:ascii="PMingLiU" w:hAnsi="PMingLiU"/>
              </w:rPr>
            </w:pPr>
          </w:p>
        </w:tc>
      </w:tr>
      <w:tr w:rsidR="00E604A1" w:rsidTr="00C50CC3">
        <w:tc>
          <w:tcPr>
            <w:tcW w:w="4978" w:type="dxa"/>
            <w:gridSpan w:val="2"/>
          </w:tcPr>
          <w:p w:rsidR="00E604A1" w:rsidRDefault="00E604A1" w:rsidP="00E604A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604A1" w:rsidTr="00C50CC3">
        <w:tc>
          <w:tcPr>
            <w:tcW w:w="497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604A1" w:rsidTr="00C50CC3">
        <w:tc>
          <w:tcPr>
            <w:tcW w:w="497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50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E604A1" w:rsidTr="00C50CC3">
        <w:tc>
          <w:tcPr>
            <w:tcW w:w="4978" w:type="dxa"/>
            <w:gridSpan w:val="2"/>
          </w:tcPr>
          <w:p w:rsidR="00E604A1" w:rsidRDefault="00E604A1" w:rsidP="00E604A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604A1" w:rsidTr="00C50CC3">
        <w:tc>
          <w:tcPr>
            <w:tcW w:w="497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604A1" w:rsidRPr="00512957" w:rsidTr="00C50CC3">
        <w:tc>
          <w:tcPr>
            <w:tcW w:w="4978" w:type="dxa"/>
            <w:gridSpan w:val="2"/>
          </w:tcPr>
          <w:p w:rsidR="00E604A1" w:rsidRPr="009F158A" w:rsidRDefault="00E604A1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604A1" w:rsidRPr="00512957" w:rsidRDefault="00E604A1" w:rsidP="00C50CC3">
            <w:pPr>
              <w:rPr>
                <w:rFonts w:ascii="PMingLiU" w:hAnsi="PMingLiU"/>
              </w:rPr>
            </w:pPr>
          </w:p>
        </w:tc>
      </w:tr>
      <w:tr w:rsidR="00E604A1" w:rsidRPr="00512957" w:rsidTr="00C50CC3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E604A1" w:rsidRPr="009F158A" w:rsidRDefault="00E604A1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E604A1" w:rsidRPr="00512957" w:rsidRDefault="00E604A1" w:rsidP="00C50CC3">
            <w:pPr>
              <w:rPr>
                <w:rFonts w:ascii="PMingLiU" w:hAnsi="PMingLiU"/>
              </w:rPr>
            </w:pPr>
          </w:p>
        </w:tc>
      </w:tr>
      <w:tr w:rsidR="008F394F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 </w:t>
            </w:r>
            <w:r>
              <w:rPr>
                <w:rFonts w:ascii="PMingLiU" w:hAnsi="PMingLiU"/>
              </w:rPr>
              <w:t>45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100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8F394F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>180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E604A1" w:rsidTr="00C50CC3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604A1" w:rsidRDefault="00E0606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604A1" w:rsidRDefault="00E0606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E604A1" w:rsidTr="00C50CC3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604A1" w:rsidRDefault="00E604A1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604A1" w:rsidRDefault="00E604A1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604A1" w:rsidRDefault="00E604A1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604A1" w:rsidRDefault="00E604A1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30989" w:rsidRDefault="00030989" w:rsidP="00030989">
      <w:pPr>
        <w:pStyle w:val="a6"/>
        <w:ind w:leftChars="0"/>
      </w:pPr>
    </w:p>
    <w:p w:rsidR="009510E2" w:rsidRPr="006E51CF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情緒指標</w:t>
      </w:r>
      <w:r w:rsidRPr="00E66E17">
        <w:rPr>
          <w:rFonts w:ascii="PMingLiU" w:hAnsi="PMingLiU" w:hint="eastAsia"/>
        </w:rPr>
        <w:t>（BRAR）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6E51CF" w:rsidRPr="000D63B2" w:rsidTr="00C50CC3">
        <w:tc>
          <w:tcPr>
            <w:tcW w:w="4978" w:type="dxa"/>
            <w:gridSpan w:val="2"/>
          </w:tcPr>
          <w:p w:rsidR="006E51CF" w:rsidRPr="000D63B2" w:rsidRDefault="006E51CF" w:rsidP="00C50CC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lastRenderedPageBreak/>
              <w:t>26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Pr="000D63B2" w:rsidRDefault="006E51CF" w:rsidP="00C50CC3">
            <w:pPr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6E51C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RPr="00512957" w:rsidTr="00C50CC3">
        <w:tc>
          <w:tcPr>
            <w:tcW w:w="4978" w:type="dxa"/>
            <w:gridSpan w:val="2"/>
          </w:tcPr>
          <w:p w:rsidR="006E51CF" w:rsidRPr="009F158A" w:rsidRDefault="006E51CF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Pr="00512957" w:rsidRDefault="006E51CF" w:rsidP="00C50CC3">
            <w:pPr>
              <w:rPr>
                <w:rFonts w:ascii="PMingLiU" w:hAnsi="PMingLiU"/>
              </w:rPr>
            </w:pPr>
          </w:p>
        </w:tc>
      </w:tr>
      <w:tr w:rsidR="006E51CF" w:rsidRPr="00512957" w:rsidTr="00C50CC3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6E51CF" w:rsidRPr="009F158A" w:rsidRDefault="006E51CF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6E51CF" w:rsidRPr="00512957" w:rsidRDefault="006E51CF" w:rsidP="00C50CC3">
            <w:pPr>
              <w:rPr>
                <w:rFonts w:ascii="PMingLiU" w:hAnsi="PMingLiU"/>
              </w:rPr>
            </w:pPr>
          </w:p>
        </w:tc>
      </w:tr>
      <w:tr w:rsidR="008F394F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45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100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8F394F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>250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350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6E51CF" w:rsidTr="00C50CC3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361E5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361E5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E51CF" w:rsidTr="00C50CC3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E51CF" w:rsidRDefault="006E51CF" w:rsidP="006E51CF">
      <w:pPr>
        <w:pStyle w:val="a6"/>
        <w:ind w:leftChars="0"/>
      </w:pPr>
    </w:p>
    <w:p w:rsidR="009510E2" w:rsidRPr="006E51CF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帶狀能量線</w:t>
      </w:r>
      <w:r w:rsidRPr="00E66E17">
        <w:rPr>
          <w:rFonts w:ascii="PMingLiU" w:hAnsi="PMingLiU" w:hint="eastAsia"/>
        </w:rPr>
        <w:t>（CR）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6E51CF" w:rsidRPr="000D63B2" w:rsidTr="00C50CC3">
        <w:tc>
          <w:tcPr>
            <w:tcW w:w="4978" w:type="dxa"/>
            <w:gridSpan w:val="2"/>
          </w:tcPr>
          <w:p w:rsidR="006E51CF" w:rsidRPr="000D63B2" w:rsidRDefault="006E51CF" w:rsidP="00C50CC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26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Pr="000D63B2" w:rsidRDefault="006E51CF" w:rsidP="00C50CC3">
            <w:pPr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6E51C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62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6E51C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RPr="00512957" w:rsidTr="00C50CC3">
        <w:tc>
          <w:tcPr>
            <w:tcW w:w="4978" w:type="dxa"/>
            <w:gridSpan w:val="2"/>
          </w:tcPr>
          <w:p w:rsidR="006E51CF" w:rsidRPr="009F158A" w:rsidRDefault="006E51CF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Pr="00512957" w:rsidRDefault="006E51CF" w:rsidP="00C50CC3">
            <w:pPr>
              <w:rPr>
                <w:rFonts w:ascii="PMingLiU" w:hAnsi="PMingLiU"/>
              </w:rPr>
            </w:pPr>
          </w:p>
        </w:tc>
      </w:tr>
      <w:tr w:rsidR="006E51CF" w:rsidRPr="00512957" w:rsidTr="00C50CC3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6E51CF" w:rsidRPr="009F158A" w:rsidRDefault="006E51CF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6E51CF" w:rsidRPr="00512957" w:rsidRDefault="006E51CF" w:rsidP="00C50CC3">
            <w:pPr>
              <w:rPr>
                <w:rFonts w:ascii="PMingLiU" w:hAnsi="PMingLiU"/>
              </w:rPr>
            </w:pPr>
          </w:p>
        </w:tc>
      </w:tr>
      <w:tr w:rsidR="00361E53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45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100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361E53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>250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350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6E51CF" w:rsidTr="00C50CC3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361E5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361E5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E51CF" w:rsidTr="00C50CC3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E51CF" w:rsidRDefault="006E51CF" w:rsidP="006E51CF">
      <w:pPr>
        <w:pStyle w:val="a6"/>
        <w:ind w:leftChars="0"/>
      </w:pPr>
    </w:p>
    <w:p w:rsidR="009510E2" w:rsidRPr="006E51CF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成交量變異率</w:t>
      </w:r>
      <w:r w:rsidRPr="00E66E17">
        <w:rPr>
          <w:rFonts w:ascii="PMingLiU" w:hAnsi="PMingLiU" w:hint="eastAsia"/>
        </w:rPr>
        <w:t>（VR）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C50CC3" w:rsidRPr="000D63B2" w:rsidTr="00C50CC3">
        <w:tc>
          <w:tcPr>
            <w:tcW w:w="4978" w:type="dxa"/>
            <w:gridSpan w:val="2"/>
          </w:tcPr>
          <w:p w:rsidR="00C50CC3" w:rsidRPr="000D63B2" w:rsidRDefault="00C50CC3" w:rsidP="00C50CC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26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C50CC3" w:rsidRPr="000D63B2" w:rsidRDefault="00C50CC3" w:rsidP="00C50CC3">
            <w:pPr>
              <w:rPr>
                <w:rFonts w:ascii="PMingLiU" w:hAnsi="PMingLiU"/>
              </w:rPr>
            </w:pPr>
          </w:p>
        </w:tc>
      </w:tr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50CC3" w:rsidRPr="00512957" w:rsidTr="00C50CC3">
        <w:tc>
          <w:tcPr>
            <w:tcW w:w="4978" w:type="dxa"/>
            <w:gridSpan w:val="2"/>
          </w:tcPr>
          <w:p w:rsidR="00C50CC3" w:rsidRPr="009F158A" w:rsidRDefault="00C50CC3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50CC3" w:rsidRPr="00512957" w:rsidRDefault="00C50CC3" w:rsidP="00C50CC3">
            <w:pPr>
              <w:rPr>
                <w:rFonts w:ascii="PMingLiU" w:hAnsi="PMingLiU"/>
              </w:rPr>
            </w:pPr>
          </w:p>
        </w:tc>
      </w:tr>
      <w:tr w:rsidR="00C50CC3" w:rsidRPr="00512957" w:rsidTr="00C50CC3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C50CC3" w:rsidRPr="009F158A" w:rsidRDefault="00C50CC3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C50CC3" w:rsidRPr="00512957" w:rsidRDefault="00C50CC3" w:rsidP="00C50CC3">
            <w:pPr>
              <w:rPr>
                <w:rFonts w:ascii="PMingLiU" w:hAnsi="PMingLiU"/>
              </w:rPr>
            </w:pPr>
          </w:p>
        </w:tc>
      </w:tr>
      <w:tr w:rsidR="00361E53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40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150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361E53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 xml:space="preserve">參考線3：      </w:t>
            </w:r>
            <w:r>
              <w:rPr>
                <w:rFonts w:ascii="PMingLiU" w:hAnsi="PMingLiU"/>
              </w:rPr>
              <w:t>250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400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361E53" w:rsidTr="00C50CC3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C50CC3" w:rsidTr="00C50CC3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E51CF" w:rsidRDefault="006E51CF" w:rsidP="006E51CF">
      <w:pPr>
        <w:pStyle w:val="a6"/>
        <w:ind w:leftChars="0"/>
      </w:pPr>
    </w:p>
    <w:p w:rsidR="009510E2" w:rsidRPr="004C0D02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簡易波動指標</w:t>
      </w:r>
      <w:r w:rsidRPr="00E66E17">
        <w:rPr>
          <w:rFonts w:ascii="PMingLiU" w:hAnsi="PMingLiU" w:hint="eastAsia"/>
        </w:rPr>
        <w:t>（EMV）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4C0D02" w:rsidRPr="000D63B2" w:rsidTr="00E27534">
        <w:tc>
          <w:tcPr>
            <w:tcW w:w="4978" w:type="dxa"/>
            <w:gridSpan w:val="2"/>
          </w:tcPr>
          <w:p w:rsidR="004C0D02" w:rsidRPr="000D63B2" w:rsidRDefault="004C0D02" w:rsidP="004C0D02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14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4C0D02" w:rsidRPr="000D63B2" w:rsidRDefault="004C0D02" w:rsidP="004C0D02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4C0D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4C0D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RPr="00512957" w:rsidTr="00E27534">
        <w:tc>
          <w:tcPr>
            <w:tcW w:w="4978" w:type="dxa"/>
            <w:gridSpan w:val="2"/>
          </w:tcPr>
          <w:p w:rsidR="004C0D02" w:rsidRPr="009F158A" w:rsidRDefault="004C0D02" w:rsidP="004C0D02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RPr="00512957" w:rsidTr="00E275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4C0D02" w:rsidRPr="009F158A" w:rsidRDefault="004C0D02" w:rsidP="004C0D02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4C0D02" w:rsidRDefault="004C0D02" w:rsidP="004C0D02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4C0D02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4C0D02" w:rsidTr="00E2753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4C0D02" w:rsidTr="00E2753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C0D02" w:rsidRDefault="004C0D02" w:rsidP="004C0D02">
      <w:pPr>
        <w:pStyle w:val="a6"/>
        <w:ind w:leftChars="0"/>
      </w:pPr>
    </w:p>
    <w:p w:rsidR="00A706C6" w:rsidRPr="004C0D02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威廉變異離散量</w:t>
      </w:r>
      <w:r w:rsidRPr="00E66E17">
        <w:rPr>
          <w:rFonts w:ascii="PMingLiU" w:hAnsi="PMingLiU" w:hint="eastAsia"/>
        </w:rPr>
        <w:t>（WVAD）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4C0D02" w:rsidRPr="000D63B2" w:rsidTr="00E27534">
        <w:tc>
          <w:tcPr>
            <w:tcW w:w="4978" w:type="dxa"/>
            <w:gridSpan w:val="2"/>
          </w:tcPr>
          <w:p w:rsidR="004C0D02" w:rsidRPr="000D63B2" w:rsidRDefault="004C0D02" w:rsidP="00E2753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24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4C0D02" w:rsidRPr="000D63B2" w:rsidRDefault="004C0D02" w:rsidP="00E2753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Pr="009F158A" w:rsidRDefault="004C0D02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4C0D02" w:rsidRPr="009F158A" w:rsidRDefault="004C0D02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4C0D02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4C0D02" w:rsidTr="00E2753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4C0D02" w:rsidTr="00E2753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C0D02" w:rsidRPr="00C20D0F" w:rsidRDefault="004C0D02" w:rsidP="004C0D02">
      <w:pPr>
        <w:pStyle w:val="a6"/>
        <w:ind w:leftChars="0"/>
      </w:pPr>
    </w:p>
    <w:p w:rsidR="009510E2" w:rsidRDefault="0070376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正量指標</w:t>
      </w:r>
      <w:r w:rsidRPr="00E66E17">
        <w:rPr>
          <w:rFonts w:ascii="PMingLiU" w:hAnsi="PMingLiU" w:hint="eastAsia"/>
        </w:rPr>
        <w:t>（PVI）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E27534" w:rsidRPr="000D63B2" w:rsidTr="00E27534">
        <w:tc>
          <w:tcPr>
            <w:tcW w:w="4978" w:type="dxa"/>
            <w:gridSpan w:val="2"/>
          </w:tcPr>
          <w:p w:rsidR="00E27534" w:rsidRPr="000D63B2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Pr="000D63B2" w:rsidRDefault="00E27534" w:rsidP="00E2753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Pr="009F158A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E27534" w:rsidRPr="009F158A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E27534" w:rsidTr="00E2753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E27534" w:rsidTr="00E2753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E27534" w:rsidRPr="00E66E17" w:rsidRDefault="00E27534" w:rsidP="00E27534">
      <w:pPr>
        <w:pStyle w:val="a6"/>
        <w:ind w:leftChars="0"/>
        <w:rPr>
          <w:rFonts w:ascii="PMingLiU" w:hAnsi="PMingLiU"/>
        </w:rPr>
      </w:pPr>
    </w:p>
    <w:p w:rsidR="009510E2" w:rsidRDefault="0070376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負量指標</w:t>
      </w:r>
      <w:r w:rsidR="009510E2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NVI</w:t>
      </w:r>
      <w:r w:rsidR="009510E2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E27534" w:rsidRPr="000D63B2" w:rsidTr="00E27534">
        <w:tc>
          <w:tcPr>
            <w:tcW w:w="4978" w:type="dxa"/>
            <w:gridSpan w:val="2"/>
          </w:tcPr>
          <w:p w:rsidR="00E27534" w:rsidRPr="000D63B2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Pr="000D63B2" w:rsidRDefault="00E27534" w:rsidP="00E2753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Pr="009F158A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E27534" w:rsidRPr="009F158A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E27534" w:rsidTr="00E2753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E27534" w:rsidTr="00E2753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E27534" w:rsidRPr="00E66E17" w:rsidRDefault="00E27534" w:rsidP="00E27534">
      <w:pPr>
        <w:pStyle w:val="a6"/>
        <w:ind w:leftChars="0"/>
        <w:rPr>
          <w:rFonts w:ascii="PMingLiU" w:hAnsi="PMingLiU"/>
        </w:rPr>
      </w:pPr>
    </w:p>
    <w:p w:rsidR="00C20D0F" w:rsidRDefault="00C20D0F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現值率</w:t>
      </w:r>
      <w:r w:rsidRPr="00E66E17">
        <w:rPr>
          <w:rFonts w:ascii="PMingLiU" w:hAnsi="PMingLiU" w:hint="eastAsia"/>
        </w:rPr>
        <w:t>（TAPI）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E90285" w:rsidTr="008369A4">
        <w:tc>
          <w:tcPr>
            <w:tcW w:w="4978" w:type="dxa"/>
            <w:gridSpan w:val="2"/>
          </w:tcPr>
          <w:p w:rsidR="00E90285" w:rsidRDefault="00E90285" w:rsidP="008369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E90285" w:rsidRDefault="00E90285" w:rsidP="00E90285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E90285" w:rsidRPr="000D63B2" w:rsidTr="008369A4">
        <w:tc>
          <w:tcPr>
            <w:tcW w:w="4978" w:type="dxa"/>
            <w:gridSpan w:val="2"/>
          </w:tcPr>
          <w:p w:rsidR="00E90285" w:rsidRPr="000D63B2" w:rsidRDefault="00E90285" w:rsidP="008369A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Pr="000D63B2" w:rsidRDefault="00E90285" w:rsidP="008369A4">
            <w:pPr>
              <w:rPr>
                <w:rFonts w:ascii="PMingLiU" w:hAnsi="PMingLiU"/>
              </w:rPr>
            </w:pPr>
          </w:p>
        </w:tc>
      </w:tr>
      <w:tr w:rsidR="00E90285" w:rsidTr="008369A4">
        <w:tc>
          <w:tcPr>
            <w:tcW w:w="4978" w:type="dxa"/>
            <w:gridSpan w:val="2"/>
          </w:tcPr>
          <w:p w:rsidR="00E90285" w:rsidRDefault="00E90285" w:rsidP="008369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Default="00E90285" w:rsidP="008369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90285" w:rsidTr="008369A4">
        <w:tc>
          <w:tcPr>
            <w:tcW w:w="4978" w:type="dxa"/>
            <w:gridSpan w:val="2"/>
          </w:tcPr>
          <w:p w:rsidR="00E90285" w:rsidRDefault="00E90285" w:rsidP="008369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Default="00E90285" w:rsidP="008369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90285" w:rsidTr="008369A4">
        <w:tc>
          <w:tcPr>
            <w:tcW w:w="4978" w:type="dxa"/>
            <w:gridSpan w:val="2"/>
          </w:tcPr>
          <w:p w:rsidR="00E90285" w:rsidRDefault="00E90285" w:rsidP="008369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Default="00E90285" w:rsidP="008369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90285" w:rsidTr="008369A4">
        <w:tc>
          <w:tcPr>
            <w:tcW w:w="4978" w:type="dxa"/>
            <w:gridSpan w:val="2"/>
          </w:tcPr>
          <w:p w:rsidR="00E90285" w:rsidRDefault="00E90285" w:rsidP="008369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E90285" w:rsidRDefault="00E90285" w:rsidP="00E90285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E90285" w:rsidTr="008369A4">
        <w:tc>
          <w:tcPr>
            <w:tcW w:w="4978" w:type="dxa"/>
            <w:gridSpan w:val="2"/>
          </w:tcPr>
          <w:p w:rsidR="00E90285" w:rsidRDefault="00E90285" w:rsidP="008369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Default="00E90285" w:rsidP="008369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90285" w:rsidTr="008369A4">
        <w:tc>
          <w:tcPr>
            <w:tcW w:w="4978" w:type="dxa"/>
            <w:gridSpan w:val="2"/>
          </w:tcPr>
          <w:p w:rsidR="00E90285" w:rsidRPr="009F158A" w:rsidRDefault="00E90285" w:rsidP="008369A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Default="00E90285" w:rsidP="008369A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E90285" w:rsidTr="008369A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E90285" w:rsidRPr="009F158A" w:rsidRDefault="00E90285" w:rsidP="008369A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E90285" w:rsidRDefault="00E90285" w:rsidP="008369A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BB7D57" w:rsidTr="008369A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BB7D57" w:rsidTr="008369A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BB7D57" w:rsidTr="008369A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E90285" w:rsidTr="008369A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90285" w:rsidRDefault="00E90285" w:rsidP="008369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90285" w:rsidRDefault="00E90285" w:rsidP="008369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90285" w:rsidRDefault="00E90285" w:rsidP="008369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E90285" w:rsidRDefault="00E90285" w:rsidP="008369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E27534" w:rsidRPr="00E66E17" w:rsidRDefault="00E27534" w:rsidP="00E27534">
      <w:pPr>
        <w:pStyle w:val="a6"/>
        <w:ind w:leftChars="0"/>
        <w:rPr>
          <w:rFonts w:ascii="PMingLiU" w:hAnsi="PMingLiU"/>
        </w:rPr>
      </w:pPr>
    </w:p>
    <w:p w:rsidR="00C20D0F" w:rsidRDefault="00C20D0F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心理線</w:t>
      </w:r>
      <w:r w:rsidRPr="00E66E17">
        <w:rPr>
          <w:rFonts w:ascii="PMingLiU" w:hAnsi="PMingLiU" w:hint="eastAsia"/>
        </w:rPr>
        <w:t>（PSY）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F76734" w:rsidTr="005D5FA4">
        <w:tc>
          <w:tcPr>
            <w:tcW w:w="4978" w:type="dxa"/>
            <w:gridSpan w:val="2"/>
          </w:tcPr>
          <w:p w:rsidR="00F76734" w:rsidRDefault="00F7673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F76734" w:rsidRDefault="00F7673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F76734" w:rsidRPr="000D63B2" w:rsidTr="005D5FA4">
        <w:tc>
          <w:tcPr>
            <w:tcW w:w="4978" w:type="dxa"/>
            <w:gridSpan w:val="2"/>
          </w:tcPr>
          <w:p w:rsidR="00F76734" w:rsidRPr="000D63B2" w:rsidRDefault="00F76734" w:rsidP="00F7673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F76734" w:rsidRPr="000D63B2" w:rsidRDefault="00F76734" w:rsidP="00F76734">
            <w:pPr>
              <w:rPr>
                <w:rFonts w:ascii="PMingLiU" w:hAnsi="PMingLiU"/>
              </w:rPr>
            </w:pPr>
          </w:p>
        </w:tc>
      </w:tr>
      <w:tr w:rsidR="00F76734" w:rsidTr="005D5FA4">
        <w:tc>
          <w:tcPr>
            <w:tcW w:w="4978" w:type="dxa"/>
            <w:gridSpan w:val="2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76734" w:rsidTr="005D5FA4">
        <w:tc>
          <w:tcPr>
            <w:tcW w:w="497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76734" w:rsidTr="005D5FA4">
        <w:tc>
          <w:tcPr>
            <w:tcW w:w="497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76734" w:rsidTr="005D5FA4">
        <w:tc>
          <w:tcPr>
            <w:tcW w:w="4978" w:type="dxa"/>
            <w:gridSpan w:val="2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F76734" w:rsidTr="005D5FA4">
        <w:tc>
          <w:tcPr>
            <w:tcW w:w="497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76734" w:rsidTr="005D5FA4">
        <w:tc>
          <w:tcPr>
            <w:tcW w:w="4978" w:type="dxa"/>
            <w:gridSpan w:val="2"/>
          </w:tcPr>
          <w:p w:rsidR="00F76734" w:rsidRPr="009F158A" w:rsidRDefault="00F76734" w:rsidP="00F767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F76734" w:rsidTr="005D5FA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F76734" w:rsidRPr="009F158A" w:rsidRDefault="00F76734" w:rsidP="00F767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F7673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</w:t>
            </w:r>
            <w:r>
              <w:rPr>
                <w:rFonts w:ascii="PMingLiU" w:hAnsi="PMingLiU"/>
              </w:rPr>
              <w:t>25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75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F7673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F76734" w:rsidTr="005D5FA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F76734" w:rsidTr="005D5FA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BB7D57" w:rsidRPr="00E66E17" w:rsidRDefault="00BB7D57" w:rsidP="00BB7D57">
      <w:pPr>
        <w:pStyle w:val="a6"/>
        <w:ind w:leftChars="0"/>
        <w:rPr>
          <w:rFonts w:ascii="PMingLiU" w:hAnsi="PMingLiU"/>
        </w:rPr>
      </w:pPr>
    </w:p>
    <w:p w:rsidR="009510E2" w:rsidRPr="00F76734" w:rsidRDefault="00C20D0F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震盪幅度</w:t>
      </w:r>
      <w:r w:rsidR="009510E2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PCNT</w:t>
      </w:r>
      <w:r w:rsidR="009510E2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13454" w:rsidRPr="000D63B2" w:rsidTr="005D5FA4">
        <w:tc>
          <w:tcPr>
            <w:tcW w:w="4978" w:type="dxa"/>
            <w:gridSpan w:val="2"/>
          </w:tcPr>
          <w:p w:rsidR="00713454" w:rsidRPr="000D63B2" w:rsidRDefault="00713454" w:rsidP="005D5FA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Pr="000D63B2" w:rsidRDefault="00713454" w:rsidP="005D5FA4">
            <w:pPr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Pr="009F158A" w:rsidRDefault="00713454" w:rsidP="005D5FA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13454" w:rsidRPr="009F158A" w:rsidRDefault="00713454" w:rsidP="005D5FA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>0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2.5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71345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>-2.5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13454" w:rsidTr="005D5FA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13454" w:rsidTr="005D5FA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76734" w:rsidRDefault="00F76734" w:rsidP="00F76734">
      <w:pPr>
        <w:pStyle w:val="a6"/>
        <w:ind w:leftChars="0"/>
      </w:pPr>
    </w:p>
    <w:p w:rsidR="009510E2" w:rsidRPr="00713454" w:rsidRDefault="00C20D0F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股票選擇指標</w:t>
      </w:r>
      <w:r w:rsidR="009510E2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CSI</w:t>
      </w:r>
      <w:r w:rsidR="009510E2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713454" w:rsidRPr="000D63B2" w:rsidTr="005D5FA4">
        <w:tc>
          <w:tcPr>
            <w:tcW w:w="497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7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5 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5D5FA4">
        <w:tc>
          <w:tcPr>
            <w:tcW w:w="4978" w:type="dxa"/>
            <w:gridSpan w:val="2"/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5D5FA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>0.05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0.12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71345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13454" w:rsidTr="005D5FA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13454" w:rsidTr="005D5FA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13454" w:rsidRDefault="00713454" w:rsidP="00713454">
      <w:pPr>
        <w:pStyle w:val="a6"/>
        <w:ind w:leftChars="0"/>
      </w:pPr>
    </w:p>
    <w:p w:rsidR="009510E2" w:rsidRPr="00713454" w:rsidRDefault="00703766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十字過濾線</w:t>
      </w:r>
      <w:r w:rsidR="009510E2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VHF</w:t>
      </w:r>
      <w:r w:rsidR="009510E2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13454" w:rsidRPr="000D63B2" w:rsidTr="005D5FA4">
        <w:tc>
          <w:tcPr>
            <w:tcW w:w="497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28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>0.3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71345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13454" w:rsidTr="005D5FA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13454" w:rsidTr="005D5FA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13454" w:rsidRDefault="00713454" w:rsidP="00713454">
      <w:pPr>
        <w:pStyle w:val="a6"/>
        <w:ind w:leftChars="0"/>
      </w:pPr>
    </w:p>
    <w:p w:rsidR="009510E2" w:rsidRDefault="0070376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梅斯線</w:t>
      </w:r>
      <w:r w:rsidRPr="00E66E17">
        <w:rPr>
          <w:rFonts w:ascii="PMingLiU" w:hAnsi="PMingLiU" w:hint="eastAsia"/>
        </w:rPr>
        <w:t>（MASS）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13454" w:rsidRPr="000D63B2" w:rsidTr="005D5FA4">
        <w:tc>
          <w:tcPr>
            <w:tcW w:w="4978" w:type="dxa"/>
            <w:gridSpan w:val="2"/>
          </w:tcPr>
          <w:p w:rsidR="00713454" w:rsidRPr="000D63B2" w:rsidRDefault="00713454" w:rsidP="005D5FA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9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2"/>
          </w:tcPr>
          <w:p w:rsidR="00713454" w:rsidRPr="000D63B2" w:rsidRDefault="00713454" w:rsidP="005D5FA4">
            <w:pPr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25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Pr="009F158A" w:rsidRDefault="00713454" w:rsidP="005D5FA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13454" w:rsidRPr="009F158A" w:rsidRDefault="00713454" w:rsidP="005D5FA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>26.5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</w:t>
            </w:r>
            <w:r>
              <w:rPr>
                <w:rFonts w:ascii="PMingLiU" w:hAnsi="PMingLiU"/>
              </w:rPr>
              <w:t>27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(-∞~∞)</w:t>
            </w:r>
          </w:p>
        </w:tc>
      </w:tr>
      <w:tr w:rsidR="0071345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13454" w:rsidTr="005D5FA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13454" w:rsidTr="005D5FA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13454" w:rsidRDefault="00713454" w:rsidP="00713454">
      <w:pPr>
        <w:pStyle w:val="a6"/>
        <w:ind w:leftChars="0"/>
        <w:rPr>
          <w:rFonts w:ascii="PMingLiU" w:hAnsi="PMingLiU"/>
        </w:rPr>
      </w:pPr>
    </w:p>
    <w:p w:rsidR="00196B7D" w:rsidRDefault="00196B7D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ascii="PMingLiU" w:hAnsi="PMingLiU" w:hint="eastAsia"/>
        </w:rPr>
        <w:t>趨勢轉折線</w:t>
      </w:r>
      <w:r w:rsidRPr="00E66E17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ZIG</w:t>
      </w:r>
      <w:r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713454" w:rsidTr="005D5FA4">
        <w:tc>
          <w:tcPr>
            <w:tcW w:w="497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13454" w:rsidRPr="000D63B2" w:rsidTr="005D5FA4">
        <w:tc>
          <w:tcPr>
            <w:tcW w:w="497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以下各列反白不允許設定</w:t>
            </w: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13454" w:rsidTr="005D5FA4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713454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713454" w:rsidTr="005D5FA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13454" w:rsidTr="005D5FA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713454" w:rsidRDefault="00713454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13454" w:rsidRDefault="00713454" w:rsidP="00713454">
      <w:pPr>
        <w:pStyle w:val="a6"/>
        <w:ind w:leftChars="0"/>
        <w:rPr>
          <w:rFonts w:ascii="PMingLiU" w:hAnsi="PMingLiU"/>
        </w:rPr>
      </w:pPr>
    </w:p>
    <w:p w:rsidR="009F1333" w:rsidRDefault="009F1333" w:rsidP="009F133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ascii="PMingLiU" w:hAnsi="PMingLiU" w:hint="eastAsia"/>
        </w:rPr>
        <w:t>分價分量表</w:t>
      </w:r>
      <w:r w:rsidRPr="00E66E17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FJ</w:t>
      </w:r>
      <w:r w:rsidRPr="009F1333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/>
      </w:tblPr>
      <w:tblGrid>
        <w:gridCol w:w="2489"/>
        <w:gridCol w:w="2489"/>
        <w:gridCol w:w="2499"/>
        <w:gridCol w:w="2499"/>
      </w:tblGrid>
      <w:tr w:rsidR="004C38FE" w:rsidTr="005D5FA4">
        <w:tc>
          <w:tcPr>
            <w:tcW w:w="4978" w:type="dxa"/>
            <w:gridSpan w:val="2"/>
          </w:tcPr>
          <w:p w:rsidR="004C38FE" w:rsidRDefault="004C38FE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4C38FE" w:rsidRDefault="004C38FE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4C38FE" w:rsidRPr="000D63B2" w:rsidTr="005D5FA4">
        <w:tc>
          <w:tcPr>
            <w:tcW w:w="4978" w:type="dxa"/>
            <w:gridSpan w:val="2"/>
          </w:tcPr>
          <w:p w:rsidR="004C38FE" w:rsidRPr="000D63B2" w:rsidRDefault="004C38FE" w:rsidP="004C38FE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Pr="000D63B2" w:rsidRDefault="004C38FE" w:rsidP="004C38FE">
            <w:pPr>
              <w:rPr>
                <w:rFonts w:ascii="PMingLiU" w:hAnsi="PMingLiU"/>
              </w:rPr>
            </w:pPr>
          </w:p>
        </w:tc>
      </w:tr>
      <w:tr w:rsidR="004C38FE" w:rsidTr="005D5FA4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C38FE" w:rsidTr="005D5FA4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C38FE" w:rsidTr="005D5FA4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C38FE" w:rsidTr="005D5FA4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4C38FE" w:rsidTr="005D5FA4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C38FE" w:rsidTr="005D5FA4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4C38FE" w:rsidTr="005D5FA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4C38FE" w:rsidRDefault="004C38FE" w:rsidP="004C38F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4C38FE" w:rsidRDefault="004C38FE" w:rsidP="004C38F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4C38FE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4C38FE" w:rsidTr="005D5FA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38FE" w:rsidRDefault="004C38FE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38FE" w:rsidRDefault="004C38FE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4C38FE" w:rsidTr="005D5FA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5D5FA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4C38FE" w:rsidTr="005D5FA4"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38FE" w:rsidRDefault="004C38FE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38FE" w:rsidRDefault="004C38FE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38FE" w:rsidRDefault="004C38FE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4C38FE" w:rsidRDefault="004C38FE" w:rsidP="005D5FA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C38FE" w:rsidRPr="009F1333" w:rsidRDefault="004C38FE" w:rsidP="004C38FE">
      <w:pPr>
        <w:pStyle w:val="a6"/>
        <w:ind w:leftChars="0"/>
        <w:rPr>
          <w:rFonts w:ascii="PMingLiU" w:hAnsi="PMingLiU"/>
        </w:rPr>
      </w:pPr>
    </w:p>
    <w:p w:rsidR="00C20D0F" w:rsidRPr="009510E2" w:rsidRDefault="00C20D0F"/>
    <w:p w:rsidR="00375FE0" w:rsidRPr="00A706C6" w:rsidRDefault="003933A0">
      <w:pPr>
        <w:rPr>
          <w:b/>
          <w:sz w:val="32"/>
          <w:szCs w:val="32"/>
        </w:rPr>
      </w:pPr>
      <w:r w:rsidRPr="00A706C6">
        <w:rPr>
          <w:rFonts w:hint="eastAsia"/>
          <w:b/>
          <w:color w:val="7030A0"/>
          <w:sz w:val="32"/>
          <w:szCs w:val="32"/>
        </w:rPr>
        <w:t>高手指標</w:t>
      </w:r>
    </w:p>
    <w:p w:rsidR="003933A0" w:rsidRDefault="003933A0"/>
    <w:p w:rsidR="003933A0" w:rsidRPr="005A1DAD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邱氏量法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QIUV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邱氏曲腰量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QIUSV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邱氏天地線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XTD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邱氏</w:t>
      </w:r>
      <w:r>
        <w:rPr>
          <w:rFonts w:hint="eastAsia"/>
        </w:rPr>
        <w:t>Q</w:t>
      </w:r>
      <w:r>
        <w:rPr>
          <w:rFonts w:hint="eastAsia"/>
        </w:rPr>
        <w:t>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QIUQ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邱氏靜極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XE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寧靜量</w:t>
      </w:r>
      <w:r w:rsidR="003933A0" w:rsidRPr="005A1DAD">
        <w:rPr>
          <w:rFonts w:ascii="PMingLiU" w:hAnsi="PMingLiU" w:hint="eastAsia"/>
        </w:rPr>
        <w:t>（</w:t>
      </w:r>
      <w:r w:rsidR="001C4CCD" w:rsidRPr="005A1DAD">
        <w:rPr>
          <w:rFonts w:ascii="PMingLiU" w:hAnsi="PMingLiU" w:hint="eastAsia"/>
        </w:rPr>
        <w:t>XF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BD1309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四色譜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XK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BD1309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四量圖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XVF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中期方向線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DIR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lastRenderedPageBreak/>
        <w:t>中期方向線</w:t>
      </w:r>
      <w:r>
        <w:rPr>
          <w:rFonts w:hint="eastAsia"/>
        </w:rPr>
        <w:t>2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DIR2</w:t>
      </w:r>
      <w:r w:rsidR="003933A0" w:rsidRPr="005A1DAD">
        <w:rPr>
          <w:rFonts w:ascii="PMingLiU" w:hAnsi="PMingLiU" w:hint="eastAsia"/>
        </w:rPr>
        <w:t>）</w:t>
      </w:r>
    </w:p>
    <w:p w:rsidR="00F02F5D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決策曲線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XJC</w:t>
      </w:r>
      <w:r w:rsidR="003933A0" w:rsidRPr="005A1DAD">
        <w:rPr>
          <w:rFonts w:ascii="PMingLiU" w:hAnsi="PMingLiU" w:hint="eastAsia"/>
        </w:rPr>
        <w:t>）</w:t>
      </w:r>
    </w:p>
    <w:p w:rsidR="00F02F5D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威力雷達</w:t>
      </w:r>
      <w:r w:rsidRPr="005A1DAD">
        <w:rPr>
          <w:rFonts w:ascii="PMingLiU" w:hAnsi="PMingLiU" w:hint="eastAsia"/>
        </w:rPr>
        <w:t>（RAD）</w:t>
      </w:r>
    </w:p>
    <w:p w:rsidR="003933A0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扳機線</w:t>
      </w:r>
      <w:r w:rsidR="003933A0" w:rsidRPr="005A1DAD">
        <w:rPr>
          <w:rFonts w:ascii="PMingLiU" w:hAnsi="PMingLiU" w:hint="eastAsia"/>
        </w:rPr>
        <w:t>（</w:t>
      </w:r>
      <w:r w:rsidR="00AD66A3">
        <w:rPr>
          <w:rFonts w:ascii="PMingLiU" w:hAnsi="PMingLiU" w:hint="eastAsia"/>
        </w:rPr>
        <w:t>TR</w:t>
      </w:r>
      <w:r w:rsidR="00AD66A3">
        <w:rPr>
          <w:rFonts w:ascii="PMingLiU" w:hAnsi="PMingLiU"/>
        </w:rPr>
        <w:t>IG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扳機線</w:t>
      </w:r>
      <w:r>
        <w:rPr>
          <w:rFonts w:hint="eastAsia"/>
        </w:rPr>
        <w:t>2</w:t>
      </w:r>
      <w:r w:rsidR="003933A0" w:rsidRPr="005A1DAD">
        <w:rPr>
          <w:rFonts w:ascii="PMingLiU" w:hAnsi="PMingLiU" w:hint="eastAsia"/>
        </w:rPr>
        <w:t>（</w:t>
      </w:r>
      <w:r w:rsidR="00AD66A3">
        <w:rPr>
          <w:rFonts w:ascii="PMingLiU" w:hAnsi="PMingLiU" w:hint="eastAsia"/>
        </w:rPr>
        <w:t>TRIG</w:t>
      </w:r>
      <w:r w:rsidRPr="005A1DAD">
        <w:rPr>
          <w:rFonts w:ascii="PMingLiU" w:hAnsi="PMingLiU" w:hint="eastAsia"/>
        </w:rPr>
        <w:t>2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片段操作法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PD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股價溫度計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XT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情緒波動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XN</w:t>
      </w:r>
      <w:r w:rsidR="003933A0" w:rsidRPr="005A1DAD">
        <w:rPr>
          <w:rFonts w:ascii="PMingLiU" w:hAnsi="PMingLiU" w:hint="eastAsia"/>
        </w:rPr>
        <w:t>）</w:t>
      </w: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量能飽和度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SAT</w:t>
      </w:r>
      <w:r w:rsidR="003933A0" w:rsidRPr="005A1DAD">
        <w:rPr>
          <w:rFonts w:ascii="PMingLiU" w:hAnsi="PMingLiU" w:hint="eastAsia"/>
        </w:rPr>
        <w:t>）</w:t>
      </w:r>
    </w:p>
    <w:p w:rsidR="00AD66A3" w:rsidRPr="00AD66A3" w:rsidRDefault="00AD66A3" w:rsidP="00AD66A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邏輯價線</w:t>
      </w:r>
      <w:r w:rsidRPr="00AD66A3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LJJ</w:t>
      </w:r>
      <w:r w:rsidRPr="00AD66A3">
        <w:rPr>
          <w:rFonts w:ascii="PMingLiU" w:hAnsi="PMingLiU" w:hint="eastAsia"/>
        </w:rPr>
        <w:t>）</w:t>
      </w:r>
    </w:p>
    <w:p w:rsidR="00F02F5D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量布林</w:t>
      </w:r>
      <w:r w:rsidRPr="005A1DAD">
        <w:rPr>
          <w:rFonts w:ascii="PMingLiU" w:hAnsi="PMingLiU" w:hint="eastAsia"/>
        </w:rPr>
        <w:t>（VBOLL）</w:t>
      </w:r>
    </w:p>
    <w:p w:rsidR="00F02F5D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布林極線</w:t>
      </w:r>
      <w:r w:rsidRPr="005A1DAD">
        <w:rPr>
          <w:rFonts w:ascii="PMingLiU" w:hAnsi="PMingLiU" w:hint="eastAsia"/>
        </w:rPr>
        <w:t>（BB）</w:t>
      </w:r>
    </w:p>
    <w:p w:rsidR="003933A0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極限寬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WID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風林火山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F</w:t>
      </w:r>
      <w:r w:rsidRPr="005A1DAD">
        <w:rPr>
          <w:rFonts w:ascii="PMingLiU" w:hAnsi="PMingLiU"/>
        </w:rPr>
        <w:t>IRE</w:t>
      </w:r>
      <w:r w:rsidR="003933A0" w:rsidRPr="005A1DAD">
        <w:rPr>
          <w:rFonts w:ascii="PMingLiU" w:hAnsi="PMingLiU" w:hint="eastAsia"/>
        </w:rPr>
        <w:t>）</w:t>
      </w:r>
    </w:p>
    <w:p w:rsidR="003933A0" w:rsidRPr="007C72C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  <w:highlight w:val="red"/>
          <w:u w:val="single"/>
        </w:rPr>
      </w:pPr>
      <w:r w:rsidRPr="007C72C0">
        <w:rPr>
          <w:rFonts w:hint="eastAsia"/>
          <w:highlight w:val="red"/>
          <w:u w:val="single"/>
        </w:rPr>
        <w:t>均線扣減表</w:t>
      </w:r>
      <w:r w:rsidR="003933A0" w:rsidRPr="007C72C0">
        <w:rPr>
          <w:rFonts w:ascii="PMingLiU" w:hAnsi="PMingLiU" w:hint="eastAsia"/>
          <w:highlight w:val="red"/>
          <w:u w:val="single"/>
        </w:rPr>
        <w:t>（</w:t>
      </w:r>
      <w:r w:rsidRPr="007C72C0">
        <w:rPr>
          <w:rFonts w:ascii="PMingLiU" w:hAnsi="PMingLiU" w:hint="eastAsia"/>
          <w:highlight w:val="red"/>
          <w:u w:val="single"/>
        </w:rPr>
        <w:t>DED</w:t>
      </w:r>
      <w:r w:rsidR="003933A0" w:rsidRPr="007C72C0">
        <w:rPr>
          <w:rFonts w:ascii="PMingLiU" w:hAnsi="PMingLiU" w:hint="eastAsia"/>
          <w:highlight w:val="red"/>
          <w:u w:val="single"/>
        </w:rPr>
        <w:t>）</w:t>
      </w:r>
    </w:p>
    <w:p w:rsidR="003933A0" w:rsidRPr="005A1DAD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多頭神射手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XA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多頭散彈槍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XB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空頭神射手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XC</w:t>
      </w:r>
      <w:r w:rsidR="003933A0" w:rsidRPr="005A1DAD">
        <w:rPr>
          <w:rFonts w:ascii="PMingLiU" w:hAnsi="PMingLiU" w:hint="eastAsia"/>
        </w:rPr>
        <w:t>）</w:t>
      </w:r>
    </w:p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空頭散彈槍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XD</w:t>
      </w:r>
      <w:r w:rsidR="003933A0" w:rsidRPr="005A1DAD">
        <w:rPr>
          <w:rFonts w:ascii="PMingLiU" w:hAnsi="PMingLiU" w:hint="eastAsia"/>
        </w:rPr>
        <w:t>）</w:t>
      </w:r>
    </w:p>
    <w:p w:rsidR="00306623" w:rsidRDefault="00306623" w:rsidP="0030662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趨勢量流</w:t>
      </w:r>
      <w:r w:rsidRPr="005A1DAD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XZ</w:t>
      </w:r>
      <w:r w:rsidRPr="005A1DAD">
        <w:rPr>
          <w:rFonts w:ascii="PMingLiU" w:hAnsi="PMingLiU" w:hint="eastAsia"/>
        </w:rPr>
        <w:t>）</w:t>
      </w:r>
    </w:p>
    <w:p w:rsidR="00306623" w:rsidRDefault="00306623" w:rsidP="0030662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悠遊曲線</w:t>
      </w:r>
      <w:r w:rsidRPr="005A1DAD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XQ</w:t>
      </w:r>
      <w:r w:rsidRPr="005A1DAD">
        <w:rPr>
          <w:rFonts w:ascii="PMingLiU" w:hAnsi="PMingLiU" w:hint="eastAsia"/>
        </w:rPr>
        <w:t>）</w:t>
      </w:r>
    </w:p>
    <w:p w:rsidR="00306623" w:rsidRPr="00306623" w:rsidRDefault="00306623" w:rsidP="0030662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漫遊座標</w:t>
      </w:r>
      <w:r w:rsidRPr="005A1DAD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XY</w:t>
      </w:r>
      <w:r w:rsidRPr="005A1DAD">
        <w:rPr>
          <w:rFonts w:ascii="PMingLiU" w:hAnsi="PMingLiU" w:hint="eastAsia"/>
        </w:rPr>
        <w:t>）</w:t>
      </w:r>
    </w:p>
    <w:p w:rsidR="003933A0" w:rsidRDefault="003933A0"/>
    <w:p w:rsidR="003933A0" w:rsidRPr="00A706C6" w:rsidRDefault="003933A0">
      <w:pPr>
        <w:rPr>
          <w:b/>
          <w:sz w:val="32"/>
          <w:szCs w:val="32"/>
        </w:rPr>
      </w:pPr>
      <w:r w:rsidRPr="00A706C6">
        <w:rPr>
          <w:rFonts w:hint="eastAsia"/>
          <w:b/>
          <w:color w:val="7030A0"/>
          <w:sz w:val="32"/>
          <w:szCs w:val="32"/>
        </w:rPr>
        <w:t>輔助指標</w:t>
      </w:r>
    </w:p>
    <w:p w:rsidR="003933A0" w:rsidRDefault="003933A0"/>
    <w:p w:rsidR="003933A0" w:rsidRPr="005A1DAD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三重平滑平均線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TRIX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波幅價量線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PVT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量價曲線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VPT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離散量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ADV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佳慶指標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CHAI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703766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佳慶變異率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VCI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威廉多空力度線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WAD</w:t>
      </w:r>
      <w:r w:rsidR="003933A0" w:rsidRPr="005A1DAD">
        <w:rPr>
          <w:rFonts w:ascii="PMingLiU" w:hAnsi="PMingLiU" w:hint="eastAsia"/>
        </w:rPr>
        <w:t>）</w:t>
      </w:r>
    </w:p>
    <w:p w:rsidR="00306623" w:rsidRDefault="005A1DAD" w:rsidP="0030662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順勢指標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KAI</w:t>
      </w:r>
      <w:r w:rsidR="003933A0" w:rsidRPr="005A1DAD">
        <w:rPr>
          <w:rFonts w:ascii="PMingLiU" w:hAnsi="PMingLiU" w:hint="eastAsia"/>
        </w:rPr>
        <w:t>）</w:t>
      </w:r>
    </w:p>
    <w:p w:rsidR="003933A0" w:rsidRPr="00306623" w:rsidRDefault="005A1DAD" w:rsidP="0030662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堅達指標</w:t>
      </w:r>
      <w:r w:rsidR="003933A0" w:rsidRPr="00306623">
        <w:rPr>
          <w:rFonts w:ascii="PMingLiU" w:hAnsi="PMingLiU" w:hint="eastAsia"/>
        </w:rPr>
        <w:t>（</w:t>
      </w:r>
      <w:r w:rsidRPr="00306623">
        <w:rPr>
          <w:rFonts w:ascii="PMingLiU" w:hAnsi="PMingLiU" w:hint="eastAsia"/>
        </w:rPr>
        <w:t>KR</w:t>
      </w:r>
      <w:r w:rsidR="003933A0" w:rsidRPr="00306623">
        <w:rPr>
          <w:rFonts w:ascii="PMingLiU" w:hAnsi="PMingLiU" w:hint="eastAsia"/>
        </w:rPr>
        <w:t>）</w:t>
      </w:r>
    </w:p>
    <w:p w:rsidR="003933A0" w:rsidRPr="005A1DAD" w:rsidRDefault="003933A0">
      <w:pPr>
        <w:rPr>
          <w:rFonts w:ascii="PMingLiU" w:hAnsi="PMingLiU"/>
        </w:rPr>
      </w:pPr>
    </w:p>
    <w:sectPr w:rsidR="003933A0" w:rsidRPr="005A1DAD" w:rsidSect="0085346A">
      <w:footerReference w:type="default" r:id="rId7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8F6" w:rsidRDefault="008D28F6" w:rsidP="00AB0E29">
      <w:r>
        <w:separator/>
      </w:r>
    </w:p>
  </w:endnote>
  <w:endnote w:type="continuationSeparator" w:id="0">
    <w:p w:rsidR="008D28F6" w:rsidRDefault="008D28F6" w:rsidP="00AB0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5355"/>
      <w:gridCol w:w="5341"/>
    </w:tblGrid>
    <w:tr w:rsidR="00E2753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27534" w:rsidRDefault="00E27534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27534" w:rsidRDefault="00E27534">
          <w:pPr>
            <w:pStyle w:val="a3"/>
            <w:jc w:val="right"/>
            <w:rPr>
              <w:caps/>
              <w:sz w:val="18"/>
            </w:rPr>
          </w:pPr>
        </w:p>
      </w:tc>
    </w:tr>
    <w:tr w:rsidR="00E2753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27534" w:rsidRDefault="00E27534">
          <w:pPr>
            <w:pStyle w:val="a4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E27534" w:rsidRDefault="00DA6ABC">
          <w:pPr>
            <w:pStyle w:val="a4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E27534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C72C0" w:rsidRPr="007C72C0">
            <w:rPr>
              <w:caps/>
              <w:noProof/>
              <w:color w:val="808080" w:themeColor="background1" w:themeShade="80"/>
              <w:sz w:val="18"/>
              <w:szCs w:val="18"/>
              <w:lang w:val="zh-TW"/>
            </w:rPr>
            <w:t>22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27534" w:rsidRDefault="00E2753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8F6" w:rsidRDefault="008D28F6" w:rsidP="00AB0E29">
      <w:r>
        <w:separator/>
      </w:r>
    </w:p>
  </w:footnote>
  <w:footnote w:type="continuationSeparator" w:id="0">
    <w:p w:rsidR="008D28F6" w:rsidRDefault="008D28F6" w:rsidP="00AB0E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786"/>
    <w:multiLevelType w:val="hybridMultilevel"/>
    <w:tmpl w:val="766A523C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9D70E7"/>
    <w:multiLevelType w:val="hybridMultilevel"/>
    <w:tmpl w:val="1A2EDFCA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3F37FC"/>
    <w:multiLevelType w:val="hybridMultilevel"/>
    <w:tmpl w:val="3B0E084E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DA31CF"/>
    <w:multiLevelType w:val="hybridMultilevel"/>
    <w:tmpl w:val="1718672C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1918E4"/>
    <w:multiLevelType w:val="hybridMultilevel"/>
    <w:tmpl w:val="4CDC08C6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41766C"/>
    <w:multiLevelType w:val="hybridMultilevel"/>
    <w:tmpl w:val="D986A3B2"/>
    <w:lvl w:ilvl="0" w:tplc="F3C223E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DE63443"/>
    <w:multiLevelType w:val="hybridMultilevel"/>
    <w:tmpl w:val="728A7468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FF0"/>
    <w:rsid w:val="000015E1"/>
    <w:rsid w:val="000049D9"/>
    <w:rsid w:val="000053E8"/>
    <w:rsid w:val="00011A80"/>
    <w:rsid w:val="0001280C"/>
    <w:rsid w:val="0001405F"/>
    <w:rsid w:val="00015810"/>
    <w:rsid w:val="000210AF"/>
    <w:rsid w:val="00022FC3"/>
    <w:rsid w:val="00030046"/>
    <w:rsid w:val="00030989"/>
    <w:rsid w:val="000411BC"/>
    <w:rsid w:val="00043046"/>
    <w:rsid w:val="00044265"/>
    <w:rsid w:val="00045A35"/>
    <w:rsid w:val="00050AC3"/>
    <w:rsid w:val="0006451E"/>
    <w:rsid w:val="00064DC8"/>
    <w:rsid w:val="0006503C"/>
    <w:rsid w:val="00066C8B"/>
    <w:rsid w:val="00071DD5"/>
    <w:rsid w:val="00085843"/>
    <w:rsid w:val="0009306E"/>
    <w:rsid w:val="000B6121"/>
    <w:rsid w:val="000C241C"/>
    <w:rsid w:val="000D0702"/>
    <w:rsid w:val="000D167B"/>
    <w:rsid w:val="000D1ACD"/>
    <w:rsid w:val="000D63B2"/>
    <w:rsid w:val="000E6396"/>
    <w:rsid w:val="000F01DF"/>
    <w:rsid w:val="000F3101"/>
    <w:rsid w:val="00106075"/>
    <w:rsid w:val="00111A4B"/>
    <w:rsid w:val="00113EA7"/>
    <w:rsid w:val="001205D1"/>
    <w:rsid w:val="0012754A"/>
    <w:rsid w:val="0013065A"/>
    <w:rsid w:val="001401E6"/>
    <w:rsid w:val="00156708"/>
    <w:rsid w:val="001636E5"/>
    <w:rsid w:val="0016648B"/>
    <w:rsid w:val="0016708B"/>
    <w:rsid w:val="00167CA3"/>
    <w:rsid w:val="001859C3"/>
    <w:rsid w:val="00196B7D"/>
    <w:rsid w:val="001A0536"/>
    <w:rsid w:val="001A65E4"/>
    <w:rsid w:val="001A6EA9"/>
    <w:rsid w:val="001B06D4"/>
    <w:rsid w:val="001C37FA"/>
    <w:rsid w:val="001C4CCD"/>
    <w:rsid w:val="001E178D"/>
    <w:rsid w:val="001E20E4"/>
    <w:rsid w:val="001E2102"/>
    <w:rsid w:val="001E5310"/>
    <w:rsid w:val="001E6285"/>
    <w:rsid w:val="00206273"/>
    <w:rsid w:val="00217399"/>
    <w:rsid w:val="00223165"/>
    <w:rsid w:val="00223221"/>
    <w:rsid w:val="002308BF"/>
    <w:rsid w:val="00232F0E"/>
    <w:rsid w:val="0023313D"/>
    <w:rsid w:val="0023741C"/>
    <w:rsid w:val="002A46DB"/>
    <w:rsid w:val="002A75DE"/>
    <w:rsid w:val="002B0600"/>
    <w:rsid w:val="002C0F28"/>
    <w:rsid w:val="002C1E1B"/>
    <w:rsid w:val="002C739B"/>
    <w:rsid w:val="002D131E"/>
    <w:rsid w:val="002D4CC0"/>
    <w:rsid w:val="002D4F2C"/>
    <w:rsid w:val="002D6EC7"/>
    <w:rsid w:val="002E2378"/>
    <w:rsid w:val="002E67EC"/>
    <w:rsid w:val="00303629"/>
    <w:rsid w:val="0030451B"/>
    <w:rsid w:val="0030504B"/>
    <w:rsid w:val="00306623"/>
    <w:rsid w:val="00330C9C"/>
    <w:rsid w:val="00345F9D"/>
    <w:rsid w:val="00352C43"/>
    <w:rsid w:val="003531F5"/>
    <w:rsid w:val="00361C22"/>
    <w:rsid w:val="00361E53"/>
    <w:rsid w:val="00375FE0"/>
    <w:rsid w:val="00376C93"/>
    <w:rsid w:val="00385888"/>
    <w:rsid w:val="0039015B"/>
    <w:rsid w:val="003933A0"/>
    <w:rsid w:val="00396767"/>
    <w:rsid w:val="003A408B"/>
    <w:rsid w:val="003A7368"/>
    <w:rsid w:val="003B15C7"/>
    <w:rsid w:val="003B4FF0"/>
    <w:rsid w:val="003B54CB"/>
    <w:rsid w:val="003B653F"/>
    <w:rsid w:val="003C732F"/>
    <w:rsid w:val="003E3F03"/>
    <w:rsid w:val="003E5B59"/>
    <w:rsid w:val="003F30F2"/>
    <w:rsid w:val="003F7231"/>
    <w:rsid w:val="00404765"/>
    <w:rsid w:val="004167D8"/>
    <w:rsid w:val="004237BD"/>
    <w:rsid w:val="004244CB"/>
    <w:rsid w:val="004321A6"/>
    <w:rsid w:val="00441384"/>
    <w:rsid w:val="0044216F"/>
    <w:rsid w:val="00450285"/>
    <w:rsid w:val="00473123"/>
    <w:rsid w:val="00482708"/>
    <w:rsid w:val="00482A48"/>
    <w:rsid w:val="00484A67"/>
    <w:rsid w:val="00490998"/>
    <w:rsid w:val="004976CA"/>
    <w:rsid w:val="004B41EA"/>
    <w:rsid w:val="004C06C3"/>
    <w:rsid w:val="004C0D02"/>
    <w:rsid w:val="004C279D"/>
    <w:rsid w:val="004C38FE"/>
    <w:rsid w:val="004D3917"/>
    <w:rsid w:val="004F1482"/>
    <w:rsid w:val="00505D91"/>
    <w:rsid w:val="00512957"/>
    <w:rsid w:val="00514EC0"/>
    <w:rsid w:val="00530530"/>
    <w:rsid w:val="00540EC5"/>
    <w:rsid w:val="00544DE2"/>
    <w:rsid w:val="00546D92"/>
    <w:rsid w:val="00546EBB"/>
    <w:rsid w:val="00552008"/>
    <w:rsid w:val="005577D6"/>
    <w:rsid w:val="00572A53"/>
    <w:rsid w:val="00575BEF"/>
    <w:rsid w:val="005920DD"/>
    <w:rsid w:val="005A1DAD"/>
    <w:rsid w:val="005A5407"/>
    <w:rsid w:val="005B443F"/>
    <w:rsid w:val="005D72C3"/>
    <w:rsid w:val="005F6402"/>
    <w:rsid w:val="005F66BF"/>
    <w:rsid w:val="00605909"/>
    <w:rsid w:val="006077AA"/>
    <w:rsid w:val="00632C8B"/>
    <w:rsid w:val="00656FE8"/>
    <w:rsid w:val="00657B0A"/>
    <w:rsid w:val="0067097F"/>
    <w:rsid w:val="00670A3D"/>
    <w:rsid w:val="00677EA4"/>
    <w:rsid w:val="00681E98"/>
    <w:rsid w:val="00684854"/>
    <w:rsid w:val="00685C73"/>
    <w:rsid w:val="006953CC"/>
    <w:rsid w:val="006A0F3A"/>
    <w:rsid w:val="006B2728"/>
    <w:rsid w:val="006D1ADB"/>
    <w:rsid w:val="006D64AF"/>
    <w:rsid w:val="006E51CF"/>
    <w:rsid w:val="00703053"/>
    <w:rsid w:val="00703766"/>
    <w:rsid w:val="00713454"/>
    <w:rsid w:val="00717941"/>
    <w:rsid w:val="00721415"/>
    <w:rsid w:val="00726D1D"/>
    <w:rsid w:val="00731D69"/>
    <w:rsid w:val="00741DEB"/>
    <w:rsid w:val="007563B5"/>
    <w:rsid w:val="007656F0"/>
    <w:rsid w:val="00765B3B"/>
    <w:rsid w:val="00774C33"/>
    <w:rsid w:val="00781CED"/>
    <w:rsid w:val="0079150C"/>
    <w:rsid w:val="00794530"/>
    <w:rsid w:val="007B28B9"/>
    <w:rsid w:val="007B3409"/>
    <w:rsid w:val="007C08EA"/>
    <w:rsid w:val="007C35C7"/>
    <w:rsid w:val="007C654D"/>
    <w:rsid w:val="007C72C0"/>
    <w:rsid w:val="007E080F"/>
    <w:rsid w:val="007E34F6"/>
    <w:rsid w:val="008015C6"/>
    <w:rsid w:val="00806B6E"/>
    <w:rsid w:val="00814044"/>
    <w:rsid w:val="00815634"/>
    <w:rsid w:val="0081777B"/>
    <w:rsid w:val="00820080"/>
    <w:rsid w:val="00833D84"/>
    <w:rsid w:val="00833E67"/>
    <w:rsid w:val="00833F3D"/>
    <w:rsid w:val="00836D5A"/>
    <w:rsid w:val="0085346A"/>
    <w:rsid w:val="0085441B"/>
    <w:rsid w:val="00892761"/>
    <w:rsid w:val="008B604D"/>
    <w:rsid w:val="008C5D83"/>
    <w:rsid w:val="008D28F6"/>
    <w:rsid w:val="008D32F0"/>
    <w:rsid w:val="008E3C92"/>
    <w:rsid w:val="008F2BFB"/>
    <w:rsid w:val="008F364C"/>
    <w:rsid w:val="008F394F"/>
    <w:rsid w:val="00902F98"/>
    <w:rsid w:val="009109F7"/>
    <w:rsid w:val="00915978"/>
    <w:rsid w:val="0093422D"/>
    <w:rsid w:val="0093637F"/>
    <w:rsid w:val="00937D76"/>
    <w:rsid w:val="00945C20"/>
    <w:rsid w:val="00946B12"/>
    <w:rsid w:val="009510E2"/>
    <w:rsid w:val="00961187"/>
    <w:rsid w:val="009639C0"/>
    <w:rsid w:val="009723C7"/>
    <w:rsid w:val="00972621"/>
    <w:rsid w:val="00974BE6"/>
    <w:rsid w:val="00985803"/>
    <w:rsid w:val="009A4EA0"/>
    <w:rsid w:val="009A5171"/>
    <w:rsid w:val="009B3EE1"/>
    <w:rsid w:val="009B50A6"/>
    <w:rsid w:val="009C5C30"/>
    <w:rsid w:val="009C7A6A"/>
    <w:rsid w:val="009D5D4E"/>
    <w:rsid w:val="009D795A"/>
    <w:rsid w:val="009E3052"/>
    <w:rsid w:val="009E7B27"/>
    <w:rsid w:val="009F1333"/>
    <w:rsid w:val="009F1551"/>
    <w:rsid w:val="009F158A"/>
    <w:rsid w:val="009F7D1B"/>
    <w:rsid w:val="00A16092"/>
    <w:rsid w:val="00A16992"/>
    <w:rsid w:val="00A17D4E"/>
    <w:rsid w:val="00A238CE"/>
    <w:rsid w:val="00A31D32"/>
    <w:rsid w:val="00A35150"/>
    <w:rsid w:val="00A36AAC"/>
    <w:rsid w:val="00A5595D"/>
    <w:rsid w:val="00A60531"/>
    <w:rsid w:val="00A706C6"/>
    <w:rsid w:val="00A843B9"/>
    <w:rsid w:val="00AA7918"/>
    <w:rsid w:val="00AB0E29"/>
    <w:rsid w:val="00AB3430"/>
    <w:rsid w:val="00AB3DBD"/>
    <w:rsid w:val="00AC3DED"/>
    <w:rsid w:val="00AD66A3"/>
    <w:rsid w:val="00AF0586"/>
    <w:rsid w:val="00AF434B"/>
    <w:rsid w:val="00B01816"/>
    <w:rsid w:val="00B42F77"/>
    <w:rsid w:val="00B47B87"/>
    <w:rsid w:val="00B50426"/>
    <w:rsid w:val="00B53F0C"/>
    <w:rsid w:val="00B567ED"/>
    <w:rsid w:val="00B7052D"/>
    <w:rsid w:val="00B77C07"/>
    <w:rsid w:val="00BA4E1B"/>
    <w:rsid w:val="00BB1BC5"/>
    <w:rsid w:val="00BB7D57"/>
    <w:rsid w:val="00BD1309"/>
    <w:rsid w:val="00BD7347"/>
    <w:rsid w:val="00BE06DE"/>
    <w:rsid w:val="00BE3ECE"/>
    <w:rsid w:val="00BF55C9"/>
    <w:rsid w:val="00C00169"/>
    <w:rsid w:val="00C021D1"/>
    <w:rsid w:val="00C02F95"/>
    <w:rsid w:val="00C07AB2"/>
    <w:rsid w:val="00C07C59"/>
    <w:rsid w:val="00C1133A"/>
    <w:rsid w:val="00C1591E"/>
    <w:rsid w:val="00C20D0F"/>
    <w:rsid w:val="00C214B9"/>
    <w:rsid w:val="00C260B8"/>
    <w:rsid w:val="00C50CC3"/>
    <w:rsid w:val="00C54DF8"/>
    <w:rsid w:val="00C6079C"/>
    <w:rsid w:val="00C61E27"/>
    <w:rsid w:val="00C65376"/>
    <w:rsid w:val="00C67805"/>
    <w:rsid w:val="00C715B1"/>
    <w:rsid w:val="00C73F97"/>
    <w:rsid w:val="00C84879"/>
    <w:rsid w:val="00C90942"/>
    <w:rsid w:val="00CA1F43"/>
    <w:rsid w:val="00CA5A18"/>
    <w:rsid w:val="00CC1296"/>
    <w:rsid w:val="00CC4058"/>
    <w:rsid w:val="00CC6CC3"/>
    <w:rsid w:val="00CD48D2"/>
    <w:rsid w:val="00CD6519"/>
    <w:rsid w:val="00CF714B"/>
    <w:rsid w:val="00D11F86"/>
    <w:rsid w:val="00D12920"/>
    <w:rsid w:val="00D1499B"/>
    <w:rsid w:val="00D1618D"/>
    <w:rsid w:val="00D245D7"/>
    <w:rsid w:val="00D32129"/>
    <w:rsid w:val="00D36562"/>
    <w:rsid w:val="00D40A84"/>
    <w:rsid w:val="00D42409"/>
    <w:rsid w:val="00D442F1"/>
    <w:rsid w:val="00D74CA3"/>
    <w:rsid w:val="00D92556"/>
    <w:rsid w:val="00DA6762"/>
    <w:rsid w:val="00DA6ABC"/>
    <w:rsid w:val="00DB1D78"/>
    <w:rsid w:val="00DC7868"/>
    <w:rsid w:val="00DF64ED"/>
    <w:rsid w:val="00E040BD"/>
    <w:rsid w:val="00E042BA"/>
    <w:rsid w:val="00E04E01"/>
    <w:rsid w:val="00E06068"/>
    <w:rsid w:val="00E07822"/>
    <w:rsid w:val="00E27534"/>
    <w:rsid w:val="00E5060A"/>
    <w:rsid w:val="00E604A1"/>
    <w:rsid w:val="00E66E17"/>
    <w:rsid w:val="00E67695"/>
    <w:rsid w:val="00E71602"/>
    <w:rsid w:val="00E83D7D"/>
    <w:rsid w:val="00E86DC5"/>
    <w:rsid w:val="00E90285"/>
    <w:rsid w:val="00E91E69"/>
    <w:rsid w:val="00E9221C"/>
    <w:rsid w:val="00E92565"/>
    <w:rsid w:val="00EA4584"/>
    <w:rsid w:val="00EB5984"/>
    <w:rsid w:val="00EC336D"/>
    <w:rsid w:val="00EC4119"/>
    <w:rsid w:val="00ED4167"/>
    <w:rsid w:val="00EE052B"/>
    <w:rsid w:val="00EF18D0"/>
    <w:rsid w:val="00EF433D"/>
    <w:rsid w:val="00F02F5D"/>
    <w:rsid w:val="00F03652"/>
    <w:rsid w:val="00F06353"/>
    <w:rsid w:val="00F07277"/>
    <w:rsid w:val="00F22C88"/>
    <w:rsid w:val="00F361C6"/>
    <w:rsid w:val="00F46B72"/>
    <w:rsid w:val="00F46F6A"/>
    <w:rsid w:val="00F567F5"/>
    <w:rsid w:val="00F61601"/>
    <w:rsid w:val="00F64361"/>
    <w:rsid w:val="00F65347"/>
    <w:rsid w:val="00F76659"/>
    <w:rsid w:val="00F76734"/>
    <w:rsid w:val="00F8013E"/>
    <w:rsid w:val="00F94AF9"/>
    <w:rsid w:val="00FA4700"/>
    <w:rsid w:val="00FA4A87"/>
    <w:rsid w:val="00FA5637"/>
    <w:rsid w:val="00FD11BF"/>
    <w:rsid w:val="00FD5D58"/>
    <w:rsid w:val="00FD6C3C"/>
    <w:rsid w:val="00FD6C9F"/>
    <w:rsid w:val="00FE642A"/>
    <w:rsid w:val="00FF5339"/>
    <w:rsid w:val="00FF61E1"/>
    <w:rsid w:val="00FF6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A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E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link w:val="a3"/>
    <w:uiPriority w:val="99"/>
    <w:rsid w:val="00AB0E29"/>
    <w:rPr>
      <w:kern w:val="2"/>
    </w:rPr>
  </w:style>
  <w:style w:type="paragraph" w:styleId="a4">
    <w:name w:val="footer"/>
    <w:basedOn w:val="a"/>
    <w:link w:val="Char0"/>
    <w:uiPriority w:val="99"/>
    <w:unhideWhenUsed/>
    <w:rsid w:val="00AB0E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link w:val="a4"/>
    <w:uiPriority w:val="99"/>
    <w:rsid w:val="00AB0E29"/>
    <w:rPr>
      <w:kern w:val="2"/>
    </w:rPr>
  </w:style>
  <w:style w:type="paragraph" w:styleId="a5">
    <w:name w:val="Balloon Text"/>
    <w:basedOn w:val="a"/>
    <w:link w:val="Char1"/>
    <w:uiPriority w:val="99"/>
    <w:semiHidden/>
    <w:unhideWhenUsed/>
    <w:rsid w:val="00E040BD"/>
    <w:rPr>
      <w:rFonts w:ascii="Calibri Light" w:hAnsi="Calibri Light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040BD"/>
    <w:rPr>
      <w:rFonts w:ascii="Calibri Light" w:eastAsia="PMingLiU" w:hAnsi="Calibri Light" w:cs="Times New Roman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6E17"/>
    <w:pPr>
      <w:ind w:leftChars="200" w:left="480"/>
    </w:pPr>
  </w:style>
  <w:style w:type="table" w:styleId="a7">
    <w:name w:val="Table Grid"/>
    <w:basedOn w:val="a1"/>
    <w:uiPriority w:val="59"/>
    <w:rsid w:val="00F07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A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E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link w:val="a3"/>
    <w:uiPriority w:val="99"/>
    <w:rsid w:val="00AB0E29"/>
    <w:rPr>
      <w:kern w:val="2"/>
    </w:rPr>
  </w:style>
  <w:style w:type="paragraph" w:styleId="a4">
    <w:name w:val="footer"/>
    <w:basedOn w:val="a"/>
    <w:link w:val="Char0"/>
    <w:uiPriority w:val="99"/>
    <w:unhideWhenUsed/>
    <w:rsid w:val="00AB0E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link w:val="a4"/>
    <w:uiPriority w:val="99"/>
    <w:rsid w:val="00AB0E29"/>
    <w:rPr>
      <w:kern w:val="2"/>
    </w:rPr>
  </w:style>
  <w:style w:type="paragraph" w:styleId="a5">
    <w:name w:val="Balloon Text"/>
    <w:basedOn w:val="a"/>
    <w:link w:val="Char1"/>
    <w:uiPriority w:val="99"/>
    <w:semiHidden/>
    <w:unhideWhenUsed/>
    <w:rsid w:val="00E040BD"/>
    <w:rPr>
      <w:rFonts w:ascii="Calibri Light" w:hAnsi="Calibri Light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040BD"/>
    <w:rPr>
      <w:rFonts w:ascii="Calibri Light" w:eastAsia="PMingLiU" w:hAnsi="Calibri Light" w:cs="Times New Roman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6E17"/>
    <w:pPr>
      <w:ind w:leftChars="200" w:left="480"/>
    </w:pPr>
  </w:style>
  <w:style w:type="table" w:styleId="a7">
    <w:name w:val="Table Grid"/>
    <w:basedOn w:val="a1"/>
    <w:uiPriority w:val="59"/>
    <w:rsid w:val="00F07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22</Pages>
  <Words>2965</Words>
  <Characters>16903</Characters>
  <Application>Microsoft Office Word</Application>
  <DocSecurity>0</DocSecurity>
  <Lines>140</Lines>
  <Paragraphs>39</Paragraphs>
  <ScaleCrop>false</ScaleCrop>
  <Company>USER_PC</Company>
  <LinksUpToDate>false</LinksUpToDate>
  <CharactersWithSpaces>19829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106</cp:revision>
  <cp:lastPrinted>2015-10-06T01:41:00Z</cp:lastPrinted>
  <dcterms:created xsi:type="dcterms:W3CDTF">2015-11-12T02:18:00Z</dcterms:created>
  <dcterms:modified xsi:type="dcterms:W3CDTF">2016-12-13T09:19:00Z</dcterms:modified>
</cp:coreProperties>
</file>