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18" w:rsidRPr="00566C18" w:rsidRDefault="00566C18" w:rsidP="00566C18">
      <w:pPr>
        <w:widowControl/>
        <w:jc w:val="left"/>
        <w:rPr>
          <w:rFonts w:ascii="Verdana" w:eastAsia="微软雅黑" w:hAnsi="Verdana" w:cs="宋体"/>
          <w:kern w:val="0"/>
          <w:sz w:val="20"/>
          <w:szCs w:val="20"/>
        </w:rPr>
      </w:pPr>
      <w:proofErr w:type="spellStart"/>
      <w:r w:rsidRPr="00566C18">
        <w:rPr>
          <w:rFonts w:ascii="Verdana" w:eastAsia="微软雅黑" w:hAnsi="Verdana" w:cs="宋体"/>
          <w:kern w:val="0"/>
          <w:sz w:val="20"/>
          <w:szCs w:val="20"/>
        </w:rPr>
        <w:t>Dotfuscator</w:t>
      </w:r>
      <w:proofErr w:type="spellEnd"/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Professional Edition 4.9 </w:t>
      </w:r>
      <w:proofErr w:type="gramStart"/>
      <w:r w:rsidRPr="00566C18">
        <w:rPr>
          <w:rFonts w:ascii="Verdana" w:eastAsia="微软雅黑" w:hAnsi="Verdana" w:cs="宋体"/>
          <w:kern w:val="0"/>
          <w:sz w:val="20"/>
          <w:szCs w:val="20"/>
        </w:rPr>
        <w:t>破解版</w:t>
      </w:r>
      <w:proofErr w:type="gramEnd"/>
      <w:r w:rsidRPr="00566C18">
        <w:rPr>
          <w:rFonts w:ascii="Verdana" w:eastAsia="微软雅黑" w:hAnsi="Verdana" w:cs="宋体"/>
          <w:kern w:val="0"/>
          <w:sz w:val="20"/>
          <w:szCs w:val="20"/>
        </w:rPr>
        <w:t>+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使用教程（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.NET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混淆工具）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</w:p>
    <w:p w:rsidR="00566C18" w:rsidRPr="00566C18" w:rsidRDefault="00566C18" w:rsidP="00566C18">
      <w:pPr>
        <w:widowControl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>关于</w:t>
      </w:r>
      <w:proofErr w:type="spellStart"/>
      <w:r w:rsidRPr="00566C18">
        <w:rPr>
          <w:rFonts w:ascii="Verdana" w:eastAsia="微软雅黑" w:hAnsi="Verdana" w:cs="宋体"/>
          <w:kern w:val="0"/>
          <w:sz w:val="20"/>
          <w:szCs w:val="20"/>
        </w:rPr>
        <w:t>Dotfuscator</w:t>
      </w:r>
      <w:proofErr w:type="spellEnd"/>
      <w:r w:rsidRPr="00566C18">
        <w:rPr>
          <w:rFonts w:ascii="Verdana" w:eastAsia="微软雅黑" w:hAnsi="Verdana" w:cs="宋体"/>
          <w:kern w:val="0"/>
          <w:sz w:val="20"/>
          <w:szCs w:val="20"/>
        </w:rPr>
        <w:t>，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VS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自带了一个社区版的源代码保护工具，不过它只有基本的混淆命名的功能。专业</w:t>
      </w:r>
      <w:proofErr w:type="gramStart"/>
      <w:r w:rsidRPr="00566C18">
        <w:rPr>
          <w:rFonts w:ascii="Verdana" w:eastAsia="微软雅黑" w:hAnsi="Verdana" w:cs="宋体"/>
          <w:kern w:val="0"/>
          <w:sz w:val="20"/>
          <w:szCs w:val="20"/>
        </w:rPr>
        <w:t>版功能</w:t>
      </w:r>
      <w:proofErr w:type="gramEnd"/>
      <w:r w:rsidRPr="00566C18">
        <w:rPr>
          <w:rFonts w:ascii="Verdana" w:eastAsia="微软雅黑" w:hAnsi="Verdana" w:cs="宋体"/>
          <w:kern w:val="0"/>
          <w:sz w:val="20"/>
          <w:szCs w:val="20"/>
        </w:rPr>
        <w:t>很多，可以混淆流程，密字符串，加入水印，程序签名等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~~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下面我将对</w:t>
      </w:r>
      <w:proofErr w:type="gramStart"/>
      <w:r w:rsidRPr="00566C18">
        <w:rPr>
          <w:rFonts w:ascii="Verdana" w:eastAsia="微软雅黑" w:hAnsi="Verdana" w:cs="宋体"/>
          <w:kern w:val="0"/>
          <w:sz w:val="20"/>
          <w:szCs w:val="20"/>
        </w:rPr>
        <w:t>专业版做一些</w:t>
      </w:r>
      <w:proofErr w:type="gramEnd"/>
      <w:r w:rsidRPr="00566C18">
        <w:rPr>
          <w:rFonts w:ascii="Verdana" w:eastAsia="微软雅黑" w:hAnsi="Verdana" w:cs="宋体"/>
          <w:kern w:val="0"/>
          <w:sz w:val="20"/>
          <w:szCs w:val="20"/>
        </w:rPr>
        <w:t>基本的使用介绍，本人对这款工具也不太熟悉，因为之前我一直用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Eazfuscator.NET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，这是一款免费的开源混淆工具。截图为主，不说废话了，大家直接看图吧，嘻嘻。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>登录之后的界面：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kern w:val="0"/>
          <w:sz w:val="20"/>
          <w:szCs w:val="20"/>
        </w:rPr>
        <w:drawing>
          <wp:inline distT="0" distB="0" distL="0" distR="0">
            <wp:extent cx="5312632" cy="4133850"/>
            <wp:effectExtent l="0" t="0" r="2540" b="0"/>
            <wp:docPr id="5" name="图片 5" descr="http://images.cnblogs.com/cnblogs_com/flydoos/20120126030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flydoos/2012012603060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99" cy="41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INPUT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选项里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选择你需要混淆加密的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DLL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、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EXE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文件：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58496" cy="4114800"/>
            <wp:effectExtent l="0" t="0" r="0" b="0"/>
            <wp:docPr id="4" name="图片 4" descr="http://images.cnblogs.com/cnblogs_com/flydoos/20120126030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flydoos/201201260306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88" cy="411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18" w:rsidRPr="00566C18" w:rsidRDefault="00566C18" w:rsidP="00566C18">
      <w:pPr>
        <w:widowControl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>把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Disable String Encryption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设为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NO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，即启用字符串加密；检查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Disable Control flow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、</w:t>
      </w:r>
      <w:proofErr w:type="spellStart"/>
      <w:r w:rsidRPr="00566C18">
        <w:rPr>
          <w:rFonts w:ascii="Verdana" w:eastAsia="微软雅黑" w:hAnsi="Verdana" w:cs="宋体"/>
          <w:kern w:val="0"/>
          <w:sz w:val="20"/>
          <w:szCs w:val="20"/>
        </w:rPr>
        <w:t>Dsiable</w:t>
      </w:r>
      <w:proofErr w:type="spellEnd"/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Renaming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也为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NO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，即保证控制流和混淆功能打开，其他默认。如下图：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57800" cy="4125564"/>
            <wp:effectExtent l="0" t="0" r="0" b="8890"/>
            <wp:docPr id="3" name="图片 3" descr="http://images.cnblogs.com/cnblogs_com/flydoos/20120126030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flydoos/201201260306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44" cy="41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Rename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选项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勾选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“use enhanced overload induction”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（使用增强模式），注意：</w:t>
      </w:r>
      <w:proofErr w:type="gramStart"/>
      <w:r w:rsidRPr="00566C18">
        <w:rPr>
          <w:rFonts w:ascii="Verdana" w:eastAsia="微软雅黑" w:hAnsi="Verdana" w:cs="宋体"/>
          <w:kern w:val="0"/>
          <w:sz w:val="20"/>
          <w:szCs w:val="20"/>
        </w:rPr>
        <w:t>不要勾选下方</w:t>
      </w:r>
      <w:proofErr w:type="gramEnd"/>
      <w:r w:rsidRPr="00566C18">
        <w:rPr>
          <w:rFonts w:ascii="Verdana" w:eastAsia="微软雅黑" w:hAnsi="Verdana" w:cs="宋体"/>
          <w:kern w:val="0"/>
          <w:sz w:val="20"/>
          <w:szCs w:val="20"/>
        </w:rPr>
        <w:t>的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“ Do not suppress on serializable types”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，即序列化类型的变量不加密，否则编译后可能异常；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“Renaming Scheme”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选择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“Unprintable”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（不可打印字符，即乱码），也可以选择其他如小写字母、大写字符、数字的方式，如下图：</w:t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48275" cy="4170317"/>
            <wp:effectExtent l="0" t="0" r="0" b="1905"/>
            <wp:docPr id="2" name="图片 2" descr="http://images.cnblogs.com/cnblogs_com/flydoos/201201260306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flydoos/201201260306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84" cy="417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18" w:rsidRPr="00566C18" w:rsidRDefault="00566C18" w:rsidP="00566C18">
      <w:pPr>
        <w:widowControl/>
        <w:spacing w:before="75" w:after="75"/>
        <w:jc w:val="left"/>
        <w:rPr>
          <w:rFonts w:ascii="Verdana" w:eastAsia="微软雅黑" w:hAnsi="Verdana" w:cs="宋体"/>
          <w:kern w:val="0"/>
          <w:sz w:val="20"/>
          <w:szCs w:val="20"/>
        </w:rPr>
      </w:pP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String Encryption 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选项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 xml:space="preserve"> include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里</w:t>
      </w:r>
      <w:proofErr w:type="gramStart"/>
      <w:r w:rsidRPr="00566C18">
        <w:rPr>
          <w:rFonts w:ascii="Verdana" w:eastAsia="微软雅黑" w:hAnsi="Verdana" w:cs="宋体"/>
          <w:kern w:val="0"/>
          <w:sz w:val="20"/>
          <w:szCs w:val="20"/>
        </w:rPr>
        <w:t>勾选需要</w:t>
      </w:r>
      <w:proofErr w:type="gramEnd"/>
      <w:r w:rsidRPr="00566C18">
        <w:rPr>
          <w:rFonts w:ascii="Verdana" w:eastAsia="微软雅黑" w:hAnsi="Verdana" w:cs="宋体"/>
          <w:kern w:val="0"/>
          <w:sz w:val="20"/>
          <w:szCs w:val="20"/>
        </w:rPr>
        <w:t>字符串加密的工程文件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EXE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、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DLL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等，点击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Build</w:t>
      </w:r>
      <w:r w:rsidRPr="00566C18">
        <w:rPr>
          <w:rFonts w:ascii="Verdana" w:eastAsia="微软雅黑" w:hAnsi="Verdana" w:cs="宋体"/>
          <w:kern w:val="0"/>
          <w:sz w:val="20"/>
          <w:szCs w:val="20"/>
        </w:rPr>
        <w:t>，之后就可以啦：</w:t>
      </w:r>
    </w:p>
    <w:p w:rsidR="00566C18" w:rsidRDefault="00566C18" w:rsidP="00566C18">
      <w:pPr>
        <w:widowControl/>
        <w:jc w:val="left"/>
        <w:rPr>
          <w:rFonts w:ascii="Verdana" w:eastAsia="微软雅黑" w:hAnsi="Verdana" w:cs="宋体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67325" cy="4107882"/>
            <wp:effectExtent l="0" t="0" r="0" b="6985"/>
            <wp:docPr id="1" name="图片 1" descr="http://images.cnblogs.com/cnblogs_com/flydoos/20120126030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flydoos/20120126030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63" cy="410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0" w:rsidRDefault="00CF7060" w:rsidP="00566C18">
      <w:pPr>
        <w:widowControl/>
        <w:jc w:val="left"/>
        <w:rPr>
          <w:rFonts w:ascii="Verdana" w:eastAsia="微软雅黑" w:hAnsi="Verdana" w:cs="宋体"/>
          <w:kern w:val="0"/>
          <w:sz w:val="20"/>
          <w:szCs w:val="20"/>
        </w:rPr>
      </w:pPr>
    </w:p>
    <w:p w:rsidR="00CF7060" w:rsidRPr="00CF7060" w:rsidRDefault="00CF7060" w:rsidP="00CF70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7060">
        <w:rPr>
          <w:rFonts w:ascii="Verdana" w:eastAsia="宋体" w:hAnsi="Verdana" w:cs="Arial"/>
          <w:color w:val="333333"/>
          <w:kern w:val="0"/>
          <w:szCs w:val="21"/>
        </w:rPr>
        <w:t>要混淆不同的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.Net Framework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版本需要在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Settings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Project Properties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，添加配置如下。</w:t>
      </w:r>
    </w:p>
    <w:p w:rsidR="00CF7060" w:rsidRPr="00CF7060" w:rsidRDefault="00CF7060" w:rsidP="00CF706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7060">
        <w:rPr>
          <w:rFonts w:ascii="Verdana" w:eastAsia="宋体" w:hAnsi="Verdana" w:cs="Arial"/>
          <w:color w:val="333333"/>
          <w:kern w:val="0"/>
          <w:szCs w:val="21"/>
        </w:rPr>
        <w:t>其中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ILASM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ILDASM</w:t>
      </w:r>
      <w:r w:rsidRPr="00CF7060">
        <w:rPr>
          <w:rFonts w:ascii="Verdana" w:eastAsia="宋体" w:hAnsi="Verdana" w:cs="Arial"/>
          <w:color w:val="333333"/>
          <w:kern w:val="0"/>
          <w:szCs w:val="21"/>
        </w:rPr>
        <w:t>后面必需要加上对应版本的版本号，然后文件引用对应的版本文件即可。</w:t>
      </w: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060">
        <w:rPr>
          <w:rFonts w:ascii="Verdana" w:eastAsia="宋体" w:hAnsi="Verdana" w:cs="宋体"/>
          <w:color w:val="333333"/>
          <w:kern w:val="0"/>
          <w:szCs w:val="21"/>
          <w:shd w:val="clear" w:color="auto" w:fill="CCCCCC"/>
        </w:rPr>
        <w:t>ILASM_v4.0.30319</w:t>
      </w: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OLE_LINK1"/>
      <w:bookmarkStart w:id="1" w:name="OLE_LINK2"/>
      <w:r w:rsidRPr="00CF7060">
        <w:rPr>
          <w:rFonts w:ascii="Verdana" w:eastAsia="宋体" w:hAnsi="Verdana" w:cs="宋体"/>
          <w:color w:val="333333"/>
          <w:kern w:val="0"/>
          <w:szCs w:val="21"/>
          <w:shd w:val="clear" w:color="auto" w:fill="CCCCCC"/>
        </w:rPr>
        <w:t>C:\Windows\Microsoft.NET\Framework\v4.0.30319\ilasm.exe</w:t>
      </w:r>
    </w:p>
    <w:bookmarkEnd w:id="0"/>
    <w:bookmarkEnd w:id="1"/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060">
        <w:rPr>
          <w:rFonts w:ascii="Verdana" w:eastAsia="宋体" w:hAnsi="Verdana" w:cs="宋体"/>
          <w:color w:val="333333"/>
          <w:kern w:val="0"/>
          <w:szCs w:val="21"/>
          <w:shd w:val="clear" w:color="auto" w:fill="CCCCCC"/>
        </w:rPr>
        <w:t>ILDASM_v4.0.30319</w:t>
      </w:r>
    </w:p>
    <w:p w:rsidR="00D1338A" w:rsidRPr="00CF7060" w:rsidRDefault="00D1338A" w:rsidP="00D1338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060">
        <w:rPr>
          <w:rFonts w:ascii="Verdana" w:eastAsia="宋体" w:hAnsi="Verdana" w:cs="宋体"/>
          <w:color w:val="333333"/>
          <w:kern w:val="0"/>
          <w:szCs w:val="21"/>
          <w:shd w:val="clear" w:color="auto" w:fill="CCCCCC"/>
        </w:rPr>
        <w:t>C:\Windows\Microsoft.NET\Framework\v4.0.30319\</w:t>
      </w:r>
      <w:bookmarkStart w:id="2" w:name="_GoBack"/>
      <w:bookmarkEnd w:id="2"/>
      <w:r>
        <w:rPr>
          <w:rFonts w:ascii="Verdana" w:hAnsi="Verdana"/>
          <w:color w:val="333333"/>
          <w:szCs w:val="21"/>
          <w:shd w:val="clear" w:color="auto" w:fill="CCCCCC"/>
        </w:rPr>
        <w:t>ildasm.exe</w:t>
      </w: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060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如图：</w:t>
      </w:r>
    </w:p>
    <w:p w:rsidR="00CF7060" w:rsidRPr="00CF7060" w:rsidRDefault="00CF7060" w:rsidP="00CF7060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7060">
        <w:rPr>
          <w:rFonts w:ascii="Verdana" w:eastAsia="宋体" w:hAnsi="Verdana" w:cs="宋体"/>
          <w:noProof/>
          <w:color w:val="333333"/>
          <w:kern w:val="0"/>
          <w:szCs w:val="21"/>
          <w:shd w:val="clear" w:color="auto" w:fill="CCCCCC"/>
        </w:rPr>
        <w:lastRenderedPageBreak/>
        <w:drawing>
          <wp:inline distT="0" distB="0" distL="0" distR="0">
            <wp:extent cx="5711825" cy="3009265"/>
            <wp:effectExtent l="0" t="0" r="3175" b="635"/>
            <wp:docPr id="6" name="图片 6" descr="http://img.blog.csdn.net/20131205145038750?watermark/2/text/aHR0cDovL2Jsb2cuY3Nkbi5uZXQvd2lubnlyYWl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05145038750?watermark/2/text/aHR0cDovL2Jsb2cuY3Nkbi5uZXQvd2lubnlyYWl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0" w:rsidRPr="00566C18" w:rsidRDefault="00CF7060" w:rsidP="00566C18">
      <w:pPr>
        <w:widowControl/>
        <w:jc w:val="left"/>
        <w:rPr>
          <w:rFonts w:ascii="Verdana" w:eastAsia="微软雅黑" w:hAnsi="Verdana" w:cs="宋体" w:hint="eastAsia"/>
          <w:kern w:val="0"/>
          <w:sz w:val="20"/>
          <w:szCs w:val="20"/>
        </w:rPr>
      </w:pPr>
    </w:p>
    <w:p w:rsidR="001B2177" w:rsidRDefault="001B2177"/>
    <w:sectPr w:rsidR="001B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18"/>
    <w:rsid w:val="001B2177"/>
    <w:rsid w:val="003305C0"/>
    <w:rsid w:val="00364A03"/>
    <w:rsid w:val="00566C18"/>
    <w:rsid w:val="008C4C34"/>
    <w:rsid w:val="00945D61"/>
    <w:rsid w:val="00B17FB5"/>
    <w:rsid w:val="00CF7060"/>
    <w:rsid w:val="00D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0235C-A667-4972-B147-5B257023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C18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6C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C1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6C18"/>
    <w:rPr>
      <w:strike w:val="0"/>
      <w:dstrike w:val="0"/>
      <w:color w:val="44444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90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</dc:creator>
  <cp:lastModifiedBy>赵通</cp:lastModifiedBy>
  <cp:revision>7</cp:revision>
  <dcterms:created xsi:type="dcterms:W3CDTF">2012-08-08T01:56:00Z</dcterms:created>
  <dcterms:modified xsi:type="dcterms:W3CDTF">2017-07-13T14:14:00Z</dcterms:modified>
</cp:coreProperties>
</file>