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B696" w14:textId="77777777" w:rsidR="00916E24" w:rsidRPr="00E26344" w:rsidRDefault="00916E24">
      <w:pPr>
        <w:pStyle w:val="Heading1a"/>
        <w:keepNext w:val="0"/>
        <w:keepLines w:val="0"/>
        <w:tabs>
          <w:tab w:val="clear" w:pos="-720"/>
        </w:tabs>
        <w:suppressAutoHyphens w:val="0"/>
        <w:rPr>
          <w:bCs/>
          <w:smallCaps w:val="0"/>
          <w:lang w:val="ru-RU"/>
        </w:rPr>
      </w:pPr>
    </w:p>
    <w:p w14:paraId="7D1D5807" w14:textId="264928D1" w:rsidR="00916E24" w:rsidRDefault="00783AF6">
      <w:pPr>
        <w:pStyle w:val="Heading1a"/>
        <w:keepNext w:val="0"/>
        <w:keepLines w:val="0"/>
        <w:tabs>
          <w:tab w:val="clear" w:pos="-720"/>
        </w:tabs>
        <w:suppressAutoHyphens w:val="0"/>
        <w:rPr>
          <w:bCs/>
          <w:smallCaps w:val="0"/>
        </w:rPr>
      </w:pPr>
      <w:r>
        <w:rPr>
          <w:bCs/>
          <w:smallCaps w:val="0"/>
        </w:rPr>
        <w:t>Request for Expressions of Interest (REOI)</w:t>
      </w:r>
    </w:p>
    <w:p w14:paraId="5FAF9E42" w14:textId="77777777" w:rsidR="00783AF6" w:rsidRDefault="00783AF6">
      <w:pPr>
        <w:pStyle w:val="Heading1a"/>
        <w:keepNext w:val="0"/>
        <w:keepLines w:val="0"/>
        <w:tabs>
          <w:tab w:val="clear" w:pos="-720"/>
        </w:tabs>
        <w:suppressAutoHyphens w:val="0"/>
        <w:rPr>
          <w:bCs/>
          <w:smallCaps w:val="0"/>
        </w:rPr>
      </w:pPr>
    </w:p>
    <w:p w14:paraId="133BE311" w14:textId="5E6FD92E" w:rsidR="009830E4" w:rsidRDefault="009830E4">
      <w:pPr>
        <w:pStyle w:val="Heading1a"/>
        <w:keepNext w:val="0"/>
        <w:keepLines w:val="0"/>
        <w:tabs>
          <w:tab w:val="clear" w:pos="-720"/>
        </w:tabs>
        <w:suppressAutoHyphens w:val="0"/>
        <w:rPr>
          <w:bCs/>
          <w:smallCaps w:val="0"/>
        </w:rPr>
      </w:pPr>
      <w:r>
        <w:rPr>
          <w:bCs/>
          <w:smallCaps w:val="0"/>
        </w:rPr>
        <w:t>(</w:t>
      </w:r>
      <w:r w:rsidR="00C45A7E">
        <w:rPr>
          <w:bCs/>
          <w:smallCaps w:val="0"/>
        </w:rPr>
        <w:t>Consulting Services – Selection of Firms</w:t>
      </w:r>
      <w:r w:rsidRPr="001D70EB">
        <w:rPr>
          <w:bCs/>
          <w:smallCaps w:val="0"/>
        </w:rPr>
        <w:t>)</w:t>
      </w:r>
    </w:p>
    <w:p w14:paraId="7B82C7F5" w14:textId="77777777" w:rsidR="009830E4" w:rsidRDefault="009830E4">
      <w:pPr>
        <w:suppressAutoHyphens/>
        <w:rPr>
          <w:rFonts w:ascii="Times New Roman" w:hAnsi="Times New Roman"/>
          <w:spacing w:val="-2"/>
        </w:rPr>
      </w:pPr>
    </w:p>
    <w:p w14:paraId="41C5AC3F" w14:textId="77777777" w:rsidR="00FD392A" w:rsidRDefault="00FD392A" w:rsidP="00FD392A">
      <w:pPr>
        <w:spacing w:before="60" w:after="60"/>
        <w:ind w:right="-540"/>
        <w:rPr>
          <w:b/>
          <w:color w:val="000000" w:themeColor="text1"/>
        </w:rPr>
      </w:pPr>
    </w:p>
    <w:p w14:paraId="689636AD" w14:textId="29C8A57D" w:rsidR="00FD392A" w:rsidRPr="00A443FF" w:rsidRDefault="00FD392A" w:rsidP="00FD392A">
      <w:pPr>
        <w:spacing w:before="60" w:after="60"/>
        <w:ind w:right="-540"/>
        <w:rPr>
          <w:bCs/>
          <w:i/>
          <w:color w:val="000000" w:themeColor="text1"/>
        </w:rPr>
      </w:pPr>
      <w:r w:rsidRPr="003261FD">
        <w:rPr>
          <w:b/>
          <w:color w:val="000000" w:themeColor="text1"/>
        </w:rPr>
        <w:t xml:space="preserve">Country: </w:t>
      </w:r>
      <w:r w:rsidR="00A443FF" w:rsidRPr="00A443FF">
        <w:rPr>
          <w:bCs/>
          <w:color w:val="000000" w:themeColor="text1"/>
        </w:rPr>
        <w:t xml:space="preserve">Republic of Uzbekistan </w:t>
      </w:r>
    </w:p>
    <w:p w14:paraId="65BC8521" w14:textId="594B3905" w:rsidR="00FD392A" w:rsidRPr="003261FD" w:rsidRDefault="00BE260C" w:rsidP="00FD392A">
      <w:pPr>
        <w:spacing w:before="60" w:after="60"/>
        <w:rPr>
          <w:i/>
          <w:color w:val="000000" w:themeColor="text1"/>
        </w:rPr>
      </w:pPr>
      <w:r>
        <w:rPr>
          <w:b/>
          <w:iCs/>
          <w:color w:val="000000" w:themeColor="text1"/>
        </w:rPr>
        <w:t>Client</w:t>
      </w:r>
      <w:r w:rsidR="00FD392A" w:rsidRPr="003261FD">
        <w:rPr>
          <w:b/>
          <w:color w:val="000000" w:themeColor="text1"/>
        </w:rPr>
        <w:t xml:space="preserve">: </w:t>
      </w:r>
      <w:r w:rsidR="00A443FF">
        <w:rPr>
          <w:b/>
          <w:color w:val="000000" w:themeColor="text1"/>
        </w:rPr>
        <w:t>“</w:t>
      </w:r>
      <w:proofErr w:type="spellStart"/>
      <w:r w:rsidR="00A443FF">
        <w:t>Yashil</w:t>
      </w:r>
      <w:proofErr w:type="spellEnd"/>
      <w:r w:rsidR="00A443FF">
        <w:t xml:space="preserve"> </w:t>
      </w:r>
      <w:proofErr w:type="spellStart"/>
      <w:r w:rsidR="00A443FF">
        <w:t>Energiya</w:t>
      </w:r>
      <w:proofErr w:type="spellEnd"/>
      <w:r w:rsidR="00A443FF">
        <w:t>” LLC</w:t>
      </w:r>
      <w:r w:rsidR="00FE4996">
        <w:t xml:space="preserve"> under Ministry of Energy </w:t>
      </w:r>
    </w:p>
    <w:p w14:paraId="0C4C2D9D" w14:textId="6AC15A9D" w:rsidR="00FD392A" w:rsidRPr="003261FD" w:rsidRDefault="00FD392A" w:rsidP="00FD392A">
      <w:pPr>
        <w:spacing w:before="60" w:after="60"/>
        <w:rPr>
          <w:bCs/>
          <w:i/>
          <w:iCs/>
          <w:color w:val="000000" w:themeColor="text1"/>
        </w:rPr>
      </w:pPr>
      <w:r w:rsidRPr="003261FD">
        <w:rPr>
          <w:b/>
          <w:color w:val="000000" w:themeColor="text1"/>
        </w:rPr>
        <w:t>Project:</w:t>
      </w:r>
      <w:r w:rsidRPr="003261FD">
        <w:rPr>
          <w:b/>
          <w:bCs/>
          <w:i/>
          <w:iCs/>
          <w:color w:val="000000" w:themeColor="text1"/>
        </w:rPr>
        <w:t xml:space="preserve"> </w:t>
      </w:r>
      <w:r w:rsidR="00A443FF" w:rsidRPr="00A443FF">
        <w:rPr>
          <w:i/>
          <w:iCs/>
          <w:color w:val="000000" w:themeColor="text1"/>
        </w:rPr>
        <w:t>“</w:t>
      </w:r>
      <w:r w:rsidR="00A443FF" w:rsidRPr="00A443FF">
        <w:t>Uzbekistan Public Distributed Solar Energy Development</w:t>
      </w:r>
      <w:r w:rsidR="00A443FF">
        <w:t>”</w:t>
      </w:r>
    </w:p>
    <w:p w14:paraId="617EA5B7" w14:textId="5E8A0691" w:rsidR="00FD392A" w:rsidRPr="003261FD" w:rsidRDefault="00A443FF" w:rsidP="00FD392A">
      <w:pPr>
        <w:spacing w:before="60" w:after="60"/>
        <w:rPr>
          <w:i/>
          <w:color w:val="000000" w:themeColor="text1"/>
        </w:rPr>
      </w:pPr>
      <w:r>
        <w:rPr>
          <w:b/>
          <w:noProof/>
          <w:color w:val="000000" w:themeColor="text1"/>
        </w:rPr>
        <w:t>Grant</w:t>
      </w:r>
      <w:r w:rsidR="00FD392A" w:rsidRPr="003261FD">
        <w:rPr>
          <w:b/>
          <w:noProof/>
          <w:color w:val="000000" w:themeColor="text1"/>
        </w:rPr>
        <w:t xml:space="preserve"> No.:</w:t>
      </w:r>
      <w:r w:rsidR="00FD392A" w:rsidRPr="003261FD">
        <w:rPr>
          <w:i/>
          <w:color w:val="000000" w:themeColor="text1"/>
        </w:rPr>
        <w:t xml:space="preserve"> </w:t>
      </w:r>
      <w:r>
        <w:rPr>
          <w:spacing w:val="-2"/>
        </w:rPr>
        <w:t>S0827A</w:t>
      </w:r>
    </w:p>
    <w:p w14:paraId="52A85AD6" w14:textId="4282ED94" w:rsidR="00FD392A" w:rsidRPr="00A443FF" w:rsidRDefault="00FD392A" w:rsidP="00FD392A">
      <w:pPr>
        <w:spacing w:before="60" w:after="60"/>
      </w:pPr>
      <w:r w:rsidRPr="003261FD">
        <w:rPr>
          <w:b/>
          <w:iCs/>
          <w:color w:val="000000" w:themeColor="text1"/>
        </w:rPr>
        <w:t>Contract</w:t>
      </w:r>
      <w:r w:rsidR="00200479">
        <w:rPr>
          <w:b/>
          <w:iCs/>
          <w:color w:val="000000" w:themeColor="text1"/>
        </w:rPr>
        <w:t>/Assignment</w:t>
      </w:r>
      <w:r w:rsidRPr="003261FD">
        <w:rPr>
          <w:b/>
          <w:iCs/>
          <w:color w:val="000000" w:themeColor="text1"/>
        </w:rPr>
        <w:t xml:space="preserve"> </w:t>
      </w:r>
      <w:r>
        <w:rPr>
          <w:b/>
          <w:iCs/>
          <w:color w:val="000000" w:themeColor="text1"/>
        </w:rPr>
        <w:t>T</w:t>
      </w:r>
      <w:r w:rsidRPr="003261FD">
        <w:rPr>
          <w:b/>
          <w:iCs/>
          <w:color w:val="000000" w:themeColor="text1"/>
        </w:rPr>
        <w:t>itle</w:t>
      </w:r>
      <w:r w:rsidRPr="003261FD">
        <w:rPr>
          <w:b/>
          <w:color w:val="000000" w:themeColor="text1"/>
        </w:rPr>
        <w:t>:</w:t>
      </w:r>
      <w:r w:rsidRPr="00A443FF">
        <w:rPr>
          <w:bCs/>
          <w:color w:val="000000" w:themeColor="text1"/>
        </w:rPr>
        <w:t xml:space="preserve"> </w:t>
      </w:r>
      <w:r w:rsidR="00A443FF" w:rsidRPr="00A443FF">
        <w:rPr>
          <w:bCs/>
          <w:color w:val="000000" w:themeColor="text1"/>
        </w:rPr>
        <w:t>“</w:t>
      </w:r>
      <w:r w:rsidR="00A443FF" w:rsidRPr="00A443FF">
        <w:t>Selection Consulting company for preparing Feasibility Study report</w:t>
      </w:r>
      <w:r w:rsidR="00A443FF">
        <w:t>”</w:t>
      </w:r>
    </w:p>
    <w:p w14:paraId="1FB1992A" w14:textId="653613EB" w:rsidR="00FD392A" w:rsidRPr="00A443FF" w:rsidRDefault="006D5C4A" w:rsidP="00FD392A">
      <w:pPr>
        <w:spacing w:before="60" w:after="60"/>
      </w:pPr>
      <w:r>
        <w:rPr>
          <w:b/>
          <w:color w:val="000000" w:themeColor="text1"/>
        </w:rPr>
        <w:t xml:space="preserve">REOI </w:t>
      </w:r>
      <w:r w:rsidR="00FD392A">
        <w:rPr>
          <w:b/>
          <w:color w:val="000000" w:themeColor="text1"/>
        </w:rPr>
        <w:t>Reference</w:t>
      </w:r>
      <w:r w:rsidR="00FD392A" w:rsidRPr="003261FD">
        <w:rPr>
          <w:b/>
          <w:color w:val="000000" w:themeColor="text1"/>
        </w:rPr>
        <w:t xml:space="preserve"> No: </w:t>
      </w:r>
      <w:r w:rsidR="00A443FF" w:rsidRPr="00A443FF">
        <w:t>UPDSED-QCBS-1</w:t>
      </w:r>
    </w:p>
    <w:p w14:paraId="633DF877" w14:textId="77777777" w:rsidR="009830E4" w:rsidRDefault="009830E4">
      <w:pPr>
        <w:pStyle w:val="ChapterNumber"/>
        <w:tabs>
          <w:tab w:val="clear" w:pos="-720"/>
        </w:tabs>
        <w:rPr>
          <w:rFonts w:ascii="Times New Roman" w:hAnsi="Times New Roman"/>
          <w:spacing w:val="-2"/>
        </w:rPr>
      </w:pPr>
    </w:p>
    <w:p w14:paraId="1553A6E8" w14:textId="77777777" w:rsidR="009830E4" w:rsidRPr="001D70EB" w:rsidRDefault="009830E4">
      <w:pPr>
        <w:suppressAutoHyphens/>
        <w:rPr>
          <w:rFonts w:ascii="Times New Roman" w:hAnsi="Times New Roman"/>
          <w:spacing w:val="-2"/>
          <w:sz w:val="24"/>
        </w:rPr>
      </w:pPr>
    </w:p>
    <w:p w14:paraId="32CF6428" w14:textId="5EA076D6" w:rsidR="00562E18" w:rsidRPr="00FE4996" w:rsidRDefault="00562E18" w:rsidP="000168DA">
      <w:pPr>
        <w:pStyle w:val="af6"/>
        <w:numPr>
          <w:ilvl w:val="0"/>
          <w:numId w:val="1"/>
        </w:numPr>
        <w:suppressAutoHyphens/>
        <w:ind w:hanging="720"/>
        <w:jc w:val="both"/>
        <w:rPr>
          <w:rFonts w:ascii="Times New Roman" w:hAnsi="Times New Roman"/>
          <w:spacing w:val="-2"/>
          <w:sz w:val="24"/>
          <w:szCs w:val="24"/>
        </w:rPr>
      </w:pPr>
      <w:r w:rsidRPr="00562E18">
        <w:rPr>
          <w:rFonts w:ascii="Times New Roman" w:hAnsi="Times New Roman"/>
          <w:spacing w:val="-2"/>
          <w:sz w:val="24"/>
          <w:szCs w:val="24"/>
        </w:rPr>
        <w:t>The Ministry of Energy of the Republic of Uzbekistan has received a Project Preparation Special Fund (PPSF) grant, in the amount of US$ 1,700,000 equivalent from the Asian Infrastructure Investment Bank (AIIB). This funding is intended for project preparatory activities for the Uzbekistan Public Distributed Solar Energy Development (UPDSED) Project, and part of the proceeds will be applied towards consulting services</w:t>
      </w:r>
      <w:r>
        <w:rPr>
          <w:rFonts w:ascii="Times New Roman" w:hAnsi="Times New Roman"/>
          <w:spacing w:val="-2"/>
          <w:sz w:val="24"/>
          <w:szCs w:val="24"/>
        </w:rPr>
        <w:t>.</w:t>
      </w:r>
    </w:p>
    <w:p w14:paraId="647AF08C" w14:textId="77777777" w:rsidR="00916E24" w:rsidRPr="00825B5C" w:rsidRDefault="00916E24" w:rsidP="00916E24">
      <w:pPr>
        <w:suppressAutoHyphens/>
        <w:jc w:val="both"/>
        <w:rPr>
          <w:rFonts w:ascii="Times New Roman" w:hAnsi="Times New Roman"/>
          <w:spacing w:val="-2"/>
          <w:sz w:val="24"/>
          <w:szCs w:val="24"/>
        </w:rPr>
      </w:pPr>
    </w:p>
    <w:p w14:paraId="60EC2A2D" w14:textId="713E4327" w:rsidR="00231783" w:rsidRPr="00231783" w:rsidRDefault="009830E4" w:rsidP="00231783">
      <w:pPr>
        <w:pStyle w:val="af6"/>
        <w:numPr>
          <w:ilvl w:val="0"/>
          <w:numId w:val="1"/>
        </w:numPr>
        <w:suppressAutoHyphens/>
        <w:ind w:hanging="720"/>
        <w:jc w:val="both"/>
        <w:rPr>
          <w:rFonts w:ascii="Times New Roman" w:hAnsi="Times New Roman"/>
          <w:spacing w:val="-2"/>
          <w:sz w:val="24"/>
          <w:szCs w:val="24"/>
        </w:rPr>
      </w:pPr>
      <w:r w:rsidRPr="00FE4996">
        <w:rPr>
          <w:rFonts w:ascii="Times New Roman" w:hAnsi="Times New Roman"/>
          <w:spacing w:val="-2"/>
          <w:sz w:val="24"/>
          <w:szCs w:val="24"/>
        </w:rPr>
        <w:t xml:space="preserve">The </w:t>
      </w:r>
      <w:r w:rsidR="00916E24" w:rsidRPr="00FE4996">
        <w:rPr>
          <w:rFonts w:ascii="Times New Roman" w:hAnsi="Times New Roman"/>
          <w:spacing w:val="-2"/>
          <w:sz w:val="24"/>
          <w:szCs w:val="24"/>
        </w:rPr>
        <w:t xml:space="preserve">consulting </w:t>
      </w:r>
      <w:r w:rsidRPr="00FE4996">
        <w:rPr>
          <w:rFonts w:ascii="Times New Roman" w:hAnsi="Times New Roman"/>
          <w:spacing w:val="-2"/>
          <w:sz w:val="24"/>
          <w:szCs w:val="24"/>
        </w:rPr>
        <w:t xml:space="preserve">services </w:t>
      </w:r>
      <w:r w:rsidR="00916E24" w:rsidRPr="00FE4996">
        <w:rPr>
          <w:rFonts w:ascii="Times New Roman" w:hAnsi="Times New Roman"/>
          <w:spacing w:val="-2"/>
          <w:sz w:val="24"/>
          <w:szCs w:val="24"/>
        </w:rPr>
        <w:t>(“</w:t>
      </w:r>
      <w:r w:rsidR="001D70EB" w:rsidRPr="00FE4996">
        <w:rPr>
          <w:rFonts w:ascii="Times New Roman" w:hAnsi="Times New Roman"/>
          <w:spacing w:val="-2"/>
          <w:sz w:val="24"/>
          <w:szCs w:val="24"/>
        </w:rPr>
        <w:t>the Services</w:t>
      </w:r>
      <w:r w:rsidR="00916E24" w:rsidRPr="00FE4996">
        <w:rPr>
          <w:rFonts w:ascii="Times New Roman" w:hAnsi="Times New Roman"/>
          <w:spacing w:val="-2"/>
          <w:sz w:val="24"/>
          <w:szCs w:val="24"/>
        </w:rPr>
        <w:t xml:space="preserve">”) </w:t>
      </w:r>
      <w:r w:rsidRPr="00FE4996">
        <w:rPr>
          <w:rFonts w:ascii="Times New Roman" w:hAnsi="Times New Roman"/>
          <w:spacing w:val="-2"/>
          <w:sz w:val="24"/>
          <w:szCs w:val="24"/>
        </w:rPr>
        <w:t xml:space="preserve">include </w:t>
      </w:r>
      <w:r w:rsidR="00231783" w:rsidRPr="00FE4996">
        <w:rPr>
          <w:rFonts w:ascii="Times New Roman" w:hAnsi="Times New Roman"/>
          <w:spacing w:val="-2"/>
          <w:sz w:val="24"/>
          <w:szCs w:val="24"/>
        </w:rPr>
        <w:t xml:space="preserve">the </w:t>
      </w:r>
      <w:r w:rsidR="00EC5C66" w:rsidRPr="00FE4996">
        <w:rPr>
          <w:sz w:val="24"/>
          <w:szCs w:val="24"/>
        </w:rPr>
        <w:t>develop</w:t>
      </w:r>
      <w:r w:rsidR="0061314B">
        <w:rPr>
          <w:sz w:val="24"/>
          <w:szCs w:val="24"/>
        </w:rPr>
        <w:t>ment of</w:t>
      </w:r>
      <w:r w:rsidR="00EC5C66" w:rsidRPr="00FE4996">
        <w:rPr>
          <w:sz w:val="24"/>
          <w:szCs w:val="24"/>
        </w:rPr>
        <w:t xml:space="preserve"> a Feasibility Study for the Project</w:t>
      </w:r>
      <w:r w:rsidR="00EC5C66" w:rsidRPr="00FE4996">
        <w:rPr>
          <w:rFonts w:ascii="Times New Roman" w:hAnsi="Times New Roman"/>
          <w:spacing w:val="-2"/>
          <w:sz w:val="24"/>
          <w:szCs w:val="24"/>
        </w:rPr>
        <w:t xml:space="preserve">, </w:t>
      </w:r>
      <w:r w:rsidR="0061314B">
        <w:rPr>
          <w:rFonts w:ascii="Times New Roman" w:hAnsi="Times New Roman"/>
          <w:spacing w:val="-2"/>
          <w:sz w:val="24"/>
          <w:szCs w:val="24"/>
        </w:rPr>
        <w:t xml:space="preserve">assessment of </w:t>
      </w:r>
      <w:r w:rsidR="00EC5C66" w:rsidRPr="00FE4996">
        <w:rPr>
          <w:rFonts w:ascii="Times New Roman" w:hAnsi="Times New Roman"/>
          <w:spacing w:val="-2"/>
          <w:sz w:val="24"/>
          <w:szCs w:val="24"/>
        </w:rPr>
        <w:t xml:space="preserve">solar power potential, regulatory and legal review and </w:t>
      </w:r>
      <w:r w:rsidR="00231783" w:rsidRPr="00FE4996">
        <w:rPr>
          <w:rFonts w:ascii="Times New Roman" w:hAnsi="Times New Roman"/>
          <w:spacing w:val="-2"/>
          <w:sz w:val="24"/>
          <w:szCs w:val="24"/>
        </w:rPr>
        <w:t xml:space="preserve">evaluation </w:t>
      </w:r>
      <w:r w:rsidR="0061314B">
        <w:rPr>
          <w:rFonts w:ascii="Times New Roman" w:hAnsi="Times New Roman"/>
          <w:spacing w:val="-2"/>
          <w:sz w:val="24"/>
          <w:szCs w:val="24"/>
        </w:rPr>
        <w:t xml:space="preserve">of a </w:t>
      </w:r>
      <w:r w:rsidR="00EC5C66" w:rsidRPr="00FE4996">
        <w:rPr>
          <w:rFonts w:ascii="Times New Roman" w:hAnsi="Times New Roman"/>
          <w:spacing w:val="-2"/>
          <w:sz w:val="24"/>
          <w:szCs w:val="24"/>
        </w:rPr>
        <w:t>sustainable distributed solar financing mechanism</w:t>
      </w:r>
      <w:r w:rsidR="00231783" w:rsidRPr="00FE4996">
        <w:rPr>
          <w:rFonts w:ascii="Times New Roman" w:hAnsi="Times New Roman"/>
          <w:spacing w:val="-2"/>
          <w:sz w:val="24"/>
          <w:szCs w:val="24"/>
        </w:rPr>
        <w:t xml:space="preserve">, </w:t>
      </w:r>
      <w:r w:rsidR="0061314B">
        <w:rPr>
          <w:rFonts w:ascii="Times New Roman" w:hAnsi="Times New Roman"/>
          <w:spacing w:val="-2"/>
          <w:sz w:val="24"/>
          <w:szCs w:val="24"/>
        </w:rPr>
        <w:t xml:space="preserve">and </w:t>
      </w:r>
      <w:r w:rsidR="00231783" w:rsidRPr="00FE4996">
        <w:rPr>
          <w:rFonts w:ascii="Times New Roman" w:hAnsi="Times New Roman"/>
          <w:spacing w:val="-2"/>
          <w:sz w:val="24"/>
          <w:szCs w:val="24"/>
        </w:rPr>
        <w:t>prepar</w:t>
      </w:r>
      <w:r w:rsidR="0061314B">
        <w:rPr>
          <w:rFonts w:ascii="Times New Roman" w:hAnsi="Times New Roman"/>
          <w:spacing w:val="-2"/>
          <w:sz w:val="24"/>
          <w:szCs w:val="24"/>
        </w:rPr>
        <w:t>ation of</w:t>
      </w:r>
      <w:r w:rsidR="00231783" w:rsidRPr="00FE4996">
        <w:rPr>
          <w:rFonts w:ascii="Times New Roman" w:hAnsi="Times New Roman"/>
          <w:spacing w:val="-2"/>
          <w:sz w:val="24"/>
          <w:szCs w:val="24"/>
        </w:rPr>
        <w:t xml:space="preserve"> safeguards documents based on AIIB’s requirements. </w:t>
      </w:r>
      <w:r w:rsidR="00EC5C66" w:rsidRPr="00FE4996">
        <w:rPr>
          <w:rFonts w:ascii="Times New Roman" w:hAnsi="Times New Roman"/>
          <w:spacing w:val="-2"/>
          <w:sz w:val="24"/>
          <w:szCs w:val="24"/>
        </w:rPr>
        <w:t xml:space="preserve"> </w:t>
      </w:r>
      <w:r w:rsidR="00231783" w:rsidRPr="00FE4996">
        <w:rPr>
          <w:rFonts w:ascii="Times New Roman" w:hAnsi="Times New Roman"/>
          <w:spacing w:val="-2"/>
          <w:sz w:val="24"/>
          <w:szCs w:val="24"/>
        </w:rPr>
        <w:t>The duration of the contract is 6 months</w:t>
      </w:r>
      <w:r w:rsidR="00231783" w:rsidRPr="00231783">
        <w:rPr>
          <w:rFonts w:ascii="Times New Roman" w:hAnsi="Times New Roman"/>
          <w:spacing w:val="-2"/>
          <w:sz w:val="24"/>
          <w:szCs w:val="24"/>
        </w:rPr>
        <w:t xml:space="preserve">. </w:t>
      </w:r>
    </w:p>
    <w:p w14:paraId="370151C6" w14:textId="77777777" w:rsidR="00D12616" w:rsidRDefault="00D12616" w:rsidP="00825B5C">
      <w:pPr>
        <w:suppressAutoHyphens/>
        <w:jc w:val="both"/>
        <w:rPr>
          <w:rFonts w:ascii="Times New Roman" w:hAnsi="Times New Roman"/>
          <w:spacing w:val="-2"/>
          <w:sz w:val="24"/>
          <w:szCs w:val="24"/>
        </w:rPr>
      </w:pPr>
    </w:p>
    <w:p w14:paraId="5F337821" w14:textId="09674084" w:rsidR="00825B5C" w:rsidRDefault="00825B5C" w:rsidP="00384EC9">
      <w:pPr>
        <w:pStyle w:val="af6"/>
        <w:numPr>
          <w:ilvl w:val="0"/>
          <w:numId w:val="1"/>
        </w:numPr>
        <w:suppressAutoHyphens/>
        <w:ind w:hanging="720"/>
        <w:jc w:val="both"/>
        <w:rPr>
          <w:rFonts w:ascii="Times New Roman" w:hAnsi="Times New Roman"/>
          <w:iCs/>
          <w:spacing w:val="-2"/>
          <w:sz w:val="24"/>
          <w:szCs w:val="24"/>
        </w:rPr>
      </w:pPr>
      <w:r w:rsidRPr="00231783">
        <w:rPr>
          <w:rFonts w:ascii="Times New Roman" w:hAnsi="Times New Roman"/>
          <w:spacing w:val="-2"/>
          <w:sz w:val="24"/>
          <w:szCs w:val="24"/>
        </w:rPr>
        <w:t xml:space="preserve">The detailed Terms of Reference (TOR) for the assignment </w:t>
      </w:r>
      <w:r w:rsidRPr="00231783">
        <w:rPr>
          <w:rFonts w:ascii="Times New Roman" w:hAnsi="Times New Roman"/>
          <w:iCs/>
          <w:spacing w:val="-2"/>
          <w:sz w:val="24"/>
          <w:szCs w:val="24"/>
        </w:rPr>
        <w:t xml:space="preserve">are attached to this </w:t>
      </w:r>
      <w:r w:rsidR="004972BE" w:rsidRPr="00231783">
        <w:rPr>
          <w:rFonts w:ascii="Times New Roman" w:hAnsi="Times New Roman"/>
          <w:iCs/>
          <w:spacing w:val="-2"/>
          <w:sz w:val="24"/>
          <w:szCs w:val="24"/>
        </w:rPr>
        <w:t>R</w:t>
      </w:r>
      <w:r w:rsidRPr="00231783">
        <w:rPr>
          <w:rFonts w:ascii="Times New Roman" w:hAnsi="Times New Roman"/>
          <w:iCs/>
          <w:spacing w:val="-2"/>
          <w:sz w:val="24"/>
          <w:szCs w:val="24"/>
        </w:rPr>
        <w:t xml:space="preserve">equest for </w:t>
      </w:r>
      <w:r w:rsidR="004972BE" w:rsidRPr="00231783">
        <w:rPr>
          <w:rFonts w:ascii="Times New Roman" w:hAnsi="Times New Roman"/>
          <w:iCs/>
          <w:spacing w:val="-2"/>
          <w:sz w:val="24"/>
          <w:szCs w:val="24"/>
        </w:rPr>
        <w:t>E</w:t>
      </w:r>
      <w:r w:rsidRPr="00231783">
        <w:rPr>
          <w:rFonts w:ascii="Times New Roman" w:hAnsi="Times New Roman"/>
          <w:iCs/>
          <w:spacing w:val="-2"/>
          <w:sz w:val="24"/>
          <w:szCs w:val="24"/>
        </w:rPr>
        <w:t xml:space="preserve">xpressions of </w:t>
      </w:r>
      <w:r w:rsidR="004972BE" w:rsidRPr="00231783">
        <w:rPr>
          <w:rFonts w:ascii="Times New Roman" w:hAnsi="Times New Roman"/>
          <w:iCs/>
          <w:spacing w:val="-2"/>
          <w:sz w:val="24"/>
          <w:szCs w:val="24"/>
        </w:rPr>
        <w:t>I</w:t>
      </w:r>
      <w:r w:rsidRPr="00231783">
        <w:rPr>
          <w:rFonts w:ascii="Times New Roman" w:hAnsi="Times New Roman"/>
          <w:iCs/>
          <w:spacing w:val="-2"/>
          <w:sz w:val="24"/>
          <w:szCs w:val="24"/>
        </w:rPr>
        <w:t>nterest.</w:t>
      </w:r>
      <w:r w:rsidR="00F672F0" w:rsidRPr="00F672F0">
        <w:rPr>
          <w:rFonts w:ascii="Times New Roman" w:hAnsi="Times New Roman"/>
          <w:iCs/>
          <w:spacing w:val="-2"/>
          <w:sz w:val="24"/>
          <w:szCs w:val="24"/>
        </w:rPr>
        <w:t xml:space="preserve"> </w:t>
      </w:r>
      <w:r w:rsidR="00F672F0">
        <w:rPr>
          <w:rFonts w:ascii="Times New Roman" w:hAnsi="Times New Roman"/>
          <w:iCs/>
          <w:spacing w:val="-2"/>
          <w:sz w:val="24"/>
          <w:szCs w:val="24"/>
        </w:rPr>
        <w:t xml:space="preserve">Please see link: </w:t>
      </w:r>
    </w:p>
    <w:p w14:paraId="0FAD0785" w14:textId="77777777" w:rsidR="00F672F0" w:rsidRPr="00F672F0" w:rsidRDefault="00F672F0" w:rsidP="00F672F0">
      <w:pPr>
        <w:pStyle w:val="af6"/>
        <w:rPr>
          <w:rFonts w:ascii="Times New Roman" w:hAnsi="Times New Roman"/>
          <w:iCs/>
          <w:spacing w:val="-2"/>
          <w:sz w:val="24"/>
          <w:szCs w:val="24"/>
        </w:rPr>
      </w:pPr>
    </w:p>
    <w:p w14:paraId="5BCE2D4F" w14:textId="53C30CE6" w:rsidR="00F672F0" w:rsidRPr="00231783" w:rsidRDefault="00F672F0" w:rsidP="00F672F0">
      <w:pPr>
        <w:pStyle w:val="af6"/>
        <w:suppressAutoHyphens/>
        <w:jc w:val="both"/>
        <w:rPr>
          <w:rFonts w:ascii="Times New Roman" w:hAnsi="Times New Roman"/>
          <w:iCs/>
          <w:spacing w:val="-2"/>
          <w:sz w:val="24"/>
          <w:szCs w:val="24"/>
        </w:rPr>
      </w:pPr>
      <w:hyperlink r:id="rId8" w:tgtFrame="_blank" w:history="1">
        <w:r>
          <w:rPr>
            <w:rStyle w:val="ad"/>
            <w:rFonts w:ascii="Roboto" w:hAnsi="Roboto"/>
          </w:rPr>
          <w:t>https://docs.google.com/document/d/1L54fHw-q0BeXGYJiwAH3PzABJ-NzSNBu/edit?usp=sharing&amp;ouid=104380211924461266264&amp;rtpof=true&amp;sd=true</w:t>
        </w:r>
      </w:hyperlink>
    </w:p>
    <w:p w14:paraId="2CC4F225" w14:textId="77777777" w:rsidR="009830E4" w:rsidRPr="00825B5C" w:rsidRDefault="009830E4" w:rsidP="00916E24">
      <w:pPr>
        <w:suppressAutoHyphens/>
        <w:jc w:val="both"/>
        <w:rPr>
          <w:rFonts w:ascii="Times New Roman" w:hAnsi="Times New Roman"/>
          <w:spacing w:val="-2"/>
          <w:sz w:val="24"/>
          <w:szCs w:val="24"/>
        </w:rPr>
      </w:pPr>
    </w:p>
    <w:p w14:paraId="293C0D67" w14:textId="77777777" w:rsidR="00FE4996" w:rsidRDefault="009830E4" w:rsidP="002D305F">
      <w:pPr>
        <w:pStyle w:val="af6"/>
        <w:numPr>
          <w:ilvl w:val="0"/>
          <w:numId w:val="1"/>
        </w:numPr>
        <w:suppressAutoHyphens/>
        <w:ind w:hanging="720"/>
        <w:jc w:val="both"/>
        <w:rPr>
          <w:rFonts w:ascii="Times New Roman" w:hAnsi="Times New Roman"/>
          <w:spacing w:val="-2"/>
          <w:sz w:val="24"/>
        </w:rPr>
      </w:pPr>
      <w:r w:rsidRPr="00146D68">
        <w:rPr>
          <w:rFonts w:ascii="Times New Roman" w:hAnsi="Times New Roman"/>
          <w:spacing w:val="-2"/>
          <w:sz w:val="24"/>
          <w:szCs w:val="24"/>
        </w:rPr>
        <w:t xml:space="preserve">The </w:t>
      </w:r>
      <w:r w:rsidR="00FE4996">
        <w:rPr>
          <w:b/>
          <w:color w:val="000000" w:themeColor="text1"/>
        </w:rPr>
        <w:t>“</w:t>
      </w:r>
      <w:proofErr w:type="spellStart"/>
      <w:r w:rsidR="00FE4996">
        <w:t>Yashil</w:t>
      </w:r>
      <w:proofErr w:type="spellEnd"/>
      <w:r w:rsidR="00FE4996">
        <w:t xml:space="preserve"> </w:t>
      </w:r>
      <w:proofErr w:type="spellStart"/>
      <w:r w:rsidR="00FE4996">
        <w:t>Energiya</w:t>
      </w:r>
      <w:proofErr w:type="spellEnd"/>
      <w:r w:rsidR="00FE4996">
        <w:t>” LLC</w:t>
      </w:r>
      <w:r w:rsidRPr="00146D68">
        <w:rPr>
          <w:rFonts w:ascii="Times New Roman" w:hAnsi="Times New Roman"/>
          <w:spacing w:val="-2"/>
          <w:sz w:val="24"/>
          <w:szCs w:val="24"/>
        </w:rPr>
        <w:t xml:space="preserve"> </w:t>
      </w:r>
      <w:r w:rsidR="001D70EB" w:rsidRPr="00146D68">
        <w:rPr>
          <w:rFonts w:ascii="Times New Roman" w:hAnsi="Times New Roman"/>
          <w:spacing w:val="-2"/>
          <w:sz w:val="24"/>
          <w:szCs w:val="24"/>
        </w:rPr>
        <w:t>now invites eligible consulting firms</w:t>
      </w:r>
      <w:r w:rsidRPr="00146D68">
        <w:rPr>
          <w:rFonts w:ascii="Times New Roman" w:hAnsi="Times New Roman"/>
          <w:spacing w:val="-2"/>
          <w:sz w:val="24"/>
          <w:szCs w:val="24"/>
        </w:rPr>
        <w:t xml:space="preserve"> </w:t>
      </w:r>
      <w:r w:rsidR="001D70EB" w:rsidRPr="00447B7B">
        <w:rPr>
          <w:rFonts w:ascii="Times New Roman" w:hAnsi="Times New Roman"/>
          <w:spacing w:val="-2"/>
          <w:sz w:val="24"/>
          <w:szCs w:val="24"/>
        </w:rPr>
        <w:t xml:space="preserve">(“Consultants”) </w:t>
      </w:r>
      <w:r w:rsidRPr="00447B7B">
        <w:rPr>
          <w:rFonts w:ascii="Times New Roman" w:hAnsi="Times New Roman"/>
          <w:spacing w:val="-2"/>
          <w:sz w:val="24"/>
          <w:szCs w:val="24"/>
        </w:rPr>
        <w:t xml:space="preserve">to indicate their interest in providing the </w:t>
      </w:r>
      <w:r w:rsidR="006D6898" w:rsidRPr="00447B7B">
        <w:rPr>
          <w:rFonts w:ascii="Times New Roman" w:hAnsi="Times New Roman"/>
          <w:spacing w:val="-2"/>
          <w:sz w:val="24"/>
          <w:szCs w:val="24"/>
        </w:rPr>
        <w:t>S</w:t>
      </w:r>
      <w:r w:rsidRPr="00447B7B">
        <w:rPr>
          <w:rFonts w:ascii="Times New Roman" w:hAnsi="Times New Roman"/>
          <w:spacing w:val="-2"/>
          <w:sz w:val="24"/>
          <w:szCs w:val="24"/>
        </w:rPr>
        <w:t xml:space="preserve">ervices. Interested </w:t>
      </w:r>
      <w:r w:rsidR="001D70EB" w:rsidRPr="00447B7B">
        <w:rPr>
          <w:rFonts w:ascii="Times New Roman" w:hAnsi="Times New Roman"/>
          <w:spacing w:val="-2"/>
          <w:sz w:val="24"/>
          <w:szCs w:val="24"/>
        </w:rPr>
        <w:t>C</w:t>
      </w:r>
      <w:r w:rsidRPr="00447B7B">
        <w:rPr>
          <w:rFonts w:ascii="Times New Roman" w:hAnsi="Times New Roman"/>
          <w:spacing w:val="-2"/>
          <w:sz w:val="24"/>
          <w:szCs w:val="24"/>
        </w:rPr>
        <w:t>onsultants</w:t>
      </w:r>
      <w:r>
        <w:rPr>
          <w:rFonts w:ascii="Times New Roman" w:hAnsi="Times New Roman"/>
          <w:spacing w:val="-2"/>
          <w:sz w:val="24"/>
        </w:rPr>
        <w:t xml:space="preserve"> </w:t>
      </w:r>
      <w:r w:rsidR="00E07E32">
        <w:rPr>
          <w:rFonts w:ascii="Times New Roman" w:hAnsi="Times New Roman"/>
          <w:spacing w:val="-2"/>
          <w:sz w:val="24"/>
        </w:rPr>
        <w:t>should</w:t>
      </w:r>
      <w:r>
        <w:rPr>
          <w:rFonts w:ascii="Times New Roman" w:hAnsi="Times New Roman"/>
          <w:spacing w:val="-2"/>
          <w:sz w:val="24"/>
        </w:rPr>
        <w:t xml:space="preserve"> provide information </w:t>
      </w:r>
      <w:r w:rsidR="006D6898">
        <w:rPr>
          <w:rFonts w:ascii="Times New Roman" w:hAnsi="Times New Roman"/>
          <w:spacing w:val="-2"/>
          <w:sz w:val="24"/>
        </w:rPr>
        <w:t xml:space="preserve">demonstrating </w:t>
      </w:r>
      <w:r>
        <w:rPr>
          <w:rFonts w:ascii="Times New Roman" w:hAnsi="Times New Roman"/>
          <w:spacing w:val="-2"/>
          <w:sz w:val="24"/>
        </w:rPr>
        <w:t xml:space="preserve">that they </w:t>
      </w:r>
      <w:r w:rsidR="00E07E32">
        <w:rPr>
          <w:rFonts w:ascii="Times New Roman" w:hAnsi="Times New Roman"/>
          <w:spacing w:val="-2"/>
          <w:sz w:val="24"/>
        </w:rPr>
        <w:t xml:space="preserve">have the required qualifications and </w:t>
      </w:r>
      <w:r w:rsidR="00916E24" w:rsidRPr="001D70EB">
        <w:rPr>
          <w:rFonts w:ascii="Times New Roman" w:hAnsi="Times New Roman"/>
          <w:spacing w:val="-2"/>
          <w:sz w:val="24"/>
        </w:rPr>
        <w:t xml:space="preserve">relevant </w:t>
      </w:r>
      <w:r w:rsidR="00E07E32" w:rsidRPr="001D70EB">
        <w:rPr>
          <w:rFonts w:ascii="Times New Roman" w:hAnsi="Times New Roman"/>
          <w:spacing w:val="-2"/>
          <w:sz w:val="24"/>
        </w:rPr>
        <w:t>experience</w:t>
      </w:r>
      <w:r w:rsidRPr="001D70EB">
        <w:rPr>
          <w:rFonts w:ascii="Times New Roman" w:hAnsi="Times New Roman"/>
          <w:spacing w:val="-2"/>
          <w:sz w:val="24"/>
        </w:rPr>
        <w:t xml:space="preserve"> to perform the </w:t>
      </w:r>
      <w:r w:rsidR="006D6898" w:rsidRPr="001D70EB">
        <w:rPr>
          <w:rFonts w:ascii="Times New Roman" w:hAnsi="Times New Roman"/>
          <w:spacing w:val="-2"/>
          <w:sz w:val="24"/>
        </w:rPr>
        <w:t>S</w:t>
      </w:r>
      <w:r w:rsidRPr="001D70EB">
        <w:rPr>
          <w:rFonts w:ascii="Times New Roman" w:hAnsi="Times New Roman"/>
          <w:spacing w:val="-2"/>
          <w:sz w:val="24"/>
        </w:rPr>
        <w:t>ervices</w:t>
      </w:r>
      <w:r w:rsidR="000C4041" w:rsidRPr="001D70EB">
        <w:rPr>
          <w:rFonts w:ascii="Times New Roman" w:hAnsi="Times New Roman"/>
          <w:spacing w:val="-2"/>
          <w:sz w:val="24"/>
        </w:rPr>
        <w:t>.</w:t>
      </w:r>
      <w:r w:rsidRPr="001D70EB">
        <w:rPr>
          <w:rFonts w:ascii="Times New Roman" w:hAnsi="Times New Roman"/>
          <w:spacing w:val="-2"/>
          <w:sz w:val="24"/>
        </w:rPr>
        <w:t xml:space="preserve"> </w:t>
      </w:r>
      <w:r w:rsidR="00EC50B8" w:rsidRPr="001D70EB">
        <w:rPr>
          <w:rFonts w:ascii="Times New Roman" w:hAnsi="Times New Roman"/>
          <w:spacing w:val="-2"/>
          <w:sz w:val="24"/>
        </w:rPr>
        <w:t xml:space="preserve">The </w:t>
      </w:r>
      <w:r w:rsidR="001D70EB" w:rsidRPr="001D70EB">
        <w:rPr>
          <w:rFonts w:ascii="Times New Roman" w:hAnsi="Times New Roman"/>
          <w:spacing w:val="-2"/>
          <w:sz w:val="24"/>
        </w:rPr>
        <w:t>shortlisting</w:t>
      </w:r>
      <w:r w:rsidR="00EC50B8" w:rsidRPr="001D70EB">
        <w:rPr>
          <w:rFonts w:ascii="Times New Roman" w:hAnsi="Times New Roman"/>
          <w:spacing w:val="-2"/>
          <w:sz w:val="24"/>
        </w:rPr>
        <w:t xml:space="preserve"> criteria are: </w:t>
      </w:r>
    </w:p>
    <w:p w14:paraId="7FDAEF12" w14:textId="77777777" w:rsidR="00FE4996" w:rsidRPr="00FE4996" w:rsidRDefault="00FE4996" w:rsidP="00FE4996">
      <w:pPr>
        <w:pStyle w:val="af6"/>
        <w:rPr>
          <w:rFonts w:ascii="Times New Roman" w:hAnsi="Times New Roman"/>
          <w:i/>
          <w:iCs/>
          <w:spacing w:val="-2"/>
          <w:sz w:val="24"/>
        </w:rPr>
      </w:pPr>
    </w:p>
    <w:p w14:paraId="01788823"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t>Experience in the preparation of a feasibility study for a public infrastructure project with components of energy efficiency, resource conservation, or environmental performance optimization in Uzbekistan or the CIS region, under an IFI-financed project, with the contract value of not less than USD 900,000.</w:t>
      </w:r>
    </w:p>
    <w:p w14:paraId="080B4F54"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t xml:space="preserve">At least 7 years of experience in the preparation of Environmental and Social Impact Assessments (ESIAs), Environmental and Social Management Plans </w:t>
      </w:r>
      <w:r w:rsidRPr="00FE4996">
        <w:rPr>
          <w:rFonts w:ascii="Times New Roman" w:hAnsi="Times New Roman"/>
          <w:spacing w:val="-2"/>
          <w:sz w:val="24"/>
        </w:rPr>
        <w:lastRenderedPageBreak/>
        <w:t xml:space="preserve">(ESMPs), and Resettlement Plans (RPs) in accordance Environmental and Social Standards (ESS) of the AIIB, World Bank, ADB or equivalent IFIs (experience with AIIB would be an advantage). </w:t>
      </w:r>
    </w:p>
    <w:p w14:paraId="34EF0E3A"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t>At least 7 years of experience in the development of financial and economic models for infrastructure investment planning, including lifecycle cost analysis, tariff modeling, and assessment of cost recovery mechanisms.</w:t>
      </w:r>
    </w:p>
    <w:p w14:paraId="52019BB3" w14:textId="77777777" w:rsidR="00FE4996" w:rsidRPr="00FE4996" w:rsidRDefault="00FE4996" w:rsidP="00FE4996">
      <w:pPr>
        <w:numPr>
          <w:ilvl w:val="0"/>
          <w:numId w:val="3"/>
        </w:numPr>
        <w:tabs>
          <w:tab w:val="clear" w:pos="720"/>
          <w:tab w:val="num" w:pos="1276"/>
        </w:tabs>
        <w:spacing w:after="160" w:line="259" w:lineRule="auto"/>
        <w:ind w:left="1134" w:right="-7" w:firstLine="0"/>
        <w:jc w:val="both"/>
        <w:rPr>
          <w:rFonts w:ascii="Times New Roman" w:hAnsi="Times New Roman"/>
          <w:spacing w:val="-2"/>
          <w:sz w:val="24"/>
        </w:rPr>
      </w:pPr>
      <w:r w:rsidRPr="00FE4996">
        <w:rPr>
          <w:rFonts w:ascii="Times New Roman" w:hAnsi="Times New Roman"/>
          <w:spacing w:val="-2"/>
          <w:sz w:val="24"/>
        </w:rPr>
        <w:t>At least 7 years of experience in the preparation of tender documentation (including technical specifications) for goods and works under infrastructure projects with a procurement value exceeding USD 20 million in accordance with IFI procurement guidelines and national standards of Uzbekistan or in the CIS region, including experience with FIDIC-based contracts.</w:t>
      </w:r>
    </w:p>
    <w:p w14:paraId="22BF154E" w14:textId="77777777" w:rsidR="00FE4996" w:rsidRPr="00FE4996" w:rsidRDefault="00FE4996" w:rsidP="00FE4996">
      <w:pPr>
        <w:numPr>
          <w:ilvl w:val="0"/>
          <w:numId w:val="3"/>
        </w:numPr>
        <w:tabs>
          <w:tab w:val="clear" w:pos="720"/>
          <w:tab w:val="num" w:pos="1276"/>
        </w:tabs>
        <w:spacing w:after="160" w:line="276" w:lineRule="auto"/>
        <w:ind w:left="1134" w:right="-7" w:firstLine="0"/>
        <w:jc w:val="both"/>
        <w:rPr>
          <w:rFonts w:ascii="Times New Roman" w:hAnsi="Times New Roman"/>
          <w:spacing w:val="-2"/>
          <w:sz w:val="24"/>
        </w:rPr>
      </w:pPr>
      <w:r w:rsidRPr="00FE4996">
        <w:rPr>
          <w:rFonts w:ascii="Times New Roman" w:hAnsi="Times New Roman"/>
          <w:spacing w:val="-2"/>
          <w:sz w:val="24"/>
        </w:rPr>
        <w:t>Demonstrated capacity to conduct institutional, financial and legal diagnostics for public utilities, including preparation of tariff models, analysis of public-private partnership (PPP) options, and investment planning models for sustainable service delivery.</w:t>
      </w:r>
    </w:p>
    <w:p w14:paraId="17A12974" w14:textId="77777777" w:rsidR="00FE4996" w:rsidRPr="00FE4996" w:rsidRDefault="00FE4996" w:rsidP="00FE4996">
      <w:pPr>
        <w:numPr>
          <w:ilvl w:val="0"/>
          <w:numId w:val="3"/>
        </w:numPr>
        <w:tabs>
          <w:tab w:val="clear" w:pos="720"/>
          <w:tab w:val="num" w:pos="1276"/>
        </w:tabs>
        <w:spacing w:after="160" w:line="276" w:lineRule="auto"/>
        <w:ind w:left="1134" w:right="-7" w:firstLine="0"/>
        <w:jc w:val="both"/>
        <w:rPr>
          <w:rFonts w:ascii="Times New Roman" w:hAnsi="Times New Roman"/>
          <w:spacing w:val="-2"/>
          <w:sz w:val="24"/>
        </w:rPr>
      </w:pPr>
      <w:r w:rsidRPr="00FE4996">
        <w:rPr>
          <w:rFonts w:ascii="Times New Roman" w:hAnsi="Times New Roman"/>
          <w:spacing w:val="-2"/>
          <w:sz w:val="24"/>
        </w:rPr>
        <w:t>Practical experience within at least 3 (three) IFI funded projects in stakeholder engagement, communication strategies, and implementation of grievance redress mechanisms in line with IFI best practices and national requirements.</w:t>
      </w:r>
    </w:p>
    <w:p w14:paraId="1022DC7C" w14:textId="77777777" w:rsidR="00FE4996" w:rsidRDefault="00FE4996" w:rsidP="00FE4996">
      <w:pPr>
        <w:pStyle w:val="af6"/>
        <w:suppressAutoHyphens/>
        <w:jc w:val="both"/>
        <w:rPr>
          <w:rFonts w:ascii="Times New Roman" w:hAnsi="Times New Roman"/>
          <w:i/>
          <w:iCs/>
          <w:spacing w:val="-2"/>
          <w:sz w:val="24"/>
        </w:rPr>
      </w:pPr>
    </w:p>
    <w:p w14:paraId="47A5C81A" w14:textId="4E78ECD7" w:rsidR="00EC50B8" w:rsidRDefault="00C70D43" w:rsidP="00FE4996">
      <w:pPr>
        <w:pStyle w:val="af6"/>
        <w:suppressAutoHyphens/>
        <w:jc w:val="both"/>
        <w:rPr>
          <w:rFonts w:ascii="Times New Roman" w:hAnsi="Times New Roman"/>
          <w:spacing w:val="-2"/>
          <w:sz w:val="24"/>
        </w:rPr>
      </w:pPr>
      <w:r>
        <w:rPr>
          <w:rFonts w:ascii="Times New Roman" w:hAnsi="Times New Roman"/>
          <w:spacing w:val="-2"/>
          <w:sz w:val="24"/>
        </w:rPr>
        <w:t xml:space="preserve">Key Experts will not be evaluated </w:t>
      </w:r>
      <w:r w:rsidR="004C3F92">
        <w:rPr>
          <w:rFonts w:ascii="Times New Roman" w:hAnsi="Times New Roman"/>
          <w:spacing w:val="-2"/>
          <w:sz w:val="24"/>
        </w:rPr>
        <w:t xml:space="preserve">at </w:t>
      </w:r>
      <w:r w:rsidR="0083275E">
        <w:rPr>
          <w:rFonts w:ascii="Times New Roman" w:hAnsi="Times New Roman"/>
          <w:spacing w:val="-2"/>
          <w:sz w:val="24"/>
        </w:rPr>
        <w:t xml:space="preserve">the </w:t>
      </w:r>
      <w:r w:rsidR="004C3F92">
        <w:rPr>
          <w:rFonts w:ascii="Times New Roman" w:hAnsi="Times New Roman"/>
          <w:spacing w:val="-2"/>
          <w:sz w:val="24"/>
        </w:rPr>
        <w:t>shortlisting stage.</w:t>
      </w:r>
    </w:p>
    <w:p w14:paraId="3DFA76B8" w14:textId="77777777" w:rsidR="00F17486" w:rsidRDefault="00F17486" w:rsidP="00916E24">
      <w:pPr>
        <w:suppressAutoHyphens/>
        <w:jc w:val="both"/>
        <w:rPr>
          <w:rFonts w:ascii="Times New Roman" w:hAnsi="Times New Roman"/>
          <w:spacing w:val="-2"/>
          <w:sz w:val="24"/>
        </w:rPr>
      </w:pPr>
    </w:p>
    <w:p w14:paraId="7C6EC871" w14:textId="097DAB6C" w:rsidR="00FE4996" w:rsidRDefault="001D70EB" w:rsidP="00FE4996">
      <w:pPr>
        <w:pStyle w:val="af6"/>
        <w:numPr>
          <w:ilvl w:val="0"/>
          <w:numId w:val="1"/>
        </w:numPr>
        <w:suppressAutoHyphens/>
        <w:ind w:hanging="720"/>
        <w:jc w:val="both"/>
        <w:rPr>
          <w:rFonts w:ascii="Times New Roman" w:hAnsi="Times New Roman"/>
          <w:spacing w:val="-2"/>
          <w:sz w:val="24"/>
        </w:rPr>
      </w:pPr>
      <w:r w:rsidRPr="006B0E0B">
        <w:rPr>
          <w:rFonts w:ascii="Times New Roman" w:hAnsi="Times New Roman"/>
          <w:spacing w:val="-2"/>
          <w:sz w:val="24"/>
        </w:rPr>
        <w:t>The attention of interested C</w:t>
      </w:r>
      <w:r w:rsidR="004E721D" w:rsidRPr="006B0E0B">
        <w:rPr>
          <w:rFonts w:ascii="Times New Roman" w:hAnsi="Times New Roman"/>
          <w:spacing w:val="-2"/>
          <w:sz w:val="24"/>
        </w:rPr>
        <w:t xml:space="preserve">onsultants is drawn to </w:t>
      </w:r>
      <w:r w:rsidR="00FE4996" w:rsidRPr="00FE4996">
        <w:rPr>
          <w:rFonts w:ascii="Times New Roman" w:hAnsi="Times New Roman"/>
          <w:spacing w:val="-2"/>
          <w:sz w:val="24"/>
        </w:rPr>
        <w:t xml:space="preserve">AIIB’s Directive on Procurement Instructions for </w:t>
      </w:r>
      <w:proofErr w:type="gramStart"/>
      <w:r w:rsidR="00FE4996" w:rsidRPr="00FE4996">
        <w:rPr>
          <w:rFonts w:ascii="Times New Roman" w:hAnsi="Times New Roman"/>
          <w:spacing w:val="-2"/>
          <w:sz w:val="24"/>
        </w:rPr>
        <w:t>Recipients  (</w:t>
      </w:r>
      <w:proofErr w:type="gramEnd"/>
      <w:r w:rsidR="00FE4996" w:rsidRPr="00FE4996">
        <w:rPr>
          <w:rFonts w:ascii="Times New Roman" w:hAnsi="Times New Roman"/>
          <w:spacing w:val="-2"/>
          <w:sz w:val="24"/>
        </w:rPr>
        <w:t>July 26, 2024) (“Procurement Directive”), which can be accessed at</w:t>
      </w:r>
      <w:r w:rsidR="00FE4996">
        <w:rPr>
          <w:rFonts w:ascii="Times New Roman" w:hAnsi="Times New Roman"/>
          <w:spacing w:val="-2"/>
          <w:sz w:val="24"/>
        </w:rPr>
        <w:t>:</w:t>
      </w:r>
    </w:p>
    <w:p w14:paraId="6CFEA138" w14:textId="29220E50" w:rsidR="00FE4996" w:rsidRPr="00FE4996" w:rsidRDefault="00000000" w:rsidP="00FE4996">
      <w:pPr>
        <w:pStyle w:val="af6"/>
        <w:suppressAutoHyphens/>
        <w:jc w:val="both"/>
        <w:rPr>
          <w:rFonts w:ascii="Times New Roman" w:hAnsi="Times New Roman"/>
          <w:spacing w:val="-2"/>
          <w:sz w:val="24"/>
        </w:rPr>
      </w:pPr>
      <w:hyperlink r:id="rId9" w:history="1">
        <w:r w:rsidR="00FE4996" w:rsidRPr="009A69EE">
          <w:rPr>
            <w:rStyle w:val="ad"/>
            <w:rFonts w:ascii="Times New Roman" w:hAnsi="Times New Roman"/>
            <w:spacing w:val="-2"/>
            <w:sz w:val="24"/>
          </w:rPr>
          <w:t>https://www.aiib.org/en/policies-strategies/_download/operational-directive/AIIB-Directive-on-Procurement-Instructions-for-Recipients-July-26-2024.pdf</w:t>
        </w:r>
      </w:hyperlink>
      <w:r w:rsidR="00FE4996" w:rsidRPr="00FE4996">
        <w:rPr>
          <w:rFonts w:ascii="Times New Roman" w:hAnsi="Times New Roman"/>
          <w:spacing w:val="-2"/>
          <w:sz w:val="24"/>
        </w:rPr>
        <w:t>).</w:t>
      </w:r>
    </w:p>
    <w:p w14:paraId="7F7BE43D" w14:textId="77777777" w:rsidR="00FE4996" w:rsidRPr="00FE4996" w:rsidRDefault="00FE4996" w:rsidP="00FE4996">
      <w:pPr>
        <w:pStyle w:val="ac"/>
        <w:spacing w:before="3"/>
        <w:jc w:val="both"/>
        <w:rPr>
          <w:rFonts w:ascii="Times New Roman" w:hAnsi="Times New Roman"/>
        </w:rPr>
      </w:pPr>
    </w:p>
    <w:p w14:paraId="5BE54901" w14:textId="77777777" w:rsidR="006876FE" w:rsidRPr="006876FE" w:rsidRDefault="006876FE" w:rsidP="006876FE">
      <w:pPr>
        <w:pStyle w:val="af6"/>
        <w:rPr>
          <w:rFonts w:ascii="Times New Roman" w:hAnsi="Times New Roman"/>
          <w:spacing w:val="-2"/>
          <w:sz w:val="24"/>
        </w:rPr>
      </w:pPr>
    </w:p>
    <w:p w14:paraId="6155D1CB" w14:textId="6D78A0A5" w:rsidR="00F17486" w:rsidRPr="00095418" w:rsidRDefault="009830E4" w:rsidP="00AA5991">
      <w:pPr>
        <w:pStyle w:val="af6"/>
        <w:numPr>
          <w:ilvl w:val="0"/>
          <w:numId w:val="1"/>
        </w:numPr>
        <w:suppressAutoHyphens/>
        <w:ind w:hanging="720"/>
        <w:jc w:val="both"/>
        <w:rPr>
          <w:rFonts w:ascii="Calibri" w:hAnsi="Calibri" w:cs="Calibri"/>
          <w:szCs w:val="22"/>
        </w:rPr>
      </w:pPr>
      <w:r>
        <w:rPr>
          <w:rFonts w:ascii="Times New Roman" w:hAnsi="Times New Roman"/>
          <w:spacing w:val="-2"/>
          <w:sz w:val="24"/>
        </w:rPr>
        <w:t xml:space="preserve">Consultants may associate </w:t>
      </w:r>
      <w:r w:rsidR="006F3706">
        <w:rPr>
          <w:rFonts w:ascii="Times New Roman" w:hAnsi="Times New Roman"/>
          <w:spacing w:val="-2"/>
          <w:sz w:val="24"/>
        </w:rPr>
        <w:t xml:space="preserve">with other firms </w:t>
      </w:r>
      <w:r>
        <w:rPr>
          <w:rFonts w:ascii="Times New Roman" w:hAnsi="Times New Roman"/>
          <w:spacing w:val="-2"/>
          <w:sz w:val="24"/>
        </w:rPr>
        <w:t xml:space="preserve">to enhance their </w:t>
      </w:r>
      <w:r w:rsidR="007C0800">
        <w:rPr>
          <w:rFonts w:ascii="Times New Roman" w:hAnsi="Times New Roman"/>
          <w:spacing w:val="-2"/>
          <w:sz w:val="24"/>
        </w:rPr>
        <w:t>qualifications</w:t>
      </w:r>
      <w:r w:rsidR="002B2047">
        <w:rPr>
          <w:rFonts w:ascii="Times New Roman" w:hAnsi="Times New Roman"/>
          <w:spacing w:val="-2"/>
          <w:sz w:val="24"/>
        </w:rPr>
        <w:t>,</w:t>
      </w:r>
      <w:r w:rsidR="007C0800" w:rsidRPr="001C4752">
        <w:rPr>
          <w:rFonts w:ascii="Times New Roman" w:hAnsi="Times New Roman"/>
          <w:sz w:val="24"/>
          <w:szCs w:val="24"/>
        </w:rPr>
        <w:t xml:space="preserve"> but</w:t>
      </w:r>
      <w:r w:rsidR="00095418" w:rsidRPr="001C4752">
        <w:rPr>
          <w:rFonts w:ascii="Times New Roman" w:hAnsi="Times New Roman"/>
          <w:sz w:val="24"/>
          <w:szCs w:val="24"/>
        </w:rPr>
        <w:t xml:space="preserve"> should </w:t>
      </w:r>
      <w:r w:rsidR="004C3F92">
        <w:rPr>
          <w:rFonts w:ascii="Times New Roman" w:hAnsi="Times New Roman"/>
          <w:sz w:val="24"/>
          <w:szCs w:val="24"/>
        </w:rPr>
        <w:t xml:space="preserve">indicate </w:t>
      </w:r>
      <w:r w:rsidR="00095418" w:rsidRPr="001C4752">
        <w:rPr>
          <w:rFonts w:ascii="Times New Roman" w:hAnsi="Times New Roman"/>
          <w:sz w:val="24"/>
          <w:szCs w:val="24"/>
        </w:rPr>
        <w:t xml:space="preserve">clearly whether the association is in the form of a </w:t>
      </w:r>
      <w:r w:rsidR="00684E8F">
        <w:rPr>
          <w:rFonts w:ascii="Times New Roman" w:hAnsi="Times New Roman"/>
          <w:sz w:val="24"/>
          <w:szCs w:val="24"/>
        </w:rPr>
        <w:t>j</w:t>
      </w:r>
      <w:r w:rsidR="00095418" w:rsidRPr="001C4752">
        <w:rPr>
          <w:rFonts w:ascii="Times New Roman" w:hAnsi="Times New Roman"/>
          <w:sz w:val="24"/>
          <w:szCs w:val="24"/>
        </w:rPr>
        <w:t>oint</w:t>
      </w:r>
      <w:r w:rsidR="0092546E">
        <w:rPr>
          <w:rFonts w:ascii="Times New Roman" w:hAnsi="Times New Roman"/>
          <w:sz w:val="24"/>
          <w:szCs w:val="24"/>
        </w:rPr>
        <w:t xml:space="preserve"> </w:t>
      </w:r>
      <w:r w:rsidR="00684E8F">
        <w:rPr>
          <w:rFonts w:ascii="Times New Roman" w:hAnsi="Times New Roman"/>
          <w:sz w:val="24"/>
          <w:szCs w:val="24"/>
        </w:rPr>
        <w:t>v</w:t>
      </w:r>
      <w:r w:rsidR="00095418" w:rsidRPr="001C4752">
        <w:rPr>
          <w:rFonts w:ascii="Times New Roman" w:hAnsi="Times New Roman"/>
          <w:sz w:val="24"/>
          <w:szCs w:val="24"/>
        </w:rPr>
        <w:t xml:space="preserve">enture </w:t>
      </w:r>
      <w:r w:rsidR="004C3F92">
        <w:rPr>
          <w:rFonts w:ascii="Times New Roman" w:hAnsi="Times New Roman"/>
          <w:sz w:val="24"/>
          <w:szCs w:val="24"/>
        </w:rPr>
        <w:t>and/</w:t>
      </w:r>
      <w:r w:rsidR="00095418" w:rsidRPr="001C4752">
        <w:rPr>
          <w:rFonts w:ascii="Times New Roman" w:hAnsi="Times New Roman"/>
          <w:sz w:val="24"/>
          <w:szCs w:val="24"/>
        </w:rPr>
        <w:t xml:space="preserve">or </w:t>
      </w:r>
      <w:r w:rsidR="004C3F92">
        <w:rPr>
          <w:rFonts w:ascii="Times New Roman" w:hAnsi="Times New Roman"/>
          <w:sz w:val="24"/>
          <w:szCs w:val="24"/>
        </w:rPr>
        <w:t>a</w:t>
      </w:r>
      <w:r w:rsidR="00095418" w:rsidRPr="001C4752">
        <w:rPr>
          <w:rFonts w:ascii="Times New Roman" w:hAnsi="Times New Roman"/>
          <w:sz w:val="24"/>
          <w:szCs w:val="24"/>
        </w:rPr>
        <w:t xml:space="preserve"> </w:t>
      </w:r>
      <w:r w:rsidR="00BD14B2">
        <w:rPr>
          <w:rFonts w:ascii="Times New Roman" w:hAnsi="Times New Roman"/>
          <w:sz w:val="24"/>
          <w:szCs w:val="24"/>
        </w:rPr>
        <w:t>sub-consultancy</w:t>
      </w:r>
      <w:r w:rsidR="00095418" w:rsidRPr="001C4752">
        <w:rPr>
          <w:rFonts w:ascii="Times New Roman" w:hAnsi="Times New Roman"/>
          <w:sz w:val="24"/>
          <w:szCs w:val="24"/>
        </w:rPr>
        <w:t xml:space="preserve">. In the case of a </w:t>
      </w:r>
      <w:r w:rsidR="0092546E">
        <w:rPr>
          <w:rFonts w:ascii="Times New Roman" w:hAnsi="Times New Roman"/>
          <w:sz w:val="24"/>
          <w:szCs w:val="24"/>
        </w:rPr>
        <w:t>j</w:t>
      </w:r>
      <w:r w:rsidR="00095418" w:rsidRPr="001C4752">
        <w:rPr>
          <w:rFonts w:ascii="Times New Roman" w:hAnsi="Times New Roman"/>
          <w:sz w:val="24"/>
          <w:szCs w:val="24"/>
        </w:rPr>
        <w:t xml:space="preserve">oint </w:t>
      </w:r>
      <w:r w:rsidR="00DD7362">
        <w:rPr>
          <w:rFonts w:ascii="Times New Roman" w:hAnsi="Times New Roman"/>
          <w:sz w:val="24"/>
          <w:szCs w:val="24"/>
        </w:rPr>
        <w:t>v</w:t>
      </w:r>
      <w:r w:rsidR="00095418" w:rsidRPr="001C4752">
        <w:rPr>
          <w:rFonts w:ascii="Times New Roman" w:hAnsi="Times New Roman"/>
          <w:sz w:val="24"/>
          <w:szCs w:val="24"/>
        </w:rPr>
        <w:t xml:space="preserve">enture, all </w:t>
      </w:r>
      <w:r w:rsidR="00DF4F57" w:rsidRPr="001C4752">
        <w:rPr>
          <w:rFonts w:ascii="Times New Roman" w:hAnsi="Times New Roman"/>
          <w:sz w:val="24"/>
          <w:szCs w:val="24"/>
        </w:rPr>
        <w:t xml:space="preserve">the partners in </w:t>
      </w:r>
      <w:r w:rsidR="00DD7362">
        <w:rPr>
          <w:rFonts w:ascii="Times New Roman" w:hAnsi="Times New Roman"/>
          <w:sz w:val="24"/>
          <w:szCs w:val="24"/>
        </w:rPr>
        <w:t xml:space="preserve">the joint venture </w:t>
      </w:r>
      <w:r w:rsidR="00DF4F57" w:rsidRPr="001C4752">
        <w:rPr>
          <w:rFonts w:ascii="Times New Roman" w:hAnsi="Times New Roman"/>
          <w:sz w:val="24"/>
          <w:szCs w:val="24"/>
        </w:rPr>
        <w:t>shall be jointly and severally liable for the entire contract</w:t>
      </w:r>
      <w:r w:rsidR="00A90DFA">
        <w:rPr>
          <w:rFonts w:ascii="Times New Roman" w:hAnsi="Times New Roman"/>
          <w:sz w:val="24"/>
          <w:szCs w:val="24"/>
        </w:rPr>
        <w:t>,</w:t>
      </w:r>
      <w:r w:rsidR="00DF4F57" w:rsidRPr="001C4752">
        <w:rPr>
          <w:rFonts w:ascii="Times New Roman" w:hAnsi="Times New Roman"/>
          <w:sz w:val="24"/>
          <w:szCs w:val="24"/>
        </w:rPr>
        <w:t xml:space="preserve"> if selected.</w:t>
      </w:r>
    </w:p>
    <w:p w14:paraId="345E4E4F" w14:textId="77777777" w:rsidR="00F17486" w:rsidRDefault="00F17486" w:rsidP="00916E24">
      <w:pPr>
        <w:suppressAutoHyphens/>
        <w:jc w:val="both"/>
        <w:rPr>
          <w:rFonts w:ascii="Times New Roman" w:hAnsi="Times New Roman"/>
          <w:spacing w:val="-2"/>
          <w:sz w:val="24"/>
        </w:rPr>
      </w:pPr>
    </w:p>
    <w:p w14:paraId="20EF0651" w14:textId="03DD69C9" w:rsidR="009830E4" w:rsidRDefault="001D70EB" w:rsidP="00AA5991">
      <w:pPr>
        <w:pStyle w:val="af6"/>
        <w:numPr>
          <w:ilvl w:val="0"/>
          <w:numId w:val="1"/>
        </w:numPr>
        <w:suppressAutoHyphens/>
        <w:ind w:hanging="720"/>
        <w:jc w:val="both"/>
        <w:rPr>
          <w:rFonts w:ascii="Times New Roman" w:hAnsi="Times New Roman"/>
          <w:spacing w:val="-2"/>
          <w:sz w:val="24"/>
        </w:rPr>
      </w:pPr>
      <w:r>
        <w:rPr>
          <w:rFonts w:ascii="Times New Roman" w:hAnsi="Times New Roman"/>
          <w:spacing w:val="-2"/>
          <w:sz w:val="24"/>
        </w:rPr>
        <w:t>A C</w:t>
      </w:r>
      <w:r w:rsidR="009830E4">
        <w:rPr>
          <w:rFonts w:ascii="Times New Roman" w:hAnsi="Times New Roman"/>
          <w:spacing w:val="-2"/>
          <w:sz w:val="24"/>
        </w:rPr>
        <w:t xml:space="preserve">onsultant will be selected in accordance with the </w:t>
      </w:r>
      <w:r w:rsidR="0061314B">
        <w:rPr>
          <w:rFonts w:ascii="Times New Roman" w:hAnsi="Times New Roman"/>
          <w:spacing w:val="-2"/>
          <w:sz w:val="24"/>
        </w:rPr>
        <w:t>QCBS</w:t>
      </w:r>
      <w:r w:rsidR="00E07E32" w:rsidRPr="002E5862">
        <w:rPr>
          <w:rFonts w:ascii="Times New Roman" w:hAnsi="Times New Roman"/>
          <w:i/>
          <w:iCs/>
          <w:spacing w:val="-2"/>
          <w:sz w:val="24"/>
        </w:rPr>
        <w:t xml:space="preserve"> </w:t>
      </w:r>
      <w:r w:rsidR="00E07E32">
        <w:rPr>
          <w:rFonts w:ascii="Times New Roman" w:hAnsi="Times New Roman"/>
          <w:spacing w:val="-2"/>
          <w:sz w:val="24"/>
        </w:rPr>
        <w:t>method</w:t>
      </w:r>
      <w:r w:rsidR="00F17486">
        <w:rPr>
          <w:rFonts w:ascii="Times New Roman" w:hAnsi="Times New Roman"/>
          <w:spacing w:val="-2"/>
          <w:sz w:val="24"/>
        </w:rPr>
        <w:t xml:space="preserve"> </w:t>
      </w:r>
      <w:r w:rsidR="009830E4">
        <w:rPr>
          <w:rFonts w:ascii="Times New Roman" w:hAnsi="Times New Roman"/>
          <w:spacing w:val="-2"/>
          <w:sz w:val="24"/>
        </w:rPr>
        <w:t xml:space="preserve">set out in the </w:t>
      </w:r>
      <w:r w:rsidR="005A0276" w:rsidRPr="009C747E">
        <w:rPr>
          <w:rFonts w:ascii="Times New Roman" w:hAnsi="Times New Roman"/>
          <w:spacing w:val="-2"/>
          <w:sz w:val="24"/>
        </w:rPr>
        <w:t>Procurement Regulations</w:t>
      </w:r>
      <w:r w:rsidR="00916E24">
        <w:rPr>
          <w:rFonts w:ascii="Times New Roman" w:hAnsi="Times New Roman"/>
          <w:spacing w:val="-2"/>
          <w:sz w:val="24"/>
        </w:rPr>
        <w:t>.</w:t>
      </w:r>
    </w:p>
    <w:p w14:paraId="0CD20E32" w14:textId="77777777" w:rsidR="00785CA1" w:rsidRPr="00AA5991" w:rsidRDefault="00785CA1" w:rsidP="00AA5991">
      <w:pPr>
        <w:suppressAutoHyphens/>
        <w:jc w:val="both"/>
        <w:rPr>
          <w:rFonts w:ascii="Times New Roman" w:hAnsi="Times New Roman"/>
          <w:spacing w:val="-2"/>
          <w:sz w:val="24"/>
        </w:rPr>
      </w:pPr>
    </w:p>
    <w:p w14:paraId="7177538D" w14:textId="42F1FD6C" w:rsidR="009830E4" w:rsidRPr="0061314B" w:rsidRDefault="00916E24" w:rsidP="00AA5991">
      <w:pPr>
        <w:pStyle w:val="af6"/>
        <w:numPr>
          <w:ilvl w:val="0"/>
          <w:numId w:val="1"/>
        </w:numPr>
        <w:suppressAutoHyphens/>
        <w:ind w:hanging="720"/>
        <w:jc w:val="both"/>
        <w:rPr>
          <w:rFonts w:ascii="Times New Roman" w:hAnsi="Times New Roman"/>
          <w:spacing w:val="-2"/>
          <w:sz w:val="24"/>
        </w:rPr>
      </w:pPr>
      <w:r>
        <w:rPr>
          <w:rFonts w:ascii="Times New Roman" w:hAnsi="Times New Roman"/>
          <w:spacing w:val="-2"/>
          <w:sz w:val="24"/>
        </w:rPr>
        <w:t>F</w:t>
      </w:r>
      <w:r w:rsidR="009830E4">
        <w:rPr>
          <w:rFonts w:ascii="Times New Roman" w:hAnsi="Times New Roman"/>
          <w:spacing w:val="-2"/>
          <w:sz w:val="24"/>
        </w:rPr>
        <w:t xml:space="preserve">urther information </w:t>
      </w:r>
      <w:r>
        <w:rPr>
          <w:rFonts w:ascii="Times New Roman" w:hAnsi="Times New Roman"/>
          <w:spacing w:val="-2"/>
          <w:sz w:val="24"/>
        </w:rPr>
        <w:t xml:space="preserve">can be obtained </w:t>
      </w:r>
      <w:r w:rsidR="009830E4">
        <w:rPr>
          <w:rFonts w:ascii="Times New Roman" w:hAnsi="Times New Roman"/>
          <w:spacing w:val="-2"/>
          <w:sz w:val="24"/>
        </w:rPr>
        <w:t xml:space="preserve">at the address below during office hours </w:t>
      </w:r>
      <w:r w:rsidR="0061314B" w:rsidRPr="0061314B">
        <w:rPr>
          <w:rFonts w:ascii="Times New Roman" w:hAnsi="Times New Roman"/>
          <w:spacing w:val="-2"/>
          <w:sz w:val="24"/>
        </w:rPr>
        <w:t xml:space="preserve">from </w:t>
      </w:r>
      <w:r w:rsidR="009830E4" w:rsidRPr="0061314B">
        <w:rPr>
          <w:rFonts w:ascii="Times New Roman" w:hAnsi="Times New Roman"/>
          <w:spacing w:val="-2"/>
          <w:sz w:val="24"/>
        </w:rPr>
        <w:t>09</w:t>
      </w:r>
      <w:r w:rsidR="0061314B" w:rsidRPr="0061314B">
        <w:rPr>
          <w:rFonts w:ascii="Times New Roman" w:hAnsi="Times New Roman"/>
          <w:spacing w:val="-2"/>
          <w:sz w:val="24"/>
        </w:rPr>
        <w:t>.</w:t>
      </w:r>
      <w:r w:rsidR="009830E4" w:rsidRPr="0061314B">
        <w:rPr>
          <w:rFonts w:ascii="Times New Roman" w:hAnsi="Times New Roman"/>
          <w:spacing w:val="-2"/>
          <w:sz w:val="24"/>
        </w:rPr>
        <w:t>00 to 17</w:t>
      </w:r>
      <w:r w:rsidR="0061314B" w:rsidRPr="0061314B">
        <w:rPr>
          <w:rFonts w:ascii="Times New Roman" w:hAnsi="Times New Roman"/>
          <w:spacing w:val="-2"/>
          <w:sz w:val="24"/>
        </w:rPr>
        <w:t>.</w:t>
      </w:r>
      <w:r w:rsidR="009830E4" w:rsidRPr="0061314B">
        <w:rPr>
          <w:rFonts w:ascii="Times New Roman" w:hAnsi="Times New Roman"/>
          <w:spacing w:val="-2"/>
          <w:sz w:val="24"/>
        </w:rPr>
        <w:t>00 hours</w:t>
      </w:r>
      <w:r w:rsidR="0061314B" w:rsidRPr="0061314B">
        <w:rPr>
          <w:rFonts w:ascii="Times New Roman" w:hAnsi="Times New Roman"/>
          <w:spacing w:val="-2"/>
          <w:sz w:val="24"/>
        </w:rPr>
        <w:t xml:space="preserve"> Tashkent time</w:t>
      </w:r>
      <w:r w:rsidR="009830E4" w:rsidRPr="0061314B">
        <w:rPr>
          <w:rFonts w:ascii="Times New Roman" w:hAnsi="Times New Roman"/>
          <w:spacing w:val="-2"/>
          <w:sz w:val="24"/>
        </w:rPr>
        <w:t>.</w:t>
      </w:r>
    </w:p>
    <w:p w14:paraId="09CD3BB1" w14:textId="77777777" w:rsidR="009830E4" w:rsidRPr="00AA5991" w:rsidRDefault="009830E4" w:rsidP="00AA5991">
      <w:pPr>
        <w:suppressAutoHyphens/>
        <w:jc w:val="both"/>
        <w:rPr>
          <w:rFonts w:ascii="Times New Roman" w:hAnsi="Times New Roman"/>
          <w:spacing w:val="-2"/>
          <w:sz w:val="24"/>
        </w:rPr>
      </w:pPr>
    </w:p>
    <w:p w14:paraId="2177A555" w14:textId="3695B295" w:rsidR="009830E4" w:rsidRPr="0061314B" w:rsidRDefault="009830E4" w:rsidP="00AA5991">
      <w:pPr>
        <w:pStyle w:val="af6"/>
        <w:numPr>
          <w:ilvl w:val="0"/>
          <w:numId w:val="1"/>
        </w:numPr>
        <w:suppressAutoHyphens/>
        <w:ind w:hanging="720"/>
        <w:jc w:val="both"/>
        <w:rPr>
          <w:rFonts w:ascii="Times New Roman" w:hAnsi="Times New Roman"/>
          <w:spacing w:val="-2"/>
          <w:sz w:val="24"/>
          <w:szCs w:val="24"/>
        </w:rPr>
      </w:pPr>
      <w:r>
        <w:rPr>
          <w:rFonts w:ascii="Times New Roman" w:hAnsi="Times New Roman"/>
          <w:spacing w:val="-2"/>
          <w:sz w:val="24"/>
        </w:rPr>
        <w:t xml:space="preserve">Expressions of interest must be delivered </w:t>
      </w:r>
      <w:r w:rsidR="008929AC">
        <w:rPr>
          <w:rFonts w:ascii="Times New Roman" w:hAnsi="Times New Roman"/>
          <w:spacing w:val="-2"/>
          <w:sz w:val="24"/>
        </w:rPr>
        <w:t xml:space="preserve">in a written form </w:t>
      </w:r>
      <w:r>
        <w:rPr>
          <w:rFonts w:ascii="Times New Roman" w:hAnsi="Times New Roman"/>
          <w:spacing w:val="-2"/>
          <w:sz w:val="24"/>
        </w:rPr>
        <w:t xml:space="preserve">to the address </w:t>
      </w:r>
      <w:r w:rsidRPr="001D70EB">
        <w:rPr>
          <w:rFonts w:ascii="Times New Roman" w:hAnsi="Times New Roman"/>
          <w:spacing w:val="-2"/>
          <w:sz w:val="24"/>
        </w:rPr>
        <w:t xml:space="preserve">below </w:t>
      </w:r>
      <w:r w:rsidR="008929AC" w:rsidRPr="001D70EB">
        <w:rPr>
          <w:rFonts w:ascii="Times New Roman" w:hAnsi="Times New Roman"/>
          <w:spacing w:val="-2"/>
          <w:sz w:val="24"/>
        </w:rPr>
        <w:t xml:space="preserve">(in person, or by mail, or by fax, or by e-mail) </w:t>
      </w:r>
      <w:r w:rsidRPr="0061314B">
        <w:rPr>
          <w:rFonts w:ascii="Times New Roman" w:hAnsi="Times New Roman"/>
          <w:spacing w:val="-2"/>
          <w:sz w:val="24"/>
          <w:szCs w:val="24"/>
        </w:rPr>
        <w:t xml:space="preserve">by </w:t>
      </w:r>
      <w:r w:rsidR="0061314B" w:rsidRPr="0061314B">
        <w:rPr>
          <w:b/>
          <w:sz w:val="24"/>
          <w:szCs w:val="24"/>
        </w:rPr>
        <w:t>15.00</w:t>
      </w:r>
      <w:r w:rsidR="0061314B" w:rsidRPr="0061314B">
        <w:rPr>
          <w:b/>
          <w:spacing w:val="-8"/>
          <w:sz w:val="24"/>
          <w:szCs w:val="24"/>
        </w:rPr>
        <w:t xml:space="preserve"> </w:t>
      </w:r>
      <w:r w:rsidR="0061314B" w:rsidRPr="0061314B">
        <w:rPr>
          <w:b/>
          <w:sz w:val="24"/>
          <w:szCs w:val="24"/>
        </w:rPr>
        <w:t>p.m.</w:t>
      </w:r>
      <w:r w:rsidR="0061314B" w:rsidRPr="0061314B">
        <w:rPr>
          <w:b/>
          <w:spacing w:val="-7"/>
          <w:sz w:val="24"/>
          <w:szCs w:val="24"/>
        </w:rPr>
        <w:t xml:space="preserve"> </w:t>
      </w:r>
      <w:r w:rsidR="0061314B" w:rsidRPr="0061314B">
        <w:rPr>
          <w:b/>
          <w:sz w:val="24"/>
          <w:szCs w:val="24"/>
        </w:rPr>
        <w:t xml:space="preserve">Tashkent Time, </w:t>
      </w:r>
      <w:r w:rsidR="00E26344">
        <w:rPr>
          <w:b/>
          <w:sz w:val="24"/>
          <w:szCs w:val="24"/>
        </w:rPr>
        <w:t>September</w:t>
      </w:r>
      <w:r w:rsidR="00040512">
        <w:rPr>
          <w:b/>
          <w:sz w:val="24"/>
          <w:szCs w:val="24"/>
        </w:rPr>
        <w:t xml:space="preserve"> 19,</w:t>
      </w:r>
      <w:r w:rsidR="0061314B" w:rsidRPr="0061314B">
        <w:rPr>
          <w:b/>
          <w:sz w:val="24"/>
          <w:szCs w:val="24"/>
        </w:rPr>
        <w:t xml:space="preserve"> 2025</w:t>
      </w:r>
      <w:r w:rsidRPr="0061314B">
        <w:rPr>
          <w:rFonts w:ascii="Times New Roman" w:hAnsi="Times New Roman"/>
          <w:spacing w:val="-2"/>
          <w:sz w:val="24"/>
          <w:szCs w:val="24"/>
        </w:rPr>
        <w:t>.</w:t>
      </w:r>
    </w:p>
    <w:p w14:paraId="060E71EB" w14:textId="77777777" w:rsidR="009830E4" w:rsidRDefault="009830E4">
      <w:pPr>
        <w:suppressAutoHyphens/>
        <w:rPr>
          <w:rFonts w:ascii="Times New Roman" w:hAnsi="Times New Roman"/>
          <w:spacing w:val="-2"/>
          <w:sz w:val="24"/>
        </w:rPr>
      </w:pPr>
    </w:p>
    <w:p w14:paraId="1516D77E" w14:textId="77777777" w:rsidR="002754AB" w:rsidRDefault="002754AB">
      <w:pPr>
        <w:suppressAutoHyphens/>
        <w:rPr>
          <w:rFonts w:ascii="Times New Roman" w:hAnsi="Times New Roman"/>
          <w:iCs/>
          <w:spacing w:val="-2"/>
          <w:sz w:val="24"/>
        </w:rPr>
      </w:pPr>
    </w:p>
    <w:p w14:paraId="15A2F09C" w14:textId="77777777" w:rsidR="0061314B" w:rsidRPr="00B11C83" w:rsidRDefault="0061314B" w:rsidP="0061314B">
      <w:pPr>
        <w:pStyle w:val="ac"/>
        <w:tabs>
          <w:tab w:val="left" w:pos="1441"/>
        </w:tabs>
        <w:ind w:right="1450"/>
      </w:pPr>
      <w:r w:rsidRPr="007755A1">
        <w:rPr>
          <w:spacing w:val="-4"/>
        </w:rPr>
        <w:t>To</w:t>
      </w:r>
      <w:r w:rsidRPr="00B11C83">
        <w:rPr>
          <w:spacing w:val="-4"/>
        </w:rPr>
        <w:t xml:space="preserve">: </w:t>
      </w:r>
      <w:proofErr w:type="spellStart"/>
      <w:r>
        <w:rPr>
          <w:spacing w:val="-4"/>
        </w:rPr>
        <w:t>Nasretdinov</w:t>
      </w:r>
      <w:proofErr w:type="spellEnd"/>
      <w:r>
        <w:rPr>
          <w:spacing w:val="-4"/>
        </w:rPr>
        <w:t xml:space="preserve"> N.T.</w:t>
      </w:r>
      <w:r w:rsidRPr="00B11C83">
        <w:tab/>
      </w:r>
    </w:p>
    <w:p w14:paraId="26F5565B" w14:textId="77777777" w:rsidR="0061314B" w:rsidRPr="00454849" w:rsidRDefault="0061314B" w:rsidP="0061314B">
      <w:pPr>
        <w:pStyle w:val="ac"/>
        <w:tabs>
          <w:tab w:val="left" w:pos="1441"/>
        </w:tabs>
        <w:ind w:right="1062"/>
      </w:pPr>
      <w:r w:rsidRPr="007755A1">
        <w:lastRenderedPageBreak/>
        <w:t>Attention</w:t>
      </w:r>
      <w:r w:rsidRPr="00454849">
        <w:t xml:space="preserve">: </w:t>
      </w:r>
      <w:r>
        <w:t>Director of LLC “</w:t>
      </w:r>
      <w:proofErr w:type="spellStart"/>
      <w:r>
        <w:t>Yashil</w:t>
      </w:r>
      <w:proofErr w:type="spellEnd"/>
      <w:r>
        <w:t xml:space="preserve"> </w:t>
      </w:r>
      <w:proofErr w:type="spellStart"/>
      <w:r>
        <w:t>Energiya</w:t>
      </w:r>
      <w:proofErr w:type="spellEnd"/>
      <w:r>
        <w:t>”</w:t>
      </w:r>
    </w:p>
    <w:p w14:paraId="2CFEB80D" w14:textId="77777777" w:rsidR="0061314B" w:rsidRDefault="0061314B" w:rsidP="0061314B">
      <w:pPr>
        <w:pStyle w:val="ac"/>
        <w:tabs>
          <w:tab w:val="left" w:pos="1441"/>
        </w:tabs>
        <w:ind w:right="1062"/>
      </w:pPr>
      <w:r>
        <w:t>Address</w:t>
      </w:r>
      <w:r w:rsidRPr="00553D3F">
        <w:t xml:space="preserve">: </w:t>
      </w:r>
      <w:r>
        <w:t xml:space="preserve">Tashkent, </w:t>
      </w:r>
      <w:proofErr w:type="spellStart"/>
      <w:r w:rsidRPr="00011D60">
        <w:t>Yunusobad</w:t>
      </w:r>
      <w:proofErr w:type="spellEnd"/>
      <w:r w:rsidRPr="00011D60">
        <w:t xml:space="preserve"> district, 1st </w:t>
      </w:r>
      <w:proofErr w:type="spellStart"/>
      <w:r w:rsidRPr="00011D60">
        <w:t>Chyngyz</w:t>
      </w:r>
      <w:proofErr w:type="spellEnd"/>
      <w:r w:rsidRPr="00011D60">
        <w:t xml:space="preserve"> </w:t>
      </w:r>
      <w:proofErr w:type="spellStart"/>
      <w:r w:rsidRPr="00011D60">
        <w:t>Aitmatov</w:t>
      </w:r>
      <w:proofErr w:type="spellEnd"/>
      <w:r>
        <w:t xml:space="preserve">, </w:t>
      </w:r>
      <w:r w:rsidRPr="00011D60">
        <w:t>2B</w:t>
      </w:r>
    </w:p>
    <w:p w14:paraId="42E7A024" w14:textId="77777777" w:rsidR="0061314B" w:rsidRDefault="0061314B" w:rsidP="0061314B">
      <w:pPr>
        <w:pStyle w:val="ac"/>
        <w:tabs>
          <w:tab w:val="left" w:pos="1441"/>
        </w:tabs>
        <w:ind w:right="1062"/>
      </w:pPr>
      <w:r w:rsidRPr="007755A1">
        <w:t>Email</w:t>
      </w:r>
      <w:r w:rsidRPr="00454849">
        <w:t xml:space="preserve">: </w:t>
      </w:r>
      <w:hyperlink r:id="rId10" w:history="1">
        <w:r w:rsidRPr="00B3479B">
          <w:rPr>
            <w:rStyle w:val="ad"/>
          </w:rPr>
          <w:t>aiib@yashil-energiya.uz</w:t>
        </w:r>
      </w:hyperlink>
    </w:p>
    <w:sectPr w:rsidR="0061314B" w:rsidSect="0061314B">
      <w:headerReference w:type="default" r:id="rId11"/>
      <w:endnotePr>
        <w:numFmt w:val="decimal"/>
      </w:endnotePr>
      <w:pgSz w:w="12240" w:h="15840"/>
      <w:pgMar w:top="544"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C6BF" w14:textId="77777777" w:rsidR="00066F43" w:rsidRDefault="00066F43">
      <w:r>
        <w:separator/>
      </w:r>
    </w:p>
  </w:endnote>
  <w:endnote w:type="continuationSeparator" w:id="0">
    <w:p w14:paraId="1EAF1F68" w14:textId="77777777" w:rsidR="00066F43" w:rsidRDefault="00066F43">
      <w:r>
        <w:rPr>
          <w:sz w:val="24"/>
        </w:rPr>
        <w:t xml:space="preserve"> </w:t>
      </w:r>
    </w:p>
  </w:endnote>
  <w:endnote w:type="continuationNotice" w:id="1">
    <w:p w14:paraId="2AF441DF" w14:textId="77777777" w:rsidR="00066F43" w:rsidRDefault="00066F4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FC3E" w14:textId="77777777" w:rsidR="00066F43" w:rsidRDefault="00066F43">
      <w:r>
        <w:rPr>
          <w:sz w:val="24"/>
        </w:rPr>
        <w:separator/>
      </w:r>
    </w:p>
  </w:footnote>
  <w:footnote w:type="continuationSeparator" w:id="0">
    <w:p w14:paraId="2FA263A3" w14:textId="77777777" w:rsidR="00066F43" w:rsidRDefault="00066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C982" w14:textId="77777777" w:rsidR="009830E4" w:rsidRDefault="009830E4">
    <w:pPr>
      <w:spacing w:after="14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976"/>
    <w:multiLevelType w:val="hybridMultilevel"/>
    <w:tmpl w:val="0D12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5559C"/>
    <w:multiLevelType w:val="multilevel"/>
    <w:tmpl w:val="226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641A"/>
    <w:multiLevelType w:val="hybridMultilevel"/>
    <w:tmpl w:val="F02A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797781">
    <w:abstractNumId w:val="0"/>
  </w:num>
  <w:num w:numId="2" w16cid:durableId="371464781">
    <w:abstractNumId w:val="2"/>
  </w:num>
  <w:num w:numId="3" w16cid:durableId="1772124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0B8"/>
    <w:rsid w:val="000168DA"/>
    <w:rsid w:val="00026BA1"/>
    <w:rsid w:val="00040512"/>
    <w:rsid w:val="000447BE"/>
    <w:rsid w:val="00065868"/>
    <w:rsid w:val="00066F43"/>
    <w:rsid w:val="0007139E"/>
    <w:rsid w:val="00095418"/>
    <w:rsid w:val="000A4184"/>
    <w:rsid w:val="000C0EC0"/>
    <w:rsid w:val="000C4041"/>
    <w:rsid w:val="00126E3B"/>
    <w:rsid w:val="001317FD"/>
    <w:rsid w:val="00137802"/>
    <w:rsid w:val="00146D68"/>
    <w:rsid w:val="001648C2"/>
    <w:rsid w:val="00196614"/>
    <w:rsid w:val="001B0D84"/>
    <w:rsid w:val="001B5BE8"/>
    <w:rsid w:val="001C4752"/>
    <w:rsid w:val="001D70EB"/>
    <w:rsid w:val="00200479"/>
    <w:rsid w:val="00231783"/>
    <w:rsid w:val="002727A9"/>
    <w:rsid w:val="002754AB"/>
    <w:rsid w:val="002B2047"/>
    <w:rsid w:val="002C4377"/>
    <w:rsid w:val="002D305F"/>
    <w:rsid w:val="002E5862"/>
    <w:rsid w:val="003176BA"/>
    <w:rsid w:val="003264DC"/>
    <w:rsid w:val="00357959"/>
    <w:rsid w:val="00372355"/>
    <w:rsid w:val="00394CE1"/>
    <w:rsid w:val="003B0ADD"/>
    <w:rsid w:val="004011E2"/>
    <w:rsid w:val="004019F6"/>
    <w:rsid w:val="00436995"/>
    <w:rsid w:val="00447B7B"/>
    <w:rsid w:val="004972BE"/>
    <w:rsid w:val="004A5E02"/>
    <w:rsid w:val="004C1F52"/>
    <w:rsid w:val="004C3F92"/>
    <w:rsid w:val="004E10FD"/>
    <w:rsid w:val="004E721D"/>
    <w:rsid w:val="00561114"/>
    <w:rsid w:val="00562E18"/>
    <w:rsid w:val="00593053"/>
    <w:rsid w:val="005A0276"/>
    <w:rsid w:val="0061314B"/>
    <w:rsid w:val="00684E8F"/>
    <w:rsid w:val="006876FE"/>
    <w:rsid w:val="006B0E0B"/>
    <w:rsid w:val="006C748B"/>
    <w:rsid w:val="006D5418"/>
    <w:rsid w:val="006D5C4A"/>
    <w:rsid w:val="006D6898"/>
    <w:rsid w:val="006F3706"/>
    <w:rsid w:val="00710A6C"/>
    <w:rsid w:val="00745F36"/>
    <w:rsid w:val="0077158E"/>
    <w:rsid w:val="00783AF6"/>
    <w:rsid w:val="00785CA1"/>
    <w:rsid w:val="00794FFA"/>
    <w:rsid w:val="007C0800"/>
    <w:rsid w:val="007D59F6"/>
    <w:rsid w:val="008174CB"/>
    <w:rsid w:val="00825B5C"/>
    <w:rsid w:val="0083275E"/>
    <w:rsid w:val="008916D7"/>
    <w:rsid w:val="008929AC"/>
    <w:rsid w:val="00894F73"/>
    <w:rsid w:val="008A4AA7"/>
    <w:rsid w:val="008C61C6"/>
    <w:rsid w:val="008D38F1"/>
    <w:rsid w:val="008F2097"/>
    <w:rsid w:val="009063A0"/>
    <w:rsid w:val="00916E24"/>
    <w:rsid w:val="0092546E"/>
    <w:rsid w:val="00930D65"/>
    <w:rsid w:val="00942470"/>
    <w:rsid w:val="00945686"/>
    <w:rsid w:val="00981849"/>
    <w:rsid w:val="009830E4"/>
    <w:rsid w:val="009A68A1"/>
    <w:rsid w:val="009B3573"/>
    <w:rsid w:val="009C3C43"/>
    <w:rsid w:val="009C747E"/>
    <w:rsid w:val="009D54D0"/>
    <w:rsid w:val="00A05A45"/>
    <w:rsid w:val="00A11898"/>
    <w:rsid w:val="00A20E86"/>
    <w:rsid w:val="00A4361F"/>
    <w:rsid w:val="00A443FF"/>
    <w:rsid w:val="00A90DFA"/>
    <w:rsid w:val="00AA47F0"/>
    <w:rsid w:val="00AA5991"/>
    <w:rsid w:val="00AB177D"/>
    <w:rsid w:val="00AB399E"/>
    <w:rsid w:val="00AB6CFB"/>
    <w:rsid w:val="00AB71C1"/>
    <w:rsid w:val="00B20153"/>
    <w:rsid w:val="00B335B4"/>
    <w:rsid w:val="00B3630A"/>
    <w:rsid w:val="00B81195"/>
    <w:rsid w:val="00BA4299"/>
    <w:rsid w:val="00BC073A"/>
    <w:rsid w:val="00BC1BB9"/>
    <w:rsid w:val="00BD14B2"/>
    <w:rsid w:val="00BD6CBC"/>
    <w:rsid w:val="00BE260C"/>
    <w:rsid w:val="00C24DF1"/>
    <w:rsid w:val="00C34EFB"/>
    <w:rsid w:val="00C45A7E"/>
    <w:rsid w:val="00C55D76"/>
    <w:rsid w:val="00C70D43"/>
    <w:rsid w:val="00CA1146"/>
    <w:rsid w:val="00CB3E3C"/>
    <w:rsid w:val="00CD158A"/>
    <w:rsid w:val="00D12616"/>
    <w:rsid w:val="00D24F28"/>
    <w:rsid w:val="00D35A53"/>
    <w:rsid w:val="00D51573"/>
    <w:rsid w:val="00D66483"/>
    <w:rsid w:val="00D80191"/>
    <w:rsid w:val="00D8414F"/>
    <w:rsid w:val="00DA15DD"/>
    <w:rsid w:val="00DB0304"/>
    <w:rsid w:val="00DD7362"/>
    <w:rsid w:val="00DF15A5"/>
    <w:rsid w:val="00DF4F57"/>
    <w:rsid w:val="00E07E32"/>
    <w:rsid w:val="00E2181A"/>
    <w:rsid w:val="00E26344"/>
    <w:rsid w:val="00EA730C"/>
    <w:rsid w:val="00EB5460"/>
    <w:rsid w:val="00EC50B8"/>
    <w:rsid w:val="00EC5C66"/>
    <w:rsid w:val="00F017D2"/>
    <w:rsid w:val="00F1274C"/>
    <w:rsid w:val="00F15395"/>
    <w:rsid w:val="00F17486"/>
    <w:rsid w:val="00F63325"/>
    <w:rsid w:val="00F672F0"/>
    <w:rsid w:val="00F67564"/>
    <w:rsid w:val="00FD392A"/>
    <w:rsid w:val="00FE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943B3"/>
  <w15:docId w15:val="{62B56377-B9CD-491D-B7B5-A5D2D19E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AA7"/>
    <w:rPr>
      <w:rFonts w:ascii="CG Times" w:hAnsi="CG Times"/>
      <w:sz w:val="22"/>
    </w:rPr>
  </w:style>
  <w:style w:type="paragraph" w:styleId="1">
    <w:name w:val="heading 1"/>
    <w:basedOn w:val="a"/>
    <w:next w:val="a"/>
    <w:qFormat/>
    <w:rsid w:val="008A4AA7"/>
    <w:pPr>
      <w:keepNext/>
      <w:keepLines/>
      <w:tabs>
        <w:tab w:val="left" w:pos="-720"/>
      </w:tabs>
      <w:suppressAutoHyphens/>
      <w:jc w:val="center"/>
      <w:outlineLvl w:val="0"/>
    </w:pPr>
    <w:rPr>
      <w:rFonts w:ascii="Times New Roman" w:hAnsi="Times New Roman"/>
      <w:b/>
      <w:smallCaps/>
      <w:sz w:val="32"/>
    </w:rPr>
  </w:style>
  <w:style w:type="paragraph" w:styleId="2">
    <w:name w:val="heading 2"/>
    <w:basedOn w:val="a"/>
    <w:next w:val="a"/>
    <w:qFormat/>
    <w:rsid w:val="008A4AA7"/>
    <w:pPr>
      <w:keepNext/>
      <w:keepLines/>
      <w:tabs>
        <w:tab w:val="left" w:pos="-720"/>
      </w:tabs>
      <w:suppressAutoHyphens/>
      <w:jc w:val="center"/>
      <w:outlineLvl w:val="1"/>
    </w:pPr>
    <w:rPr>
      <w:b/>
      <w:smallCaps/>
    </w:rPr>
  </w:style>
  <w:style w:type="paragraph" w:styleId="3">
    <w:name w:val="heading 3"/>
    <w:basedOn w:val="a"/>
    <w:next w:val="a"/>
    <w:qFormat/>
    <w:rsid w:val="008A4AA7"/>
    <w:pPr>
      <w:keepNext/>
      <w:keepLines/>
      <w:tabs>
        <w:tab w:val="left" w:pos="-720"/>
      </w:tabs>
      <w:suppressAutoHyphens/>
      <w:outlineLvl w:val="2"/>
    </w:pPr>
    <w:rPr>
      <w:b/>
    </w:rPr>
  </w:style>
  <w:style w:type="paragraph" w:styleId="4">
    <w:name w:val="heading 4"/>
    <w:basedOn w:val="a"/>
    <w:next w:val="a"/>
    <w:qFormat/>
    <w:rsid w:val="008A4AA7"/>
    <w:pPr>
      <w:keepNext/>
      <w:keepLines/>
      <w:tabs>
        <w:tab w:val="left" w:pos="-720"/>
      </w:tabs>
      <w:suppressAutoHyphens/>
      <w:outlineLvl w:val="3"/>
    </w:pPr>
    <w:rPr>
      <w:b/>
      <w:i/>
    </w:rPr>
  </w:style>
  <w:style w:type="paragraph" w:styleId="5">
    <w:name w:val="heading 5"/>
    <w:basedOn w:val="a"/>
    <w:next w:val="a"/>
    <w:qFormat/>
    <w:rsid w:val="008A4AA7"/>
    <w:pPr>
      <w:tabs>
        <w:tab w:val="left" w:pos="-720"/>
      </w:tabs>
      <w:suppressAutoHyphens/>
      <w:outlineLvl w:val="4"/>
    </w:pPr>
  </w:style>
  <w:style w:type="paragraph" w:styleId="6">
    <w:name w:val="heading 6"/>
    <w:basedOn w:val="a"/>
    <w:next w:val="a"/>
    <w:qFormat/>
    <w:rsid w:val="008A4AA7"/>
    <w:pPr>
      <w:tabs>
        <w:tab w:val="left" w:pos="-720"/>
      </w:tabs>
      <w:suppressAutoHyphens/>
      <w:outlineLvl w:val="5"/>
    </w:pPr>
  </w:style>
  <w:style w:type="paragraph" w:styleId="7">
    <w:name w:val="heading 7"/>
    <w:basedOn w:val="a"/>
    <w:next w:val="a"/>
    <w:qFormat/>
    <w:rsid w:val="008A4AA7"/>
    <w:pPr>
      <w:tabs>
        <w:tab w:val="left" w:pos="-720"/>
      </w:tabs>
      <w:suppressAutoHyphens/>
      <w:outlineLvl w:val="6"/>
    </w:pPr>
  </w:style>
  <w:style w:type="paragraph" w:styleId="8">
    <w:name w:val="heading 8"/>
    <w:basedOn w:val="a"/>
    <w:next w:val="a"/>
    <w:qFormat/>
    <w:rsid w:val="008A4AA7"/>
    <w:pPr>
      <w:tabs>
        <w:tab w:val="left" w:pos="-720"/>
      </w:tabs>
      <w:suppressAutoHyphens/>
      <w:outlineLvl w:val="7"/>
    </w:pPr>
  </w:style>
  <w:style w:type="paragraph" w:styleId="9">
    <w:name w:val="heading 9"/>
    <w:basedOn w:val="a"/>
    <w:next w:val="a"/>
    <w:qFormat/>
    <w:rsid w:val="008A4AA7"/>
    <w:pPr>
      <w:tabs>
        <w:tab w:val="left" w:pos="-720"/>
      </w:tabs>
      <w:suppressAutoHyphens/>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aultParagraphFo">
    <w:name w:val="Default Paragraph Fo"/>
    <w:basedOn w:val="a0"/>
    <w:rsid w:val="008A4AA7"/>
  </w:style>
  <w:style w:type="paragraph" w:customStyle="1" w:styleId="ChapterNumber">
    <w:name w:val="ChapterNumber"/>
    <w:rsid w:val="008A4AA7"/>
    <w:pPr>
      <w:tabs>
        <w:tab w:val="left" w:pos="-720"/>
      </w:tabs>
      <w:suppressAutoHyphens/>
    </w:pPr>
    <w:rPr>
      <w:rFonts w:ascii="CG Times" w:hAnsi="CG Times"/>
      <w:sz w:val="22"/>
    </w:rPr>
  </w:style>
  <w:style w:type="paragraph" w:styleId="a3">
    <w:name w:val="footer"/>
    <w:basedOn w:val="a"/>
    <w:semiHidden/>
    <w:rsid w:val="008A4AA7"/>
    <w:pPr>
      <w:tabs>
        <w:tab w:val="left" w:pos="360"/>
        <w:tab w:val="right" w:pos="9000"/>
      </w:tabs>
      <w:suppressAutoHyphens/>
    </w:pPr>
  </w:style>
  <w:style w:type="character" w:styleId="a4">
    <w:name w:val="footnote reference"/>
    <w:basedOn w:val="a0"/>
    <w:semiHidden/>
    <w:rsid w:val="008A4AA7"/>
    <w:rPr>
      <w:rFonts w:ascii="CG Times" w:hAnsi="CG Times"/>
      <w:noProof w:val="0"/>
      <w:sz w:val="22"/>
      <w:vertAlign w:val="superscript"/>
      <w:lang w:val="en-US"/>
    </w:rPr>
  </w:style>
  <w:style w:type="paragraph" w:styleId="a5">
    <w:name w:val="footnote text"/>
    <w:basedOn w:val="a"/>
    <w:semiHidden/>
    <w:rsid w:val="008A4AA7"/>
    <w:pPr>
      <w:tabs>
        <w:tab w:val="left" w:pos="-720"/>
      </w:tabs>
      <w:suppressAutoHyphens/>
    </w:pPr>
    <w:rPr>
      <w:rFonts w:ascii="Times New Roman" w:hAnsi="Times New Roman"/>
      <w:sz w:val="20"/>
    </w:rPr>
  </w:style>
  <w:style w:type="paragraph" w:styleId="a6">
    <w:name w:val="header"/>
    <w:basedOn w:val="a"/>
    <w:semiHidden/>
    <w:rsid w:val="008A4AA7"/>
    <w:pPr>
      <w:tabs>
        <w:tab w:val="left" w:pos="360"/>
        <w:tab w:val="left" w:pos="7560"/>
        <w:tab w:val="left" w:pos="8280"/>
        <w:tab w:val="left" w:pos="9000"/>
      </w:tabs>
      <w:suppressAutoHyphens/>
    </w:pPr>
  </w:style>
  <w:style w:type="paragraph" w:styleId="a7">
    <w:name w:val="Normal Indent"/>
    <w:basedOn w:val="a"/>
    <w:semiHidden/>
    <w:rsid w:val="008A4AA7"/>
    <w:pPr>
      <w:tabs>
        <w:tab w:val="left" w:pos="-720"/>
      </w:tabs>
      <w:suppressAutoHyphens/>
    </w:pPr>
  </w:style>
  <w:style w:type="paragraph" w:customStyle="1" w:styleId="TextBox">
    <w:name w:val="Text Box"/>
    <w:rsid w:val="008A4AA7"/>
    <w:pPr>
      <w:keepNext/>
      <w:keepLines/>
      <w:tabs>
        <w:tab w:val="left" w:pos="-720"/>
      </w:tabs>
      <w:suppressAutoHyphens/>
      <w:jc w:val="both"/>
    </w:pPr>
    <w:rPr>
      <w:spacing w:val="-2"/>
      <w:sz w:val="22"/>
    </w:rPr>
  </w:style>
  <w:style w:type="paragraph" w:customStyle="1" w:styleId="TextBoxdots">
    <w:name w:val="Text Box (dots)"/>
    <w:rsid w:val="008A4AA7"/>
    <w:pPr>
      <w:keepNext/>
      <w:keepLines/>
      <w:tabs>
        <w:tab w:val="left" w:pos="-720"/>
      </w:tabs>
      <w:suppressAutoHyphens/>
      <w:jc w:val="both"/>
    </w:pPr>
    <w:rPr>
      <w:spacing w:val="-2"/>
      <w:sz w:val="22"/>
    </w:rPr>
  </w:style>
  <w:style w:type="paragraph" w:customStyle="1" w:styleId="TextBoxFramed">
    <w:name w:val="Text Box Framed"/>
    <w:rsid w:val="008A4AA7"/>
    <w:pPr>
      <w:keepNext/>
      <w:keepLines/>
      <w:tabs>
        <w:tab w:val="left" w:pos="-720"/>
      </w:tabs>
      <w:suppressAutoHyphens/>
    </w:pPr>
    <w:rPr>
      <w:sz w:val="22"/>
    </w:rPr>
  </w:style>
  <w:style w:type="paragraph" w:customStyle="1" w:styleId="TextBoxUnframed">
    <w:name w:val="Text Box Unframed"/>
    <w:rsid w:val="008A4AA7"/>
    <w:pPr>
      <w:keepNext/>
      <w:keepLines/>
      <w:tabs>
        <w:tab w:val="left" w:pos="-720"/>
      </w:tabs>
      <w:suppressAutoHyphens/>
    </w:pPr>
    <w:rPr>
      <w:sz w:val="22"/>
    </w:rPr>
  </w:style>
  <w:style w:type="paragraph" w:customStyle="1" w:styleId="TOC11">
    <w:name w:val="TOC 11"/>
    <w:rsid w:val="008A4AA7"/>
    <w:pPr>
      <w:tabs>
        <w:tab w:val="left" w:pos="360"/>
      </w:tabs>
      <w:suppressAutoHyphens/>
    </w:pPr>
    <w:rPr>
      <w:rFonts w:ascii="CG Times" w:hAnsi="CG Times"/>
      <w:smallCaps/>
      <w:sz w:val="22"/>
    </w:rPr>
  </w:style>
  <w:style w:type="paragraph" w:styleId="20">
    <w:name w:val="toc 2"/>
    <w:basedOn w:val="a"/>
    <w:next w:val="a"/>
    <w:semiHidden/>
    <w:rsid w:val="008A4AA7"/>
    <w:pPr>
      <w:tabs>
        <w:tab w:val="left" w:leader="dot" w:pos="9000"/>
        <w:tab w:val="right" w:pos="9360"/>
      </w:tabs>
      <w:suppressAutoHyphens/>
      <w:ind w:left="1440" w:right="720" w:hanging="720"/>
    </w:pPr>
  </w:style>
  <w:style w:type="paragraph" w:styleId="30">
    <w:name w:val="toc 3"/>
    <w:basedOn w:val="a"/>
    <w:next w:val="a"/>
    <w:semiHidden/>
    <w:rsid w:val="008A4AA7"/>
    <w:pPr>
      <w:tabs>
        <w:tab w:val="left" w:leader="dot" w:pos="9000"/>
        <w:tab w:val="right" w:pos="9360"/>
      </w:tabs>
      <w:suppressAutoHyphens/>
      <w:ind w:left="2160" w:right="720" w:hanging="720"/>
    </w:pPr>
  </w:style>
  <w:style w:type="paragraph" w:styleId="40">
    <w:name w:val="toc 4"/>
    <w:basedOn w:val="a"/>
    <w:next w:val="a"/>
    <w:semiHidden/>
    <w:rsid w:val="008A4AA7"/>
    <w:pPr>
      <w:tabs>
        <w:tab w:val="left" w:leader="dot" w:pos="9000"/>
        <w:tab w:val="right" w:pos="9360"/>
      </w:tabs>
      <w:suppressAutoHyphens/>
      <w:ind w:left="2880" w:right="720" w:hanging="720"/>
    </w:pPr>
  </w:style>
  <w:style w:type="paragraph" w:styleId="50">
    <w:name w:val="toc 5"/>
    <w:basedOn w:val="a"/>
    <w:next w:val="a"/>
    <w:semiHidden/>
    <w:rsid w:val="008A4AA7"/>
    <w:pPr>
      <w:tabs>
        <w:tab w:val="left" w:leader="dot" w:pos="9000"/>
        <w:tab w:val="right" w:pos="9360"/>
      </w:tabs>
      <w:suppressAutoHyphens/>
      <w:ind w:left="3600" w:right="720" w:hanging="720"/>
    </w:pPr>
  </w:style>
  <w:style w:type="paragraph" w:customStyle="1" w:styleId="BankNormal">
    <w:name w:val="BankNormal"/>
    <w:rsid w:val="008A4AA7"/>
    <w:pPr>
      <w:tabs>
        <w:tab w:val="left" w:pos="-720"/>
      </w:tabs>
      <w:suppressAutoHyphens/>
    </w:pPr>
    <w:rPr>
      <w:rFonts w:ascii="CG Times" w:hAnsi="CG Times"/>
      <w:sz w:val="22"/>
    </w:rPr>
  </w:style>
  <w:style w:type="paragraph" w:customStyle="1" w:styleId="Heading1a">
    <w:name w:val="Heading 1a"/>
    <w:rsid w:val="008A4AA7"/>
    <w:pPr>
      <w:keepNext/>
      <w:keepLines/>
      <w:tabs>
        <w:tab w:val="left" w:pos="-720"/>
      </w:tabs>
      <w:suppressAutoHyphens/>
      <w:jc w:val="center"/>
    </w:pPr>
    <w:rPr>
      <w:b/>
      <w:smallCaps/>
      <w:sz w:val="32"/>
    </w:rPr>
  </w:style>
  <w:style w:type="paragraph" w:styleId="60">
    <w:name w:val="toc 6"/>
    <w:basedOn w:val="a"/>
    <w:next w:val="a"/>
    <w:semiHidden/>
    <w:rsid w:val="008A4AA7"/>
    <w:pPr>
      <w:tabs>
        <w:tab w:val="left" w:pos="9000"/>
        <w:tab w:val="right" w:pos="9360"/>
      </w:tabs>
      <w:suppressAutoHyphens/>
      <w:ind w:left="720" w:hanging="720"/>
    </w:pPr>
  </w:style>
  <w:style w:type="paragraph" w:styleId="70">
    <w:name w:val="toc 7"/>
    <w:basedOn w:val="a"/>
    <w:next w:val="a"/>
    <w:semiHidden/>
    <w:rsid w:val="008A4AA7"/>
    <w:pPr>
      <w:suppressAutoHyphens/>
      <w:ind w:left="720" w:hanging="720"/>
    </w:pPr>
  </w:style>
  <w:style w:type="paragraph" w:styleId="80">
    <w:name w:val="toc 8"/>
    <w:basedOn w:val="a"/>
    <w:next w:val="a"/>
    <w:semiHidden/>
    <w:rsid w:val="008A4AA7"/>
    <w:pPr>
      <w:tabs>
        <w:tab w:val="left" w:pos="9000"/>
        <w:tab w:val="right" w:pos="9360"/>
      </w:tabs>
      <w:suppressAutoHyphens/>
      <w:ind w:left="720" w:hanging="720"/>
    </w:pPr>
  </w:style>
  <w:style w:type="paragraph" w:styleId="90">
    <w:name w:val="toc 9"/>
    <w:basedOn w:val="a"/>
    <w:next w:val="a"/>
    <w:semiHidden/>
    <w:rsid w:val="008A4AA7"/>
    <w:pPr>
      <w:tabs>
        <w:tab w:val="left" w:leader="dot" w:pos="9000"/>
        <w:tab w:val="right" w:pos="9360"/>
      </w:tabs>
      <w:suppressAutoHyphens/>
      <w:ind w:left="720" w:hanging="720"/>
    </w:pPr>
  </w:style>
  <w:style w:type="paragraph" w:styleId="a8">
    <w:name w:val="endnote text"/>
    <w:basedOn w:val="a"/>
    <w:semiHidden/>
    <w:rsid w:val="008A4AA7"/>
    <w:pPr>
      <w:tabs>
        <w:tab w:val="left" w:pos="-720"/>
      </w:tabs>
      <w:suppressAutoHyphens/>
    </w:pPr>
    <w:rPr>
      <w:rFonts w:ascii="Times New Roman" w:hAnsi="Times New Roman"/>
      <w:sz w:val="20"/>
    </w:rPr>
  </w:style>
  <w:style w:type="character" w:styleId="a9">
    <w:name w:val="endnote reference"/>
    <w:basedOn w:val="a0"/>
    <w:semiHidden/>
    <w:rsid w:val="008A4AA7"/>
    <w:rPr>
      <w:rFonts w:ascii="CG Times" w:hAnsi="CG Times"/>
      <w:noProof w:val="0"/>
      <w:sz w:val="22"/>
      <w:vertAlign w:val="superscript"/>
      <w:lang w:val="en-US"/>
    </w:rPr>
  </w:style>
  <w:style w:type="paragraph" w:styleId="10">
    <w:name w:val="toc 1"/>
    <w:basedOn w:val="a"/>
    <w:next w:val="a"/>
    <w:semiHidden/>
    <w:rsid w:val="008A4AA7"/>
    <w:pPr>
      <w:tabs>
        <w:tab w:val="left" w:leader="dot" w:pos="9000"/>
        <w:tab w:val="right" w:pos="9360"/>
      </w:tabs>
      <w:suppressAutoHyphens/>
      <w:spacing w:before="480"/>
      <w:ind w:left="720" w:right="720" w:hanging="720"/>
    </w:pPr>
  </w:style>
  <w:style w:type="paragraph" w:styleId="11">
    <w:name w:val="index 1"/>
    <w:basedOn w:val="a"/>
    <w:next w:val="a"/>
    <w:semiHidden/>
    <w:rsid w:val="008A4AA7"/>
    <w:pPr>
      <w:tabs>
        <w:tab w:val="left" w:leader="dot" w:pos="9000"/>
        <w:tab w:val="right" w:pos="9360"/>
      </w:tabs>
      <w:suppressAutoHyphens/>
      <w:ind w:left="1440" w:right="720" w:hanging="1440"/>
    </w:pPr>
  </w:style>
  <w:style w:type="paragraph" w:styleId="21">
    <w:name w:val="index 2"/>
    <w:basedOn w:val="a"/>
    <w:next w:val="a"/>
    <w:semiHidden/>
    <w:rsid w:val="008A4AA7"/>
    <w:pPr>
      <w:tabs>
        <w:tab w:val="left" w:leader="dot" w:pos="9000"/>
        <w:tab w:val="right" w:pos="9360"/>
      </w:tabs>
      <w:suppressAutoHyphens/>
      <w:ind w:left="1440" w:right="720" w:hanging="720"/>
    </w:pPr>
  </w:style>
  <w:style w:type="paragraph" w:styleId="aa">
    <w:name w:val="toa heading"/>
    <w:basedOn w:val="a"/>
    <w:next w:val="a"/>
    <w:semiHidden/>
    <w:rsid w:val="008A4AA7"/>
    <w:pPr>
      <w:tabs>
        <w:tab w:val="left" w:pos="9000"/>
        <w:tab w:val="right" w:pos="9360"/>
      </w:tabs>
      <w:suppressAutoHyphens/>
    </w:pPr>
  </w:style>
  <w:style w:type="paragraph" w:styleId="ab">
    <w:name w:val="caption"/>
    <w:basedOn w:val="a"/>
    <w:next w:val="a"/>
    <w:qFormat/>
    <w:rsid w:val="008A4AA7"/>
    <w:rPr>
      <w:sz w:val="24"/>
    </w:rPr>
  </w:style>
  <w:style w:type="character" w:customStyle="1" w:styleId="EquationCaption">
    <w:name w:val="_Equation Caption"/>
    <w:rsid w:val="008A4AA7"/>
  </w:style>
  <w:style w:type="paragraph" w:styleId="ac">
    <w:name w:val="Body Text"/>
    <w:basedOn w:val="a"/>
    <w:semiHidden/>
    <w:rsid w:val="008A4AA7"/>
    <w:pPr>
      <w:suppressAutoHyphens/>
    </w:pPr>
    <w:rPr>
      <w:spacing w:val="-2"/>
      <w:sz w:val="24"/>
    </w:rPr>
  </w:style>
  <w:style w:type="character" w:styleId="ad">
    <w:name w:val="Hyperlink"/>
    <w:basedOn w:val="a0"/>
    <w:semiHidden/>
    <w:rsid w:val="008A4AA7"/>
    <w:rPr>
      <w:color w:val="0000FF"/>
      <w:u w:val="single"/>
    </w:rPr>
  </w:style>
  <w:style w:type="character" w:styleId="ae">
    <w:name w:val="annotation reference"/>
    <w:basedOn w:val="a0"/>
    <w:uiPriority w:val="99"/>
    <w:semiHidden/>
    <w:unhideWhenUsed/>
    <w:rsid w:val="00E07E32"/>
    <w:rPr>
      <w:sz w:val="16"/>
      <w:szCs w:val="16"/>
    </w:rPr>
  </w:style>
  <w:style w:type="paragraph" w:styleId="af">
    <w:name w:val="annotation text"/>
    <w:basedOn w:val="a"/>
    <w:link w:val="af0"/>
    <w:uiPriority w:val="99"/>
    <w:semiHidden/>
    <w:unhideWhenUsed/>
    <w:rsid w:val="00E07E32"/>
    <w:rPr>
      <w:sz w:val="20"/>
    </w:rPr>
  </w:style>
  <w:style w:type="character" w:customStyle="1" w:styleId="af0">
    <w:name w:val="Текст примечания Знак"/>
    <w:basedOn w:val="a0"/>
    <w:link w:val="af"/>
    <w:uiPriority w:val="99"/>
    <w:semiHidden/>
    <w:rsid w:val="00E07E32"/>
    <w:rPr>
      <w:rFonts w:ascii="CG Times" w:hAnsi="CG Times"/>
    </w:rPr>
  </w:style>
  <w:style w:type="paragraph" w:styleId="af1">
    <w:name w:val="annotation subject"/>
    <w:basedOn w:val="af"/>
    <w:next w:val="af"/>
    <w:link w:val="af2"/>
    <w:uiPriority w:val="99"/>
    <w:semiHidden/>
    <w:unhideWhenUsed/>
    <w:rsid w:val="00E07E32"/>
    <w:rPr>
      <w:b/>
      <w:bCs/>
    </w:rPr>
  </w:style>
  <w:style w:type="character" w:customStyle="1" w:styleId="af2">
    <w:name w:val="Тема примечания Знак"/>
    <w:basedOn w:val="af0"/>
    <w:link w:val="af1"/>
    <w:uiPriority w:val="99"/>
    <w:semiHidden/>
    <w:rsid w:val="00E07E32"/>
    <w:rPr>
      <w:rFonts w:ascii="CG Times" w:hAnsi="CG Times"/>
      <w:b/>
      <w:bCs/>
    </w:rPr>
  </w:style>
  <w:style w:type="paragraph" w:styleId="af3">
    <w:name w:val="Balloon Text"/>
    <w:basedOn w:val="a"/>
    <w:link w:val="af4"/>
    <w:uiPriority w:val="99"/>
    <w:semiHidden/>
    <w:unhideWhenUsed/>
    <w:rsid w:val="00E07E32"/>
    <w:rPr>
      <w:rFonts w:ascii="Tahoma" w:hAnsi="Tahoma" w:cs="Tahoma"/>
      <w:sz w:val="16"/>
      <w:szCs w:val="16"/>
    </w:rPr>
  </w:style>
  <w:style w:type="character" w:customStyle="1" w:styleId="af4">
    <w:name w:val="Текст выноски Знак"/>
    <w:basedOn w:val="a0"/>
    <w:link w:val="af3"/>
    <w:uiPriority w:val="99"/>
    <w:semiHidden/>
    <w:rsid w:val="00E07E32"/>
    <w:rPr>
      <w:rFonts w:ascii="Tahoma" w:hAnsi="Tahoma" w:cs="Tahoma"/>
      <w:sz w:val="16"/>
      <w:szCs w:val="16"/>
    </w:rPr>
  </w:style>
  <w:style w:type="character" w:styleId="af5">
    <w:name w:val="FollowedHyperlink"/>
    <w:basedOn w:val="a0"/>
    <w:uiPriority w:val="99"/>
    <w:semiHidden/>
    <w:unhideWhenUsed/>
    <w:rsid w:val="00DA15DD"/>
    <w:rPr>
      <w:color w:val="800080" w:themeColor="followedHyperlink"/>
      <w:u w:val="single"/>
    </w:rPr>
  </w:style>
  <w:style w:type="paragraph" w:styleId="af6">
    <w:name w:val="List Paragraph"/>
    <w:basedOn w:val="a"/>
    <w:uiPriority w:val="34"/>
    <w:qFormat/>
    <w:rsid w:val="00DB0304"/>
    <w:pPr>
      <w:ind w:left="720"/>
      <w:contextualSpacing/>
    </w:pPr>
  </w:style>
  <w:style w:type="character" w:styleId="af7">
    <w:name w:val="Unresolved Mention"/>
    <w:basedOn w:val="a0"/>
    <w:uiPriority w:val="99"/>
    <w:semiHidden/>
    <w:unhideWhenUsed/>
    <w:rsid w:val="00FE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2695">
      <w:bodyDiv w:val="1"/>
      <w:marLeft w:val="0"/>
      <w:marRight w:val="0"/>
      <w:marTop w:val="0"/>
      <w:marBottom w:val="0"/>
      <w:divBdr>
        <w:top w:val="none" w:sz="0" w:space="0" w:color="auto"/>
        <w:left w:val="none" w:sz="0" w:space="0" w:color="auto"/>
        <w:bottom w:val="none" w:sz="0" w:space="0" w:color="auto"/>
        <w:right w:val="none" w:sz="0" w:space="0" w:color="auto"/>
      </w:divBdr>
    </w:div>
    <w:div w:id="15113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54fHw-q0BeXGYJiwAH3PzABJ-NzSNBu/edit?usp=sharing&amp;ouid=104380211924461266264&amp;rtpof=true&amp;sd=tr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iib@yashil-energiya.uz" TargetMode="External"/><Relationship Id="rId4" Type="http://schemas.openxmlformats.org/officeDocument/2006/relationships/settings" Target="settings.xml"/><Relationship Id="rId9" Type="http://schemas.openxmlformats.org/officeDocument/2006/relationships/hyperlink" Target="https://www.aiib.org/en/policies-strategies/_download/operational-directive/AIIB-Directive-on-Procurement-Instructions-for-Recipients-July-26-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ECE01-FBF5-47BF-B942-7A0BB96A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770</Words>
  <Characters>4389</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SAMPLE FORMAT FOR INDIVIDUAL PROCUREMENT NOTICE</vt:lpstr>
      <vt:lpstr>SAMPLE FORMAT FOR INDIVIDUAL PROCUREMENT NOTICE</vt:lpstr>
    </vt:vector>
  </TitlesOfParts>
  <Company>The World Bank</Company>
  <LinksUpToDate>false</LinksUpToDate>
  <CharactersWithSpaces>5149</CharactersWithSpaces>
  <SharedDoc>false</SharedDoc>
  <HLinks>
    <vt:vector size="12" baseType="variant">
      <vt:variant>
        <vt:i4>6357091</vt:i4>
      </vt:variant>
      <vt:variant>
        <vt:i4>3</vt:i4>
      </vt:variant>
      <vt:variant>
        <vt:i4>0</vt:i4>
      </vt:variant>
      <vt:variant>
        <vt:i4>5</vt:i4>
      </vt:variant>
      <vt:variant>
        <vt:lpwstr>http://www.worldbank.org/html/opr/consult/contents.html</vt:lpwstr>
      </vt:variant>
      <vt:variant>
        <vt:lpwstr/>
      </vt:variant>
      <vt:variant>
        <vt:i4>6357091</vt:i4>
      </vt:variant>
      <vt:variant>
        <vt:i4>0</vt:i4>
      </vt:variant>
      <vt:variant>
        <vt:i4>0</vt:i4>
      </vt:variant>
      <vt:variant>
        <vt:i4>5</vt:i4>
      </vt:variant>
      <vt:variant>
        <vt:lpwstr>http://www.worldbank.org/html/opr/consult/contents.html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INDIVIDUAL PROCUREMENT NOTICE</dc:title>
  <dc:creator>OPRPGEMER</dc:creator>
  <cp:lastModifiedBy>User</cp:lastModifiedBy>
  <cp:revision>7</cp:revision>
  <cp:lastPrinted>2025-08-29T03:30:00Z</cp:lastPrinted>
  <dcterms:created xsi:type="dcterms:W3CDTF">2025-07-23T08:49:00Z</dcterms:created>
  <dcterms:modified xsi:type="dcterms:W3CDTF">2025-09-05T05:47:00Z</dcterms:modified>
</cp:coreProperties>
</file>