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84064" w14:textId="5BC23236" w:rsidR="00D24838" w:rsidRDefault="00E35B22">
      <w:r>
        <w:t>Ryan Monnier, Zach King, Jacob Achenbach</w:t>
      </w:r>
    </w:p>
    <w:p w14:paraId="4A2D37C6" w14:textId="4C5261DF" w:rsidR="00E35B22" w:rsidRDefault="00E35B22">
      <w:r>
        <w:t>CSD 310</w:t>
      </w:r>
    </w:p>
    <w:p w14:paraId="75318772" w14:textId="52FB7B23" w:rsidR="00E35B22" w:rsidRDefault="00E35B22">
      <w:r>
        <w:t>Red Team Milestone</w:t>
      </w:r>
    </w:p>
    <w:p w14:paraId="3733DC80" w14:textId="3B320E44" w:rsidR="00E35B22" w:rsidRDefault="00E35B22">
      <w:r>
        <w:t>1-March-2025</w:t>
      </w:r>
    </w:p>
    <w:p w14:paraId="3B214E64" w14:textId="77777777" w:rsidR="00E35B22" w:rsidRDefault="00E35B22"/>
    <w:p w14:paraId="48380741" w14:textId="09392CD8" w:rsidR="00E35B22" w:rsidRDefault="00D13C21">
      <w:r>
        <w:t xml:space="preserve">Report 1: </w:t>
      </w:r>
      <w:r w:rsidR="00E35B22">
        <w:t>Supply Delivery Report</w:t>
      </w:r>
    </w:p>
    <w:p w14:paraId="0476957B" w14:textId="77777777" w:rsidR="00E35B22" w:rsidRPr="00E35B22" w:rsidRDefault="00E35B22" w:rsidP="00E35B22">
      <w:r>
        <w:t xml:space="preserve">To address: </w:t>
      </w:r>
    </w:p>
    <w:p w14:paraId="545134D9" w14:textId="407B8F67" w:rsidR="00E35B22" w:rsidRPr="00E35B22" w:rsidRDefault="00E35B22" w:rsidP="00E35B22">
      <w:pPr>
        <w:pStyle w:val="ListParagraph"/>
        <w:numPr>
          <w:ilvl w:val="0"/>
          <w:numId w:val="1"/>
        </w:numPr>
      </w:pPr>
      <w:r w:rsidRPr="00E35B22">
        <w:t xml:space="preserve">Are all suppliers delivering on time? Is there a large gap between expected delivery and actual delivery? A month by month report should show problem areas. </w:t>
      </w:r>
    </w:p>
    <w:p w14:paraId="7784A02B" w14:textId="77777777" w:rsidR="00E35B22" w:rsidRPr="00E35B22" w:rsidRDefault="00E35B22" w:rsidP="00E35B22">
      <w:r w:rsidRPr="00E35B22">
        <w:t>Monthly Supplier Delivery Report</w:t>
      </w:r>
    </w:p>
    <w:p w14:paraId="36019293" w14:textId="77777777" w:rsidR="00E35B22" w:rsidRPr="00E35B22" w:rsidRDefault="00E35B22" w:rsidP="00E35B22">
      <w:r w:rsidRPr="00E35B22">
        <w:t>--------------------------------------------------</w:t>
      </w:r>
    </w:p>
    <w:p w14:paraId="7560DC1A" w14:textId="77777777" w:rsidR="00E35B22" w:rsidRPr="00E35B22" w:rsidRDefault="00E35B22" w:rsidP="00E35B22"/>
    <w:p w14:paraId="1FE8D552" w14:textId="77777777" w:rsidR="00E35B22" w:rsidRPr="00E35B22" w:rsidRDefault="00E35B22" w:rsidP="00E35B22">
      <w:r w:rsidRPr="00E35B22">
        <w:t>Month: 2024-01</w:t>
      </w:r>
    </w:p>
    <w:p w14:paraId="424C78A4" w14:textId="77777777" w:rsidR="00E35B22" w:rsidRPr="00E35B22" w:rsidRDefault="00E35B22" w:rsidP="00E35B22">
      <w:r w:rsidRPr="00E35B22">
        <w:t>--------------------------------------------------</w:t>
      </w:r>
    </w:p>
    <w:p w14:paraId="0ABCFADB" w14:textId="77777777" w:rsidR="00E35B22" w:rsidRPr="00E35B22" w:rsidRDefault="00E35B22" w:rsidP="00E35B22">
      <w:r w:rsidRPr="00E35B22">
        <w:t>Bottle &amp; Cork Supply Co. - Total Deliveries: 1, Avg Delay: 3.00 days</w:t>
      </w:r>
    </w:p>
    <w:p w14:paraId="0EF05DC8" w14:textId="77777777" w:rsidR="00E35B22" w:rsidRPr="00E35B22" w:rsidRDefault="00E35B22" w:rsidP="00E35B22">
      <w:r w:rsidRPr="00E35B22">
        <w:t>Label &amp; Box Supplies - Total Deliveries: 1, Avg Delay: 0.00 days</w:t>
      </w:r>
    </w:p>
    <w:p w14:paraId="364A7A4E" w14:textId="77777777" w:rsidR="00E35B22" w:rsidRPr="00E35B22" w:rsidRDefault="00E35B22" w:rsidP="00E35B22">
      <w:r w:rsidRPr="00E35B22">
        <w:t>Vats &amp; Tubing Suppliers - Total Deliveries: 1, Avg Delay: 1.00 days</w:t>
      </w:r>
    </w:p>
    <w:p w14:paraId="361D2907" w14:textId="77777777" w:rsidR="00E35B22" w:rsidRPr="00E35B22" w:rsidRDefault="00E35B22" w:rsidP="00E35B22"/>
    <w:p w14:paraId="17BBB342" w14:textId="77777777" w:rsidR="00E35B22" w:rsidRPr="00E35B22" w:rsidRDefault="00E35B22" w:rsidP="00E35B22">
      <w:r w:rsidRPr="00E35B22">
        <w:t>Month: 2024-02</w:t>
      </w:r>
    </w:p>
    <w:p w14:paraId="16D8A9EB" w14:textId="77777777" w:rsidR="00E35B22" w:rsidRPr="00E35B22" w:rsidRDefault="00E35B22" w:rsidP="00E35B22">
      <w:r w:rsidRPr="00E35B22">
        <w:t>--------------------------------------------------</w:t>
      </w:r>
    </w:p>
    <w:p w14:paraId="10FB6607" w14:textId="77777777" w:rsidR="00E35B22" w:rsidRPr="00E35B22" w:rsidRDefault="00E35B22" w:rsidP="00E35B22">
      <w:r w:rsidRPr="00E35B22">
        <w:t>Bottle &amp; Cork Supply Co. - Total Deliveries: 1, Avg Delay: 2.00 days</w:t>
      </w:r>
    </w:p>
    <w:p w14:paraId="1785E33A" w14:textId="77777777" w:rsidR="00E35B22" w:rsidRPr="00E35B22" w:rsidRDefault="00E35B22" w:rsidP="00E35B22">
      <w:r w:rsidRPr="00E35B22">
        <w:t>Label &amp; Box Supplies - Total Deliveries: 1, Avg Delay: -1.00 days</w:t>
      </w:r>
    </w:p>
    <w:p w14:paraId="4D8F0EDB" w14:textId="386F34F0" w:rsidR="00E35B22" w:rsidRPr="00E35B22" w:rsidRDefault="00E35B22" w:rsidP="00E35B22">
      <w:r w:rsidRPr="00E35B22">
        <w:t>Vats &amp; Tubing Suppliers - Total Deliveries: 1, Avg Delay: 1.00 days</w:t>
      </w:r>
    </w:p>
    <w:p w14:paraId="0439D316" w14:textId="77777777" w:rsidR="00E35B22" w:rsidRPr="00E35B22" w:rsidRDefault="00E35B22" w:rsidP="00E35B22"/>
    <w:p w14:paraId="39639935" w14:textId="77777777" w:rsidR="00E35B22" w:rsidRPr="00E35B22" w:rsidRDefault="00E35B22" w:rsidP="00E35B22">
      <w:r w:rsidRPr="00E35B22">
        <w:t>Month: 2024-03</w:t>
      </w:r>
    </w:p>
    <w:p w14:paraId="3CF95228" w14:textId="77777777" w:rsidR="00E35B22" w:rsidRPr="00E35B22" w:rsidRDefault="00E35B22" w:rsidP="00E35B22">
      <w:r w:rsidRPr="00E35B22">
        <w:t>--------------------------------------------------</w:t>
      </w:r>
    </w:p>
    <w:p w14:paraId="43D1A272" w14:textId="77777777" w:rsidR="00E35B22" w:rsidRPr="00E35B22" w:rsidRDefault="00E35B22" w:rsidP="00E35B22">
      <w:r w:rsidRPr="00E35B22">
        <w:lastRenderedPageBreak/>
        <w:t>Bottle &amp; Cork Supply Co. - Total Deliveries: 1, Avg Delay: 1.00 days</w:t>
      </w:r>
    </w:p>
    <w:p w14:paraId="5C51C80E" w14:textId="77777777" w:rsidR="00E35B22" w:rsidRPr="00E35B22" w:rsidRDefault="00E35B22" w:rsidP="00E35B22">
      <w:r w:rsidRPr="00E35B22">
        <w:t>Label &amp; Box Supplies - Total Deliveries: 1, Avg Delay: 0.00 days</w:t>
      </w:r>
    </w:p>
    <w:p w14:paraId="3BB8EFA9" w14:textId="1D4EAD3D" w:rsidR="00E35B22" w:rsidRPr="00E35B22" w:rsidRDefault="00E35B22" w:rsidP="00E35B22">
      <w:r w:rsidRPr="00E35B22">
        <w:t>Vats &amp; Tubing Suppliers - Total Deliveries: 1, Avg Delay: 0.00 days</w:t>
      </w:r>
    </w:p>
    <w:p w14:paraId="40CEEEA0" w14:textId="77777777" w:rsidR="00E35B22" w:rsidRPr="00E35B22" w:rsidRDefault="00E35B22" w:rsidP="00E35B22"/>
    <w:p w14:paraId="5DA54DDC" w14:textId="77777777" w:rsidR="00E35B22" w:rsidRPr="00E35B22" w:rsidRDefault="00E35B22" w:rsidP="00E35B22">
      <w:r w:rsidRPr="00E35B22">
        <w:t>Month: 2024-04</w:t>
      </w:r>
    </w:p>
    <w:p w14:paraId="29A8D3AE" w14:textId="77777777" w:rsidR="00E35B22" w:rsidRPr="00E35B22" w:rsidRDefault="00E35B22" w:rsidP="00E35B22">
      <w:r w:rsidRPr="00E35B22">
        <w:t>--------------------------------------------------</w:t>
      </w:r>
    </w:p>
    <w:p w14:paraId="4CCD7D1F" w14:textId="77777777" w:rsidR="00E35B22" w:rsidRPr="00E35B22" w:rsidRDefault="00E35B22" w:rsidP="00E35B22">
      <w:r w:rsidRPr="00E35B22">
        <w:t>Bottle &amp; Cork Supply Co. - Total Deliveries: 1, Avg Delay: 1.00 days</w:t>
      </w:r>
    </w:p>
    <w:p w14:paraId="0245EFF9" w14:textId="77777777" w:rsidR="00E35B22" w:rsidRPr="00E35B22" w:rsidRDefault="00E35B22" w:rsidP="00E35B22">
      <w:r w:rsidRPr="00E35B22">
        <w:t>Label &amp; Box Supplies - Total Deliveries: 1, Avg Delay: -1.00 days</w:t>
      </w:r>
    </w:p>
    <w:p w14:paraId="235A69D0" w14:textId="6E58ACAA" w:rsidR="00E35B22" w:rsidRPr="00E35B22" w:rsidRDefault="00E35B22" w:rsidP="00E35B22">
      <w:r w:rsidRPr="00E35B22">
        <w:t>Vats &amp; Tubing Suppliers - Total Deliveries: 1, Avg Delay: 3.00 days</w:t>
      </w:r>
    </w:p>
    <w:p w14:paraId="5E9A1066" w14:textId="77777777" w:rsidR="00E35B22" w:rsidRPr="00E35B22" w:rsidRDefault="00E35B22" w:rsidP="00E35B22"/>
    <w:p w14:paraId="57740FF7" w14:textId="77777777" w:rsidR="00E35B22" w:rsidRPr="00E35B22" w:rsidRDefault="00E35B22" w:rsidP="00E35B22">
      <w:r w:rsidRPr="00E35B22">
        <w:t>Month: 2024-05</w:t>
      </w:r>
    </w:p>
    <w:p w14:paraId="1A955AB0" w14:textId="77777777" w:rsidR="00E35B22" w:rsidRPr="00E35B22" w:rsidRDefault="00E35B22" w:rsidP="00E35B22">
      <w:r w:rsidRPr="00E35B22">
        <w:t>--------------------------------------------------</w:t>
      </w:r>
    </w:p>
    <w:p w14:paraId="6EC4D140" w14:textId="77777777" w:rsidR="00E35B22" w:rsidRPr="00E35B22" w:rsidRDefault="00E35B22" w:rsidP="00E35B22">
      <w:r w:rsidRPr="00E35B22">
        <w:t>Bottle &amp; Cork Supply Co. - Total Deliveries: 1, Avg Delay: 0.00 days</w:t>
      </w:r>
    </w:p>
    <w:p w14:paraId="0F9C70C0" w14:textId="77777777" w:rsidR="00E35B22" w:rsidRPr="00E35B22" w:rsidRDefault="00E35B22" w:rsidP="00E35B22">
      <w:r w:rsidRPr="00E35B22">
        <w:t>Label &amp; Box Supplies - Total Deliveries: 1, Avg Delay: 1.00 days</w:t>
      </w:r>
    </w:p>
    <w:p w14:paraId="71B766B4" w14:textId="5AE4D5BD" w:rsidR="00E35B22" w:rsidRPr="00E35B22" w:rsidRDefault="00E35B22" w:rsidP="00E35B22">
      <w:r w:rsidRPr="00E35B22">
        <w:t>Vats &amp; Tubing Suppliers - Total Deliveries: 1, Avg Delay: 0.00 days</w:t>
      </w:r>
    </w:p>
    <w:p w14:paraId="23EC0CB1" w14:textId="77777777" w:rsidR="00E35B22" w:rsidRPr="00E35B22" w:rsidRDefault="00E35B22" w:rsidP="00E35B22"/>
    <w:p w14:paraId="31AF9B2C" w14:textId="77777777" w:rsidR="00E35B22" w:rsidRPr="00E35B22" w:rsidRDefault="00E35B22" w:rsidP="00E35B22">
      <w:r w:rsidRPr="00E35B22">
        <w:t>Month: 2024-06</w:t>
      </w:r>
    </w:p>
    <w:p w14:paraId="38E0BBA7" w14:textId="77777777" w:rsidR="00E35B22" w:rsidRPr="00E35B22" w:rsidRDefault="00E35B22" w:rsidP="00E35B22">
      <w:r w:rsidRPr="00E35B22">
        <w:t>--------------------------------------------------</w:t>
      </w:r>
    </w:p>
    <w:p w14:paraId="208BD940" w14:textId="77777777" w:rsidR="00E35B22" w:rsidRPr="00E35B22" w:rsidRDefault="00E35B22" w:rsidP="00E35B22">
      <w:r w:rsidRPr="00E35B22">
        <w:t>Bottle &amp; Cork Supply Co. - Total Deliveries: 1, Avg Delay: 1.00 days</w:t>
      </w:r>
    </w:p>
    <w:p w14:paraId="301A2F16" w14:textId="77777777" w:rsidR="00E35B22" w:rsidRPr="00E35B22" w:rsidRDefault="00E35B22" w:rsidP="00E35B22">
      <w:r w:rsidRPr="00E35B22">
        <w:t>Label &amp; Box Supplies - Total Deliveries: 1, Avg Delay: 1.00 days</w:t>
      </w:r>
    </w:p>
    <w:p w14:paraId="7FEC937F" w14:textId="17E8A7BA" w:rsidR="00E35B22" w:rsidRPr="00E35B22" w:rsidRDefault="00E35B22" w:rsidP="00E35B22">
      <w:r w:rsidRPr="00E35B22">
        <w:t>Vats &amp; Tubing Suppliers - Total Deliveries: 1, Avg Delay: -1.00 days</w:t>
      </w:r>
    </w:p>
    <w:p w14:paraId="31E363F3" w14:textId="77777777" w:rsidR="00E35B22" w:rsidRPr="00E35B22" w:rsidRDefault="00E35B22" w:rsidP="00E35B22"/>
    <w:p w14:paraId="7B7E4202" w14:textId="77777777" w:rsidR="00E35B22" w:rsidRPr="00E35B22" w:rsidRDefault="00E35B22" w:rsidP="00E35B22">
      <w:r w:rsidRPr="00E35B22">
        <w:t>Month: 2024-07</w:t>
      </w:r>
    </w:p>
    <w:p w14:paraId="35B733AC" w14:textId="77777777" w:rsidR="00E35B22" w:rsidRPr="00E35B22" w:rsidRDefault="00E35B22" w:rsidP="00E35B22">
      <w:r w:rsidRPr="00E35B22">
        <w:t>--------------------------------------------------</w:t>
      </w:r>
    </w:p>
    <w:p w14:paraId="50462B85" w14:textId="77777777" w:rsidR="00E35B22" w:rsidRPr="00E35B22" w:rsidRDefault="00E35B22" w:rsidP="00E35B22">
      <w:r w:rsidRPr="00E35B22">
        <w:t>Bottle &amp; Cork Supply Co. - Total Deliveries: 1, Avg Delay: 0.00 days</w:t>
      </w:r>
    </w:p>
    <w:p w14:paraId="2F006595" w14:textId="77777777" w:rsidR="00E35B22" w:rsidRPr="00E35B22" w:rsidRDefault="00E35B22" w:rsidP="00E35B22">
      <w:r w:rsidRPr="00E35B22">
        <w:t>Label &amp; Box Supplies - Total Deliveries: 1, Avg Delay: 1.00 days</w:t>
      </w:r>
    </w:p>
    <w:p w14:paraId="3C5F6394" w14:textId="53774BE8" w:rsidR="00E35B22" w:rsidRPr="00E35B22" w:rsidRDefault="00E35B22" w:rsidP="00E35B22">
      <w:r w:rsidRPr="00E35B22">
        <w:lastRenderedPageBreak/>
        <w:t>Vats &amp; Tubing Suppliers - Total Deliveries: 1, Avg Delay: 0.00 days</w:t>
      </w:r>
    </w:p>
    <w:p w14:paraId="327BEB20" w14:textId="77777777" w:rsidR="00E35B22" w:rsidRPr="00E35B22" w:rsidRDefault="00E35B22" w:rsidP="00E35B22"/>
    <w:p w14:paraId="56F7F39B" w14:textId="77777777" w:rsidR="00E35B22" w:rsidRPr="00E35B22" w:rsidRDefault="00E35B22" w:rsidP="00E35B22">
      <w:r w:rsidRPr="00E35B22">
        <w:t>Month: 2024-08</w:t>
      </w:r>
    </w:p>
    <w:p w14:paraId="01495801" w14:textId="77777777" w:rsidR="00E35B22" w:rsidRPr="00E35B22" w:rsidRDefault="00E35B22" w:rsidP="00E35B22">
      <w:r w:rsidRPr="00E35B22">
        <w:t>--------------------------------------------------</w:t>
      </w:r>
    </w:p>
    <w:p w14:paraId="75C1D7E8" w14:textId="77777777" w:rsidR="00E35B22" w:rsidRPr="00E35B22" w:rsidRDefault="00E35B22" w:rsidP="00E35B22">
      <w:r w:rsidRPr="00E35B22">
        <w:t>Bottle &amp; Cork Supply Co. - Total Deliveries: 1, Avg Delay: 1.00 days</w:t>
      </w:r>
    </w:p>
    <w:p w14:paraId="2884CC4E" w14:textId="77777777" w:rsidR="00E35B22" w:rsidRPr="00E35B22" w:rsidRDefault="00E35B22" w:rsidP="00E35B22">
      <w:r w:rsidRPr="00E35B22">
        <w:t>Label &amp; Box Supplies - Total Deliveries: 1, Avg Delay: 1.00 days</w:t>
      </w:r>
    </w:p>
    <w:p w14:paraId="23FE392E" w14:textId="22A7EC1C" w:rsidR="00E35B22" w:rsidRPr="00E35B22" w:rsidRDefault="00E35B22" w:rsidP="00E35B22">
      <w:r w:rsidRPr="00E35B22">
        <w:t>Vats &amp; Tubing Suppliers - Total Deliveries: 1, Avg Delay: 1.00 days</w:t>
      </w:r>
    </w:p>
    <w:p w14:paraId="6AE4622A" w14:textId="77777777" w:rsidR="00E35B22" w:rsidRPr="00E35B22" w:rsidRDefault="00E35B22" w:rsidP="00E35B22"/>
    <w:p w14:paraId="5696D7E6" w14:textId="77777777" w:rsidR="00E35B22" w:rsidRPr="00E35B22" w:rsidRDefault="00E35B22" w:rsidP="00E35B22">
      <w:r w:rsidRPr="00E35B22">
        <w:t>Month: 2024-09</w:t>
      </w:r>
    </w:p>
    <w:p w14:paraId="73E56918" w14:textId="77777777" w:rsidR="00E35B22" w:rsidRPr="00E35B22" w:rsidRDefault="00E35B22" w:rsidP="00E35B22">
      <w:r w:rsidRPr="00E35B22">
        <w:t>--------------------------------------------------</w:t>
      </w:r>
    </w:p>
    <w:p w14:paraId="42FDB60E" w14:textId="77777777" w:rsidR="00E35B22" w:rsidRPr="00E35B22" w:rsidRDefault="00E35B22" w:rsidP="00E35B22">
      <w:r w:rsidRPr="00E35B22">
        <w:t>Bottle &amp; Cork Supply Co. - Total Deliveries: 1, Avg Delay: 0.00 days</w:t>
      </w:r>
    </w:p>
    <w:p w14:paraId="1A3E0623" w14:textId="77777777" w:rsidR="00E35B22" w:rsidRPr="00E35B22" w:rsidRDefault="00E35B22" w:rsidP="00E35B22">
      <w:r w:rsidRPr="00E35B22">
        <w:t>Label &amp; Box Supplies - Total Deliveries: 1, Avg Delay: 1.00 days</w:t>
      </w:r>
    </w:p>
    <w:p w14:paraId="7D463FB2" w14:textId="1F19A612" w:rsidR="00E35B22" w:rsidRPr="00E35B22" w:rsidRDefault="00E35B22" w:rsidP="00E35B22">
      <w:r w:rsidRPr="00E35B22">
        <w:t>Vats &amp; Tubing Suppliers - Total Deliveries: 1, Avg Delay: 1.00 days</w:t>
      </w:r>
    </w:p>
    <w:p w14:paraId="0B069B09" w14:textId="77777777" w:rsidR="00E35B22" w:rsidRPr="00E35B22" w:rsidRDefault="00E35B22" w:rsidP="00E35B22"/>
    <w:p w14:paraId="1776560E" w14:textId="77777777" w:rsidR="00E35B22" w:rsidRPr="00E35B22" w:rsidRDefault="00E35B22" w:rsidP="00E35B22">
      <w:r w:rsidRPr="00E35B22">
        <w:t>Month: 2024-10</w:t>
      </w:r>
    </w:p>
    <w:p w14:paraId="31D009E3" w14:textId="77777777" w:rsidR="00E35B22" w:rsidRPr="00E35B22" w:rsidRDefault="00E35B22" w:rsidP="00E35B22">
      <w:r w:rsidRPr="00E35B22">
        <w:t>--------------------------------------------------</w:t>
      </w:r>
    </w:p>
    <w:p w14:paraId="15182927" w14:textId="77777777" w:rsidR="00E35B22" w:rsidRPr="00E35B22" w:rsidRDefault="00E35B22" w:rsidP="00E35B22">
      <w:r w:rsidRPr="00E35B22">
        <w:t>Bottle &amp; Cork Supply Co. - Total Deliveries: 1, Avg Delay: -1.00 days</w:t>
      </w:r>
    </w:p>
    <w:p w14:paraId="663348BA" w14:textId="5AEF6EEB" w:rsidR="00E35B22" w:rsidRDefault="00E35B22" w:rsidP="00E35B22">
      <w:r w:rsidRPr="00E35B22">
        <w:t>Label &amp; Box Supplies - Total Deliveries: 1, Avg Delay: 0.00 days</w:t>
      </w:r>
    </w:p>
    <w:p w14:paraId="1CF2CC2B" w14:textId="77777777" w:rsidR="009D27FE" w:rsidRDefault="009D27FE" w:rsidP="009D27FE"/>
    <w:p w14:paraId="7F7A9927" w14:textId="63F3D9AE" w:rsidR="009D27FE" w:rsidRDefault="009D27FE" w:rsidP="009D27FE">
      <w:r>
        <w:t>Month: 2024-11</w:t>
      </w:r>
    </w:p>
    <w:p w14:paraId="1D52783D" w14:textId="77777777" w:rsidR="009D27FE" w:rsidRDefault="009D27FE" w:rsidP="009D27FE">
      <w:r>
        <w:t>--------------------------------------------------</w:t>
      </w:r>
    </w:p>
    <w:p w14:paraId="7FDB746E" w14:textId="77777777" w:rsidR="009D27FE" w:rsidRDefault="009D27FE" w:rsidP="009D27FE">
      <w:r>
        <w:t>Bottle &amp; Cork Supply Co. - Total Deliveries: 1, Avg Delay: 1.00 days</w:t>
      </w:r>
    </w:p>
    <w:p w14:paraId="210E899D" w14:textId="77777777" w:rsidR="009D27FE" w:rsidRDefault="009D27FE" w:rsidP="009D27FE">
      <w:r>
        <w:t>Label &amp; Box Supplies - Total Deliveries: 1, Avg Delay: 1.00 days</w:t>
      </w:r>
    </w:p>
    <w:p w14:paraId="45C20402" w14:textId="77777777" w:rsidR="009D27FE" w:rsidRDefault="009D27FE" w:rsidP="009D27FE">
      <w:r>
        <w:t>Vats &amp; Tubing Suppliers - Total Deliveries: 1, Avg Delay: 1.00 days</w:t>
      </w:r>
    </w:p>
    <w:p w14:paraId="5F07B32B" w14:textId="77777777" w:rsidR="009D27FE" w:rsidRDefault="009D27FE" w:rsidP="009D27FE"/>
    <w:p w14:paraId="45715D53" w14:textId="77777777" w:rsidR="009D27FE" w:rsidRDefault="009D27FE" w:rsidP="009D27FE">
      <w:r>
        <w:t>Month: 2024-12</w:t>
      </w:r>
    </w:p>
    <w:p w14:paraId="291617CA" w14:textId="77777777" w:rsidR="009D27FE" w:rsidRDefault="009D27FE" w:rsidP="009D27FE">
      <w:r>
        <w:lastRenderedPageBreak/>
        <w:t>--------------------------------------------------</w:t>
      </w:r>
    </w:p>
    <w:p w14:paraId="4F9B63AB" w14:textId="77777777" w:rsidR="009D27FE" w:rsidRDefault="009D27FE" w:rsidP="009D27FE">
      <w:r>
        <w:t>Bottle &amp; Cork Supply Co. - Total Deliveries: 1, Avg Delay: 1.00 days</w:t>
      </w:r>
    </w:p>
    <w:p w14:paraId="174B754F" w14:textId="77777777" w:rsidR="009D27FE" w:rsidRDefault="009D27FE" w:rsidP="009D27FE">
      <w:r>
        <w:t>Label &amp; Box Supplies - Total Deliveries: 1, Avg Delay: 1.00 days</w:t>
      </w:r>
    </w:p>
    <w:p w14:paraId="176CD2CD" w14:textId="44E0178A" w:rsidR="00D94CE5" w:rsidRDefault="009D27FE" w:rsidP="009D27FE">
      <w:r>
        <w:t>Vats &amp; Tubing Suppliers - Total Deliveries: 1, Avg Delay: 1.00 days</w:t>
      </w:r>
    </w:p>
    <w:p w14:paraId="618997E3" w14:textId="77777777" w:rsidR="00D13C21" w:rsidRDefault="00D13C21" w:rsidP="009D27FE"/>
    <w:p w14:paraId="479D7D12" w14:textId="40516866" w:rsidR="00D13C21" w:rsidRDefault="00D13C21" w:rsidP="009D27FE">
      <w:r w:rsidRPr="007511BA">
        <w:t>The Supply Delivery Report provides</w:t>
      </w:r>
      <w:r w:rsidRPr="00D13C21">
        <w:t xml:space="preserve"> a detailed month-by-month analysis of supplier delivery performance, addressing the key concern of whether all suppliers are delivering on time and highlighting any significant gaps between expected and actual delivery dates. The report displays the total number of deliveries and the average delay for each supplier per month throughout 2024. This allows for quick identification of problem areas, where suppliers consistently experience delays. For example, the report reveals that "Bottle &amp; Cork Supply Co." frequently experiences delays, whereas "Label &amp; Box Supplies" often delivers ahead of schedule or on time. By analyzing the monthly averages, stakeholders can pinpoint trends and take corrective actions to ensure more consistent on-time deliveries.</w:t>
      </w:r>
    </w:p>
    <w:p w14:paraId="5C90F6DF" w14:textId="77777777" w:rsidR="00D13C21" w:rsidRDefault="00D13C21" w:rsidP="009D27FE"/>
    <w:p w14:paraId="35722C20" w14:textId="77777777" w:rsidR="00D13C21" w:rsidRDefault="00D13C21" w:rsidP="009D27FE"/>
    <w:p w14:paraId="23852B26" w14:textId="77777777" w:rsidR="00D13C21" w:rsidRDefault="00D13C21" w:rsidP="009D27FE"/>
    <w:p w14:paraId="751D8F4F" w14:textId="77777777" w:rsidR="00D13C21" w:rsidRDefault="00D13C21" w:rsidP="009D27FE"/>
    <w:p w14:paraId="1837D1E5" w14:textId="77777777" w:rsidR="00D13C21" w:rsidRDefault="00D13C21" w:rsidP="009D27FE"/>
    <w:p w14:paraId="2085412E" w14:textId="77777777" w:rsidR="00D13C21" w:rsidRDefault="00D13C21" w:rsidP="009D27FE"/>
    <w:p w14:paraId="449B4A60" w14:textId="77777777" w:rsidR="00D13C21" w:rsidRDefault="00D13C21" w:rsidP="009D27FE"/>
    <w:p w14:paraId="36481DE4" w14:textId="77777777" w:rsidR="00D13C21" w:rsidRDefault="00D13C21" w:rsidP="009D27FE"/>
    <w:p w14:paraId="713474D2" w14:textId="77777777" w:rsidR="00D13C21" w:rsidRDefault="00D13C21" w:rsidP="009D27FE"/>
    <w:p w14:paraId="3B57C60B" w14:textId="77777777" w:rsidR="00D13C21" w:rsidRDefault="00D13C21" w:rsidP="009D27FE"/>
    <w:p w14:paraId="3252BFB9" w14:textId="77777777" w:rsidR="00D13C21" w:rsidRDefault="00D13C21" w:rsidP="009D27FE"/>
    <w:p w14:paraId="15A8096D" w14:textId="77777777" w:rsidR="00D13C21" w:rsidRDefault="00D13C21" w:rsidP="009D27FE"/>
    <w:p w14:paraId="0E8272AB" w14:textId="77777777" w:rsidR="00D13C21" w:rsidRDefault="00D13C21" w:rsidP="009D27FE"/>
    <w:p w14:paraId="681FD1F4" w14:textId="77777777" w:rsidR="00D13C21" w:rsidRDefault="00D13C21" w:rsidP="009D27FE"/>
    <w:p w14:paraId="162A3AE1" w14:textId="3B266CF3" w:rsidR="00D13C21" w:rsidRDefault="00D13C21" w:rsidP="009D27FE">
      <w:r>
        <w:lastRenderedPageBreak/>
        <w:t>Report 2: Wine Distribution and Sales</w:t>
      </w:r>
    </w:p>
    <w:p w14:paraId="2DB6BEED" w14:textId="41624A5E" w:rsidR="00D13C21" w:rsidRDefault="00D13C21" w:rsidP="009D27FE">
      <w:r>
        <w:t>To address:</w:t>
      </w:r>
    </w:p>
    <w:p w14:paraId="63BAB3BB" w14:textId="1932C9EC" w:rsidR="00D13C21" w:rsidRPr="00D13C21" w:rsidRDefault="00D13C21" w:rsidP="00D13C21">
      <w:pPr>
        <w:pStyle w:val="ListParagraph"/>
        <w:numPr>
          <w:ilvl w:val="0"/>
          <w:numId w:val="1"/>
        </w:numPr>
      </w:pPr>
      <w:r w:rsidRPr="00D13C21">
        <w:t xml:space="preserve">The wine distribution, are all wines selling as they thought? Is one wine not selling? Which distributor carries which wine? </w:t>
      </w:r>
    </w:p>
    <w:p w14:paraId="0F7791C4" w14:textId="3D4A4477" w:rsidR="00D13C21" w:rsidRDefault="00D13C21" w:rsidP="00D13C21">
      <w:r w:rsidRPr="00D13C21">
        <w:drawing>
          <wp:inline distT="0" distB="0" distL="0" distR="0" wp14:anchorId="653155F5" wp14:editId="5B4EF9F9">
            <wp:extent cx="5943600" cy="3591560"/>
            <wp:effectExtent l="0" t="0" r="0" b="8890"/>
            <wp:docPr id="17171032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0321" name="Picture 1" descr="A graph of different colored bars&#10;&#10;AI-generated content may be incorrect."/>
                    <pic:cNvPicPr/>
                  </pic:nvPicPr>
                  <pic:blipFill>
                    <a:blip r:embed="rId5"/>
                    <a:stretch>
                      <a:fillRect/>
                    </a:stretch>
                  </pic:blipFill>
                  <pic:spPr>
                    <a:xfrm>
                      <a:off x="0" y="0"/>
                      <a:ext cx="5943600" cy="3591560"/>
                    </a:xfrm>
                    <a:prstGeom prst="rect">
                      <a:avLst/>
                    </a:prstGeom>
                  </pic:spPr>
                </pic:pic>
              </a:graphicData>
            </a:graphic>
          </wp:inline>
        </w:drawing>
      </w:r>
    </w:p>
    <w:p w14:paraId="7F58F861" w14:textId="52F46C7B" w:rsidR="00D13C21" w:rsidRDefault="00D13C21" w:rsidP="00D13C21">
      <w:r>
        <w:t>With our bar chart its really easy to see which wines are popular with which distributors. The report reveals that our Chardonnay is by far the most popular with Global Distributors</w:t>
      </w:r>
      <w:r w:rsidR="007511BA">
        <w:t xml:space="preserve">, while the Wine Direct distributor processes a reasonable balance of all four of our wines. </w:t>
      </w:r>
    </w:p>
    <w:p w14:paraId="468D5AED" w14:textId="77777777" w:rsidR="007511BA" w:rsidRDefault="007511BA" w:rsidP="00D13C21"/>
    <w:p w14:paraId="7F01BBB5" w14:textId="77777777" w:rsidR="007511BA" w:rsidRDefault="007511BA" w:rsidP="00D13C21"/>
    <w:p w14:paraId="7179394C" w14:textId="77777777" w:rsidR="007511BA" w:rsidRDefault="007511BA" w:rsidP="00D13C21"/>
    <w:p w14:paraId="2E9B30AF" w14:textId="77777777" w:rsidR="007511BA" w:rsidRDefault="007511BA" w:rsidP="00D13C21"/>
    <w:p w14:paraId="3AA961E3" w14:textId="77777777" w:rsidR="007511BA" w:rsidRDefault="007511BA" w:rsidP="00D13C21"/>
    <w:p w14:paraId="676316E6" w14:textId="77777777" w:rsidR="007511BA" w:rsidRDefault="007511BA" w:rsidP="00D13C21"/>
    <w:p w14:paraId="4205E8B7" w14:textId="77777777" w:rsidR="007511BA" w:rsidRDefault="007511BA" w:rsidP="00D13C21"/>
    <w:p w14:paraId="3B54F0A1" w14:textId="77777777" w:rsidR="007511BA" w:rsidRDefault="007511BA" w:rsidP="00D13C21"/>
    <w:p w14:paraId="0F54A37E" w14:textId="3ADF69BD" w:rsidR="007511BA" w:rsidRDefault="007511BA" w:rsidP="00D13C21">
      <w:r>
        <w:lastRenderedPageBreak/>
        <w:t>Report 3: Employee Work Hours</w:t>
      </w:r>
    </w:p>
    <w:p w14:paraId="52B1B7C3" w14:textId="77777777" w:rsidR="007511BA" w:rsidRPr="007511BA" w:rsidRDefault="007511BA" w:rsidP="007511BA">
      <w:r>
        <w:t xml:space="preserve">To address: </w:t>
      </w:r>
    </w:p>
    <w:p w14:paraId="06E3A37D" w14:textId="6B6E0FD7" w:rsidR="007511BA" w:rsidRDefault="007511BA" w:rsidP="007511BA">
      <w:pPr>
        <w:pStyle w:val="ListParagraph"/>
        <w:numPr>
          <w:ilvl w:val="0"/>
          <w:numId w:val="1"/>
        </w:numPr>
      </w:pPr>
      <w:r w:rsidRPr="007511BA">
        <w:t xml:space="preserve">Employee time. During the last four quarters, how many hours did each employee work? </w:t>
      </w:r>
    </w:p>
    <w:p w14:paraId="09F44577" w14:textId="77777777" w:rsidR="007511BA" w:rsidRPr="007511BA" w:rsidRDefault="007511BA" w:rsidP="007511BA">
      <w:pPr>
        <w:ind w:left="360"/>
      </w:pPr>
      <w:r w:rsidRPr="007511BA">
        <w:t>Employee Work Hours Report (Last Four Quarters)</w:t>
      </w:r>
    </w:p>
    <w:p w14:paraId="7B19986E" w14:textId="77777777" w:rsidR="007511BA" w:rsidRPr="007511BA" w:rsidRDefault="007511BA" w:rsidP="007511BA">
      <w:pPr>
        <w:ind w:left="360"/>
      </w:pPr>
      <w:r w:rsidRPr="007511BA">
        <w:t>--------------------------------------------------</w:t>
      </w:r>
    </w:p>
    <w:p w14:paraId="1FF9A8A0" w14:textId="77777777" w:rsidR="007511BA" w:rsidRPr="007511BA" w:rsidRDefault="007511BA" w:rsidP="007511BA"/>
    <w:p w14:paraId="47C6D4EC" w14:textId="77777777" w:rsidR="007511BA" w:rsidRPr="007511BA" w:rsidRDefault="007511BA" w:rsidP="007511BA">
      <w:pPr>
        <w:ind w:left="360"/>
      </w:pPr>
      <w:r w:rsidRPr="007511BA">
        <w:t>Employee: Bob Ulrich</w:t>
      </w:r>
    </w:p>
    <w:p w14:paraId="73CABB15" w14:textId="44A025AF" w:rsidR="007511BA" w:rsidRPr="007511BA" w:rsidRDefault="007511BA" w:rsidP="007511BA">
      <w:pPr>
        <w:ind w:left="360"/>
      </w:pPr>
      <w:r w:rsidRPr="007511BA">
        <w:t xml:space="preserve"> Q1: 455 hours, Q2: 465 hours, Q3: 480 hours, Q4: 470 hours, Total: 1870 hours</w:t>
      </w:r>
    </w:p>
    <w:p w14:paraId="43780C5D" w14:textId="77777777" w:rsidR="007511BA" w:rsidRPr="007511BA" w:rsidRDefault="007511BA" w:rsidP="007511BA">
      <w:pPr>
        <w:ind w:left="360"/>
      </w:pPr>
      <w:r w:rsidRPr="007511BA">
        <w:t>Employee: Davis Bacchus</w:t>
      </w:r>
    </w:p>
    <w:p w14:paraId="7D5A2B35" w14:textId="4ED27235" w:rsidR="007511BA" w:rsidRPr="007511BA" w:rsidRDefault="007511BA" w:rsidP="007511BA">
      <w:pPr>
        <w:ind w:left="360"/>
      </w:pPr>
      <w:r w:rsidRPr="007511BA">
        <w:t xml:space="preserve"> Q1: 465 hours, Q2: 475 hours, Q3: 465 hours, Q4: 470 hours, Total: 1875 hours</w:t>
      </w:r>
    </w:p>
    <w:p w14:paraId="073878C8" w14:textId="77777777" w:rsidR="007511BA" w:rsidRPr="007511BA" w:rsidRDefault="007511BA" w:rsidP="007511BA">
      <w:pPr>
        <w:ind w:left="360"/>
      </w:pPr>
      <w:r w:rsidRPr="007511BA">
        <w:t>Employee: Henry Doyle</w:t>
      </w:r>
    </w:p>
    <w:p w14:paraId="35478429" w14:textId="7A74279A" w:rsidR="007511BA" w:rsidRPr="007511BA" w:rsidRDefault="007511BA" w:rsidP="007511BA">
      <w:pPr>
        <w:ind w:left="360"/>
      </w:pPr>
      <w:r w:rsidRPr="007511BA">
        <w:t xml:space="preserve"> Q1: 505 hours, Q2: 475 hours, Q3: 500 hours, Q4: 490 hours, Total: 1970 hours</w:t>
      </w:r>
    </w:p>
    <w:p w14:paraId="13A5DFB4" w14:textId="77777777" w:rsidR="007511BA" w:rsidRPr="007511BA" w:rsidRDefault="007511BA" w:rsidP="007511BA">
      <w:pPr>
        <w:ind w:left="360"/>
      </w:pPr>
      <w:r w:rsidRPr="007511BA">
        <w:t>Employee: Janet Collins</w:t>
      </w:r>
    </w:p>
    <w:p w14:paraId="23BBDE42" w14:textId="552042AB" w:rsidR="007511BA" w:rsidRPr="007511BA" w:rsidRDefault="007511BA" w:rsidP="007511BA">
      <w:pPr>
        <w:ind w:left="360"/>
      </w:pPr>
      <w:r w:rsidRPr="007511BA">
        <w:t xml:space="preserve"> Q1: 460 hours, Q2: 485 hours, Q3: 460 hours, Q4: 490 hours, Total: 1895 hours</w:t>
      </w:r>
    </w:p>
    <w:p w14:paraId="794A45C4" w14:textId="77777777" w:rsidR="007511BA" w:rsidRPr="007511BA" w:rsidRDefault="007511BA" w:rsidP="007511BA">
      <w:pPr>
        <w:ind w:left="360"/>
      </w:pPr>
      <w:r w:rsidRPr="007511BA">
        <w:t>Employee: Maria Costanza</w:t>
      </w:r>
    </w:p>
    <w:p w14:paraId="4E915AE4" w14:textId="51AA808C" w:rsidR="007511BA" w:rsidRPr="007511BA" w:rsidRDefault="007511BA" w:rsidP="007511BA">
      <w:pPr>
        <w:ind w:left="360"/>
      </w:pPr>
      <w:r w:rsidRPr="007511BA">
        <w:t xml:space="preserve"> Q1: 465 hours, Q2: 475 hours, Q3: 475 hours, Q4: 460 hours, Total: 1875 hours</w:t>
      </w:r>
    </w:p>
    <w:p w14:paraId="3958B53F" w14:textId="77777777" w:rsidR="007511BA" w:rsidRPr="007511BA" w:rsidRDefault="007511BA" w:rsidP="007511BA">
      <w:pPr>
        <w:ind w:left="360"/>
      </w:pPr>
      <w:r w:rsidRPr="007511BA">
        <w:t>Employee: Roz Murphy</w:t>
      </w:r>
    </w:p>
    <w:p w14:paraId="4CB35C36" w14:textId="15126051" w:rsidR="007511BA" w:rsidRPr="007511BA" w:rsidRDefault="007511BA" w:rsidP="007511BA">
      <w:pPr>
        <w:ind w:left="360"/>
      </w:pPr>
      <w:r w:rsidRPr="007511BA">
        <w:t xml:space="preserve"> Q1: 470 hours, Q2: 485 hours, Q3: 475 hours, Q4: 485 hours, Total: 1915 hours</w:t>
      </w:r>
    </w:p>
    <w:p w14:paraId="17E57117" w14:textId="77777777" w:rsidR="007511BA" w:rsidRPr="007511BA" w:rsidRDefault="007511BA" w:rsidP="007511BA">
      <w:pPr>
        <w:ind w:left="360"/>
      </w:pPr>
      <w:r w:rsidRPr="007511BA">
        <w:t>Employee: Stan Bacchus</w:t>
      </w:r>
    </w:p>
    <w:p w14:paraId="65C6BA10" w14:textId="5830414B" w:rsidR="007511BA" w:rsidRDefault="007511BA" w:rsidP="007511BA">
      <w:pPr>
        <w:ind w:left="360"/>
      </w:pPr>
      <w:r w:rsidRPr="007511BA">
        <w:t xml:space="preserve"> Q1: 485 hours, Q2: 520 hours, Q3: 480 hours, Q4: 520 hours, Total: 2005 hours</w:t>
      </w:r>
    </w:p>
    <w:p w14:paraId="2FDD3B16" w14:textId="77777777" w:rsidR="007511BA" w:rsidRPr="007511BA" w:rsidRDefault="007511BA" w:rsidP="007511BA">
      <w:pPr>
        <w:ind w:left="360"/>
      </w:pPr>
    </w:p>
    <w:p w14:paraId="142A0898" w14:textId="7427E54D" w:rsidR="007511BA" w:rsidRDefault="007511BA" w:rsidP="007511BA">
      <w:r w:rsidRPr="007511BA">
        <w:t xml:space="preserve">The data reveals that Stan Bacchus worked the most with a total of 2005 hours, while Bob Ulrich worked the least with a total of 1870 hours. The other employees, including Davis Bacchus (1875 hours), Henry Doyle (1970 hours), Janet Collins (1895 hours), Maria Costanza (1875 hours), and Roz Murphy (1915 hours), showed varying work hours, with Stan Bacchus consistently logging the highest hours each quarter. The overall trend demonstrates slight fluctuations in working hours across </w:t>
      </w:r>
      <w:r>
        <w:t xml:space="preserve">all </w:t>
      </w:r>
      <w:r w:rsidRPr="007511BA">
        <w:t>employees</w:t>
      </w:r>
      <w:r>
        <w:t>.</w:t>
      </w:r>
    </w:p>
    <w:sectPr w:rsidR="0075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83098"/>
    <w:multiLevelType w:val="hybridMultilevel"/>
    <w:tmpl w:val="C052C31E"/>
    <w:lvl w:ilvl="0" w:tplc="8B3CF0B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58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20"/>
    <w:rsid w:val="00383F29"/>
    <w:rsid w:val="005B5720"/>
    <w:rsid w:val="0071054F"/>
    <w:rsid w:val="007511BA"/>
    <w:rsid w:val="009D27FE"/>
    <w:rsid w:val="00D13C21"/>
    <w:rsid w:val="00D24838"/>
    <w:rsid w:val="00D401B6"/>
    <w:rsid w:val="00D94CE5"/>
    <w:rsid w:val="00E35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1088"/>
  <w15:chartTrackingRefBased/>
  <w15:docId w15:val="{4C15E2CD-4E20-406A-8C61-E9AC3F43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720"/>
    <w:rPr>
      <w:rFonts w:eastAsiaTheme="majorEastAsia" w:cstheme="majorBidi"/>
      <w:color w:val="272727" w:themeColor="text1" w:themeTint="D8"/>
    </w:rPr>
  </w:style>
  <w:style w:type="paragraph" w:styleId="Title">
    <w:name w:val="Title"/>
    <w:basedOn w:val="Normal"/>
    <w:next w:val="Normal"/>
    <w:link w:val="TitleChar"/>
    <w:uiPriority w:val="10"/>
    <w:qFormat/>
    <w:rsid w:val="005B5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720"/>
    <w:pPr>
      <w:spacing w:before="160"/>
      <w:jc w:val="center"/>
    </w:pPr>
    <w:rPr>
      <w:i/>
      <w:iCs/>
      <w:color w:val="404040" w:themeColor="text1" w:themeTint="BF"/>
    </w:rPr>
  </w:style>
  <w:style w:type="character" w:customStyle="1" w:styleId="QuoteChar">
    <w:name w:val="Quote Char"/>
    <w:basedOn w:val="DefaultParagraphFont"/>
    <w:link w:val="Quote"/>
    <w:uiPriority w:val="29"/>
    <w:rsid w:val="005B5720"/>
    <w:rPr>
      <w:i/>
      <w:iCs/>
      <w:color w:val="404040" w:themeColor="text1" w:themeTint="BF"/>
    </w:rPr>
  </w:style>
  <w:style w:type="paragraph" w:styleId="ListParagraph">
    <w:name w:val="List Paragraph"/>
    <w:basedOn w:val="Normal"/>
    <w:uiPriority w:val="34"/>
    <w:qFormat/>
    <w:rsid w:val="005B5720"/>
    <w:pPr>
      <w:ind w:left="720"/>
      <w:contextualSpacing/>
    </w:pPr>
  </w:style>
  <w:style w:type="character" w:styleId="IntenseEmphasis">
    <w:name w:val="Intense Emphasis"/>
    <w:basedOn w:val="DefaultParagraphFont"/>
    <w:uiPriority w:val="21"/>
    <w:qFormat/>
    <w:rsid w:val="005B5720"/>
    <w:rPr>
      <w:i/>
      <w:iCs/>
      <w:color w:val="0F4761" w:themeColor="accent1" w:themeShade="BF"/>
    </w:rPr>
  </w:style>
  <w:style w:type="paragraph" w:styleId="IntenseQuote">
    <w:name w:val="Intense Quote"/>
    <w:basedOn w:val="Normal"/>
    <w:next w:val="Normal"/>
    <w:link w:val="IntenseQuoteChar"/>
    <w:uiPriority w:val="30"/>
    <w:qFormat/>
    <w:rsid w:val="005B5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720"/>
    <w:rPr>
      <w:i/>
      <w:iCs/>
      <w:color w:val="0F4761" w:themeColor="accent1" w:themeShade="BF"/>
    </w:rPr>
  </w:style>
  <w:style w:type="character" w:styleId="IntenseReference">
    <w:name w:val="Intense Reference"/>
    <w:basedOn w:val="DefaultParagraphFont"/>
    <w:uiPriority w:val="32"/>
    <w:qFormat/>
    <w:rsid w:val="005B5720"/>
    <w:rPr>
      <w:b/>
      <w:bCs/>
      <w:smallCaps/>
      <w:color w:val="0F4761" w:themeColor="accent1" w:themeShade="BF"/>
      <w:spacing w:val="5"/>
    </w:rPr>
  </w:style>
  <w:style w:type="paragraph" w:styleId="Date">
    <w:name w:val="Date"/>
    <w:basedOn w:val="Normal"/>
    <w:next w:val="Normal"/>
    <w:link w:val="DateChar"/>
    <w:uiPriority w:val="99"/>
    <w:semiHidden/>
    <w:unhideWhenUsed/>
    <w:rsid w:val="00E35B22"/>
  </w:style>
  <w:style w:type="character" w:customStyle="1" w:styleId="DateChar">
    <w:name w:val="Date Char"/>
    <w:basedOn w:val="DefaultParagraphFont"/>
    <w:link w:val="Date"/>
    <w:uiPriority w:val="99"/>
    <w:semiHidden/>
    <w:rsid w:val="00E3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Monnier</dc:creator>
  <cp:keywords/>
  <dc:description/>
  <cp:lastModifiedBy>Ryan Monnier</cp:lastModifiedBy>
  <cp:revision>2</cp:revision>
  <dcterms:created xsi:type="dcterms:W3CDTF">2025-03-01T22:07:00Z</dcterms:created>
  <dcterms:modified xsi:type="dcterms:W3CDTF">2025-03-01T23:08:00Z</dcterms:modified>
</cp:coreProperties>
</file>