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CDB7F"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بسم الله الرحمن الرحيم</w:t>
      </w:r>
    </w:p>
    <w:p w14:paraId="54ACDB80" w14:textId="77777777" w:rsidR="00076429" w:rsidRDefault="00076429">
      <w:pPr>
        <w:bidi/>
        <w:rPr>
          <w:rFonts w:ascii="Simplified Arabic" w:hAnsi="Simplified Arabic" w:cs="Simplified Arabic"/>
          <w:sz w:val="26"/>
          <w:szCs w:val="26"/>
          <w:lang w:bidi="ar-JO"/>
        </w:rPr>
      </w:pPr>
    </w:p>
    <w:p w14:paraId="54ACDB81"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الحمد لله رب العالمين والصلاة والسلام على الحبيب الشفيع سيد المرسلين وعلى </w:t>
      </w:r>
      <w:proofErr w:type="spellStart"/>
      <w:r>
        <w:rPr>
          <w:rFonts w:ascii="Simplified Arabic" w:hAnsi="Simplified Arabic" w:cs="Simplified Arabic"/>
          <w:sz w:val="26"/>
          <w:szCs w:val="26"/>
          <w:rtl/>
          <w:lang w:bidi="ar-JO"/>
        </w:rPr>
        <w:t>آله</w:t>
      </w:r>
      <w:proofErr w:type="spellEnd"/>
      <w:r>
        <w:rPr>
          <w:rFonts w:ascii="Simplified Arabic" w:hAnsi="Simplified Arabic" w:cs="Simplified Arabic"/>
          <w:sz w:val="26"/>
          <w:szCs w:val="26"/>
          <w:rtl/>
          <w:lang w:bidi="ar-JO"/>
        </w:rPr>
        <w:t xml:space="preserve"> وصحبه والتابعين ومن تبعهم بإحسان إلى يوم الدين</w:t>
      </w:r>
    </w:p>
    <w:p w14:paraId="54ACDB82"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إخواني الأحبة </w:t>
      </w:r>
    </w:p>
    <w:p w14:paraId="54ACDB83"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السلام عليكم ورحمة الله</w:t>
      </w:r>
    </w:p>
    <w:p w14:paraId="54ACDB84"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وكل عام وأنتم بخير بمناسبة ذكرى مولد الحبيب الشفيع صلى الله عليه وعلى </w:t>
      </w:r>
      <w:proofErr w:type="spellStart"/>
      <w:r>
        <w:rPr>
          <w:rFonts w:ascii="Simplified Arabic" w:hAnsi="Simplified Arabic" w:cs="Simplified Arabic"/>
          <w:sz w:val="26"/>
          <w:szCs w:val="26"/>
          <w:rtl/>
          <w:lang w:bidi="ar-JO"/>
        </w:rPr>
        <w:t>آله</w:t>
      </w:r>
      <w:proofErr w:type="spellEnd"/>
      <w:r>
        <w:rPr>
          <w:rFonts w:ascii="Simplified Arabic" w:hAnsi="Simplified Arabic" w:cs="Simplified Arabic"/>
          <w:sz w:val="26"/>
          <w:szCs w:val="26"/>
          <w:rtl/>
          <w:lang w:bidi="ar-JO"/>
        </w:rPr>
        <w:t xml:space="preserve"> وسلّم ... جعلنا الله من جيرانه في الجنة آمين</w:t>
      </w:r>
    </w:p>
    <w:p w14:paraId="54ACDB85"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تأخرت في كتابة هذه الكلمات عمدا لأستعين بالذكرى المباركة على غفلة قلبي وليكون لهذه الكلمات على إخواني وقع أفضل.. </w:t>
      </w:r>
    </w:p>
    <w:p w14:paraId="54ACDB86"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اللهم يا </w:t>
      </w:r>
      <w:proofErr w:type="gramStart"/>
      <w:r>
        <w:rPr>
          <w:rFonts w:ascii="Simplified Arabic" w:hAnsi="Simplified Arabic" w:cs="Simplified Arabic"/>
          <w:sz w:val="26"/>
          <w:szCs w:val="26"/>
          <w:rtl/>
          <w:lang w:bidi="ar-JO"/>
        </w:rPr>
        <w:t>رب .</w:t>
      </w:r>
      <w:proofErr w:type="gramEnd"/>
      <w:r>
        <w:rPr>
          <w:rFonts w:ascii="Simplified Arabic" w:hAnsi="Simplified Arabic" w:cs="Simplified Arabic"/>
          <w:sz w:val="26"/>
          <w:szCs w:val="26"/>
          <w:rtl/>
          <w:lang w:bidi="ar-JO"/>
        </w:rPr>
        <w:t xml:space="preserve">. لقد علمنا رسولك الكريم أن كل المسلم على المسلم حرام: دمه وماله وعرضه </w:t>
      </w:r>
      <w:proofErr w:type="gramStart"/>
      <w:r>
        <w:rPr>
          <w:rFonts w:ascii="Simplified Arabic" w:hAnsi="Simplified Arabic" w:cs="Simplified Arabic"/>
          <w:sz w:val="26"/>
          <w:szCs w:val="26"/>
          <w:rtl/>
          <w:lang w:bidi="ar-JO"/>
        </w:rPr>
        <w:t>وأن لا</w:t>
      </w:r>
      <w:proofErr w:type="gramEnd"/>
      <w:r>
        <w:rPr>
          <w:rFonts w:ascii="Simplified Arabic" w:hAnsi="Simplified Arabic" w:cs="Simplified Arabic"/>
          <w:sz w:val="26"/>
          <w:szCs w:val="26"/>
          <w:rtl/>
          <w:lang w:bidi="ar-JO"/>
        </w:rPr>
        <w:t xml:space="preserve"> يظن به إلا الخير. اللهم فاغفر لهذا العبد العاصي كل ما يمكن أن يكون خطر على باله من الظن السيئ وما يمكن أن يكون جرى على لسانه من الكلام السيئ وما يمكن أن تكون </w:t>
      </w:r>
      <w:proofErr w:type="spellStart"/>
      <w:r>
        <w:rPr>
          <w:rFonts w:ascii="Simplified Arabic" w:hAnsi="Simplified Arabic" w:cs="Simplified Arabic"/>
          <w:sz w:val="26"/>
          <w:szCs w:val="26"/>
          <w:rtl/>
          <w:lang w:bidi="ar-JO"/>
        </w:rPr>
        <w:t>اجترحته</w:t>
      </w:r>
      <w:proofErr w:type="spellEnd"/>
      <w:r>
        <w:rPr>
          <w:rFonts w:ascii="Simplified Arabic" w:hAnsi="Simplified Arabic" w:cs="Simplified Arabic"/>
          <w:sz w:val="26"/>
          <w:szCs w:val="26"/>
          <w:rtl/>
          <w:lang w:bidi="ar-JO"/>
        </w:rPr>
        <w:t xml:space="preserve"> يداه من الفعل السيئ. </w:t>
      </w:r>
    </w:p>
    <w:p w14:paraId="54ACDB87"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إخواني الأحبة، سامحوني على كل ما يمكن أن يكون قد بدر مني وأنتم الكرام أهل الأصالة. وإني أشهد الله على أني قد سامحتكم جميعا على كل ما يمكن أن يكون قد صدر منكم بحقي وأدعو الله تعالى أن يكتبكم في التوابين الأوابين وأن يرفع شأنكم في الدنيا والآخرة وأن يفتح عليكم الفتوحات في الرزق والعلم والوصول وأن يبارك لكم في عملكم في خدمة الأمة وإصلاحها وتعليم أبنائها.</w:t>
      </w:r>
    </w:p>
    <w:p w14:paraId="54ACDB88" w14:textId="77777777" w:rsidR="00076429" w:rsidRDefault="00426A40">
      <w:pPr>
        <w:bidi/>
      </w:pPr>
      <w:r>
        <w:rPr>
          <w:rFonts w:ascii="Simplified Arabic" w:hAnsi="Simplified Arabic" w:cs="Simplified Arabic"/>
          <w:sz w:val="26"/>
          <w:szCs w:val="26"/>
          <w:rtl/>
          <w:lang w:bidi="ar-JO"/>
        </w:rPr>
        <w:t xml:space="preserve">كنت قد كتبت اقتراحا لمساق جديد في الجامعة في موضوع لا أزال أشتغل به منذ مرحلة صباي. وقد طرت فرحا لاحتمال أن يتحقق عندي حلم لعله يكون أكبر قربة أتقرب بها إلى الله تعالى. لم أكتب هذا طلبا للمال ولا في مسعى مني لأحرم زملائي من فرصة مساق جديد قد يستعينون به على ما يواجهون من شدة الأيام وضيق ذات اليد. ولعلي كان الأجدر بي أن أوجه اقتراحي باسم الكلية لا باسم القسم. أنا أعلم أن المواضيع المطروحة في المساق المقترح ليست من "المقرَّر" أو "المنهاج" المتداول بين من يتكلمون بمواضيع الدين. “رضاعة الكبير" قد تكون في "المقرر" أما مناقشة الملحدين بلغتهم فهي ليست في المقرر بعد. هذا ليس عائقا لمدرسين في الجامعة هم أنفسهم من يكتب المقرر!! </w:t>
      </w:r>
    </w:p>
    <w:p w14:paraId="54ACDB89"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lastRenderedPageBreak/>
        <w:t>ولقد لمست شيئا من الإعراض في العيون وأدبا في الرد باللسان. فمن قائل: "علينا ترتيب الأولويات"، ومن قائل: "لماذا لا نقترح شيئا يستطيع الجميع تدريسه؟" ومن قائل: "ما أفضل أن يكون المقترح يوحّد ولا يفرّق"</w:t>
      </w:r>
    </w:p>
    <w:p w14:paraId="54ACDB8A"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وأنا أشكر أحد الإخوة وقد صارحني بشجاعة: "أنت تكتب (الظاهرة المحمدية) وما أسوأ هذا التعبير! وأنت تقول: المساق يلتزم بالمذهب الأشعري وأنا لست أشعريا"</w:t>
      </w:r>
    </w:p>
    <w:p w14:paraId="54ACDB8B"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كتبت خلاصة الفصل المتعلق بما سميته (الظاهرة المحمدية) وبّينت السياق الفكري الذي تبحث فيه هذه المسألة كحجة على صدق الإسلام أمام المنكر الباحث عن الحق أو المعاند الذي يدعي البحث عن الحق. </w:t>
      </w:r>
    </w:p>
    <w:p w14:paraId="54ACDB8C" w14:textId="77777777" w:rsidR="00076429" w:rsidRDefault="00426A40">
      <w:p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أما عن النزعة </w:t>
      </w:r>
      <w:proofErr w:type="spellStart"/>
      <w:r>
        <w:rPr>
          <w:rFonts w:ascii="Simplified Arabic" w:hAnsi="Simplified Arabic" w:cs="Simplified Arabic"/>
          <w:sz w:val="26"/>
          <w:szCs w:val="26"/>
          <w:rtl/>
          <w:lang w:bidi="ar-JO"/>
        </w:rPr>
        <w:t>التفريقية</w:t>
      </w:r>
      <w:proofErr w:type="spellEnd"/>
      <w:r>
        <w:rPr>
          <w:rFonts w:ascii="Simplified Arabic" w:hAnsi="Simplified Arabic" w:cs="Simplified Arabic"/>
          <w:sz w:val="26"/>
          <w:szCs w:val="26"/>
          <w:rtl/>
          <w:lang w:bidi="ar-JO"/>
        </w:rPr>
        <w:t xml:space="preserve"> في المساق فاسمحوا لي أن أعرض وجهة نظري هنا ... وأنا مستعد لسماع كل تعليقاتكم والاستفادة منها.</w:t>
      </w:r>
    </w:p>
    <w:p w14:paraId="54ACDB8D"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كتبت في الاقتراح أن المساق وضع بحيث يكون منضبطا لا يخالف روح المذهب الأشعري. الانضباط أمر مهم جدا. إذا بعثت ابني إلى مدرس فلسفة فأنا أحب أن أعرف أولا المدرسة الفلسفية التي ينتمي إليها هذا المدرس. إذا قررت أن ألتحق بحزب وطني فلا يكفيني أن يقال لي إن هذا الحزب وطني وإن القائمين عليه وطنيون. بل يهمني أن أعرف المنهج الفكري الذي يعتنقه القائمون على الحزب. وكذا الأمر بمن يتكلم بالعقيدة الإسلامية. الكل يتكلم باسم الإسلام!! والله لقد صارت ردة الفعل الأولى لدي عندما أسمع أحدا يتكلم باسم الدين، الريبة والتحفظ. </w:t>
      </w:r>
    </w:p>
    <w:p w14:paraId="54ACDB8E"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المذهب الأشعري، إذا ذكر بإطلاق، يضم المذهب الماتريدي، وهو بهذا المعنى يضم الأغلبية الساحقة من علماء أهل السنة منذ ترسخ المذاهب العقائدية في العصر العباسي الثاني. المخالفون للمذهب الأشعري في الماضي كانوا الحنابلة. وهؤلاء كان المنزّهون منهم (مثل ابن عقيل وابن الجوزي) لا يخالفون روح المذهب الأشعري. أما في </w:t>
      </w:r>
      <w:proofErr w:type="gramStart"/>
      <w:r>
        <w:rPr>
          <w:rFonts w:ascii="Simplified Arabic" w:hAnsi="Simplified Arabic" w:cs="Simplified Arabic"/>
          <w:sz w:val="26"/>
          <w:szCs w:val="26"/>
          <w:rtl/>
          <w:lang w:bidi="ar-JO"/>
        </w:rPr>
        <w:t>المائة</w:t>
      </w:r>
      <w:proofErr w:type="gramEnd"/>
      <w:r>
        <w:rPr>
          <w:rFonts w:ascii="Simplified Arabic" w:hAnsi="Simplified Arabic" w:cs="Simplified Arabic"/>
          <w:sz w:val="26"/>
          <w:szCs w:val="26"/>
          <w:rtl/>
          <w:lang w:bidi="ar-JO"/>
        </w:rPr>
        <w:t xml:space="preserve"> سنة الأخيرة فقد اختلفت الأحوال.</w:t>
      </w:r>
    </w:p>
    <w:p w14:paraId="54ACDB8F" w14:textId="7D543B0A"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في أيامنا هذه المخالفون للمذهب الأشعري صنفان: صنف له ضابط عام يجمعه وهؤلاء هم "السلفيون" وصنف ليس له تعريف ضابط </w:t>
      </w:r>
      <w:proofErr w:type="gramStart"/>
      <w:r>
        <w:rPr>
          <w:rFonts w:ascii="Simplified Arabic" w:hAnsi="Simplified Arabic" w:cs="Simplified Arabic"/>
          <w:sz w:val="26"/>
          <w:szCs w:val="26"/>
          <w:rtl/>
          <w:lang w:bidi="ar-JO"/>
        </w:rPr>
        <w:t>جامع</w:t>
      </w:r>
      <w:proofErr w:type="gramEnd"/>
      <w:r>
        <w:rPr>
          <w:rFonts w:ascii="Simplified Arabic" w:hAnsi="Simplified Arabic" w:cs="Simplified Arabic"/>
          <w:sz w:val="26"/>
          <w:szCs w:val="26"/>
          <w:rtl/>
          <w:lang w:bidi="ar-JO"/>
        </w:rPr>
        <w:t xml:space="preserve"> بل يصدر عن اجتهادات متشتتة لا تندرج تحت مدرسة فكرية واضحة ذات أصول مدروسة. </w:t>
      </w:r>
    </w:p>
    <w:p w14:paraId="54ACDB90"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من المشكور في الصنف الثاني نزعة عدم التقليد والبحث الحر عن الحق. ولكن عدم التقليد والبحث الحر عن الحق هو ما يدعو إليه الأشاعرة بكل صراحة. (انظر كتاب المنقذ من الضلال للإمام الغزالي). لا يجوز التقليد في العقائد، ولكنها تبنى على القناعات. المشكلة في هؤلاء الذين لا تعريف واضحا لهم هي أنهم لا أصول لهم واضحة يمكنني أن أحاكمهم إليها. أنا عن نفسي أقول بأني وازنت بين الأقوال والمدارس الفكرية وبدأت مع الوقت بعض القناعات تترسخ لدي على شكل قواعد وأصول فإذا بي أكتشف أني </w:t>
      </w:r>
      <w:proofErr w:type="gramStart"/>
      <w:r>
        <w:rPr>
          <w:rFonts w:ascii="Simplified Arabic" w:hAnsi="Simplified Arabic" w:cs="Simplified Arabic"/>
          <w:sz w:val="26"/>
          <w:szCs w:val="26"/>
          <w:rtl/>
          <w:lang w:bidi="ar-JO"/>
        </w:rPr>
        <w:t>أشعري  في</w:t>
      </w:r>
      <w:proofErr w:type="gramEnd"/>
      <w:r>
        <w:rPr>
          <w:rFonts w:ascii="Simplified Arabic" w:hAnsi="Simplified Arabic" w:cs="Simplified Arabic"/>
          <w:sz w:val="26"/>
          <w:szCs w:val="26"/>
          <w:rtl/>
          <w:lang w:bidi="ar-JO"/>
        </w:rPr>
        <w:t xml:space="preserve"> الأصول والنهج (على الرغم من أني لست </w:t>
      </w:r>
      <w:r>
        <w:rPr>
          <w:rFonts w:ascii="Simplified Arabic" w:hAnsi="Simplified Arabic" w:cs="Simplified Arabic"/>
          <w:sz w:val="26"/>
          <w:szCs w:val="26"/>
          <w:rtl/>
          <w:lang w:bidi="ar-JO"/>
        </w:rPr>
        <w:lastRenderedPageBreak/>
        <w:t>معجبا جدا بالإمام الأشعري ولكني معجب جدا بالإمام الغزالي). وهذا لا يعنى أني لا أخالف جمهور الأشاعرة في بعض المسائل. أحد أهم علماء الأشاعرة، الإمام الفخر الرازي، كثيرا ما كان يقول: قالت الأشاعرة كذا وأنا أقول كذا.</w:t>
      </w:r>
    </w:p>
    <w:p w14:paraId="54ACDB91"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نخلص إلى أن المخالفين للأشاعرة بصراحة ممن يعتبرون أنفسهم ممثلين لأهل السنة وممن يمكننا أن نعتبرهم تيارا فكريا له أصوله ومنهاجه، من القدماء الحنابلةُ المبتعدون عن التنزيه ومن الحديثين "السلفيون" الوهابيون. وهم في الحقيقة تيار واحد في العقائد (في الفقه معظمهم حنابلة أو </w:t>
      </w:r>
      <w:proofErr w:type="spellStart"/>
      <w:r>
        <w:rPr>
          <w:rFonts w:ascii="Simplified Arabic" w:hAnsi="Simplified Arabic" w:cs="Simplified Arabic"/>
          <w:sz w:val="26"/>
          <w:szCs w:val="26"/>
          <w:rtl/>
          <w:lang w:bidi="ar-JO"/>
        </w:rPr>
        <w:t>لامذهبيون</w:t>
      </w:r>
      <w:proofErr w:type="spellEnd"/>
      <w:r>
        <w:rPr>
          <w:rFonts w:ascii="Simplified Arabic" w:hAnsi="Simplified Arabic" w:cs="Simplified Arabic"/>
          <w:sz w:val="26"/>
          <w:szCs w:val="26"/>
          <w:rtl/>
          <w:lang w:bidi="ar-JO"/>
        </w:rPr>
        <w:t xml:space="preserve"> وقليل منهم يدعون أنهم شافعية). </w:t>
      </w:r>
    </w:p>
    <w:p w14:paraId="54ACDB92"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أحترم حقهم في البحث عن الحق بأسلوبهم ومنهاجهم. وأنا أعلم يقينا أن فيهم الكثيرين ممن يحب الله تعالى ويحب رسوله ويحب الخير للإنسانية. ولكني لا أقبل منهاجهم فهو عندي غير مرضي ولا أقبل بأن يتكلم </w:t>
      </w:r>
      <w:proofErr w:type="spellStart"/>
      <w:r>
        <w:rPr>
          <w:rFonts w:ascii="Simplified Arabic" w:hAnsi="Simplified Arabic" w:cs="Simplified Arabic"/>
          <w:sz w:val="26"/>
          <w:szCs w:val="26"/>
          <w:rtl/>
          <w:lang w:bidi="ar-JO"/>
        </w:rPr>
        <w:t>متكلمهم</w:t>
      </w:r>
      <w:proofErr w:type="spellEnd"/>
      <w:r>
        <w:rPr>
          <w:rFonts w:ascii="Simplified Arabic" w:hAnsi="Simplified Arabic" w:cs="Simplified Arabic"/>
          <w:sz w:val="26"/>
          <w:szCs w:val="26"/>
          <w:rtl/>
          <w:lang w:bidi="ar-JO"/>
        </w:rPr>
        <w:t xml:space="preserve"> باسم أهل السنة لأن هذا يعتبر اختطافا لأهل السنة. لا أريد أن أبسط الحديث هنا في نقض </w:t>
      </w:r>
      <w:proofErr w:type="gramStart"/>
      <w:r>
        <w:rPr>
          <w:rFonts w:ascii="Simplified Arabic" w:hAnsi="Simplified Arabic" w:cs="Simplified Arabic"/>
          <w:sz w:val="26"/>
          <w:szCs w:val="26"/>
          <w:rtl/>
          <w:lang w:bidi="ar-JO"/>
        </w:rPr>
        <w:t>منهاجهم</w:t>
      </w:r>
      <w:proofErr w:type="gramEnd"/>
      <w:r>
        <w:rPr>
          <w:rFonts w:ascii="Simplified Arabic" w:hAnsi="Simplified Arabic" w:cs="Simplified Arabic"/>
          <w:sz w:val="26"/>
          <w:szCs w:val="26"/>
          <w:rtl/>
          <w:lang w:bidi="ar-JO"/>
        </w:rPr>
        <w:t xml:space="preserve"> ولكن فيه عناصر غير عقلانية مرفوضة مثل:</w:t>
      </w:r>
    </w:p>
    <w:p w14:paraId="54ACDB93" w14:textId="7AC4BA90" w:rsidR="00076429" w:rsidRDefault="00426A40" w:rsidP="005E1AC5">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رفض علم المنطق و</w:t>
      </w:r>
      <w:r w:rsidR="005E1AC5">
        <w:rPr>
          <w:rFonts w:ascii="Simplified Arabic" w:hAnsi="Simplified Arabic" w:cs="Simplified Arabic" w:hint="cs"/>
          <w:sz w:val="26"/>
          <w:szCs w:val="26"/>
          <w:rtl/>
          <w:lang w:bidi="ar-JO"/>
        </w:rPr>
        <w:t>ضعف</w:t>
      </w:r>
      <w:r>
        <w:rPr>
          <w:rFonts w:ascii="Simplified Arabic" w:hAnsi="Simplified Arabic" w:cs="Simplified Arabic"/>
          <w:sz w:val="26"/>
          <w:szCs w:val="26"/>
          <w:rtl/>
          <w:lang w:bidi="ar-JO"/>
        </w:rPr>
        <w:t xml:space="preserve"> الاستدلال العقلي</w:t>
      </w:r>
      <w:r w:rsidR="00622EBB">
        <w:rPr>
          <w:rFonts w:ascii="Simplified Arabic" w:hAnsi="Simplified Arabic" w:cs="Simplified Arabic" w:hint="cs"/>
          <w:sz w:val="26"/>
          <w:szCs w:val="26"/>
          <w:rtl/>
          <w:lang w:bidi="ar-JO"/>
        </w:rPr>
        <w:t xml:space="preserve"> </w:t>
      </w:r>
      <w:r w:rsidR="00196C2D">
        <w:rPr>
          <w:rFonts w:ascii="Simplified Arabic" w:hAnsi="Simplified Arabic" w:cs="Simplified Arabic" w:hint="cs"/>
          <w:sz w:val="26"/>
          <w:szCs w:val="26"/>
          <w:rtl/>
          <w:lang w:bidi="ar-JO"/>
        </w:rPr>
        <w:t xml:space="preserve">(مثل استدلالهم </w:t>
      </w:r>
      <w:r w:rsidR="00FC7899">
        <w:rPr>
          <w:rFonts w:ascii="Simplified Arabic" w:hAnsi="Simplified Arabic" w:cs="Simplified Arabic" w:hint="cs"/>
          <w:sz w:val="26"/>
          <w:szCs w:val="26"/>
          <w:rtl/>
          <w:lang w:bidi="ar-JO"/>
        </w:rPr>
        <w:t xml:space="preserve">على الحد والجهة بأن الذي لا يتصف بالحد والجهة هو المعدوم </w:t>
      </w:r>
      <w:r w:rsidR="00B53806">
        <w:rPr>
          <w:rFonts w:ascii="Simplified Arabic" w:hAnsi="Simplified Arabic" w:cs="Simplified Arabic" w:hint="cs"/>
          <w:sz w:val="26"/>
          <w:szCs w:val="26"/>
          <w:rtl/>
          <w:lang w:bidi="ar-JO"/>
        </w:rPr>
        <w:t xml:space="preserve">أو </w:t>
      </w:r>
      <w:proofErr w:type="spellStart"/>
      <w:r w:rsidR="00B53806">
        <w:rPr>
          <w:rFonts w:ascii="Simplified Arabic" w:hAnsi="Simplified Arabic" w:cs="Simplified Arabic" w:hint="cs"/>
          <w:sz w:val="26"/>
          <w:szCs w:val="26"/>
          <w:rtl/>
          <w:lang w:bidi="ar-JO"/>
        </w:rPr>
        <w:t>اللاشيء</w:t>
      </w:r>
      <w:proofErr w:type="spellEnd"/>
      <w:r w:rsidR="00196C2D">
        <w:rPr>
          <w:rFonts w:ascii="Simplified Arabic" w:hAnsi="Simplified Arabic" w:cs="Simplified Arabic" w:hint="cs"/>
          <w:sz w:val="26"/>
          <w:szCs w:val="26"/>
          <w:rtl/>
          <w:lang w:bidi="ar-JO"/>
        </w:rPr>
        <w:t>)</w:t>
      </w:r>
    </w:p>
    <w:p w14:paraId="440956F3" w14:textId="3F9B7F78" w:rsidR="00FD02F3" w:rsidRDefault="00FD5729" w:rsidP="00FD02F3">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hint="cs"/>
          <w:sz w:val="26"/>
          <w:szCs w:val="26"/>
          <w:rtl/>
          <w:lang w:bidi="ar-JO"/>
        </w:rPr>
        <w:t>الدعوة الصريحة للتقليد في العقائد</w:t>
      </w:r>
      <w:r w:rsidR="004738E5">
        <w:rPr>
          <w:rStyle w:val="FootnoteReference"/>
          <w:rFonts w:ascii="Simplified Arabic" w:hAnsi="Simplified Arabic" w:cs="Simplified Arabic"/>
          <w:sz w:val="26"/>
          <w:szCs w:val="26"/>
          <w:rtl/>
          <w:lang w:bidi="ar-JO"/>
        </w:rPr>
        <w:footnoteReference w:id="1"/>
      </w:r>
    </w:p>
    <w:p w14:paraId="54ACDB94" w14:textId="77777777" w:rsidR="00076429" w:rsidRDefault="00426A40">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رفض تأويل المتشابهات (على أنه تعطيل) ورفض المجاز في اللغة العربية الذي يمثل أداة لغوية تسمح بالتأويل.</w:t>
      </w:r>
    </w:p>
    <w:p w14:paraId="54ACDB95" w14:textId="77777777" w:rsidR="00076429" w:rsidRDefault="00426A40">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رفض تفويض المعنى في المتشابهات والاكتفاء </w:t>
      </w:r>
      <w:proofErr w:type="gramStart"/>
      <w:r>
        <w:rPr>
          <w:rFonts w:ascii="Simplified Arabic" w:hAnsi="Simplified Arabic" w:cs="Simplified Arabic"/>
          <w:sz w:val="26"/>
          <w:szCs w:val="26"/>
          <w:rtl/>
          <w:lang w:bidi="ar-JO"/>
        </w:rPr>
        <w:t>بـ"</w:t>
      </w:r>
      <w:proofErr w:type="spellStart"/>
      <w:proofErr w:type="gramEnd"/>
      <w:r>
        <w:rPr>
          <w:rFonts w:ascii="Simplified Arabic" w:hAnsi="Simplified Arabic" w:cs="Simplified Arabic"/>
          <w:sz w:val="26"/>
          <w:szCs w:val="26"/>
          <w:rtl/>
          <w:lang w:bidi="ar-JO"/>
        </w:rPr>
        <w:t>البلكفة</w:t>
      </w:r>
      <w:proofErr w:type="spellEnd"/>
      <w:r>
        <w:rPr>
          <w:rFonts w:ascii="Simplified Arabic" w:hAnsi="Simplified Arabic" w:cs="Simplified Arabic"/>
          <w:sz w:val="26"/>
          <w:szCs w:val="26"/>
          <w:rtl/>
          <w:lang w:bidi="ar-JO"/>
        </w:rPr>
        <w:t>" ("بلا كيف" .... أو "نفوض الكيف" ... أو "تليق بجلاله")</w:t>
      </w:r>
    </w:p>
    <w:p w14:paraId="54ACDB96" w14:textId="77777777" w:rsidR="00DB4C99" w:rsidRDefault="00DB4C99" w:rsidP="00DB4C99">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hint="cs"/>
          <w:sz w:val="26"/>
          <w:szCs w:val="26"/>
          <w:rtl/>
          <w:lang w:bidi="ar-JO"/>
        </w:rPr>
        <w:t>عدم وجود ضابط واضح في التعامل مع الأخبار المتشابهة. تارة يقولون</w:t>
      </w:r>
      <w:r w:rsidR="005E1AC5">
        <w:rPr>
          <w:rFonts w:ascii="Simplified Arabic" w:hAnsi="Simplified Arabic" w:cs="Simplified Arabic" w:hint="cs"/>
          <w:sz w:val="26"/>
          <w:szCs w:val="26"/>
          <w:rtl/>
          <w:lang w:bidi="ar-JO"/>
        </w:rPr>
        <w:t>:</w:t>
      </w:r>
      <w:r>
        <w:rPr>
          <w:rFonts w:ascii="Simplified Arabic" w:hAnsi="Simplified Arabic" w:cs="Simplified Arabic" w:hint="cs"/>
          <w:sz w:val="26"/>
          <w:szCs w:val="26"/>
          <w:rtl/>
          <w:lang w:bidi="ar-JO"/>
        </w:rPr>
        <w:t xml:space="preserve"> نحن نلتزم بالنص ولا نعطله ولا نؤوله ولا نتصرف به. ثم يتصرفون فيقولون</w:t>
      </w:r>
      <w:r w:rsidR="005E1AC5">
        <w:rPr>
          <w:rFonts w:ascii="Simplified Arabic" w:hAnsi="Simplified Arabic" w:cs="Simplified Arabic" w:hint="cs"/>
          <w:sz w:val="26"/>
          <w:szCs w:val="26"/>
          <w:rtl/>
          <w:lang w:bidi="ar-JO"/>
        </w:rPr>
        <w:t>:</w:t>
      </w:r>
      <w:r>
        <w:rPr>
          <w:rFonts w:ascii="Simplified Arabic" w:hAnsi="Simplified Arabic" w:cs="Simplified Arabic" w:hint="cs"/>
          <w:sz w:val="26"/>
          <w:szCs w:val="26"/>
          <w:rtl/>
          <w:lang w:bidi="ar-JO"/>
        </w:rPr>
        <w:t xml:space="preserve"> "يدان اثنتان" وكلمة "اثنتان" لم ترد قط. ويقولون</w:t>
      </w:r>
      <w:r w:rsidR="005E1AC5">
        <w:rPr>
          <w:rFonts w:ascii="Simplified Arabic" w:hAnsi="Simplified Arabic" w:cs="Simplified Arabic" w:hint="cs"/>
          <w:sz w:val="26"/>
          <w:szCs w:val="26"/>
          <w:rtl/>
          <w:lang w:bidi="ar-JO"/>
        </w:rPr>
        <w:t>: "جنبان" ولم يرد إلا المفرد (يا حسرتا على ما فرطت في جنب الله) ثم يؤولون الأيدي (والسماء بنيناها بأيد) ويؤولون المعية (وهو معكم أينما كنتم).</w:t>
      </w:r>
      <w:r>
        <w:rPr>
          <w:rFonts w:ascii="Simplified Arabic" w:hAnsi="Simplified Arabic" w:cs="Simplified Arabic" w:hint="cs"/>
          <w:sz w:val="26"/>
          <w:szCs w:val="26"/>
          <w:rtl/>
          <w:lang w:bidi="ar-JO"/>
        </w:rPr>
        <w:t xml:space="preserve">  </w:t>
      </w:r>
    </w:p>
    <w:p w14:paraId="54ACDB97" w14:textId="77777777" w:rsidR="00076429" w:rsidRDefault="00426A40">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اختلال ميزان الاستدلال عندهم فهم يبنون عقائد فيها جنة ونار على أحاديث آحاد ظنية (وإن كانت صحيحة) ثم لا يقيمون وزنا لحقائق تاريخية متواترة. </w:t>
      </w:r>
    </w:p>
    <w:p w14:paraId="54ACDB98" w14:textId="77777777" w:rsidR="00076429" w:rsidRDefault="00426A40">
      <w:pPr>
        <w:pStyle w:val="ListParagraph"/>
        <w:numPr>
          <w:ilvl w:val="1"/>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هذا كله أدى إلى منحى ظاهري في تقرير عقائد تتناقض مع تنزيه الله تعالى</w:t>
      </w:r>
    </w:p>
    <w:p w14:paraId="54ACDB99" w14:textId="77777777" w:rsidR="00076429" w:rsidRDefault="00426A40">
      <w:pPr>
        <w:pStyle w:val="ListParagraph"/>
        <w:numPr>
          <w:ilvl w:val="1"/>
          <w:numId w:val="1"/>
        </w:numPr>
        <w:bidi/>
      </w:pPr>
      <w:r>
        <w:rPr>
          <w:rFonts w:ascii="Simplified Arabic" w:hAnsi="Simplified Arabic" w:cs="Simplified Arabic"/>
          <w:sz w:val="26"/>
          <w:szCs w:val="26"/>
          <w:rtl/>
          <w:lang w:bidi="ar-JO"/>
        </w:rPr>
        <w:lastRenderedPageBreak/>
        <w:t>توسعهم المنافي للعقل في مفهوم البدعة والشرك إلى درجة تؤدي إلى تكفير جمهور المسلمين</w:t>
      </w:r>
    </w:p>
    <w:p w14:paraId="54ACDB9A" w14:textId="77777777" w:rsidR="00076429" w:rsidRDefault="00426A40">
      <w:pPr>
        <w:pStyle w:val="ListParagraph"/>
        <w:numPr>
          <w:ilvl w:val="1"/>
          <w:numId w:val="1"/>
        </w:numPr>
        <w:bidi/>
      </w:pPr>
      <w:r>
        <w:rPr>
          <w:rFonts w:ascii="Simplified Arabic" w:hAnsi="Simplified Arabic" w:cs="Simplified Arabic"/>
          <w:sz w:val="26"/>
          <w:szCs w:val="26"/>
          <w:rtl/>
          <w:lang w:bidi="ar-JO"/>
        </w:rPr>
        <w:t>يقينهم الغريب بقطعية اجتهادهم ولو كان هذا الاجتهاد يؤدي إلى تكفير جمهور الأمة (لا اعتبار لديهم أبدا لتفسير جمهور المفسرين لآية سورة الكهف “قال الذين غلبوا على أمرهم لنتخذن عليهم مسجدا” بأن هؤلاء هم المؤمنون)</w:t>
      </w:r>
    </w:p>
    <w:p w14:paraId="54ACDB9B" w14:textId="77777777" w:rsidR="00076429" w:rsidRDefault="00426A40">
      <w:pPr>
        <w:pStyle w:val="ListParagraph"/>
        <w:numPr>
          <w:ilvl w:val="0"/>
          <w:numId w:val="1"/>
        </w:numPr>
        <w:bidi/>
        <w:rPr>
          <w:rFonts w:ascii="Simplified Arabic" w:hAnsi="Simplified Arabic" w:cs="Simplified Arabic"/>
          <w:sz w:val="26"/>
          <w:szCs w:val="26"/>
          <w:lang w:bidi="ar-JO"/>
        </w:rPr>
      </w:pPr>
      <w:r>
        <w:rPr>
          <w:rFonts w:ascii="Simplified Arabic" w:hAnsi="Simplified Arabic" w:cs="Simplified Arabic"/>
          <w:sz w:val="26"/>
          <w:szCs w:val="26"/>
          <w:rtl/>
          <w:lang w:bidi="ar-JO"/>
        </w:rPr>
        <w:t xml:space="preserve">قد يجد الكثير من إخواني في عدّي هذه العناصر المرفوضة افتراء مني على طائفة عظيمة من الناس من المؤكد أنها لا تُجمع عليها ولا تدري بها أصلا... إخواني، من أنا لأحكم على فلان وعلان بالضلال؟ أنا لا أناقش آحاد </w:t>
      </w:r>
      <w:proofErr w:type="gramStart"/>
      <w:r>
        <w:rPr>
          <w:rFonts w:ascii="Simplified Arabic" w:hAnsi="Simplified Arabic" w:cs="Simplified Arabic"/>
          <w:sz w:val="26"/>
          <w:szCs w:val="26"/>
          <w:rtl/>
          <w:lang w:bidi="ar-JO"/>
        </w:rPr>
        <w:t>الناس</w:t>
      </w:r>
      <w:proofErr w:type="gramEnd"/>
      <w:r>
        <w:rPr>
          <w:rFonts w:ascii="Simplified Arabic" w:hAnsi="Simplified Arabic" w:cs="Simplified Arabic"/>
          <w:sz w:val="26"/>
          <w:szCs w:val="26"/>
          <w:rtl/>
          <w:lang w:bidi="ar-JO"/>
        </w:rPr>
        <w:t xml:space="preserve"> ولكني أناقش عقائد منثورة في الكتب، أتمنى أن يكون معتنقها قليلا. وأنا أكثر الناس سعادة إذا كان جمهور من يسمون أنفسهم "سلفية" يخالفونها. ولكن الأيام لا تزال تفاجئنا بحقائق كنا نعتقد أنها من نوادر التاريخ المبالغ فيها (مثل الخوارج الذين قتلوا ابن سيدنا خباب بن الأرت وبقروا بطن زوجته ثم تعاتبوا على حبة فاكهة اقتطفوها من شجرة بدون سؤال صاحب البستان – أو مثل </w:t>
      </w:r>
      <w:proofErr w:type="spellStart"/>
      <w:r>
        <w:rPr>
          <w:rFonts w:ascii="Simplified Arabic" w:hAnsi="Simplified Arabic" w:cs="Simplified Arabic"/>
          <w:sz w:val="26"/>
          <w:szCs w:val="26"/>
          <w:rtl/>
          <w:lang w:bidi="ar-JO"/>
        </w:rPr>
        <w:t>الأزارقة</w:t>
      </w:r>
      <w:proofErr w:type="spellEnd"/>
      <w:r>
        <w:rPr>
          <w:rFonts w:ascii="Simplified Arabic" w:hAnsi="Simplified Arabic" w:cs="Simplified Arabic"/>
          <w:sz w:val="26"/>
          <w:szCs w:val="26"/>
          <w:rtl/>
          <w:lang w:bidi="ar-JO"/>
        </w:rPr>
        <w:t xml:space="preserve"> الذين نفوا أن تكون سورة سيدنا يوسف في القرآن الكريم لأن فيها ما يخالف خيالهم المريض عن الرجولة والعفة) فرأينا من قطع الرؤوس وسبى النساء وباعهن في سوق النخاسة وفجّر الأضرحة واستعبد المهاجرين باسم الإسلام. هل تعتقد يا أخي أن هذه التصرفات من منفردات التاريخ؟ </w:t>
      </w:r>
    </w:p>
    <w:p w14:paraId="54ACDB9C" w14:textId="471CDB6D" w:rsidR="00076429" w:rsidRDefault="00426A40">
      <w:pPr>
        <w:pStyle w:val="ListParagraph"/>
        <w:numPr>
          <w:ilvl w:val="0"/>
          <w:numId w:val="1"/>
        </w:numPr>
        <w:bidi/>
      </w:pPr>
      <w:r>
        <w:rPr>
          <w:rFonts w:ascii="Simplified Arabic" w:hAnsi="Simplified Arabic" w:cs="Simplified Arabic"/>
          <w:sz w:val="26"/>
          <w:szCs w:val="26"/>
          <w:rtl/>
          <w:lang w:bidi="ar-JO"/>
        </w:rPr>
        <w:t xml:space="preserve">لا يستطيع أحد أن ينكر أن محمد بن عبد الوهاب كفّر الدولة العثمانية وكفر من قاتله (أيام الدولة السعودية الأولى). كانت الفتوى عندهم أن البلدة التي كان فيها مسجد قائم على ضريح رجل صالح ولم يُعلم أن فيها من أنكر "هذا الشرك الأعظم" فإنها بلدة مشركين. وهؤلاء يصح فيهم القتل والسبي. </w:t>
      </w:r>
    </w:p>
    <w:p w14:paraId="54ACDB9D" w14:textId="77777777" w:rsidR="00076429" w:rsidRDefault="00426A40">
      <w:pPr>
        <w:pStyle w:val="ListParagraph"/>
        <w:numPr>
          <w:ilvl w:val="1"/>
          <w:numId w:val="1"/>
        </w:numPr>
        <w:bidi/>
      </w:pPr>
      <w:r>
        <w:rPr>
          <w:rFonts w:ascii="Simplified Arabic" w:hAnsi="Simplified Arabic" w:cs="Simplified Arabic"/>
          <w:sz w:val="26"/>
          <w:szCs w:val="26"/>
          <w:rtl/>
          <w:lang w:bidi="ar-JO"/>
        </w:rPr>
        <w:t xml:space="preserve">اقرأ كتب مؤرخي ابن عبد الوهاب نفسه (لا كتب أعدائه). اقرأ "تاريخ نجد" لابن غنام (تأمل ما قاله الدكتور المسعري في عرضه لهذا الكتاب الذي حققه الدكتور ناصر الدين الأسد) و"عنوان المجد في تاريخ نجد" لعثمان بن بشر. الوهابية يُسمَّون </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المسلمين</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 xml:space="preserve"> والذين يقاتلونهم هم </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المشركون</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 xml:space="preserve"> أو </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المرتدون</w:t>
      </w:r>
      <w:r w:rsidR="005E1AC5">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 والقتل والسبي والسلب والنهب هو المعمول به في "غزواتهم" و"فتوحاتهم".</w:t>
      </w:r>
    </w:p>
    <w:p w14:paraId="54ACDB9E" w14:textId="77777777" w:rsidR="00076429" w:rsidRDefault="00426A40">
      <w:pPr>
        <w:pStyle w:val="ListParagraph"/>
        <w:numPr>
          <w:ilvl w:val="1"/>
          <w:numId w:val="1"/>
        </w:numPr>
        <w:bidi/>
      </w:pPr>
      <w:r>
        <w:rPr>
          <w:rFonts w:ascii="Simplified Arabic" w:hAnsi="Simplified Arabic" w:cs="Simplified Arabic"/>
          <w:sz w:val="26"/>
          <w:szCs w:val="26"/>
          <w:rtl/>
          <w:lang w:bidi="ar-JO"/>
        </w:rPr>
        <w:t xml:space="preserve">هناك أمثلة تاريخية كثيرة منها احتلال الطائف سنة </w:t>
      </w:r>
      <w:r>
        <w:rPr>
          <w:rFonts w:ascii="Simplified Arabic" w:hAnsi="Simplified Arabic" w:cs="Simplified Arabic"/>
          <w:sz w:val="26"/>
          <w:szCs w:val="26"/>
          <w:lang w:bidi="ar-JO"/>
        </w:rPr>
        <w:t>1803</w:t>
      </w:r>
      <w:r>
        <w:rPr>
          <w:rFonts w:ascii="Simplified Arabic" w:hAnsi="Simplified Arabic" w:cs="Simplified Arabic"/>
          <w:sz w:val="26"/>
          <w:szCs w:val="26"/>
          <w:rtl/>
          <w:lang w:bidi="ar-JO"/>
        </w:rPr>
        <w:t xml:space="preserve"> وقتل جميع الرجال فيها. </w:t>
      </w:r>
    </w:p>
    <w:p w14:paraId="54ACDB9F" w14:textId="77777777" w:rsidR="00076429" w:rsidRDefault="00426A40">
      <w:pPr>
        <w:pStyle w:val="ListParagraph"/>
        <w:numPr>
          <w:ilvl w:val="1"/>
          <w:numId w:val="1"/>
        </w:numPr>
        <w:bidi/>
      </w:pPr>
      <w:r>
        <w:rPr>
          <w:rFonts w:ascii="Simplified Arabic" w:hAnsi="Simplified Arabic" w:cs="Simplified Arabic"/>
          <w:sz w:val="26"/>
          <w:szCs w:val="26"/>
          <w:rtl/>
          <w:lang w:bidi="ar-JO"/>
        </w:rPr>
        <w:t xml:space="preserve">حتى في القرن العشرين استفحل التكفير. تأمل معي شروط الصلح التي وضعها الإخوان الوهابيون بعد معركة الجهراء مع الكويتيين سنة </w:t>
      </w:r>
      <w:r>
        <w:rPr>
          <w:rFonts w:ascii="Simplified Arabic" w:hAnsi="Simplified Arabic" w:cs="Simplified Arabic"/>
          <w:sz w:val="26"/>
          <w:szCs w:val="26"/>
          <w:lang w:bidi="ar-JO"/>
        </w:rPr>
        <w:t>1920</w:t>
      </w:r>
      <w:r>
        <w:rPr>
          <w:rFonts w:ascii="Simplified Arabic" w:hAnsi="Simplified Arabic" w:cs="Simplified Arabic"/>
          <w:sz w:val="26"/>
          <w:szCs w:val="26"/>
          <w:rtl/>
          <w:lang w:bidi="ar-JO"/>
        </w:rPr>
        <w:t xml:space="preserve">. </w:t>
      </w:r>
      <w:proofErr w:type="gramStart"/>
      <w:r>
        <w:rPr>
          <w:rFonts w:ascii="Simplified Arabic" w:hAnsi="Simplified Arabic" w:cs="Simplified Arabic"/>
          <w:sz w:val="26"/>
          <w:szCs w:val="26"/>
          <w:rtl/>
          <w:lang w:bidi="ar-JO"/>
        </w:rPr>
        <w:t>”تكفير</w:t>
      </w:r>
      <w:proofErr w:type="gramEnd"/>
      <w:r w:rsidR="002107AF">
        <w:rPr>
          <w:rFonts w:ascii="Simplified Arabic" w:hAnsi="Simplified Arabic" w:cs="Simplified Arabic" w:hint="cs"/>
          <w:sz w:val="26"/>
          <w:szCs w:val="26"/>
          <w:rtl/>
          <w:lang w:bidi="ar-JO"/>
        </w:rPr>
        <w:t xml:space="preserve"> </w:t>
      </w:r>
      <w:r>
        <w:rPr>
          <w:rFonts w:ascii="Simplified Arabic" w:hAnsi="Simplified Arabic" w:cs="Simplified Arabic"/>
          <w:sz w:val="26"/>
          <w:szCs w:val="26"/>
          <w:rtl/>
          <w:lang w:bidi="ar-JO"/>
        </w:rPr>
        <w:t xml:space="preserve">الأتراك" كان أحد شروط الصلح (في الوقت الذي كان اليونانيون فيه يحتلون أزمير </w:t>
      </w:r>
      <w:proofErr w:type="spellStart"/>
      <w:r>
        <w:rPr>
          <w:rFonts w:ascii="Simplified Arabic" w:hAnsi="Simplified Arabic" w:cs="Simplified Arabic"/>
          <w:sz w:val="26"/>
          <w:szCs w:val="26"/>
          <w:rtl/>
          <w:lang w:bidi="ar-JO"/>
        </w:rPr>
        <w:t>والانجليز</w:t>
      </w:r>
      <w:proofErr w:type="spellEnd"/>
      <w:r>
        <w:rPr>
          <w:rFonts w:ascii="Simplified Arabic" w:hAnsi="Simplified Arabic" w:cs="Simplified Arabic"/>
          <w:sz w:val="26"/>
          <w:szCs w:val="26"/>
          <w:rtl/>
          <w:lang w:bidi="ar-JO"/>
        </w:rPr>
        <w:t xml:space="preserve"> يحتلون </w:t>
      </w:r>
      <w:proofErr w:type="spellStart"/>
      <w:r>
        <w:rPr>
          <w:rFonts w:ascii="Simplified Arabic" w:hAnsi="Simplified Arabic" w:cs="Simplified Arabic"/>
          <w:sz w:val="26"/>
          <w:szCs w:val="26"/>
          <w:rtl/>
          <w:lang w:bidi="ar-JO"/>
        </w:rPr>
        <w:t>القسطنيطينية</w:t>
      </w:r>
      <w:proofErr w:type="spellEnd"/>
      <w:r>
        <w:rPr>
          <w:rFonts w:ascii="Simplified Arabic" w:hAnsi="Simplified Arabic" w:cs="Simplified Arabic"/>
          <w:sz w:val="26"/>
          <w:szCs w:val="26"/>
          <w:rtl/>
          <w:lang w:bidi="ar-JO"/>
        </w:rPr>
        <w:t>).</w:t>
      </w:r>
    </w:p>
    <w:p w14:paraId="54ACDBA0" w14:textId="77777777" w:rsidR="00076429" w:rsidRDefault="00426A40">
      <w:pPr>
        <w:pStyle w:val="ListParagraph"/>
        <w:numPr>
          <w:ilvl w:val="1"/>
          <w:numId w:val="1"/>
        </w:numPr>
        <w:bidi/>
      </w:pPr>
      <w:r>
        <w:rPr>
          <w:rFonts w:ascii="Simplified Arabic" w:hAnsi="Simplified Arabic" w:cs="Simplified Arabic"/>
          <w:sz w:val="26"/>
          <w:szCs w:val="26"/>
          <w:rtl/>
          <w:lang w:bidi="ar-JO"/>
        </w:rPr>
        <w:t>أول من هاجم نزعة التكفير عند محمد بن عبد الوهاب كان أخاه سليمان بن عبد الوهاب.</w:t>
      </w:r>
    </w:p>
    <w:p w14:paraId="54ACDBA1" w14:textId="322621F0" w:rsidR="00076429" w:rsidRDefault="00426A40">
      <w:pPr>
        <w:pStyle w:val="ListParagraph"/>
        <w:bidi/>
      </w:pPr>
      <w:r>
        <w:rPr>
          <w:rFonts w:ascii="Simplified Arabic" w:hAnsi="Simplified Arabic" w:cs="Simplified Arabic"/>
          <w:sz w:val="26"/>
          <w:szCs w:val="26"/>
          <w:lang w:bidi="ar-JO"/>
        </w:rPr>
        <w:t>9</w:t>
      </w:r>
      <w:r>
        <w:rPr>
          <w:rFonts w:ascii="Simplified Arabic" w:hAnsi="Simplified Arabic" w:cs="Simplified Arabic"/>
          <w:sz w:val="26"/>
          <w:szCs w:val="26"/>
          <w:rtl/>
          <w:lang w:bidi="ar-JO"/>
        </w:rPr>
        <w:t xml:space="preserve">. الأمر الخطير في العقائد هو الجرأة الغريبة في التشبيه والتجسيم والتي لا تزال تطلع عليها بشكل مفضوح في كتب يعاد طبعها ويمدحها "العلماء". تأمل على سبيل المثال كتاب "عقيدة أهل الإيمان في خلق آدم على صورة </w:t>
      </w:r>
      <w:r w:rsidR="00EB0D11">
        <w:rPr>
          <w:rFonts w:ascii="Simplified Arabic" w:hAnsi="Simplified Arabic" w:cs="Simplified Arabic"/>
          <w:noProof/>
          <w:sz w:val="26"/>
          <w:szCs w:val="26"/>
        </w:rPr>
        <w:lastRenderedPageBreak/>
        <w:drawing>
          <wp:anchor distT="0" distB="0" distL="0" distR="0" simplePos="0" relativeHeight="2" behindDoc="0" locked="0" layoutInCell="1" allowOverlap="1" wp14:anchorId="54ACDBBA" wp14:editId="0F5FDD63">
            <wp:simplePos x="0" y="0"/>
            <wp:positionH relativeFrom="column">
              <wp:posOffset>53588</wp:posOffset>
            </wp:positionH>
            <wp:positionV relativeFrom="paragraph">
              <wp:posOffset>-241825</wp:posOffset>
            </wp:positionV>
            <wp:extent cx="6522720" cy="87071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cstate="print"/>
                    <a:stretch>
                      <a:fillRect/>
                    </a:stretch>
                  </pic:blipFill>
                  <pic:spPr bwMode="auto">
                    <a:xfrm>
                      <a:off x="0" y="0"/>
                      <a:ext cx="6522720" cy="8707120"/>
                    </a:xfrm>
                    <a:prstGeom prst="rect">
                      <a:avLst/>
                    </a:prstGeom>
                  </pic:spPr>
                </pic:pic>
              </a:graphicData>
            </a:graphic>
            <wp14:sizeRelH relativeFrom="margin">
              <wp14:pctWidth>0</wp14:pctWidth>
            </wp14:sizeRelH>
            <wp14:sizeRelV relativeFrom="margin">
              <wp14:pctHeight>0</wp14:pctHeight>
            </wp14:sizeRelV>
          </wp:anchor>
        </w:drawing>
      </w:r>
      <w:r>
        <w:rPr>
          <w:rFonts w:ascii="Simplified Arabic" w:hAnsi="Simplified Arabic" w:cs="Simplified Arabic"/>
          <w:sz w:val="26"/>
          <w:szCs w:val="26"/>
          <w:rtl/>
          <w:lang w:bidi="ar-JO"/>
        </w:rPr>
        <w:t xml:space="preserve">الرحمن" للكاتب السعودي حمود التويجري. هدف الكاتب إثبات أن صورة سيدنا آدم </w:t>
      </w:r>
      <w:proofErr w:type="gramStart"/>
      <w:r>
        <w:rPr>
          <w:rFonts w:ascii="Simplified Arabic" w:hAnsi="Simplified Arabic" w:cs="Simplified Arabic"/>
          <w:sz w:val="26"/>
          <w:szCs w:val="26"/>
          <w:rtl/>
          <w:lang w:bidi="ar-JO"/>
        </w:rPr>
        <w:t>برأس(</w:t>
      </w:r>
      <w:proofErr w:type="gramEnd"/>
      <w:r>
        <w:rPr>
          <w:rFonts w:ascii="Simplified Arabic" w:hAnsi="Simplified Arabic" w:cs="Simplified Arabic"/>
          <w:sz w:val="26"/>
          <w:szCs w:val="26"/>
          <w:rtl/>
          <w:lang w:bidi="ar-JO"/>
        </w:rPr>
        <w:t xml:space="preserve">فيه عينان اثنتان ووجه) </w:t>
      </w:r>
      <w:r>
        <w:rPr>
          <w:rFonts w:ascii="Simplified Arabic" w:hAnsi="Simplified Arabic" w:cs="Simplified Arabic"/>
          <w:sz w:val="26"/>
          <w:szCs w:val="26"/>
          <w:rtl/>
          <w:lang w:bidi="ar-JO"/>
        </w:rPr>
        <w:lastRenderedPageBreak/>
        <w:t>ويدين اثنتين ورجلين اثنتين هي صورة الله تعالى والعياذ بالله. والكتاب يستدل على هذه العقيدة التجسيمية الكفرية بالتوراة المزورة. وهاك هذه الصفحة الأولى لأحد كتبهم في العقائد.</w:t>
      </w:r>
    </w:p>
    <w:p w14:paraId="54ACDBA2" w14:textId="7D3DE9EB" w:rsidR="00076429" w:rsidRDefault="00426A40" w:rsidP="00482489">
      <w:pPr>
        <w:pStyle w:val="ListParagraph"/>
        <w:numPr>
          <w:ilvl w:val="0"/>
          <w:numId w:val="1"/>
        </w:numPr>
        <w:bidi/>
      </w:pPr>
      <w:r>
        <w:rPr>
          <w:rFonts w:ascii="Simplified Arabic" w:hAnsi="Simplified Arabic" w:cs="Simplified Arabic"/>
          <w:sz w:val="26"/>
          <w:szCs w:val="26"/>
          <w:rtl/>
          <w:lang w:bidi="ar-JO"/>
        </w:rPr>
        <w:t>هذه أمثلة لمقولات يدعي البعض أنها من العقائد الصحيحة وأنا متأكد أن إخواني لا يمكن أن يؤمنوا بها… بل لا أصدق بأن معظم السلفيين يؤمنون بأي منها (ولهذا أرى أنهم لا يخالفون روح المذهب الأشعري)</w:t>
      </w:r>
    </w:p>
    <w:p w14:paraId="54ACDBA3" w14:textId="15F6A50A" w:rsidR="00076429" w:rsidRDefault="00426A40" w:rsidP="00482489">
      <w:pPr>
        <w:pStyle w:val="ListParagraph"/>
        <w:numPr>
          <w:ilvl w:val="0"/>
          <w:numId w:val="3"/>
        </w:numPr>
        <w:bidi/>
      </w:pPr>
      <w:r>
        <w:rPr>
          <w:rFonts w:ascii="Simplified Arabic" w:hAnsi="Simplified Arabic" w:cs="Simplified Arabic"/>
          <w:sz w:val="26"/>
          <w:szCs w:val="26"/>
          <w:lang w:bidi="ar-JO"/>
        </w:rPr>
        <w:t>1</w:t>
      </w:r>
      <w:r>
        <w:rPr>
          <w:rFonts w:ascii="Simplified Arabic" w:hAnsi="Simplified Arabic" w:cs="Simplified Arabic"/>
          <w:sz w:val="26"/>
          <w:szCs w:val="26"/>
          <w:rtl/>
          <w:lang w:bidi="ar-JO"/>
        </w:rPr>
        <w:t xml:space="preserve">. “ولا تنكروا أنه قاعدٌ </w:t>
      </w:r>
      <w:r>
        <w:rPr>
          <w:rFonts w:ascii="Simplified Arabic" w:hAnsi="Simplified Arabic" w:cs="Simplified Arabic"/>
          <w:sz w:val="26"/>
          <w:szCs w:val="26"/>
          <w:rtl/>
          <w:lang w:bidi="ar-JO"/>
        </w:rPr>
        <w:tab/>
        <w:t>ولا تنكروا أنه يقعده": عقيدة أن الله تعالى يقعد على العرش وأنه يترك لسيدنا محمد مقدار أربع أصابع لي</w:t>
      </w:r>
      <w:r w:rsidR="00DB4C99">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قعد</w:t>
      </w:r>
      <w:r w:rsidR="00DB4C99">
        <w:rPr>
          <w:rFonts w:ascii="Simplified Arabic" w:hAnsi="Simplified Arabic" w:cs="Simplified Arabic" w:hint="cs"/>
          <w:sz w:val="26"/>
          <w:szCs w:val="26"/>
          <w:rtl/>
          <w:lang w:bidi="ar-JO"/>
        </w:rPr>
        <w:t>ه</w:t>
      </w:r>
      <w:r>
        <w:rPr>
          <w:rFonts w:ascii="Simplified Arabic" w:hAnsi="Simplified Arabic" w:cs="Simplified Arabic"/>
          <w:sz w:val="26"/>
          <w:szCs w:val="26"/>
          <w:rtl/>
          <w:lang w:bidi="ar-JO"/>
        </w:rPr>
        <w:t xml:space="preserve"> بجانبه وأن هذا هو المقام المحمود </w:t>
      </w:r>
      <w:r>
        <w:rPr>
          <w:rFonts w:ascii="Simplified Arabic" w:hAnsi="Simplified Arabic" w:cs="Simplified Arabic"/>
          <w:color w:val="CE181E"/>
          <w:sz w:val="26"/>
          <w:szCs w:val="26"/>
          <w:rtl/>
          <w:lang w:bidi="ar-JO"/>
        </w:rPr>
        <w:t>عقيدتنا جميعا أن الله تعالى يتنزه عن صفات المخلوقات مثل التحيز والحد والتركيب</w:t>
      </w:r>
    </w:p>
    <w:p w14:paraId="54ACDBA4" w14:textId="77777777" w:rsidR="00076429" w:rsidRDefault="00426A40" w:rsidP="00482489">
      <w:pPr>
        <w:pStyle w:val="ListParagraph"/>
        <w:numPr>
          <w:ilvl w:val="0"/>
          <w:numId w:val="3"/>
        </w:numPr>
        <w:bidi/>
      </w:pPr>
      <w:r>
        <w:rPr>
          <w:rFonts w:ascii="Simplified Arabic" w:hAnsi="Simplified Arabic" w:cs="Simplified Arabic"/>
          <w:sz w:val="26"/>
          <w:szCs w:val="26"/>
          <w:rtl/>
          <w:lang w:bidi="ar-JO"/>
        </w:rPr>
        <w:t xml:space="preserve">“أن الله في السماء بذاته" أو "أن الله في المكان العدمي يحيط بالعالم مثل القبة" ولهذا فهو في جهة الفوق دائما. (فكرة المكان العدمي ترجع إلى التصور القديم لشكل العالم الذي ينتهي بفلك النجوم الثابتة فينتهي هناك المكان – ما هو خارج هذا الفلك ما هو خارج سطح هذه الكرة ليس من هذا العالم ولا يدعى </w:t>
      </w:r>
      <w:proofErr w:type="gramStart"/>
      <w:r>
        <w:rPr>
          <w:rFonts w:ascii="Simplified Arabic" w:hAnsi="Simplified Arabic" w:cs="Simplified Arabic"/>
          <w:sz w:val="26"/>
          <w:szCs w:val="26"/>
          <w:rtl/>
          <w:lang w:bidi="ar-JO"/>
        </w:rPr>
        <w:t>مكانا</w:t>
      </w:r>
      <w:proofErr w:type="gramEnd"/>
      <w:r>
        <w:rPr>
          <w:rFonts w:ascii="Simplified Arabic" w:hAnsi="Simplified Arabic" w:cs="Simplified Arabic"/>
          <w:sz w:val="26"/>
          <w:szCs w:val="26"/>
          <w:rtl/>
          <w:lang w:bidi="ar-JO"/>
        </w:rPr>
        <w:t xml:space="preserve"> بل هو المكان العدمي!!) </w:t>
      </w:r>
      <w:bookmarkStart w:id="0" w:name="__DdeLink__77_2402815539"/>
      <w:r>
        <w:rPr>
          <w:rFonts w:ascii="Simplified Arabic" w:hAnsi="Simplified Arabic" w:cs="Simplified Arabic"/>
          <w:color w:val="CE181E"/>
          <w:sz w:val="26"/>
          <w:szCs w:val="26"/>
          <w:rtl/>
          <w:lang w:bidi="ar-JO"/>
        </w:rPr>
        <w:t>عقيدتنا جميعا أن الله تعالى</w:t>
      </w:r>
      <w:bookmarkEnd w:id="0"/>
      <w:r>
        <w:rPr>
          <w:rFonts w:ascii="Simplified Arabic" w:hAnsi="Simplified Arabic" w:cs="Simplified Arabic"/>
          <w:color w:val="CE181E"/>
          <w:sz w:val="26"/>
          <w:szCs w:val="26"/>
          <w:rtl/>
          <w:lang w:bidi="ar-JO"/>
        </w:rPr>
        <w:t xml:space="preserve"> هو الذي خلق المكان والزمان فلا يمكن لأي مكان أن </w:t>
      </w:r>
      <w:proofErr w:type="spellStart"/>
      <w:r>
        <w:rPr>
          <w:rFonts w:ascii="Simplified Arabic" w:hAnsi="Simplified Arabic" w:cs="Simplified Arabic"/>
          <w:color w:val="CE181E"/>
          <w:sz w:val="26"/>
          <w:szCs w:val="26"/>
          <w:rtl/>
          <w:lang w:bidi="ar-JO"/>
        </w:rPr>
        <w:t>يحويه</w:t>
      </w:r>
      <w:proofErr w:type="spellEnd"/>
      <w:r>
        <w:rPr>
          <w:rFonts w:ascii="Simplified Arabic" w:hAnsi="Simplified Arabic" w:cs="Simplified Arabic"/>
          <w:color w:val="CE181E"/>
          <w:sz w:val="26"/>
          <w:szCs w:val="26"/>
          <w:rtl/>
          <w:lang w:bidi="ar-JO"/>
        </w:rPr>
        <w:t xml:space="preserve"> وليس لاعتبارات المكان والزمان أحكام تجري عليه سبحانه</w:t>
      </w:r>
      <w:r w:rsidR="002107AF">
        <w:rPr>
          <w:rFonts w:ascii="Simplified Arabic" w:hAnsi="Simplified Arabic" w:cs="Simplified Arabic" w:hint="cs"/>
          <w:color w:val="CE181E"/>
          <w:sz w:val="26"/>
          <w:szCs w:val="26"/>
          <w:rtl/>
          <w:lang w:bidi="ar-JO"/>
        </w:rPr>
        <w:t xml:space="preserve">. شاء الله تعالى أن يكون عالمنا ثلاثي الأبعاد ذا </w:t>
      </w:r>
      <w:proofErr w:type="gramStart"/>
      <w:r w:rsidR="002107AF">
        <w:rPr>
          <w:rFonts w:ascii="Simplified Arabic" w:hAnsi="Simplified Arabic" w:cs="Simplified Arabic" w:hint="cs"/>
          <w:color w:val="CE181E"/>
          <w:sz w:val="26"/>
          <w:szCs w:val="26"/>
          <w:rtl/>
          <w:lang w:bidi="ar-JO"/>
        </w:rPr>
        <w:t>ستة</w:t>
      </w:r>
      <w:proofErr w:type="gramEnd"/>
      <w:r w:rsidR="002107AF">
        <w:rPr>
          <w:rFonts w:ascii="Simplified Arabic" w:hAnsi="Simplified Arabic" w:cs="Simplified Arabic" w:hint="cs"/>
          <w:color w:val="CE181E"/>
          <w:sz w:val="26"/>
          <w:szCs w:val="26"/>
          <w:rtl/>
          <w:lang w:bidi="ar-JO"/>
        </w:rPr>
        <w:t xml:space="preserve"> اتجاهات ولو شاء غير ذلك لكان ما شاء. وليس في جهة الفوقية أي خصوصية حقيقية على الجهات الخمس الأخرى</w:t>
      </w:r>
    </w:p>
    <w:p w14:paraId="54ACDBA5" w14:textId="77777777" w:rsidR="00076429" w:rsidRDefault="00426A40" w:rsidP="00482489">
      <w:pPr>
        <w:pStyle w:val="ListParagraph"/>
        <w:numPr>
          <w:ilvl w:val="0"/>
          <w:numId w:val="3"/>
        </w:numPr>
        <w:bidi/>
      </w:pPr>
      <w:r>
        <w:rPr>
          <w:rFonts w:ascii="Simplified Arabic" w:hAnsi="Simplified Arabic" w:cs="Simplified Arabic"/>
          <w:sz w:val="26"/>
          <w:szCs w:val="26"/>
          <w:rtl/>
          <w:lang w:bidi="ar-JO"/>
        </w:rPr>
        <w:t xml:space="preserve">“أن الله الصمد هو الجسم </w:t>
      </w:r>
      <w:proofErr w:type="spellStart"/>
      <w:r>
        <w:rPr>
          <w:rFonts w:ascii="Simplified Arabic" w:hAnsi="Simplified Arabic" w:cs="Simplified Arabic"/>
          <w:sz w:val="26"/>
          <w:szCs w:val="26"/>
          <w:rtl/>
          <w:lang w:bidi="ar-JO"/>
        </w:rPr>
        <w:t>المصموت</w:t>
      </w:r>
      <w:proofErr w:type="spellEnd"/>
      <w:r>
        <w:rPr>
          <w:rFonts w:ascii="Simplified Arabic" w:hAnsi="Simplified Arabic" w:cs="Simplified Arabic"/>
          <w:sz w:val="26"/>
          <w:szCs w:val="26"/>
          <w:rtl/>
          <w:lang w:bidi="ar-JO"/>
        </w:rPr>
        <w:t xml:space="preserve"> الذي لا جوف له</w:t>
      </w:r>
      <w:proofErr w:type="gramStart"/>
      <w:r>
        <w:rPr>
          <w:rFonts w:ascii="Simplified Arabic" w:hAnsi="Simplified Arabic" w:cs="Simplified Arabic"/>
          <w:sz w:val="26"/>
          <w:szCs w:val="26"/>
          <w:rtl/>
          <w:lang w:bidi="ar-JO"/>
        </w:rPr>
        <w:t>"  “</w:t>
      </w:r>
      <w:proofErr w:type="gramEnd"/>
      <w:r>
        <w:rPr>
          <w:rFonts w:ascii="Simplified Arabic" w:hAnsi="Simplified Arabic" w:cs="Simplified Arabic"/>
          <w:sz w:val="26"/>
          <w:szCs w:val="26"/>
          <w:rtl/>
          <w:lang w:bidi="ar-JO"/>
        </w:rPr>
        <w:t xml:space="preserve">فهو يتنزه عن أعضاء الجوف كالكبد والطحال بخلاف أعضاء الظاهر كاليد"(لف ودوران لإثبات أن الله تعالى جسم </w:t>
      </w:r>
      <w:r w:rsidR="00F0377C">
        <w:rPr>
          <w:rFonts w:ascii="Simplified Arabic" w:hAnsi="Simplified Arabic" w:cs="Simplified Arabic" w:hint="cs"/>
          <w:sz w:val="26"/>
          <w:szCs w:val="26"/>
          <w:rtl/>
          <w:lang w:bidi="ar-JO"/>
        </w:rPr>
        <w:t xml:space="preserve">مركب </w:t>
      </w:r>
      <w:r>
        <w:rPr>
          <w:rFonts w:ascii="Simplified Arabic" w:hAnsi="Simplified Arabic" w:cs="Simplified Arabic"/>
          <w:sz w:val="26"/>
          <w:szCs w:val="26"/>
          <w:rtl/>
          <w:lang w:bidi="ar-JO"/>
        </w:rPr>
        <w:t xml:space="preserve">حاشاه)… أو "أن الله تعالى جسم لا كالأجسام".  </w:t>
      </w:r>
      <w:r>
        <w:rPr>
          <w:rFonts w:ascii="Simplified Arabic" w:hAnsi="Simplified Arabic" w:cs="Simplified Arabic"/>
          <w:color w:val="CE181E"/>
          <w:sz w:val="26"/>
          <w:szCs w:val="26"/>
          <w:rtl/>
          <w:lang w:bidi="ar-JO"/>
        </w:rPr>
        <w:t>عقيدتنا جميعا أن الله تعالى ليس بجسم ويتنزه عن الأعضاء والجوارح وأي نوع من التركيب</w:t>
      </w:r>
    </w:p>
    <w:p w14:paraId="54ACDBA6" w14:textId="77777777" w:rsidR="00076429" w:rsidRPr="00482489" w:rsidRDefault="00426A40" w:rsidP="00482489">
      <w:pPr>
        <w:pStyle w:val="ListParagraph"/>
        <w:numPr>
          <w:ilvl w:val="0"/>
          <w:numId w:val="3"/>
        </w:numPr>
        <w:bidi/>
      </w:pPr>
      <w:r>
        <w:rPr>
          <w:rFonts w:ascii="Simplified Arabic" w:hAnsi="Simplified Arabic" w:cs="Simplified Arabic"/>
          <w:sz w:val="26"/>
          <w:szCs w:val="26"/>
          <w:rtl/>
          <w:lang w:bidi="ar-JO"/>
        </w:rPr>
        <w:t>“الانسان له يد، والباب له يد، والشنطة لها يد،</w:t>
      </w:r>
      <w:r w:rsidR="00F0377C">
        <w:rPr>
          <w:rFonts w:ascii="Simplified Arabic" w:hAnsi="Simplified Arabic" w:cs="Simplified Arabic" w:hint="cs"/>
          <w:sz w:val="26"/>
          <w:szCs w:val="26"/>
          <w:rtl/>
          <w:lang w:bidi="ar-JO"/>
        </w:rPr>
        <w:t xml:space="preserve"> ...</w:t>
      </w:r>
      <w:r>
        <w:rPr>
          <w:rFonts w:ascii="Simplified Arabic" w:hAnsi="Simplified Arabic" w:cs="Simplified Arabic"/>
          <w:sz w:val="26"/>
          <w:szCs w:val="26"/>
          <w:rtl/>
          <w:lang w:bidi="ar-JO"/>
        </w:rPr>
        <w:t xml:space="preserve"> والله تعالى له يد… لا نعط</w:t>
      </w:r>
      <w:r w:rsidR="00482489">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ل المعنى ولكنا نفو</w:t>
      </w:r>
      <w:r w:rsidR="00482489">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ض الكيف فالله تعالى له يد تليق بجلاله</w:t>
      </w:r>
      <w:proofErr w:type="gramStart"/>
      <w:r>
        <w:rPr>
          <w:rFonts w:ascii="Simplified Arabic" w:hAnsi="Simplified Arabic" w:cs="Simplified Arabic"/>
          <w:sz w:val="26"/>
          <w:szCs w:val="26"/>
          <w:rtl/>
          <w:lang w:bidi="ar-JO"/>
        </w:rPr>
        <w:t xml:space="preserve">"  </w:t>
      </w:r>
      <w:r>
        <w:rPr>
          <w:rFonts w:ascii="Simplified Arabic" w:hAnsi="Simplified Arabic" w:cs="Simplified Arabic"/>
          <w:color w:val="CE181E"/>
          <w:sz w:val="26"/>
          <w:szCs w:val="26"/>
          <w:rtl/>
          <w:lang w:bidi="ar-JO"/>
        </w:rPr>
        <w:t>عقيدتنا</w:t>
      </w:r>
      <w:proofErr w:type="gramEnd"/>
      <w:r>
        <w:rPr>
          <w:rFonts w:ascii="Simplified Arabic" w:hAnsi="Simplified Arabic" w:cs="Simplified Arabic"/>
          <w:color w:val="CE181E"/>
          <w:sz w:val="26"/>
          <w:szCs w:val="26"/>
          <w:rtl/>
          <w:lang w:bidi="ar-JO"/>
        </w:rPr>
        <w:t xml:space="preserve"> جميعا أن الله تعالى منز</w:t>
      </w:r>
      <w:r w:rsidR="0048248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 xml:space="preserve">ه عن التبعيض والتركيب وعن الأعضاء التي هي جزء من كل. اليد التي أوردها الله تعالى (بالإفراد والتثنية والجمع) </w:t>
      </w:r>
      <w:proofErr w:type="gramStart"/>
      <w:r>
        <w:rPr>
          <w:rFonts w:ascii="Simplified Arabic" w:hAnsi="Simplified Arabic" w:cs="Simplified Arabic"/>
          <w:color w:val="CE181E"/>
          <w:sz w:val="26"/>
          <w:szCs w:val="26"/>
          <w:rtl/>
          <w:lang w:bidi="ar-JO"/>
        </w:rPr>
        <w:t>ت</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ثبت</w:t>
      </w:r>
      <w:proofErr w:type="gramEnd"/>
      <w:r>
        <w:rPr>
          <w:rFonts w:ascii="Simplified Arabic" w:hAnsi="Simplified Arabic" w:cs="Simplified Arabic"/>
          <w:color w:val="CE181E"/>
          <w:sz w:val="26"/>
          <w:szCs w:val="26"/>
          <w:rtl/>
          <w:lang w:bidi="ar-JO"/>
        </w:rPr>
        <w:t xml:space="preserve"> ولكنها إم</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ا ت</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ؤو</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ل بالقوة والمعية والرعاية والكرم وإما ي</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ف</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و</w:t>
      </w:r>
      <w:r w:rsidR="00DB4C99">
        <w:rPr>
          <w:rFonts w:ascii="Simplified Arabic" w:hAnsi="Simplified Arabic" w:cs="Simplified Arabic" w:hint="cs"/>
          <w:color w:val="CE181E"/>
          <w:sz w:val="26"/>
          <w:szCs w:val="26"/>
          <w:rtl/>
          <w:lang w:bidi="ar-JO"/>
        </w:rPr>
        <w:t>َّ</w:t>
      </w:r>
      <w:r>
        <w:rPr>
          <w:rFonts w:ascii="Simplified Arabic" w:hAnsi="Simplified Arabic" w:cs="Simplified Arabic"/>
          <w:color w:val="CE181E"/>
          <w:sz w:val="26"/>
          <w:szCs w:val="26"/>
          <w:rtl/>
          <w:lang w:bidi="ar-JO"/>
        </w:rPr>
        <w:t>ض معناها (لا كيفيتها فقط) لرب العالمين</w:t>
      </w:r>
      <w:r w:rsidR="00F0377C">
        <w:rPr>
          <w:rFonts w:ascii="Simplified Arabic" w:hAnsi="Simplified Arabic" w:cs="Simplified Arabic" w:hint="cs"/>
          <w:color w:val="CE181E"/>
          <w:sz w:val="26"/>
          <w:szCs w:val="26"/>
          <w:rtl/>
          <w:lang w:bidi="ar-JO"/>
        </w:rPr>
        <w:t xml:space="preserve"> بحيث يُنَزَّه الله تعالى عن المعنى الظاهر المستحيل</w:t>
      </w:r>
      <w:r>
        <w:rPr>
          <w:rFonts w:ascii="Simplified Arabic" w:hAnsi="Simplified Arabic" w:cs="Simplified Arabic"/>
          <w:color w:val="CE181E"/>
          <w:sz w:val="26"/>
          <w:szCs w:val="26"/>
          <w:rtl/>
          <w:lang w:bidi="ar-JO"/>
        </w:rPr>
        <w:t>.</w:t>
      </w:r>
    </w:p>
    <w:p w14:paraId="54ACDBA7" w14:textId="77777777" w:rsidR="00076429" w:rsidRDefault="00482489" w:rsidP="00C57A88">
      <w:pPr>
        <w:bidi/>
        <w:spacing w:after="0"/>
      </w:pPr>
      <w:r w:rsidRPr="00482489">
        <w:rPr>
          <w:rFonts w:ascii="Simplified Arabic" w:hAnsi="Simplified Arabic" w:cs="Simplified Arabic" w:hint="cs"/>
          <w:sz w:val="26"/>
          <w:szCs w:val="26"/>
          <w:rtl/>
          <w:lang w:bidi="ar-JO"/>
        </w:rPr>
        <w:t>11. قد يقول إخواني</w:t>
      </w:r>
      <w:r>
        <w:rPr>
          <w:rFonts w:ascii="Simplified Arabic" w:hAnsi="Simplified Arabic" w:cs="Simplified Arabic" w:hint="cs"/>
          <w:sz w:val="26"/>
          <w:szCs w:val="26"/>
          <w:rtl/>
          <w:lang w:bidi="ar-JO"/>
        </w:rPr>
        <w:t xml:space="preserve">: معظم السلفيين الذين نعرفهم لا يتابعون هذه العقائد ولا يقرون بها ويحاولون أن يبتعدوا عن التكفير والتشبيه. أقول: الحمد </w:t>
      </w:r>
      <w:proofErr w:type="gramStart"/>
      <w:r>
        <w:rPr>
          <w:rFonts w:ascii="Simplified Arabic" w:hAnsi="Simplified Arabic" w:cs="Simplified Arabic" w:hint="cs"/>
          <w:sz w:val="26"/>
          <w:szCs w:val="26"/>
          <w:rtl/>
          <w:lang w:bidi="ar-JO"/>
        </w:rPr>
        <w:t>لله !!</w:t>
      </w:r>
      <w:proofErr w:type="gramEnd"/>
      <w:r>
        <w:rPr>
          <w:rFonts w:ascii="Simplified Arabic" w:hAnsi="Simplified Arabic" w:cs="Simplified Arabic" w:hint="cs"/>
          <w:sz w:val="26"/>
          <w:szCs w:val="26"/>
          <w:rtl/>
          <w:lang w:bidi="ar-JO"/>
        </w:rPr>
        <w:t xml:space="preserve"> هؤلاء عندي ليسوا سلفيين لأنهم </w:t>
      </w:r>
      <w:proofErr w:type="spellStart"/>
      <w:r>
        <w:rPr>
          <w:rFonts w:ascii="Simplified Arabic" w:hAnsi="Simplified Arabic" w:cs="Simplified Arabic" w:hint="cs"/>
          <w:sz w:val="26"/>
          <w:szCs w:val="26"/>
          <w:rtl/>
          <w:lang w:bidi="ar-JO"/>
        </w:rPr>
        <w:t>يتبرأون</w:t>
      </w:r>
      <w:proofErr w:type="spellEnd"/>
      <w:r>
        <w:rPr>
          <w:rFonts w:ascii="Simplified Arabic" w:hAnsi="Simplified Arabic" w:cs="Simplified Arabic" w:hint="cs"/>
          <w:sz w:val="26"/>
          <w:szCs w:val="26"/>
          <w:rtl/>
          <w:lang w:bidi="ar-JO"/>
        </w:rPr>
        <w:t xml:space="preserve"> من هذه العقائد وممن يقولون بها. وهؤلاء عندي لا </w:t>
      </w:r>
      <w:r>
        <w:rPr>
          <w:rFonts w:ascii="Simplified Arabic" w:hAnsi="Simplified Arabic" w:cs="Simplified Arabic" w:hint="cs"/>
          <w:sz w:val="26"/>
          <w:szCs w:val="26"/>
          <w:rtl/>
          <w:lang w:bidi="ar-JO"/>
        </w:rPr>
        <w:lastRenderedPageBreak/>
        <w:t xml:space="preserve">يخالفون روح المذهب الأشعري. </w:t>
      </w:r>
      <w:r w:rsidR="00426A40">
        <w:rPr>
          <w:rFonts w:ascii="Simplified Arabic" w:hAnsi="Simplified Arabic" w:cs="Simplified Arabic"/>
          <w:sz w:val="26"/>
          <w:szCs w:val="26"/>
          <w:rtl/>
          <w:lang w:bidi="ar-JO"/>
        </w:rPr>
        <w:t xml:space="preserve">دعوني اقرر هنا ما يقوله </w:t>
      </w:r>
      <w:proofErr w:type="gramStart"/>
      <w:r w:rsidR="00426A40">
        <w:rPr>
          <w:rFonts w:ascii="Simplified Arabic" w:hAnsi="Simplified Arabic" w:cs="Simplified Arabic"/>
          <w:sz w:val="26"/>
          <w:szCs w:val="26"/>
          <w:rtl/>
          <w:lang w:bidi="ar-JO"/>
        </w:rPr>
        <w:t xml:space="preserve">الأشاعرة </w:t>
      </w:r>
      <w:r w:rsidR="00C57A88">
        <w:rPr>
          <w:rFonts w:ascii="Simplified Arabic" w:hAnsi="Simplified Arabic" w:cs="Simplified Arabic" w:hint="cs"/>
          <w:sz w:val="26"/>
          <w:szCs w:val="26"/>
          <w:rtl/>
          <w:lang w:bidi="ar-JO"/>
        </w:rPr>
        <w:t xml:space="preserve"> </w:t>
      </w:r>
      <w:r w:rsidR="00426A40">
        <w:rPr>
          <w:rFonts w:ascii="Simplified Arabic" w:hAnsi="Simplified Arabic" w:cs="Simplified Arabic"/>
          <w:sz w:val="26"/>
          <w:szCs w:val="26"/>
          <w:rtl/>
          <w:lang w:bidi="ar-JO"/>
        </w:rPr>
        <w:t>في</w:t>
      </w:r>
      <w:proofErr w:type="gramEnd"/>
      <w:r w:rsidR="00426A40">
        <w:rPr>
          <w:rFonts w:ascii="Simplified Arabic" w:hAnsi="Simplified Arabic" w:cs="Simplified Arabic"/>
          <w:sz w:val="26"/>
          <w:szCs w:val="26"/>
          <w:rtl/>
          <w:lang w:bidi="ar-JO"/>
        </w:rPr>
        <w:t xml:space="preserve"> حق الله تعالى من الصفات الواجبة وسترون أن جميع المسلمين المنزهين متفقون معهم. </w:t>
      </w:r>
    </w:p>
    <w:p w14:paraId="54ACDBA8"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واجب الوجود بحيث يؤدي القول بعدم وجوده إلى تناقض عقلي</w:t>
      </w:r>
    </w:p>
    <w:p w14:paraId="54ACDBA9"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خلق الزمان فهو أزلي قديم باق لا يجري عليه الزمان</w:t>
      </w:r>
    </w:p>
    <w:p w14:paraId="54ACDBAA" w14:textId="77777777" w:rsidR="00076429" w:rsidRDefault="00426A40" w:rsidP="00C57A88">
      <w:pPr>
        <w:pStyle w:val="ListParagraph"/>
        <w:bidi/>
        <w:spacing w:after="0"/>
        <w:rPr>
          <w:rFonts w:ascii="Simplified Arabic" w:hAnsi="Simplified Arabic" w:cs="Simplified Arabic"/>
          <w:sz w:val="26"/>
          <w:szCs w:val="26"/>
          <w:lang w:bidi="ar-JO"/>
        </w:rPr>
      </w:pPr>
      <w:r>
        <w:rPr>
          <w:rFonts w:ascii="Simplified Arabic" w:hAnsi="Simplified Arabic" w:cs="Simplified Arabic"/>
          <w:sz w:val="26"/>
          <w:szCs w:val="26"/>
          <w:rtl/>
          <w:lang w:bidi="ar-JO"/>
        </w:rPr>
        <w:t>الله تعالى غني عن كل المخلوقات غنى</w:t>
      </w:r>
      <w:r w:rsidR="00482489">
        <w:rPr>
          <w:rFonts w:ascii="Simplified Arabic" w:hAnsi="Simplified Arabic" w:cs="Simplified Arabic" w:hint="cs"/>
          <w:sz w:val="26"/>
          <w:szCs w:val="26"/>
          <w:rtl/>
          <w:lang w:bidi="ar-JO"/>
        </w:rPr>
        <w:t>ً</w:t>
      </w:r>
      <w:r>
        <w:rPr>
          <w:rFonts w:ascii="Simplified Arabic" w:hAnsi="Simplified Arabic" w:cs="Simplified Arabic"/>
          <w:sz w:val="26"/>
          <w:szCs w:val="26"/>
          <w:rtl/>
          <w:lang w:bidi="ar-JO"/>
        </w:rPr>
        <w:t xml:space="preserve"> مطلقا ومنزه عن كل نقص واحتياج</w:t>
      </w:r>
    </w:p>
    <w:p w14:paraId="54ACDBAB"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مخالف للمخلوقات في كل الصفات التي تميز المخلوقات</w:t>
      </w:r>
    </w:p>
    <w:p w14:paraId="54ACDBAC"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يتصف بالوحدانية المطلقة بالذات والصفات والأفعال</w:t>
      </w:r>
    </w:p>
    <w:p w14:paraId="54ACDBAD" w14:textId="77777777" w:rsidR="00076429" w:rsidRDefault="00426A40" w:rsidP="00385182">
      <w:pPr>
        <w:pStyle w:val="ListParagraph"/>
        <w:bidi/>
        <w:spacing w:after="0"/>
      </w:pPr>
      <w:r>
        <w:rPr>
          <w:rFonts w:ascii="Simplified Arabic" w:hAnsi="Simplified Arabic" w:cs="Simplified Arabic"/>
          <w:sz w:val="26"/>
          <w:szCs w:val="26"/>
          <w:rtl/>
          <w:lang w:bidi="ar-JO"/>
        </w:rPr>
        <w:t>الله تعالى قادر على كل شيء</w:t>
      </w:r>
      <w:r w:rsidR="00C57A88">
        <w:rPr>
          <w:rFonts w:ascii="Simplified Arabic" w:hAnsi="Simplified Arabic" w:cs="Simplified Arabic" w:hint="cs"/>
          <w:sz w:val="26"/>
          <w:szCs w:val="26"/>
          <w:rtl/>
          <w:lang w:bidi="ar-JO"/>
        </w:rPr>
        <w:t xml:space="preserve"> (</w:t>
      </w:r>
      <w:r w:rsidR="00385182">
        <w:rPr>
          <w:rFonts w:ascii="Simplified Arabic" w:hAnsi="Simplified Arabic" w:cs="Simplified Arabic" w:hint="cs"/>
          <w:sz w:val="26"/>
          <w:szCs w:val="26"/>
          <w:rtl/>
          <w:lang w:bidi="ar-JO"/>
        </w:rPr>
        <w:t>يمكن أن تتعلق به القدرة</w:t>
      </w:r>
      <w:r w:rsidR="00C57A88">
        <w:rPr>
          <w:rFonts w:ascii="Simplified Arabic" w:hAnsi="Simplified Arabic" w:cs="Simplified Arabic" w:hint="cs"/>
          <w:sz w:val="26"/>
          <w:szCs w:val="26"/>
          <w:rtl/>
          <w:lang w:bidi="ar-JO"/>
        </w:rPr>
        <w:t>)</w:t>
      </w:r>
    </w:p>
    <w:p w14:paraId="54ACDBAE"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لا يخرج إلى الوجود بغير بإرادته شيء</w:t>
      </w:r>
    </w:p>
    <w:p w14:paraId="54ACDBAF" w14:textId="77777777" w:rsidR="00076429" w:rsidRDefault="00426A40" w:rsidP="00C57A88">
      <w:pPr>
        <w:pStyle w:val="ListParagraph"/>
        <w:bidi/>
        <w:spacing w:after="0"/>
      </w:pPr>
      <w:r>
        <w:rPr>
          <w:rFonts w:ascii="Simplified Arabic" w:hAnsi="Simplified Arabic" w:cs="Simplified Arabic"/>
          <w:sz w:val="26"/>
          <w:szCs w:val="26"/>
          <w:rtl/>
          <w:lang w:bidi="ar-JO"/>
        </w:rPr>
        <w:t>الله تعالى يعلم كل شيء</w:t>
      </w:r>
    </w:p>
    <w:p w14:paraId="54ACDBB0" w14:textId="77777777" w:rsidR="00076429" w:rsidRPr="00C57A88" w:rsidRDefault="00076429" w:rsidP="00C57A88">
      <w:pPr>
        <w:pStyle w:val="ListParagraph"/>
        <w:bidi/>
        <w:spacing w:after="0"/>
        <w:rPr>
          <w:rFonts w:ascii="Simplified Arabic" w:hAnsi="Simplified Arabic" w:cs="Simplified Arabic"/>
          <w:sz w:val="8"/>
          <w:szCs w:val="8"/>
          <w:lang w:bidi="ar-JO"/>
        </w:rPr>
      </w:pPr>
    </w:p>
    <w:p w14:paraId="54ACDBB1" w14:textId="77777777" w:rsidR="00C57A88" w:rsidRDefault="00426A40" w:rsidP="00C57A88">
      <w:pPr>
        <w:pStyle w:val="ListParagraph"/>
        <w:bidi/>
        <w:spacing w:after="0"/>
        <w:rPr>
          <w:rFonts w:ascii="Simplified Arabic" w:hAnsi="Simplified Arabic" w:cs="Simplified Arabic"/>
          <w:sz w:val="26"/>
          <w:szCs w:val="26"/>
          <w:rtl/>
          <w:lang w:bidi="ar-JO"/>
        </w:rPr>
      </w:pPr>
      <w:r>
        <w:rPr>
          <w:rFonts w:ascii="Simplified Arabic" w:hAnsi="Simplified Arabic" w:cs="Simplified Arabic"/>
          <w:sz w:val="26"/>
          <w:szCs w:val="26"/>
          <w:rtl/>
          <w:lang w:bidi="ar-JO"/>
        </w:rPr>
        <w:t>من يخالف في هذا؟</w:t>
      </w:r>
      <w:r w:rsidR="00482489">
        <w:rPr>
          <w:rFonts w:ascii="Simplified Arabic" w:hAnsi="Simplified Arabic" w:cs="Simplified Arabic" w:hint="cs"/>
          <w:sz w:val="26"/>
          <w:szCs w:val="26"/>
          <w:rtl/>
          <w:lang w:bidi="ar-JO"/>
        </w:rPr>
        <w:t xml:space="preserve"> </w:t>
      </w:r>
    </w:p>
    <w:p w14:paraId="54ACDBB2" w14:textId="77777777" w:rsidR="00076429" w:rsidRDefault="00482489" w:rsidP="00C57A88">
      <w:pPr>
        <w:pStyle w:val="ListParagraph"/>
        <w:bidi/>
        <w:rPr>
          <w:rFonts w:ascii="Simplified Arabic" w:hAnsi="Simplified Arabic" w:cs="Simplified Arabic"/>
          <w:sz w:val="26"/>
          <w:szCs w:val="26"/>
          <w:rtl/>
          <w:lang w:bidi="ar-JO"/>
        </w:rPr>
      </w:pPr>
      <w:r>
        <w:rPr>
          <w:rFonts w:ascii="Simplified Arabic" w:hAnsi="Simplified Arabic" w:cs="Simplified Arabic" w:hint="cs"/>
          <w:sz w:val="26"/>
          <w:szCs w:val="26"/>
          <w:rtl/>
          <w:lang w:bidi="ar-JO"/>
        </w:rPr>
        <w:t>... هذه دعوة للت</w:t>
      </w:r>
      <w:r w:rsidR="00C57A88">
        <w:rPr>
          <w:rFonts w:ascii="Simplified Arabic" w:hAnsi="Simplified Arabic" w:cs="Simplified Arabic" w:hint="cs"/>
          <w:sz w:val="26"/>
          <w:szCs w:val="26"/>
          <w:rtl/>
          <w:lang w:bidi="ar-JO"/>
        </w:rPr>
        <w:t>وحيد والمنهجية والانضباط وليست للتفريق والتشتيت والتقوّل باسم الإسلام</w:t>
      </w:r>
    </w:p>
    <w:p w14:paraId="54ACDBB3" w14:textId="77777777" w:rsidR="00C57A88" w:rsidRDefault="00C57A88" w:rsidP="00C57A88">
      <w:pPr>
        <w:pStyle w:val="ListParagraph"/>
        <w:bidi/>
        <w:rPr>
          <w:rFonts w:ascii="Simplified Arabic" w:hAnsi="Simplified Arabic" w:cs="Simplified Arabic"/>
          <w:sz w:val="26"/>
          <w:szCs w:val="26"/>
          <w:rtl/>
          <w:lang w:bidi="ar-JO"/>
        </w:rPr>
      </w:pPr>
    </w:p>
    <w:p w14:paraId="54ACDBB4" w14:textId="77777777" w:rsidR="00C57A88" w:rsidRDefault="00C57A88" w:rsidP="00C57A88">
      <w:pPr>
        <w:pStyle w:val="ListParagraph"/>
        <w:bidi/>
        <w:rPr>
          <w:rFonts w:ascii="Simplified Arabic" w:hAnsi="Simplified Arabic" w:cs="Simplified Arabic"/>
          <w:sz w:val="26"/>
          <w:szCs w:val="26"/>
          <w:rtl/>
          <w:lang w:bidi="ar-JO"/>
        </w:rPr>
      </w:pPr>
      <w:r>
        <w:rPr>
          <w:rFonts w:ascii="Simplified Arabic" w:hAnsi="Simplified Arabic" w:cs="Simplified Arabic" w:hint="cs"/>
          <w:sz w:val="26"/>
          <w:szCs w:val="26"/>
          <w:rtl/>
          <w:lang w:bidi="ar-JO"/>
        </w:rPr>
        <w:t xml:space="preserve">وأرجو من إخواني تنبيهي إلى أي خطأ أو تجاوز. علّقوا بصراحة وراحة ولتكن نوايانا خالصة لخدمة الحق. وما أحسن أن يدلني أخي على اعوجاجي ويقومني </w:t>
      </w:r>
    </w:p>
    <w:p w14:paraId="54ACDBB5" w14:textId="77777777" w:rsidR="00C57A88" w:rsidRDefault="00C57A88" w:rsidP="00C57A88">
      <w:pPr>
        <w:pStyle w:val="ListParagraph"/>
        <w:bidi/>
        <w:rPr>
          <w:rFonts w:ascii="Simplified Arabic" w:hAnsi="Simplified Arabic" w:cs="Simplified Arabic"/>
          <w:sz w:val="26"/>
          <w:szCs w:val="26"/>
          <w:rtl/>
          <w:lang w:bidi="ar-JO"/>
        </w:rPr>
      </w:pPr>
    </w:p>
    <w:p w14:paraId="54ACDBB6" w14:textId="77777777" w:rsidR="00C57A88" w:rsidRDefault="00C57A88" w:rsidP="00C57A88">
      <w:pPr>
        <w:pStyle w:val="ListParagraph"/>
        <w:bidi/>
        <w:rPr>
          <w:rFonts w:ascii="Simplified Arabic" w:hAnsi="Simplified Arabic" w:cs="Simplified Arabic"/>
          <w:sz w:val="26"/>
          <w:szCs w:val="26"/>
          <w:rtl/>
          <w:lang w:bidi="ar-JO"/>
        </w:rPr>
      </w:pPr>
      <w:r>
        <w:rPr>
          <w:rFonts w:ascii="Simplified Arabic" w:hAnsi="Simplified Arabic" w:cs="Simplified Arabic" w:hint="cs"/>
          <w:sz w:val="26"/>
          <w:szCs w:val="26"/>
          <w:rtl/>
          <w:lang w:bidi="ar-JO"/>
        </w:rPr>
        <w:t>و</w:t>
      </w:r>
      <w:r w:rsidR="00385182">
        <w:rPr>
          <w:rFonts w:ascii="Simplified Arabic" w:hAnsi="Simplified Arabic" w:cs="Simplified Arabic" w:hint="cs"/>
          <w:sz w:val="26"/>
          <w:szCs w:val="26"/>
          <w:rtl/>
          <w:lang w:bidi="ar-JO"/>
        </w:rPr>
        <w:t xml:space="preserve">تقبلوا من أخيكم </w:t>
      </w:r>
      <w:r w:rsidR="00426A40">
        <w:rPr>
          <w:rFonts w:ascii="Simplified Arabic" w:hAnsi="Simplified Arabic" w:cs="Simplified Arabic" w:hint="cs"/>
          <w:sz w:val="26"/>
          <w:szCs w:val="26"/>
          <w:rtl/>
          <w:lang w:bidi="ar-JO"/>
        </w:rPr>
        <w:t>الشكر على صبركم عليه و</w:t>
      </w:r>
      <w:r w:rsidR="00385182">
        <w:rPr>
          <w:rFonts w:ascii="Simplified Arabic" w:hAnsi="Simplified Arabic" w:cs="Simplified Arabic" w:hint="cs"/>
          <w:sz w:val="26"/>
          <w:szCs w:val="26"/>
          <w:rtl/>
          <w:lang w:bidi="ar-JO"/>
        </w:rPr>
        <w:t>الحب والتقدير وخالص الدعوات الطيبة</w:t>
      </w:r>
    </w:p>
    <w:p w14:paraId="54ACDBB7" w14:textId="77777777" w:rsidR="00426A40" w:rsidRDefault="00426A40" w:rsidP="00385182">
      <w:pPr>
        <w:pStyle w:val="ListParagraph"/>
        <w:bidi/>
        <w:rPr>
          <w:rFonts w:ascii="Simplified Arabic" w:hAnsi="Simplified Arabic" w:cs="Simplified Arabic"/>
          <w:sz w:val="26"/>
          <w:szCs w:val="26"/>
          <w:rtl/>
          <w:lang w:bidi="ar-JO"/>
        </w:rPr>
      </w:pPr>
    </w:p>
    <w:p w14:paraId="54ACDBB8" w14:textId="77777777" w:rsidR="00426A40" w:rsidRDefault="00426A40" w:rsidP="00426A40">
      <w:pPr>
        <w:pStyle w:val="ListParagraph"/>
        <w:bidi/>
        <w:rPr>
          <w:rFonts w:ascii="Simplified Arabic" w:hAnsi="Simplified Arabic" w:cs="Simplified Arabic"/>
          <w:sz w:val="26"/>
          <w:szCs w:val="26"/>
          <w:rtl/>
          <w:lang w:bidi="ar-JO"/>
        </w:rPr>
      </w:pPr>
    </w:p>
    <w:p w14:paraId="54ACDBB9" w14:textId="69E01FF7" w:rsidR="00412152" w:rsidRDefault="00385182" w:rsidP="00426A40">
      <w:pPr>
        <w:pStyle w:val="ListParagraph"/>
        <w:bidi/>
        <w:rPr>
          <w:rFonts w:ascii="Simplified Arabic" w:hAnsi="Simplified Arabic" w:cs="Simplified Arabic"/>
          <w:sz w:val="26"/>
          <w:szCs w:val="26"/>
          <w:rtl/>
          <w:lang w:bidi="ar-JO"/>
        </w:rPr>
      </w:pPr>
      <w:r>
        <w:rPr>
          <w:rFonts w:ascii="Simplified Arabic" w:hAnsi="Simplified Arabic" w:cs="Simplified Arabic" w:hint="cs"/>
          <w:sz w:val="26"/>
          <w:szCs w:val="26"/>
          <w:rtl/>
          <w:lang w:bidi="ar-JO"/>
        </w:rPr>
        <w:t xml:space="preserve">إسماعيل حمودة في 14 ربيع أول 1440ه </w:t>
      </w:r>
      <w:r w:rsidR="00426A40">
        <w:rPr>
          <w:rFonts w:ascii="Simplified Arabic" w:hAnsi="Simplified Arabic" w:cs="Simplified Arabic" w:hint="cs"/>
          <w:sz w:val="26"/>
          <w:szCs w:val="26"/>
          <w:rtl/>
          <w:lang w:bidi="ar-JO"/>
        </w:rPr>
        <w:tab/>
      </w:r>
      <w:r w:rsidR="00426A40">
        <w:rPr>
          <w:rFonts w:ascii="Simplified Arabic" w:hAnsi="Simplified Arabic" w:cs="Simplified Arabic" w:hint="cs"/>
          <w:sz w:val="26"/>
          <w:szCs w:val="26"/>
          <w:rtl/>
          <w:lang w:bidi="ar-JO"/>
        </w:rPr>
        <w:tab/>
      </w:r>
      <w:r>
        <w:rPr>
          <w:rFonts w:ascii="Simplified Arabic" w:hAnsi="Simplified Arabic" w:cs="Simplified Arabic" w:hint="cs"/>
          <w:sz w:val="26"/>
          <w:szCs w:val="26"/>
          <w:rtl/>
          <w:lang w:bidi="ar-JO"/>
        </w:rPr>
        <w:t>الموافق 22-11-2018م</w:t>
      </w:r>
    </w:p>
    <w:p w14:paraId="56372524" w14:textId="77777777" w:rsidR="00412152" w:rsidRDefault="00412152">
      <w:pPr>
        <w:spacing w:after="0" w:line="240" w:lineRule="auto"/>
        <w:rPr>
          <w:rFonts w:ascii="Simplified Arabic" w:hAnsi="Simplified Arabic" w:cs="Simplified Arabic"/>
          <w:sz w:val="26"/>
          <w:szCs w:val="26"/>
          <w:rtl/>
          <w:lang w:bidi="ar-JO"/>
        </w:rPr>
      </w:pPr>
      <w:r>
        <w:rPr>
          <w:rFonts w:ascii="Simplified Arabic" w:hAnsi="Simplified Arabic" w:cs="Simplified Arabic"/>
          <w:sz w:val="26"/>
          <w:szCs w:val="26"/>
          <w:rtl/>
          <w:lang w:bidi="ar-JO"/>
        </w:rPr>
        <w:br w:type="page"/>
      </w:r>
    </w:p>
    <w:p w14:paraId="2FB5BB53" w14:textId="5A57E047" w:rsidR="00385182" w:rsidRDefault="00375103" w:rsidP="00375103">
      <w:pPr>
        <w:pStyle w:val="ListParagraph"/>
        <w:numPr>
          <w:ilvl w:val="0"/>
          <w:numId w:val="5"/>
        </w:numPr>
        <w:bidi/>
        <w:rPr>
          <w:rFonts w:ascii="Simplified Arabic" w:hAnsi="Simplified Arabic" w:cs="Simplified Arabic"/>
          <w:sz w:val="26"/>
          <w:szCs w:val="26"/>
          <w:lang w:bidi="ar-JO"/>
        </w:rPr>
      </w:pPr>
      <w:r>
        <w:rPr>
          <w:rFonts w:ascii="Simplified Arabic" w:hAnsi="Simplified Arabic" w:cs="Simplified Arabic" w:hint="cs"/>
          <w:sz w:val="26"/>
          <w:szCs w:val="26"/>
          <w:rtl/>
          <w:lang w:bidi="ar-JO"/>
        </w:rPr>
        <w:lastRenderedPageBreak/>
        <w:t>ابن تيمية في مجموع الفتاو</w:t>
      </w:r>
      <w:r w:rsidR="0068072E">
        <w:rPr>
          <w:rFonts w:ascii="Simplified Arabic" w:hAnsi="Simplified Arabic" w:cs="Simplified Arabic" w:hint="cs"/>
          <w:sz w:val="26"/>
          <w:szCs w:val="26"/>
          <w:rtl/>
          <w:lang w:bidi="ar-JO"/>
        </w:rPr>
        <w:t>ى المجلد الثاني وبعده بصفحتين</w:t>
      </w:r>
      <w:r w:rsidR="00652EDB">
        <w:rPr>
          <w:rFonts w:ascii="Simplified Arabic" w:hAnsi="Simplified Arabic" w:cs="Simplified Arabic" w:hint="cs"/>
          <w:sz w:val="26"/>
          <w:szCs w:val="26"/>
          <w:rtl/>
          <w:lang w:bidi="ar-JO"/>
        </w:rPr>
        <w:t xml:space="preserve"> ينقل عنه حمود التويجري</w:t>
      </w:r>
      <w:r w:rsidR="0032729C">
        <w:rPr>
          <w:rFonts w:ascii="Simplified Arabic" w:hAnsi="Simplified Arabic" w:cs="Simplified Arabic" w:hint="cs"/>
          <w:sz w:val="26"/>
          <w:szCs w:val="26"/>
          <w:rtl/>
          <w:lang w:bidi="ar-JO"/>
        </w:rPr>
        <w:t xml:space="preserve"> في "إثبات علو الله" </w:t>
      </w:r>
      <w:r w:rsidR="0080377F">
        <w:rPr>
          <w:rFonts w:ascii="Simplified Arabic" w:hAnsi="Simplified Arabic" w:cs="Simplified Arabic" w:hint="cs"/>
          <w:sz w:val="26"/>
          <w:szCs w:val="26"/>
          <w:rtl/>
          <w:lang w:bidi="ar-JO"/>
        </w:rPr>
        <w:t>ص</w:t>
      </w:r>
      <w:proofErr w:type="gramStart"/>
      <w:r w:rsidR="0080377F">
        <w:rPr>
          <w:rFonts w:ascii="Simplified Arabic" w:hAnsi="Simplified Arabic" w:cs="Simplified Arabic" w:hint="cs"/>
          <w:sz w:val="26"/>
          <w:szCs w:val="26"/>
          <w:rtl/>
          <w:lang w:bidi="ar-JO"/>
        </w:rPr>
        <w:t xml:space="preserve">10 </w:t>
      </w:r>
      <w:r w:rsidR="00652EDB">
        <w:rPr>
          <w:rFonts w:ascii="Simplified Arabic" w:hAnsi="Simplified Arabic" w:cs="Simplified Arabic" w:hint="cs"/>
          <w:sz w:val="26"/>
          <w:szCs w:val="26"/>
          <w:rtl/>
          <w:lang w:bidi="ar-JO"/>
        </w:rPr>
        <w:t xml:space="preserve"> بتصرف</w:t>
      </w:r>
      <w:proofErr w:type="gramEnd"/>
      <w:r w:rsidR="00652EDB">
        <w:rPr>
          <w:rFonts w:ascii="Simplified Arabic" w:hAnsi="Simplified Arabic" w:cs="Simplified Arabic" w:hint="cs"/>
          <w:sz w:val="26"/>
          <w:szCs w:val="26"/>
          <w:rtl/>
          <w:lang w:bidi="ar-JO"/>
        </w:rPr>
        <w:t xml:space="preserve">: </w:t>
      </w:r>
    </w:p>
    <w:p w14:paraId="0B59A753" w14:textId="59F274A4" w:rsidR="00652EDB" w:rsidRDefault="00F12DFB" w:rsidP="0080377F">
      <w:pPr>
        <w:pStyle w:val="ListParagraph"/>
        <w:bidi/>
        <w:rPr>
          <w:rFonts w:ascii="Simplified Arabic" w:hAnsi="Simplified Arabic" w:cs="Simplified Arabic"/>
          <w:sz w:val="26"/>
          <w:szCs w:val="26"/>
          <w:rtl/>
          <w:lang w:bidi="ar-JO"/>
        </w:rPr>
      </w:pPr>
      <w:r w:rsidRPr="00F12DFB">
        <w:rPr>
          <w:rFonts w:ascii="Simplified Arabic" w:hAnsi="Simplified Arabic" w:cs="Simplified Arabic"/>
          <w:noProof/>
          <w:sz w:val="26"/>
          <w:szCs w:val="26"/>
          <w:rtl/>
          <w:lang w:bidi="ar-JO"/>
        </w:rPr>
        <w:drawing>
          <wp:inline distT="0" distB="0" distL="0" distR="0" wp14:anchorId="79D45880" wp14:editId="02D28891">
            <wp:extent cx="3180123" cy="3933825"/>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9"/>
                    <a:stretch>
                      <a:fillRect/>
                    </a:stretch>
                  </pic:blipFill>
                  <pic:spPr>
                    <a:xfrm>
                      <a:off x="0" y="0"/>
                      <a:ext cx="3186430" cy="3941627"/>
                    </a:xfrm>
                    <a:prstGeom prst="rect">
                      <a:avLst/>
                    </a:prstGeom>
                  </pic:spPr>
                </pic:pic>
              </a:graphicData>
            </a:graphic>
          </wp:inline>
        </w:drawing>
      </w:r>
    </w:p>
    <w:p w14:paraId="4571AEDD" w14:textId="21FBBFE2" w:rsidR="0080377F" w:rsidRDefault="00A80B14" w:rsidP="0080377F">
      <w:pPr>
        <w:pStyle w:val="ListParagraph"/>
        <w:numPr>
          <w:ilvl w:val="0"/>
          <w:numId w:val="5"/>
        </w:numPr>
        <w:bidi/>
        <w:rPr>
          <w:rFonts w:ascii="Simplified Arabic" w:hAnsi="Simplified Arabic" w:cs="Simplified Arabic"/>
          <w:sz w:val="26"/>
          <w:szCs w:val="26"/>
          <w:lang w:bidi="ar-JO"/>
        </w:rPr>
      </w:pPr>
      <w:r>
        <w:rPr>
          <w:rFonts w:ascii="Simplified Arabic" w:hAnsi="Simplified Arabic" w:cs="Simplified Arabic" w:hint="cs"/>
          <w:sz w:val="26"/>
          <w:szCs w:val="26"/>
          <w:rtl/>
          <w:lang w:bidi="ar-JO"/>
        </w:rPr>
        <w:t>الكتاب السابق ص 20</w:t>
      </w:r>
      <w:r w:rsidR="008A701D" w:rsidRPr="008A701D">
        <w:rPr>
          <w:rFonts w:ascii="Simplified Arabic" w:hAnsi="Simplified Arabic" w:cs="Simplified Arabic"/>
          <w:noProof/>
          <w:sz w:val="26"/>
          <w:szCs w:val="26"/>
          <w:rtl/>
          <w:lang w:bidi="ar-JO"/>
        </w:rPr>
        <w:drawing>
          <wp:inline distT="0" distB="0" distL="0" distR="0" wp14:anchorId="6F797CA4" wp14:editId="43D1D8AC">
            <wp:extent cx="3933825" cy="1838127"/>
            <wp:effectExtent l="0" t="0" r="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10"/>
                    <a:stretch>
                      <a:fillRect/>
                    </a:stretch>
                  </pic:blipFill>
                  <pic:spPr>
                    <a:xfrm>
                      <a:off x="0" y="0"/>
                      <a:ext cx="3953604" cy="1847369"/>
                    </a:xfrm>
                    <a:prstGeom prst="rect">
                      <a:avLst/>
                    </a:prstGeom>
                  </pic:spPr>
                </pic:pic>
              </a:graphicData>
            </a:graphic>
          </wp:inline>
        </w:drawing>
      </w:r>
    </w:p>
    <w:p w14:paraId="6F92D6BD" w14:textId="77777777" w:rsidR="00BC4986" w:rsidRPr="00375103" w:rsidRDefault="00BC4986" w:rsidP="00BC4986">
      <w:pPr>
        <w:pStyle w:val="ListParagraph"/>
        <w:numPr>
          <w:ilvl w:val="0"/>
          <w:numId w:val="5"/>
        </w:numPr>
        <w:bidi/>
        <w:rPr>
          <w:rFonts w:ascii="Simplified Arabic" w:hAnsi="Simplified Arabic" w:cs="Simplified Arabic"/>
          <w:sz w:val="26"/>
          <w:szCs w:val="26"/>
          <w:lang w:bidi="ar-JO"/>
        </w:rPr>
      </w:pPr>
    </w:p>
    <w:sectPr w:rsidR="00BC4986" w:rsidRPr="00375103" w:rsidSect="00C57A88">
      <w:pgSz w:w="12240" w:h="15840"/>
      <w:pgMar w:top="1440" w:right="1080" w:bottom="1440" w:left="108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00056" w14:textId="77777777" w:rsidR="00486F1A" w:rsidRDefault="00486F1A" w:rsidP="004738E5">
      <w:pPr>
        <w:spacing w:after="0" w:line="240" w:lineRule="auto"/>
      </w:pPr>
      <w:r>
        <w:separator/>
      </w:r>
    </w:p>
  </w:endnote>
  <w:endnote w:type="continuationSeparator" w:id="0">
    <w:p w14:paraId="1DFC9D33" w14:textId="77777777" w:rsidR="00486F1A" w:rsidRDefault="00486F1A" w:rsidP="00473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tus-Light">
    <w:altName w:val="Cambria"/>
    <w:panose1 w:val="00000000000000000000"/>
    <w:charset w:val="00"/>
    <w:family w:val="roman"/>
    <w:notTrueType/>
    <w:pitch w:val="default"/>
  </w:font>
  <w:font w:name="rwmwws">
    <w:altName w:val="Cambria"/>
    <w:panose1 w:val="00000000000000000000"/>
    <w:charset w:val="00"/>
    <w:family w:val="roman"/>
    <w:notTrueType/>
    <w:pitch w:val="default"/>
  </w:font>
  <w:font w:name="AAAGoldenLotus">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46DD8" w14:textId="77777777" w:rsidR="00486F1A" w:rsidRDefault="00486F1A" w:rsidP="004738E5">
      <w:pPr>
        <w:spacing w:after="0" w:line="240" w:lineRule="auto"/>
      </w:pPr>
      <w:r>
        <w:separator/>
      </w:r>
    </w:p>
  </w:footnote>
  <w:footnote w:type="continuationSeparator" w:id="0">
    <w:p w14:paraId="22D24473" w14:textId="77777777" w:rsidR="00486F1A" w:rsidRDefault="00486F1A" w:rsidP="004738E5">
      <w:pPr>
        <w:spacing w:after="0" w:line="240" w:lineRule="auto"/>
      </w:pPr>
      <w:r>
        <w:continuationSeparator/>
      </w:r>
    </w:p>
  </w:footnote>
  <w:footnote w:id="1">
    <w:p w14:paraId="4B75E88C" w14:textId="45B4C7CF" w:rsidR="004738E5" w:rsidRDefault="004738E5" w:rsidP="004738E5">
      <w:pPr>
        <w:pStyle w:val="FootnoteText"/>
        <w:bidi/>
        <w:rPr>
          <w:rtl/>
          <w:lang w:bidi="ar-JO"/>
        </w:rPr>
      </w:pPr>
      <w:r>
        <w:rPr>
          <w:rStyle w:val="FootnoteReference"/>
        </w:rPr>
        <w:footnoteRef/>
      </w:r>
      <w:r>
        <w:t xml:space="preserve"> </w:t>
      </w:r>
      <w:r w:rsidR="000142DE" w:rsidRPr="00700920">
        <w:rPr>
          <w:rStyle w:val="fontstyle01"/>
          <w:sz w:val="22"/>
          <w:szCs w:val="22"/>
          <w:rtl/>
        </w:rPr>
        <w:t xml:space="preserve">قال حرب الكرماني </w:t>
      </w:r>
      <w:r w:rsidR="001D2F5B" w:rsidRPr="00700920">
        <w:rPr>
          <w:rStyle w:val="fontstyle01"/>
          <w:rFonts w:hint="cs"/>
          <w:sz w:val="22"/>
          <w:szCs w:val="22"/>
          <w:rtl/>
        </w:rPr>
        <w:t>(</w:t>
      </w:r>
      <w:r w:rsidR="000142DE" w:rsidRPr="00700920">
        <w:rPr>
          <w:rStyle w:val="fontstyle01"/>
          <w:sz w:val="22"/>
          <w:szCs w:val="22"/>
          <w:rtl/>
        </w:rPr>
        <w:t>٢٨٠</w:t>
      </w:r>
      <w:proofErr w:type="gramStart"/>
      <w:r w:rsidR="000142DE" w:rsidRPr="00700920">
        <w:rPr>
          <w:rStyle w:val="fontstyle01"/>
          <w:sz w:val="22"/>
          <w:szCs w:val="22"/>
          <w:rtl/>
        </w:rPr>
        <w:t>هـ</w:t>
      </w:r>
      <w:r w:rsidR="000142DE" w:rsidRPr="00700920">
        <w:rPr>
          <w:rStyle w:val="fontstyle01"/>
          <w:sz w:val="22"/>
          <w:szCs w:val="22"/>
        </w:rPr>
        <w:t>(</w:t>
      </w:r>
      <w:r w:rsidR="001D2F5B" w:rsidRPr="00700920">
        <w:rPr>
          <w:rStyle w:val="fontstyle01"/>
          <w:rFonts w:hint="cs"/>
          <w:sz w:val="22"/>
          <w:szCs w:val="22"/>
          <w:rtl/>
        </w:rPr>
        <w:t xml:space="preserve"> </w:t>
      </w:r>
      <w:r w:rsidR="000142DE" w:rsidRPr="00700920">
        <w:rPr>
          <w:rStyle w:val="fontstyle01"/>
          <w:sz w:val="22"/>
          <w:szCs w:val="22"/>
          <w:rtl/>
        </w:rPr>
        <w:t>في</w:t>
      </w:r>
      <w:proofErr w:type="gramEnd"/>
      <w:r w:rsidR="000142DE" w:rsidRPr="00700920">
        <w:rPr>
          <w:rStyle w:val="fontstyle01"/>
          <w:sz w:val="22"/>
          <w:szCs w:val="22"/>
          <w:rtl/>
        </w:rPr>
        <w:t xml:space="preserve"> عقيدته التي نقل فيها إجمـاع</w:t>
      </w:r>
      <w:r w:rsidR="001D2F5B" w:rsidRPr="00700920">
        <w:rPr>
          <w:rStyle w:val="fontstyle01"/>
          <w:rFonts w:hint="cs"/>
          <w:sz w:val="22"/>
          <w:szCs w:val="22"/>
          <w:rtl/>
        </w:rPr>
        <w:t xml:space="preserve"> </w:t>
      </w:r>
      <w:r w:rsidR="000142DE" w:rsidRPr="00700920">
        <w:rPr>
          <w:rStyle w:val="fontstyle01"/>
          <w:sz w:val="22"/>
          <w:szCs w:val="22"/>
          <w:rtl/>
        </w:rPr>
        <w:t>العلماء</w:t>
      </w:r>
      <w:r w:rsidR="00F46F0E" w:rsidRPr="00700920">
        <w:rPr>
          <w:rStyle w:val="fontstyle01"/>
          <w:rFonts w:hint="cs"/>
          <w:sz w:val="22"/>
          <w:szCs w:val="22"/>
          <w:rtl/>
        </w:rPr>
        <w:t>: "</w:t>
      </w:r>
      <w:r w:rsidR="000142DE" w:rsidRPr="00700920">
        <w:rPr>
          <w:rStyle w:val="fontstyle01"/>
          <w:sz w:val="22"/>
          <w:szCs w:val="22"/>
          <w:rtl/>
        </w:rPr>
        <w:t>ومن زعم َ أنه لا يرى التقليد، ولا يقلُد دينه أحدا؛ فهو قول</w:t>
      </w:r>
      <w:r w:rsidR="007341A9" w:rsidRPr="00700920">
        <w:rPr>
          <w:rStyle w:val="fontstyle01"/>
          <w:rFonts w:hint="cs"/>
          <w:sz w:val="22"/>
          <w:szCs w:val="22"/>
          <w:rtl/>
        </w:rPr>
        <w:t xml:space="preserve"> </w:t>
      </w:r>
      <w:r w:rsidR="000142DE" w:rsidRPr="00700920">
        <w:rPr>
          <w:rStyle w:val="fontstyle01"/>
          <w:sz w:val="22"/>
          <w:szCs w:val="22"/>
          <w:rtl/>
        </w:rPr>
        <w:t xml:space="preserve"> فاسقٍ مبتدع، عدو</w:t>
      </w:r>
      <w:r w:rsidR="00824305" w:rsidRPr="00700920">
        <w:rPr>
          <w:rStyle w:val="fontstyle01"/>
          <w:rFonts w:hint="cs"/>
          <w:sz w:val="22"/>
          <w:szCs w:val="22"/>
          <w:rtl/>
        </w:rPr>
        <w:t xml:space="preserve"> </w:t>
      </w:r>
      <w:r w:rsidR="000142DE" w:rsidRPr="00700920">
        <w:rPr>
          <w:rStyle w:val="fontstyle01"/>
          <w:sz w:val="22"/>
          <w:szCs w:val="22"/>
          <w:rtl/>
        </w:rPr>
        <w:t>لله ولرسوله ولدينه ولكتابه ولـسنة نبيـه عليـه</w:t>
      </w:r>
      <w:r w:rsidR="000142DE" w:rsidRPr="00700920">
        <w:rPr>
          <w:rStyle w:val="fontstyle01"/>
          <w:rFonts w:hint="cs"/>
          <w:sz w:val="22"/>
          <w:szCs w:val="22"/>
          <w:rtl/>
        </w:rPr>
        <w:t xml:space="preserve"> </w:t>
      </w:r>
      <w:r w:rsidR="006E7AEB" w:rsidRPr="00700920">
        <w:rPr>
          <w:rStyle w:val="fontstyle01"/>
          <w:sz w:val="22"/>
          <w:szCs w:val="22"/>
          <w:rtl/>
        </w:rPr>
        <w:t>الصلاة والسلام، إنما يريد بذلك إبطال الأثر وتعطيلِ العلـم، وإطفـاء</w:t>
      </w:r>
      <w:r w:rsidR="00145111" w:rsidRPr="00700920">
        <w:rPr>
          <w:rStyle w:val="fontstyle01"/>
          <w:rFonts w:hint="cs"/>
          <w:sz w:val="22"/>
          <w:szCs w:val="22"/>
          <w:rtl/>
        </w:rPr>
        <w:t xml:space="preserve"> </w:t>
      </w:r>
      <w:r w:rsidR="006E7AEB" w:rsidRPr="00700920">
        <w:rPr>
          <w:rStyle w:val="fontstyle01"/>
          <w:sz w:val="22"/>
          <w:szCs w:val="22"/>
          <w:rtl/>
        </w:rPr>
        <w:t>السنة والتفرد بالرأي ِ والكلامِ والبدعة والخلاف</w:t>
      </w:r>
      <w:r w:rsidR="0044168D" w:rsidRPr="00700920">
        <w:rPr>
          <w:rStyle w:val="fontstyle01"/>
          <w:rFonts w:hint="cs"/>
          <w:sz w:val="22"/>
          <w:szCs w:val="22"/>
          <w:rtl/>
        </w:rPr>
        <w:t xml:space="preserve">. </w:t>
      </w:r>
      <w:r w:rsidR="006E7AEB" w:rsidRPr="00700920">
        <w:rPr>
          <w:rStyle w:val="fontstyle01"/>
          <w:sz w:val="22"/>
          <w:szCs w:val="22"/>
          <w:rtl/>
        </w:rPr>
        <w:t xml:space="preserve">فعلى قائل هذا القول لعنة </w:t>
      </w:r>
      <w:proofErr w:type="spellStart"/>
      <w:r w:rsidR="006E7AEB" w:rsidRPr="00700920">
        <w:rPr>
          <w:rStyle w:val="fontstyle01"/>
          <w:sz w:val="22"/>
          <w:szCs w:val="22"/>
          <w:rtl/>
        </w:rPr>
        <w:t>االله</w:t>
      </w:r>
      <w:proofErr w:type="spellEnd"/>
      <w:r w:rsidR="006E7AEB" w:rsidRPr="00700920">
        <w:rPr>
          <w:rStyle w:val="fontstyle01"/>
          <w:sz w:val="22"/>
          <w:szCs w:val="22"/>
          <w:rtl/>
        </w:rPr>
        <w:t xml:space="preserve"> والـملائكة والناس أجمعين</w:t>
      </w:r>
      <w:r w:rsidR="006E7AEB" w:rsidRPr="00700920">
        <w:rPr>
          <w:rStyle w:val="fontstyle01"/>
          <w:sz w:val="22"/>
          <w:szCs w:val="22"/>
        </w:rPr>
        <w:t>.</w:t>
      </w:r>
      <w:r w:rsidR="00FF031D" w:rsidRPr="00700920">
        <w:rPr>
          <w:rStyle w:val="fontstyle01"/>
          <w:rFonts w:hint="cs"/>
          <w:sz w:val="22"/>
          <w:szCs w:val="22"/>
          <w:rtl/>
        </w:rPr>
        <w:t xml:space="preserve"> </w:t>
      </w:r>
      <w:r w:rsidR="006E7AEB" w:rsidRPr="00700920">
        <w:rPr>
          <w:rStyle w:val="fontstyle01"/>
          <w:sz w:val="22"/>
          <w:szCs w:val="22"/>
          <w:rtl/>
        </w:rPr>
        <w:t>فهذا من أخبث قول الُمبتدعة وأقربها إلى الضلالة والردى، بل هو</w:t>
      </w:r>
      <w:r w:rsidR="00EC24A1" w:rsidRPr="00700920">
        <w:rPr>
          <w:rStyle w:val="fontstyle01"/>
          <w:rFonts w:hint="cs"/>
          <w:sz w:val="22"/>
          <w:szCs w:val="22"/>
          <w:rtl/>
        </w:rPr>
        <w:t xml:space="preserve"> </w:t>
      </w:r>
      <w:r w:rsidR="006E7AEB" w:rsidRPr="00700920">
        <w:rPr>
          <w:rStyle w:val="fontstyle01"/>
          <w:sz w:val="22"/>
          <w:szCs w:val="22"/>
          <w:rtl/>
        </w:rPr>
        <w:t>ضلالة. اهـ</w:t>
      </w:r>
      <w:r w:rsidR="006E7AEB" w:rsidRPr="00700920">
        <w:rPr>
          <w:rStyle w:val="fontstyle01"/>
          <w:rFonts w:hint="cs"/>
          <w:sz w:val="22"/>
          <w:szCs w:val="22"/>
          <w:rtl/>
        </w:rPr>
        <w:t xml:space="preserve"> (</w:t>
      </w:r>
      <w:r w:rsidR="00CD3931" w:rsidRPr="00700920">
        <w:rPr>
          <w:rStyle w:val="fontstyle01"/>
          <w:rFonts w:hint="cs"/>
          <w:sz w:val="22"/>
          <w:szCs w:val="22"/>
          <w:rtl/>
        </w:rPr>
        <w:t xml:space="preserve">في </w:t>
      </w:r>
      <w:r w:rsidR="006E7AEB" w:rsidRPr="00700920">
        <w:rPr>
          <w:rStyle w:val="fontstyle01"/>
          <w:rFonts w:hint="cs"/>
          <w:sz w:val="22"/>
          <w:szCs w:val="22"/>
          <w:rtl/>
        </w:rPr>
        <w:t xml:space="preserve">مقدمة </w:t>
      </w:r>
      <w:r w:rsidR="00351007" w:rsidRPr="00700920">
        <w:rPr>
          <w:rStyle w:val="fontstyle01"/>
          <w:rFonts w:hint="cs"/>
          <w:sz w:val="22"/>
          <w:szCs w:val="22"/>
          <w:rtl/>
        </w:rPr>
        <w:t>"إثبات الحد")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0919"/>
    <w:multiLevelType w:val="hybridMultilevel"/>
    <w:tmpl w:val="FEDE4F36"/>
    <w:lvl w:ilvl="0" w:tplc="9A786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87075F"/>
    <w:multiLevelType w:val="hybridMultilevel"/>
    <w:tmpl w:val="9AC4E704"/>
    <w:lvl w:ilvl="0" w:tplc="722C8E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495075A"/>
    <w:multiLevelType w:val="hybridMultilevel"/>
    <w:tmpl w:val="7FD6BF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E1F64E6"/>
    <w:multiLevelType w:val="multilevel"/>
    <w:tmpl w:val="0BD67F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340286"/>
    <w:multiLevelType w:val="multilevel"/>
    <w:tmpl w:val="DE1A33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701205246">
    <w:abstractNumId w:val="3"/>
  </w:num>
  <w:num w:numId="2" w16cid:durableId="1979800692">
    <w:abstractNumId w:val="4"/>
  </w:num>
  <w:num w:numId="3" w16cid:durableId="1668512620">
    <w:abstractNumId w:val="2"/>
  </w:num>
  <w:num w:numId="4" w16cid:durableId="1070537424">
    <w:abstractNumId w:val="1"/>
  </w:num>
  <w:num w:numId="5" w16cid:durableId="51723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6429"/>
    <w:rsid w:val="000142DE"/>
    <w:rsid w:val="00076429"/>
    <w:rsid w:val="00145111"/>
    <w:rsid w:val="00196C2D"/>
    <w:rsid w:val="001D2F5B"/>
    <w:rsid w:val="002107AF"/>
    <w:rsid w:val="00223EB3"/>
    <w:rsid w:val="00234213"/>
    <w:rsid w:val="0032729C"/>
    <w:rsid w:val="00351007"/>
    <w:rsid w:val="00375103"/>
    <w:rsid w:val="00385182"/>
    <w:rsid w:val="00412152"/>
    <w:rsid w:val="00426A40"/>
    <w:rsid w:val="0044168D"/>
    <w:rsid w:val="004738E5"/>
    <w:rsid w:val="00482489"/>
    <w:rsid w:val="00486F1A"/>
    <w:rsid w:val="005D5A62"/>
    <w:rsid w:val="005E1AC5"/>
    <w:rsid w:val="00622EBB"/>
    <w:rsid w:val="00652EDB"/>
    <w:rsid w:val="00653F08"/>
    <w:rsid w:val="0068072E"/>
    <w:rsid w:val="006E7AEB"/>
    <w:rsid w:val="00700920"/>
    <w:rsid w:val="007341A9"/>
    <w:rsid w:val="007F6B08"/>
    <w:rsid w:val="0080377F"/>
    <w:rsid w:val="00824305"/>
    <w:rsid w:val="008A701D"/>
    <w:rsid w:val="009232B8"/>
    <w:rsid w:val="00961864"/>
    <w:rsid w:val="00A80B14"/>
    <w:rsid w:val="00AF2E56"/>
    <w:rsid w:val="00B43134"/>
    <w:rsid w:val="00B53806"/>
    <w:rsid w:val="00BB4423"/>
    <w:rsid w:val="00BC4986"/>
    <w:rsid w:val="00C57A88"/>
    <w:rsid w:val="00CD3931"/>
    <w:rsid w:val="00DB4C99"/>
    <w:rsid w:val="00EB0D11"/>
    <w:rsid w:val="00EC24A1"/>
    <w:rsid w:val="00F0377C"/>
    <w:rsid w:val="00F12DFB"/>
    <w:rsid w:val="00F40C5D"/>
    <w:rsid w:val="00F46F0E"/>
    <w:rsid w:val="00FC7899"/>
    <w:rsid w:val="00FD02F3"/>
    <w:rsid w:val="00FD5729"/>
    <w:rsid w:val="00FF031D"/>
    <w:rsid w:val="00FF45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DB7F"/>
  <w15:docId w15:val="{8C68A42B-2045-4E92-92D7-8785877D1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56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rsid w:val="00076429"/>
    <w:pPr>
      <w:keepNext/>
      <w:spacing w:before="240" w:after="120"/>
    </w:pPr>
    <w:rPr>
      <w:rFonts w:ascii="Liberation Sans" w:eastAsia="Microsoft YaHei" w:hAnsi="Liberation Sans" w:cs="Lucida Sans"/>
      <w:sz w:val="28"/>
      <w:szCs w:val="28"/>
    </w:rPr>
  </w:style>
  <w:style w:type="paragraph" w:styleId="BodyText">
    <w:name w:val="Body Text"/>
    <w:basedOn w:val="Normal"/>
    <w:rsid w:val="00076429"/>
    <w:pPr>
      <w:spacing w:after="140"/>
    </w:pPr>
  </w:style>
  <w:style w:type="paragraph" w:styleId="List">
    <w:name w:val="List"/>
    <w:basedOn w:val="BodyText"/>
    <w:rsid w:val="00076429"/>
    <w:rPr>
      <w:rFonts w:cs="Lucida Sans"/>
    </w:rPr>
  </w:style>
  <w:style w:type="paragraph" w:styleId="Caption">
    <w:name w:val="caption"/>
    <w:basedOn w:val="Normal"/>
    <w:qFormat/>
    <w:rsid w:val="00076429"/>
    <w:pPr>
      <w:suppressLineNumbers/>
      <w:spacing w:before="120" w:after="120"/>
    </w:pPr>
    <w:rPr>
      <w:rFonts w:cs="Lucida Sans"/>
      <w:i/>
      <w:iCs/>
      <w:sz w:val="24"/>
      <w:szCs w:val="24"/>
    </w:rPr>
  </w:style>
  <w:style w:type="paragraph" w:customStyle="1" w:styleId="Index">
    <w:name w:val="Index"/>
    <w:basedOn w:val="Normal"/>
    <w:qFormat/>
    <w:rsid w:val="00076429"/>
    <w:pPr>
      <w:suppressLineNumbers/>
    </w:pPr>
    <w:rPr>
      <w:rFonts w:cs="Lucida Sans"/>
    </w:rPr>
  </w:style>
  <w:style w:type="paragraph" w:styleId="ListParagraph">
    <w:name w:val="List Paragraph"/>
    <w:basedOn w:val="Normal"/>
    <w:uiPriority w:val="34"/>
    <w:qFormat/>
    <w:rsid w:val="00FE75D3"/>
    <w:pPr>
      <w:ind w:left="720"/>
      <w:contextualSpacing/>
    </w:pPr>
  </w:style>
  <w:style w:type="paragraph" w:styleId="FootnoteText">
    <w:name w:val="footnote text"/>
    <w:basedOn w:val="Normal"/>
    <w:link w:val="FootnoteTextChar"/>
    <w:uiPriority w:val="99"/>
    <w:semiHidden/>
    <w:unhideWhenUsed/>
    <w:rsid w:val="004738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38E5"/>
    <w:rPr>
      <w:sz w:val="20"/>
      <w:szCs w:val="20"/>
    </w:rPr>
  </w:style>
  <w:style w:type="character" w:styleId="FootnoteReference">
    <w:name w:val="footnote reference"/>
    <w:basedOn w:val="DefaultParagraphFont"/>
    <w:uiPriority w:val="99"/>
    <w:semiHidden/>
    <w:unhideWhenUsed/>
    <w:rsid w:val="004738E5"/>
    <w:rPr>
      <w:vertAlign w:val="superscript"/>
    </w:rPr>
  </w:style>
  <w:style w:type="character" w:customStyle="1" w:styleId="fontstyle01">
    <w:name w:val="fontstyle01"/>
    <w:basedOn w:val="DefaultParagraphFont"/>
    <w:rsid w:val="000142DE"/>
    <w:rPr>
      <w:rFonts w:ascii="Lotus-Light" w:hAnsi="Lotus-Light" w:hint="default"/>
      <w:b w:val="0"/>
      <w:bCs w:val="0"/>
      <w:i w:val="0"/>
      <w:iCs w:val="0"/>
      <w:color w:val="000000"/>
      <w:sz w:val="34"/>
      <w:szCs w:val="34"/>
    </w:rPr>
  </w:style>
  <w:style w:type="character" w:customStyle="1" w:styleId="fontstyle21">
    <w:name w:val="fontstyle21"/>
    <w:basedOn w:val="DefaultParagraphFont"/>
    <w:rsid w:val="000142DE"/>
    <w:rPr>
      <w:rFonts w:ascii="rwmwws" w:hAnsi="rwmwws" w:hint="default"/>
      <w:b w:val="0"/>
      <w:bCs w:val="0"/>
      <w:i w:val="0"/>
      <w:iCs w:val="0"/>
      <w:color w:val="000000"/>
      <w:sz w:val="38"/>
      <w:szCs w:val="38"/>
    </w:rPr>
  </w:style>
  <w:style w:type="character" w:customStyle="1" w:styleId="fontstyle31">
    <w:name w:val="fontstyle31"/>
    <w:basedOn w:val="DefaultParagraphFont"/>
    <w:rsid w:val="000142DE"/>
    <w:rPr>
      <w:rFonts w:ascii="AAAGoldenLotus" w:hAnsi="AAAGoldenLotus"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9E962-6CEB-42FE-9DE4-3D653E1A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3464</TotalTime>
  <Pages>8</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dc:description/>
  <cp:lastModifiedBy>Ismail Hammoudeh</cp:lastModifiedBy>
  <cp:revision>56</cp:revision>
  <dcterms:created xsi:type="dcterms:W3CDTF">2018-11-21T01:37:00Z</dcterms:created>
  <dcterms:modified xsi:type="dcterms:W3CDTF">2022-11-24T10:15:00Z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