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C804" w14:textId="1562E441" w:rsidR="00C63986" w:rsidRPr="00EF7E6C" w:rsidRDefault="00C63986">
      <w:pPr>
        <w:rPr>
          <w:rFonts w:ascii="Tw Cen MT Condensed" w:hAnsi="Tw Cen MT Condensed"/>
          <w:sz w:val="32"/>
          <w:szCs w:val="32"/>
        </w:rPr>
      </w:pPr>
    </w:p>
    <w:p w14:paraId="32805927" w14:textId="77777777" w:rsidR="00D249FD" w:rsidRDefault="00D249FD" w:rsidP="00D249FD">
      <w:pPr>
        <w:jc w:val="center"/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4E45E1"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36"/>
          <w:sz w:val="40"/>
          <w:szCs w:val="40"/>
          <w:lang w:eastAsia="es-ES"/>
          <w14:ligatures w14:val="none"/>
        </w:rPr>
        <w:t xml:space="preserve">Documentación del Código </w:t>
      </w:r>
      <w:r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36"/>
          <w:sz w:val="40"/>
          <w:szCs w:val="40"/>
          <w:lang w:eastAsia="es-ES"/>
          <w14:ligatures w14:val="none"/>
        </w:rPr>
        <w:t>JAVASCRIPT</w:t>
      </w:r>
      <w:r w:rsidRPr="00D249FD">
        <w:rPr>
          <w:rFonts w:ascii="Tw Cen MT Condensed" w:hAnsi="Tw Cen MT Condensed"/>
          <w:color w:val="BF8F00" w:themeColor="accent4" w:themeShade="BF"/>
          <w:sz w:val="32"/>
          <w:szCs w:val="32"/>
        </w:rPr>
        <w:t xml:space="preserve"> </w:t>
      </w:r>
    </w:p>
    <w:p w14:paraId="0EADC5B1" w14:textId="77777777" w:rsidR="00D249FD" w:rsidRDefault="00D249FD" w:rsidP="00D249FD">
      <w:pPr>
        <w:jc w:val="center"/>
        <w:rPr>
          <w:rFonts w:ascii="Tw Cen MT Condensed" w:hAnsi="Tw Cen MT Condensed"/>
          <w:sz w:val="32"/>
          <w:szCs w:val="32"/>
        </w:rPr>
      </w:pPr>
      <w:r>
        <w:rPr>
          <w:noProof/>
        </w:rPr>
        <w:drawing>
          <wp:inline distT="0" distB="0" distL="0" distR="0" wp14:anchorId="237DF609" wp14:editId="133A3224">
            <wp:extent cx="5400040" cy="3387436"/>
            <wp:effectExtent l="19050" t="0" r="10160" b="975360"/>
            <wp:docPr id="97886047" name="Imagen 1" descr="Tutoriales y Recursos sobr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es y Recursos sobre Jav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88" cy="3387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EF7E6C">
        <w:rPr>
          <w:rFonts w:ascii="Tw Cen MT Condensed" w:hAnsi="Tw Cen MT Condensed"/>
          <w:sz w:val="32"/>
          <w:szCs w:val="32"/>
        </w:rPr>
        <w:t xml:space="preserve"> </w:t>
      </w:r>
    </w:p>
    <w:p w14:paraId="4E8E98DF" w14:textId="77777777" w:rsidR="00D249FD" w:rsidRDefault="00D249FD" w:rsidP="00D249FD">
      <w:pPr>
        <w:jc w:val="center"/>
        <w:rPr>
          <w:rFonts w:ascii="Tw Cen MT Condensed" w:hAnsi="Tw Cen MT Condensed"/>
          <w:sz w:val="32"/>
          <w:szCs w:val="32"/>
        </w:rPr>
      </w:pPr>
    </w:p>
    <w:p w14:paraId="4F8B902E" w14:textId="77777777" w:rsidR="00D249FD" w:rsidRDefault="00D249FD" w:rsidP="00D249FD">
      <w:p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Ismael Mariscal Santos</w:t>
      </w:r>
    </w:p>
    <w:p w14:paraId="38272780" w14:textId="77777777" w:rsidR="00D249FD" w:rsidRPr="00A72631" w:rsidRDefault="00D249FD" w:rsidP="00D249FD">
      <w:pPr>
        <w:pStyle w:val="Ttulo1"/>
        <w:rPr>
          <w:rFonts w:ascii="Bahnschrift SemiBold Condensed" w:hAnsi="Bahnschrift SemiBold Condensed"/>
          <w:color w:val="auto"/>
          <w:sz w:val="40"/>
          <w:szCs w:val="40"/>
        </w:rPr>
      </w:pPr>
      <w:r w:rsidRPr="00A72631">
        <w:rPr>
          <w:rFonts w:ascii="Bahnschrift SemiBold Condensed" w:hAnsi="Bahnschrift SemiBold Condensed"/>
          <w:color w:val="auto"/>
          <w:sz w:val="40"/>
          <w:szCs w:val="40"/>
        </w:rPr>
        <w:t>Proyecto de administración de sistemas informáticos en red</w:t>
      </w:r>
    </w:p>
    <w:p w14:paraId="1DCDAD37" w14:textId="343E2141" w:rsidR="00D249FD" w:rsidRDefault="00C63986" w:rsidP="00D249FD">
      <w:pPr>
        <w:jc w:val="center"/>
        <w:rPr>
          <w:rFonts w:ascii="Tw Cen MT Condensed" w:eastAsia="Times New Roman" w:hAnsi="Tw Cen MT Condensed" w:cs="Times New Roman"/>
          <w:b/>
          <w:bCs/>
          <w:color w:val="C45911" w:themeColor="accent2" w:themeShade="BF"/>
          <w:kern w:val="36"/>
          <w:sz w:val="40"/>
          <w:szCs w:val="40"/>
          <w:lang w:eastAsia="es-ES"/>
          <w14:ligatures w14:val="none"/>
        </w:rPr>
      </w:pPr>
      <w:r w:rsidRPr="00EF7E6C">
        <w:rPr>
          <w:rFonts w:ascii="Tw Cen MT Condensed" w:hAnsi="Tw Cen MT Condensed"/>
          <w:sz w:val="32"/>
          <w:szCs w:val="32"/>
        </w:rPr>
        <w:br w:type="page"/>
      </w:r>
    </w:p>
    <w:p w14:paraId="0DDB4983" w14:textId="767AC655" w:rsidR="00C63986" w:rsidRPr="00EF7E6C" w:rsidRDefault="00C63986">
      <w:pPr>
        <w:rPr>
          <w:rFonts w:ascii="Tw Cen MT Condensed" w:hAnsi="Tw Cen MT Condensed"/>
          <w:sz w:val="32"/>
          <w:szCs w:val="32"/>
        </w:rPr>
      </w:pPr>
    </w:p>
    <w:p w14:paraId="2023B852" w14:textId="31FB0904" w:rsidR="00C63986" w:rsidRPr="00EF7E6C" w:rsidRDefault="00C63986">
      <w:pPr>
        <w:rPr>
          <w:rFonts w:ascii="Tw Cen MT Condensed" w:hAnsi="Tw Cen MT Condensed"/>
          <w:sz w:val="32"/>
          <w:szCs w:val="32"/>
        </w:rPr>
      </w:pPr>
    </w:p>
    <w:p w14:paraId="07BAC178" w14:textId="7FC370C0" w:rsidR="00EF7E6C" w:rsidRPr="00EF7E6C" w:rsidRDefault="00EF7E6C">
      <w:pPr>
        <w:rPr>
          <w:rFonts w:ascii="Tw Cen MT Condensed" w:hAnsi="Tw Cen MT Condensed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432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CD5BD" w14:textId="4AC5BE42" w:rsidR="00EF7E6C" w:rsidRDefault="00D249FD">
          <w:pPr>
            <w:pStyle w:val="TtuloTDC"/>
          </w:pPr>
          <w:r>
            <w:t>Índice</w:t>
          </w:r>
        </w:p>
        <w:p w14:paraId="16BA57D4" w14:textId="4CC61AD2" w:rsidR="00EF7E6C" w:rsidRDefault="00EF7E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12811" w:history="1">
            <w:r w:rsidRPr="007C1AED">
              <w:rPr>
                <w:rStyle w:val="Hipervnculo"/>
                <w:rFonts w:eastAsia="Times New Roman"/>
                <w:noProof/>
                <w:lang w:eastAsia="es-ES"/>
              </w:rPr>
              <w:t>Gráfico de Donut para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2B19" w14:textId="26EE83A4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12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Gráfico de Donut para RAM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_Toc167312812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6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6B2A11B5" w14:textId="63338137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13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Gráfico de Donut para Disco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_Toc167312813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8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47F62C5D" w14:textId="242B6497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14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Gráfico de Líneas para Lectura de Disco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_Toc167312814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10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4A10BCEF" w14:textId="58E723A2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15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Gráfico de Líneas para Escritura de Disco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_Toc167312815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12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7F2CEBCC" w14:textId="51FC05E1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16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Gráfico de Líneas para Uso de la Red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_Toc167312816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14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795EDC2E" w14:textId="2D3E542F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17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Alertas y Monitoreo de Objetivos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_Toc167312817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16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4731C047" w14:textId="3DAEEB1A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18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Monitoreo de Objetivos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_Toc167312818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18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5AAA4F77" w14:textId="4C0D4AB8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19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Interfaz de Usuario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_Toc167312819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20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52B762BE" w14:textId="6E453952" w:rsidR="00EF7E6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312820" w:history="1">
            <w:r w:rsidR="00EF7E6C" w:rsidRPr="007C1AED">
              <w:rPr>
                <w:rStyle w:val="Hipervnculo"/>
                <w:rFonts w:eastAsia="Times New Roman"/>
                <w:noProof/>
                <w:lang w:eastAsia="es-ES"/>
              </w:rPr>
              <w:t>Utilidades</w:t>
            </w:r>
            <w:r w:rsidR="00EF7E6C">
              <w:rPr>
                <w:noProof/>
                <w:webHidden/>
              </w:rPr>
              <w:tab/>
            </w:r>
            <w:r w:rsidR="00EF7E6C">
              <w:rPr>
                <w:noProof/>
                <w:webHidden/>
              </w:rPr>
              <w:fldChar w:fldCharType="begin"/>
            </w:r>
            <w:r w:rsidR="00EF7E6C">
              <w:rPr>
                <w:noProof/>
                <w:webHidden/>
              </w:rPr>
              <w:instrText xml:space="preserve"> PAGEREF _Toc167312820 \h </w:instrText>
            </w:r>
            <w:r w:rsidR="00EF7E6C">
              <w:rPr>
                <w:noProof/>
                <w:webHidden/>
              </w:rPr>
            </w:r>
            <w:r w:rsidR="00EF7E6C">
              <w:rPr>
                <w:noProof/>
                <w:webHidden/>
              </w:rPr>
              <w:fldChar w:fldCharType="separate"/>
            </w:r>
            <w:r w:rsidR="00EF7E6C">
              <w:rPr>
                <w:noProof/>
                <w:webHidden/>
              </w:rPr>
              <w:t>21</w:t>
            </w:r>
            <w:r w:rsidR="00EF7E6C">
              <w:rPr>
                <w:noProof/>
                <w:webHidden/>
              </w:rPr>
              <w:fldChar w:fldCharType="end"/>
            </w:r>
          </w:hyperlink>
        </w:p>
        <w:p w14:paraId="75C06F86" w14:textId="6053FD0C" w:rsidR="00EF7E6C" w:rsidRDefault="00EF7E6C">
          <w:r>
            <w:rPr>
              <w:b/>
              <w:bCs/>
            </w:rPr>
            <w:fldChar w:fldCharType="end"/>
          </w:r>
        </w:p>
      </w:sdtContent>
    </w:sdt>
    <w:p w14:paraId="06959A41" w14:textId="43F0CB79" w:rsidR="00C63986" w:rsidRPr="00EF7E6C" w:rsidRDefault="00C63986">
      <w:pPr>
        <w:rPr>
          <w:rFonts w:ascii="Tw Cen MT Condensed" w:hAnsi="Tw Cen MT Condensed"/>
          <w:sz w:val="32"/>
          <w:szCs w:val="32"/>
        </w:rPr>
      </w:pPr>
    </w:p>
    <w:p w14:paraId="04B0CD5C" w14:textId="33736956" w:rsidR="00C63986" w:rsidRPr="00EF7E6C" w:rsidRDefault="00C63986" w:rsidP="00EF7E6C">
      <w:pPr>
        <w:pStyle w:val="Ttulo1"/>
        <w:rPr>
          <w:rFonts w:eastAsia="Times New Roman"/>
          <w:lang w:eastAsia="es-ES"/>
        </w:rPr>
      </w:pPr>
      <w:r w:rsidRPr="00C63986">
        <w:rPr>
          <w:rFonts w:eastAsia="Times New Roman"/>
          <w:lang w:eastAsia="es-ES"/>
        </w:rPr>
        <w:lastRenderedPageBreak/>
        <w:t xml:space="preserve">  </w:t>
      </w:r>
      <w:bookmarkStart w:id="0" w:name="_Toc167312811"/>
      <w:r w:rsidRPr="00C63986">
        <w:rPr>
          <w:rFonts w:eastAsia="Times New Roman"/>
          <w:lang w:eastAsia="es-ES"/>
        </w:rPr>
        <w:t>Gráfico de Donut para CPU</w:t>
      </w:r>
      <w:bookmarkEnd w:id="0"/>
    </w:p>
    <w:p w14:paraId="737BDD8E" w14:textId="61065C2E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4C0B4214" wp14:editId="24F8F0AD">
            <wp:extent cx="5400040" cy="7017385"/>
            <wp:effectExtent l="0" t="0" r="0" b="0"/>
            <wp:docPr id="1805530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02A4" w14:textId="77777777" w:rsidR="00C63986" w:rsidRPr="00C63986" w:rsidRDefault="00C63986" w:rsidP="00C63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Representa la carga de la CPU en forma de un gráfico de donut.</w:t>
      </w:r>
    </w:p>
    <w:p w14:paraId="0D48F43F" w14:textId="77777777" w:rsidR="00C63986" w:rsidRPr="00C63986" w:rsidRDefault="00C63986" w:rsidP="00C63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42CEBDDF" w14:textId="77777777" w:rsidR="00C63986" w:rsidRPr="00EF7E6C" w:rsidRDefault="00C63986" w:rsidP="00C639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updateCPULoadChart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cpuLoad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Actualiza el gráfico de donut con la carga de la CPU.</w:t>
      </w:r>
    </w:p>
    <w:p w14:paraId="5D516C1D" w14:textId="6D9CD258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Parámetros:</w:t>
      </w:r>
    </w:p>
    <w:p w14:paraId="17AD8F33" w14:textId="77777777" w:rsidR="00856616" w:rsidRPr="00856616" w:rsidRDefault="00856616" w:rsidP="008566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cpuLoad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Carga actual de la CPU en porcentaje.</w:t>
      </w:r>
    </w:p>
    <w:p w14:paraId="785B48E7" w14:textId="343E6C76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6108BAA8" w14:textId="77777777" w:rsidR="00856616" w:rsidRPr="00856616" w:rsidRDefault="00856616" w:rsidP="008566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Formatea la carga de la CPU para mostrar solo dos decimales.</w:t>
      </w:r>
    </w:p>
    <w:p w14:paraId="26ED98DF" w14:textId="77777777" w:rsidR="00856616" w:rsidRPr="00856616" w:rsidRDefault="00856616" w:rsidP="008566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el texto de la carga de la CPU en la interfaz.</w:t>
      </w:r>
    </w:p>
    <w:p w14:paraId="040E74B0" w14:textId="77777777" w:rsidR="00856616" w:rsidRPr="00856616" w:rsidRDefault="00856616" w:rsidP="008566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los datos del gráfico de donut con la carga de la CPU.</w:t>
      </w:r>
    </w:p>
    <w:p w14:paraId="399F36F7" w14:textId="77777777" w:rsidR="00856616" w:rsidRPr="00856616" w:rsidRDefault="00856616" w:rsidP="008566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Agrega una animación al gráfico si la carga de la CPU supera un umbral definido.</w:t>
      </w:r>
    </w:p>
    <w:p w14:paraId="2C0C6FF5" w14:textId="77777777" w:rsidR="00856616" w:rsidRPr="00856616" w:rsidRDefault="00856616" w:rsidP="008566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el gráfico.</w:t>
      </w:r>
    </w:p>
    <w:p w14:paraId="68262683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1056FB91" w14:textId="77777777" w:rsidR="00C63986" w:rsidRPr="00EF7E6C" w:rsidRDefault="00C63986" w:rsidP="00C639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getCPULoadChartData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Obtiene y muestra datos de carga de CPU en el gráfico de donut.</w:t>
      </w:r>
    </w:p>
    <w:p w14:paraId="135544EC" w14:textId="59D3B352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Obtiene y muestra datos de carga de CPU en el gráfico de donut.</w:t>
      </w:r>
    </w:p>
    <w:p w14:paraId="4941C3F0" w14:textId="17ACC3A4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7B069C7C" w14:textId="77777777" w:rsidR="00856616" w:rsidRPr="00856616" w:rsidRDefault="00856616" w:rsidP="008566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Construye una URL para obtener datos de carga de CPU desde una API.</w:t>
      </w:r>
    </w:p>
    <w:p w14:paraId="47AE3A21" w14:textId="77777777" w:rsidR="00856616" w:rsidRPr="00856616" w:rsidRDefault="00856616" w:rsidP="008566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Realiza una solicitud GET a la API de </w:t>
      </w:r>
      <w:proofErr w:type="spellStart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01F8F236" w14:textId="77777777" w:rsidR="00856616" w:rsidRPr="00856616" w:rsidRDefault="00856616" w:rsidP="008566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Procesa la respuesta para obtener la carga de la CPU.</w:t>
      </w:r>
    </w:p>
    <w:p w14:paraId="4670BC83" w14:textId="77777777" w:rsidR="00856616" w:rsidRPr="00856616" w:rsidRDefault="00856616" w:rsidP="008566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Llama a </w:t>
      </w:r>
      <w:proofErr w:type="spellStart"/>
      <w:proofErr w:type="gram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updateCPULoadChart</w:t>
      </w:r>
      <w:proofErr w:type="spell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actualizar el gráfico con los nuevos datos.</w:t>
      </w:r>
    </w:p>
    <w:p w14:paraId="6DFCBE96" w14:textId="77777777" w:rsidR="00856616" w:rsidRPr="00856616" w:rsidRDefault="00856616" w:rsidP="008566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Maneja errores en caso de fallo en la solicitud o procesamiento de datos.</w:t>
      </w:r>
    </w:p>
    <w:p w14:paraId="3283D140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6F4E9F71" w14:textId="1D575E56" w:rsidR="00C63986" w:rsidRPr="00EF7E6C" w:rsidRDefault="00C63986" w:rsidP="00EF7E6C">
      <w:pPr>
        <w:pStyle w:val="Ttulo1"/>
        <w:rPr>
          <w:rFonts w:eastAsia="Times New Roman"/>
          <w:lang w:eastAsia="es-ES"/>
        </w:rPr>
      </w:pPr>
      <w:bookmarkStart w:id="1" w:name="_Toc167312812"/>
      <w:r w:rsidRPr="00C63986">
        <w:rPr>
          <w:rFonts w:eastAsia="Times New Roman"/>
          <w:lang w:eastAsia="es-ES"/>
        </w:rPr>
        <w:lastRenderedPageBreak/>
        <w:t>Gráfico de Donut para RAM</w:t>
      </w:r>
      <w:bookmarkEnd w:id="1"/>
    </w:p>
    <w:p w14:paraId="31B43703" w14:textId="112B98E2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5094D81D" wp14:editId="3E61485E">
            <wp:extent cx="5400040" cy="6251575"/>
            <wp:effectExtent l="0" t="0" r="0" b="0"/>
            <wp:docPr id="209969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990" w14:textId="77777777" w:rsidR="00C63986" w:rsidRPr="00C63986" w:rsidRDefault="00C63986" w:rsidP="00C63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Representa el uso de la memoria RAM en forma de un gráfico de donut.</w:t>
      </w:r>
    </w:p>
    <w:p w14:paraId="7640C85C" w14:textId="77777777" w:rsidR="00C63986" w:rsidRPr="00C63986" w:rsidRDefault="00C63986" w:rsidP="00C63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2E536377" w14:textId="77777777" w:rsidR="00C63986" w:rsidRPr="00EF7E6C" w:rsidRDefault="00C63986" w:rsidP="00C639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updateRAMChart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spellStart"/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usedRAM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 xml:space="preserve">, </w:t>
      </w: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freeRAM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Actualiza el gráfico de donut con el uso de RAM.</w:t>
      </w:r>
    </w:p>
    <w:p w14:paraId="63348332" w14:textId="06F44783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Parámetros:</w:t>
      </w:r>
    </w:p>
    <w:p w14:paraId="7099F0CC" w14:textId="77777777" w:rsidR="00856616" w:rsidRPr="00856616" w:rsidRDefault="00856616" w:rsidP="00856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usedRAM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Cantidad de RAM utilizada.</w:t>
      </w:r>
    </w:p>
    <w:p w14:paraId="5CB7C7EE" w14:textId="77777777" w:rsidR="00856616" w:rsidRPr="00856616" w:rsidRDefault="00856616" w:rsidP="00856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lastRenderedPageBreak/>
        <w:t>freeRAM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Cantidad de RAM libre.</w:t>
      </w:r>
    </w:p>
    <w:p w14:paraId="117DDF30" w14:textId="7E5D28A1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24E7F33B" w14:textId="77777777" w:rsidR="00856616" w:rsidRPr="00856616" w:rsidRDefault="00856616" w:rsidP="00856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Formatea el uso de RAM para mostrar solo un decimal.</w:t>
      </w:r>
    </w:p>
    <w:p w14:paraId="716ADA26" w14:textId="77777777" w:rsidR="00856616" w:rsidRPr="00856616" w:rsidRDefault="00856616" w:rsidP="00856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el texto de uso de RAM en la interfaz.</w:t>
      </w:r>
    </w:p>
    <w:p w14:paraId="2B3FDB18" w14:textId="77777777" w:rsidR="00856616" w:rsidRPr="00856616" w:rsidRDefault="00856616" w:rsidP="00856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los datos del gráfico de donut con el uso de RAM.</w:t>
      </w:r>
    </w:p>
    <w:p w14:paraId="4BC4E1CA" w14:textId="77777777" w:rsidR="00856616" w:rsidRPr="00856616" w:rsidRDefault="00856616" w:rsidP="00856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el gráfico.</w:t>
      </w:r>
    </w:p>
    <w:p w14:paraId="0A99D971" w14:textId="77777777" w:rsidR="00856616" w:rsidRPr="00C63986" w:rsidRDefault="00856616" w:rsidP="00C639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501B9163" w14:textId="77777777" w:rsidR="00C63986" w:rsidRPr="00EF7E6C" w:rsidRDefault="00C63986" w:rsidP="00C639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getRAMChartData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Obtiene y muestra datos de uso de RAM en el gráfico de donut.</w:t>
      </w:r>
    </w:p>
    <w:p w14:paraId="2227D47D" w14:textId="77777777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6D0F828B" w14:textId="77777777" w:rsidR="00856616" w:rsidRPr="00856616" w:rsidRDefault="00856616" w:rsidP="00856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Construye una URL para obtener datos de uso de RAM desde una API.</w:t>
      </w:r>
    </w:p>
    <w:p w14:paraId="0710051D" w14:textId="77777777" w:rsidR="00856616" w:rsidRPr="00856616" w:rsidRDefault="00856616" w:rsidP="00856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Realiza una solicitud GET a la API de </w:t>
      </w:r>
      <w:proofErr w:type="spellStart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0CA0CB55" w14:textId="77777777" w:rsidR="00856616" w:rsidRPr="00856616" w:rsidRDefault="00856616" w:rsidP="00856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Procesa la respuesta para obtener el uso de RAM.</w:t>
      </w:r>
    </w:p>
    <w:p w14:paraId="0FA52C49" w14:textId="77777777" w:rsidR="00856616" w:rsidRPr="00856616" w:rsidRDefault="00856616" w:rsidP="00856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Llama a </w:t>
      </w:r>
      <w:proofErr w:type="spellStart"/>
      <w:proofErr w:type="gram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updateRAMChart</w:t>
      </w:r>
      <w:proofErr w:type="spell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actualizar el gráfico con los nuevos datos.</w:t>
      </w:r>
    </w:p>
    <w:p w14:paraId="4EA0AD08" w14:textId="77777777" w:rsidR="00856616" w:rsidRPr="00856616" w:rsidRDefault="00856616" w:rsidP="00856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Maneja errores en caso de fallo en la solicitud o procesamiento de datos.</w:t>
      </w:r>
    </w:p>
    <w:p w14:paraId="5067114E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02632E7C" w14:textId="7D35F629" w:rsidR="00C63986" w:rsidRPr="00EF7E6C" w:rsidRDefault="00C63986" w:rsidP="00C63986">
      <w:pPr>
        <w:rPr>
          <w:rFonts w:ascii="Tw Cen MT Condensed" w:hAnsi="Tw Cen MT Condensed"/>
          <w:sz w:val="32"/>
          <w:szCs w:val="32"/>
        </w:rPr>
      </w:pPr>
    </w:p>
    <w:p w14:paraId="610CE5DD" w14:textId="77777777" w:rsidR="00C63986" w:rsidRPr="00EF7E6C" w:rsidRDefault="00C63986" w:rsidP="00C63986">
      <w:pPr>
        <w:rPr>
          <w:rFonts w:ascii="Tw Cen MT Condensed" w:hAnsi="Tw Cen MT Condensed"/>
          <w:sz w:val="32"/>
          <w:szCs w:val="32"/>
        </w:rPr>
      </w:pPr>
    </w:p>
    <w:p w14:paraId="6FAC5BDC" w14:textId="77777777" w:rsidR="00C63986" w:rsidRPr="00EF7E6C" w:rsidRDefault="00C63986" w:rsidP="00EF7E6C">
      <w:pPr>
        <w:pStyle w:val="Ttulo1"/>
        <w:rPr>
          <w:rFonts w:eastAsia="Times New Roman"/>
          <w:lang w:eastAsia="es-ES"/>
        </w:rPr>
      </w:pPr>
      <w:bookmarkStart w:id="2" w:name="_Toc167312813"/>
      <w:r w:rsidRPr="00C63986">
        <w:rPr>
          <w:rFonts w:eastAsia="Times New Roman"/>
          <w:lang w:eastAsia="es-ES"/>
        </w:rPr>
        <w:lastRenderedPageBreak/>
        <w:t>Gráfico de Donut para Disco</w:t>
      </w:r>
      <w:bookmarkEnd w:id="2"/>
    </w:p>
    <w:p w14:paraId="7594B5FD" w14:textId="2DDA902A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34D95C39" wp14:editId="0DA302CC">
            <wp:extent cx="5400040" cy="6593840"/>
            <wp:effectExtent l="0" t="0" r="0" b="0"/>
            <wp:docPr id="747513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3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015B" w14:textId="77777777" w:rsidR="00C63986" w:rsidRPr="00C63986" w:rsidRDefault="00C63986" w:rsidP="00C63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Representa el uso del disco en forma de un gráfico de donut.</w:t>
      </w:r>
    </w:p>
    <w:p w14:paraId="1F39D268" w14:textId="77777777" w:rsidR="00C63986" w:rsidRPr="00C63986" w:rsidRDefault="00C63986" w:rsidP="00C63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0849AB2A" w14:textId="77777777" w:rsidR="00C63986" w:rsidRPr="00EF7E6C" w:rsidRDefault="00C63986" w:rsidP="00C639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updateDiskChart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spellStart"/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usedDisk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 xml:space="preserve">, </w:t>
      </w: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totalDisk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Actualiza el gráfico de donut con el uso de disco.</w:t>
      </w:r>
    </w:p>
    <w:p w14:paraId="49C3736B" w14:textId="50951C42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Parámetros:</w:t>
      </w:r>
    </w:p>
    <w:p w14:paraId="6A2FB865" w14:textId="77777777" w:rsidR="00856616" w:rsidRPr="00856616" w:rsidRDefault="00856616" w:rsidP="008566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usedDisk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Espacio de disco utilizado.</w:t>
      </w:r>
    </w:p>
    <w:p w14:paraId="43C1E371" w14:textId="77777777" w:rsidR="00856616" w:rsidRPr="00856616" w:rsidRDefault="00856616" w:rsidP="008566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lastRenderedPageBreak/>
        <w:t>totalDisk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Espacio total de disco.</w:t>
      </w:r>
    </w:p>
    <w:p w14:paraId="003F3D59" w14:textId="0369EED7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152123E6" w14:textId="77777777" w:rsidR="00856616" w:rsidRPr="00856616" w:rsidRDefault="00856616" w:rsidP="0085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Calcula el espacio de disco disponible.</w:t>
      </w:r>
    </w:p>
    <w:p w14:paraId="336AFA9C" w14:textId="77777777" w:rsidR="00856616" w:rsidRPr="00856616" w:rsidRDefault="00856616" w:rsidP="0085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los datos del gráfico de donut con el uso de disco.</w:t>
      </w:r>
    </w:p>
    <w:p w14:paraId="2A1D0287" w14:textId="77777777" w:rsidR="00856616" w:rsidRPr="00856616" w:rsidRDefault="00856616" w:rsidP="0085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el gráfico.</w:t>
      </w:r>
    </w:p>
    <w:p w14:paraId="62298D65" w14:textId="77777777" w:rsidR="00856616" w:rsidRPr="00C63986" w:rsidRDefault="00856616" w:rsidP="00C639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0D381366" w14:textId="77777777" w:rsidR="00C63986" w:rsidRPr="00EF7E6C" w:rsidRDefault="00C63986" w:rsidP="00C639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getDiskUsageData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Obtiene y muestra datos de uso de disco en el gráfico de donut.</w:t>
      </w:r>
    </w:p>
    <w:p w14:paraId="545EB749" w14:textId="77777777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50AA4A61" w14:textId="77777777" w:rsidR="00856616" w:rsidRPr="00856616" w:rsidRDefault="00856616" w:rsidP="00856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Construye una URL para obtener datos de uso de disco desde una API.</w:t>
      </w:r>
    </w:p>
    <w:p w14:paraId="2FF4436E" w14:textId="77777777" w:rsidR="00856616" w:rsidRPr="00856616" w:rsidRDefault="00856616" w:rsidP="00856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Realiza una solicitud GET a la API de </w:t>
      </w:r>
      <w:proofErr w:type="spellStart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48CBA4C8" w14:textId="77777777" w:rsidR="00856616" w:rsidRPr="00856616" w:rsidRDefault="00856616" w:rsidP="00856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Procesa la respuesta para obtener el uso de disco.</w:t>
      </w:r>
    </w:p>
    <w:p w14:paraId="477D73FB" w14:textId="77777777" w:rsidR="00856616" w:rsidRPr="00856616" w:rsidRDefault="00856616" w:rsidP="00856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Llama a </w:t>
      </w:r>
      <w:proofErr w:type="spellStart"/>
      <w:proofErr w:type="gram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updateDiskChart</w:t>
      </w:r>
      <w:proofErr w:type="spell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actualizar el gráfico con los nuevos datos.</w:t>
      </w:r>
    </w:p>
    <w:p w14:paraId="32D75088" w14:textId="77777777" w:rsidR="00856616" w:rsidRPr="00856616" w:rsidRDefault="00856616" w:rsidP="00856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Maneja errores en caso de fallo en la solicitud o procesamiento de datos.</w:t>
      </w:r>
    </w:p>
    <w:p w14:paraId="12F477DE" w14:textId="77777777" w:rsidR="00856616" w:rsidRPr="00EF7E6C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27479469" w14:textId="77777777" w:rsidR="00C63986" w:rsidRPr="00EF7E6C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53741273" w14:textId="77777777" w:rsidR="00C63986" w:rsidRPr="00EF7E6C" w:rsidRDefault="00C63986" w:rsidP="00EF7E6C">
      <w:pPr>
        <w:pStyle w:val="Ttulo1"/>
        <w:rPr>
          <w:rFonts w:eastAsia="Times New Roman"/>
          <w:lang w:eastAsia="es-ES"/>
        </w:rPr>
      </w:pPr>
      <w:bookmarkStart w:id="3" w:name="_Toc167312814"/>
      <w:r w:rsidRPr="00C63986">
        <w:rPr>
          <w:rFonts w:eastAsia="Times New Roman"/>
          <w:lang w:eastAsia="es-ES"/>
        </w:rPr>
        <w:lastRenderedPageBreak/>
        <w:t>Gráfico de Líneas para Lectura de Disco</w:t>
      </w:r>
      <w:bookmarkEnd w:id="3"/>
    </w:p>
    <w:p w14:paraId="05E069D4" w14:textId="4E7E95D0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6946304A" wp14:editId="5F5C267E">
            <wp:extent cx="5400040" cy="5897245"/>
            <wp:effectExtent l="0" t="0" r="0" b="8255"/>
            <wp:docPr id="1043602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02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950E" w14:textId="77777777" w:rsidR="00C63986" w:rsidRPr="00C63986" w:rsidRDefault="00C63986" w:rsidP="00C639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Representa la velocidad de lectura del disco en forma de un gráfico de líneas.</w:t>
      </w:r>
    </w:p>
    <w:p w14:paraId="1006F44F" w14:textId="77777777" w:rsidR="00C63986" w:rsidRPr="00C63986" w:rsidRDefault="00C63986" w:rsidP="00C639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75D73358" w14:textId="77777777" w:rsidR="00C63986" w:rsidRPr="00EF7E6C" w:rsidRDefault="00C63986" w:rsidP="00C639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addDataToDiskReadChart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spellStart"/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timestamp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 xml:space="preserve">, </w:t>
      </w: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diskReadUsageMB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Agrega datos al gráfico de líneas de la lectura de disco.</w:t>
      </w:r>
    </w:p>
    <w:p w14:paraId="13003DAB" w14:textId="455A1B91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Parámetros:</w:t>
      </w:r>
    </w:p>
    <w:p w14:paraId="0B4A9314" w14:textId="77777777" w:rsidR="00856616" w:rsidRPr="00856616" w:rsidRDefault="00856616" w:rsidP="008566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timestamp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Marca de tiempo de la lectura.</w:t>
      </w:r>
    </w:p>
    <w:p w14:paraId="46F92475" w14:textId="77777777" w:rsidR="00856616" w:rsidRPr="00856616" w:rsidRDefault="00856616" w:rsidP="008566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diskReadUsageMB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Velocidad de lectura de disco en megabytes por segundo.</w:t>
      </w:r>
    </w:p>
    <w:p w14:paraId="5EF86D33" w14:textId="7EE63740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lastRenderedPageBreak/>
        <w:t>Funcionalidad:</w:t>
      </w:r>
    </w:p>
    <w:p w14:paraId="7B822F6A" w14:textId="77777777" w:rsidR="00856616" w:rsidRPr="00856616" w:rsidRDefault="00856616" w:rsidP="0085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Agrega el punto de datos al conjunto de datos del gráfico.</w:t>
      </w:r>
    </w:p>
    <w:p w14:paraId="4C61F94E" w14:textId="77777777" w:rsidR="00856616" w:rsidRPr="00856616" w:rsidRDefault="00856616" w:rsidP="0085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Limita la cantidad de puntos de datos mostrados en el gráfico.</w:t>
      </w:r>
    </w:p>
    <w:p w14:paraId="65A612A8" w14:textId="77777777" w:rsidR="00856616" w:rsidRPr="00856616" w:rsidRDefault="00856616" w:rsidP="0085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el gráfico.</w:t>
      </w:r>
    </w:p>
    <w:p w14:paraId="41F3E01D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5BD99D18" w14:textId="77777777" w:rsidR="00C63986" w:rsidRPr="00EF7E6C" w:rsidRDefault="00C63986" w:rsidP="00C639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getDiskReadChartData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Obtiene y muestra datos de lectura de disco en el gráfico de líneas.</w:t>
      </w:r>
    </w:p>
    <w:p w14:paraId="63304500" w14:textId="77777777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4DD3EAD7" w14:textId="77777777" w:rsidR="00856616" w:rsidRPr="00856616" w:rsidRDefault="00856616" w:rsidP="0085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Construye una URL para obtener datos de lectura de disco desde una API.</w:t>
      </w:r>
    </w:p>
    <w:p w14:paraId="55E50BC7" w14:textId="77777777" w:rsidR="00856616" w:rsidRPr="00856616" w:rsidRDefault="00856616" w:rsidP="0085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Realiza una solicitud GET a la API de </w:t>
      </w:r>
      <w:proofErr w:type="spellStart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4F01AAAF" w14:textId="77777777" w:rsidR="00856616" w:rsidRPr="00856616" w:rsidRDefault="00856616" w:rsidP="0085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Procesa la respuesta para obtener la velocidad de lectura de disco.</w:t>
      </w:r>
    </w:p>
    <w:p w14:paraId="0DFDC9CE" w14:textId="77777777" w:rsidR="00856616" w:rsidRPr="00856616" w:rsidRDefault="00856616" w:rsidP="0085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Llama a </w:t>
      </w:r>
      <w:proofErr w:type="spellStart"/>
      <w:proofErr w:type="gram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addDataToDiskReadChart</w:t>
      </w:r>
      <w:proofErr w:type="spell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agregar datos al gráfico.</w:t>
      </w:r>
    </w:p>
    <w:p w14:paraId="5C338939" w14:textId="77777777" w:rsidR="00856616" w:rsidRPr="00856616" w:rsidRDefault="00856616" w:rsidP="0085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Maneja errores en caso de fallo en la solicitud o procesamiento de datos.</w:t>
      </w:r>
    </w:p>
    <w:p w14:paraId="5DA10A1C" w14:textId="77777777" w:rsidR="00856616" w:rsidRPr="00EF7E6C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71168CB1" w14:textId="77777777" w:rsidR="00C63986" w:rsidRPr="00EF7E6C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36483076" w14:textId="77777777" w:rsidR="00C63986" w:rsidRPr="00EF7E6C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37116EFD" w14:textId="77777777" w:rsidR="00C63986" w:rsidRPr="00EF7E6C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3339CE4A" w14:textId="77777777" w:rsidR="00C63986" w:rsidRPr="00EF7E6C" w:rsidRDefault="00C63986" w:rsidP="00EF7E6C">
      <w:pPr>
        <w:pStyle w:val="Ttulo1"/>
        <w:rPr>
          <w:rFonts w:eastAsia="Times New Roman"/>
          <w:lang w:eastAsia="es-ES"/>
        </w:rPr>
      </w:pPr>
      <w:bookmarkStart w:id="4" w:name="_Toc167312815"/>
      <w:r w:rsidRPr="00C63986">
        <w:rPr>
          <w:rFonts w:eastAsia="Times New Roman"/>
          <w:lang w:eastAsia="es-ES"/>
        </w:rPr>
        <w:lastRenderedPageBreak/>
        <w:t>Gráfico de Líneas para Escritura de Disco</w:t>
      </w:r>
      <w:bookmarkEnd w:id="4"/>
    </w:p>
    <w:p w14:paraId="2B80AA07" w14:textId="27235C35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12951C1F" wp14:editId="3224F453">
            <wp:extent cx="5400040" cy="7054215"/>
            <wp:effectExtent l="0" t="0" r="0" b="0"/>
            <wp:docPr id="681541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1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C85F" w14:textId="77777777" w:rsidR="00C63986" w:rsidRPr="00C63986" w:rsidRDefault="00C63986" w:rsidP="00C63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Representa la velocidad de escritura del disco en forma de un gráfico de líneas.</w:t>
      </w:r>
    </w:p>
    <w:p w14:paraId="1832B609" w14:textId="77777777" w:rsidR="00C63986" w:rsidRPr="00C63986" w:rsidRDefault="00C63986" w:rsidP="00C63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6C7E42B8" w14:textId="77777777" w:rsidR="00C63986" w:rsidRPr="00EF7E6C" w:rsidRDefault="00C63986" w:rsidP="00C639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addDataToDiskWriteChart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spellStart"/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timestamp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 xml:space="preserve">, </w:t>
      </w: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diskWriteUsageMB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Agrega datos al gráfico de líneas de la escritura de disco.</w:t>
      </w:r>
    </w:p>
    <w:p w14:paraId="415051F2" w14:textId="6FACDE3F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Parámetros:</w:t>
      </w:r>
    </w:p>
    <w:p w14:paraId="41649AA3" w14:textId="77777777" w:rsidR="00856616" w:rsidRPr="00856616" w:rsidRDefault="00856616" w:rsidP="00856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timestamp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Marca de tiempo de la escritura.</w:t>
      </w:r>
    </w:p>
    <w:p w14:paraId="4B8D445E" w14:textId="77777777" w:rsidR="00856616" w:rsidRPr="00856616" w:rsidRDefault="00856616" w:rsidP="00856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diskWriteUsageMB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Velocidad de escritura de disco en megabytes por segundo.</w:t>
      </w:r>
    </w:p>
    <w:p w14:paraId="0584AC3C" w14:textId="33425148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4DD0245B" w14:textId="77777777" w:rsidR="00856616" w:rsidRPr="00856616" w:rsidRDefault="00856616" w:rsidP="008566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Agrega el punto de datos al conjunto de datos del gráfico.</w:t>
      </w:r>
    </w:p>
    <w:p w14:paraId="450F977E" w14:textId="77777777" w:rsidR="00856616" w:rsidRPr="00856616" w:rsidRDefault="00856616" w:rsidP="008566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Limita la cantidad de puntos de datos mostrados en el gráfico.</w:t>
      </w:r>
    </w:p>
    <w:p w14:paraId="02338DDA" w14:textId="77777777" w:rsidR="00856616" w:rsidRPr="00856616" w:rsidRDefault="00856616" w:rsidP="008566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el gráfico.</w:t>
      </w:r>
    </w:p>
    <w:p w14:paraId="018C91FF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42D289AD" w14:textId="77777777" w:rsidR="00C63986" w:rsidRPr="00EF7E6C" w:rsidRDefault="00C63986" w:rsidP="00C639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getDiskWriteChartData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Obtiene y muestra datos de escritura de disco en el gráfico de líneas.</w:t>
      </w:r>
    </w:p>
    <w:p w14:paraId="2B87B295" w14:textId="77777777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0FDABDE5" w14:textId="77777777" w:rsidR="00856616" w:rsidRPr="00856616" w:rsidRDefault="00856616" w:rsidP="0085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Construye una URL para obtener datos de escritura de disco desde una API.</w:t>
      </w:r>
    </w:p>
    <w:p w14:paraId="55B3C3C5" w14:textId="77777777" w:rsidR="00856616" w:rsidRPr="00856616" w:rsidRDefault="00856616" w:rsidP="0085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Realiza una solicitud GET a la API de </w:t>
      </w:r>
      <w:proofErr w:type="spellStart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6C6A44A4" w14:textId="77777777" w:rsidR="00856616" w:rsidRPr="00856616" w:rsidRDefault="00856616" w:rsidP="0085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Procesa la respuesta para obtener la velocidad de escritura de disco.</w:t>
      </w:r>
    </w:p>
    <w:p w14:paraId="43D82CE2" w14:textId="77777777" w:rsidR="00856616" w:rsidRPr="00856616" w:rsidRDefault="00856616" w:rsidP="0085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Llama a </w:t>
      </w:r>
      <w:proofErr w:type="spellStart"/>
      <w:proofErr w:type="gram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addDataToDiskWriteChart</w:t>
      </w:r>
      <w:proofErr w:type="spell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agregar datos al gráfico.</w:t>
      </w:r>
    </w:p>
    <w:p w14:paraId="573EA3C1" w14:textId="77777777" w:rsidR="00856616" w:rsidRPr="00856616" w:rsidRDefault="00856616" w:rsidP="0085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Maneja errores en caso de fallo en la solicitud o procesamiento de datos.</w:t>
      </w:r>
    </w:p>
    <w:p w14:paraId="16AF519A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3C527C00" w14:textId="77777777" w:rsidR="00C63986" w:rsidRPr="00EF7E6C" w:rsidRDefault="00C63986" w:rsidP="00EF7E6C">
      <w:pPr>
        <w:pStyle w:val="Ttulo1"/>
        <w:rPr>
          <w:rFonts w:eastAsia="Times New Roman"/>
          <w:lang w:eastAsia="es-ES"/>
        </w:rPr>
      </w:pPr>
      <w:bookmarkStart w:id="5" w:name="_Toc167312816"/>
      <w:r w:rsidRPr="00C63986">
        <w:rPr>
          <w:rFonts w:eastAsia="Times New Roman"/>
          <w:lang w:eastAsia="es-ES"/>
        </w:rPr>
        <w:lastRenderedPageBreak/>
        <w:t>Gráfico de Líneas para Uso de la Red</w:t>
      </w:r>
      <w:bookmarkEnd w:id="5"/>
    </w:p>
    <w:p w14:paraId="5C7964C8" w14:textId="0A41386F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031EB812" wp14:editId="6BF367E8">
            <wp:extent cx="5400040" cy="6045200"/>
            <wp:effectExtent l="0" t="0" r="0" b="0"/>
            <wp:docPr id="1432945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45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DA3" w14:textId="77777777" w:rsidR="00C63986" w:rsidRPr="00C63986" w:rsidRDefault="00C63986" w:rsidP="00C63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Representa el uso de la red en forma de un gráfico de líneas.</w:t>
      </w:r>
    </w:p>
    <w:p w14:paraId="19BCC48D" w14:textId="77777777" w:rsidR="00C63986" w:rsidRPr="00C63986" w:rsidRDefault="00C63986" w:rsidP="00C63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79CD22FF" w14:textId="77777777" w:rsidR="00C63986" w:rsidRPr="00EF7E6C" w:rsidRDefault="00C63986" w:rsidP="00C639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addDataToNetworkChart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spellStart"/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timestamp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 xml:space="preserve">, </w:t>
      </w: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networkUsageKB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Agrega datos al gráfico de líneas del uso de la red.</w:t>
      </w:r>
    </w:p>
    <w:p w14:paraId="2CC1633D" w14:textId="675435BB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Parámetros:</w:t>
      </w:r>
    </w:p>
    <w:p w14:paraId="1208EA10" w14:textId="77777777" w:rsidR="00856616" w:rsidRPr="00856616" w:rsidRDefault="00856616" w:rsidP="00856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timestamp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Marca de tiempo del uso de la red.</w:t>
      </w:r>
    </w:p>
    <w:p w14:paraId="7B08258D" w14:textId="77777777" w:rsidR="00856616" w:rsidRPr="00856616" w:rsidRDefault="00856616" w:rsidP="00856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networkUsageKB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Uso de la red en kilobytes por segundo.</w:t>
      </w:r>
    </w:p>
    <w:p w14:paraId="029585D7" w14:textId="63A68338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 xml:space="preserve">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3D3C4712" w14:textId="77777777" w:rsidR="00856616" w:rsidRPr="00856616" w:rsidRDefault="00856616" w:rsidP="0085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Agrega el punto de datos al conjunto de datos del gráfico.</w:t>
      </w:r>
    </w:p>
    <w:p w14:paraId="4C7F5FB2" w14:textId="77777777" w:rsidR="00856616" w:rsidRPr="00856616" w:rsidRDefault="00856616" w:rsidP="0085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Limita la cantidad de puntos de datos mostrados en el gráfico.</w:t>
      </w:r>
    </w:p>
    <w:p w14:paraId="4D871E8F" w14:textId="77777777" w:rsidR="00856616" w:rsidRPr="00856616" w:rsidRDefault="00856616" w:rsidP="0085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el gráfico.</w:t>
      </w:r>
    </w:p>
    <w:p w14:paraId="124EBF02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4DC47F4E" w14:textId="77777777" w:rsidR="00C63986" w:rsidRPr="00EF7E6C" w:rsidRDefault="00C63986" w:rsidP="00C639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getNetworkChartData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Obtiene y muestra datos de uso de la red en el gráfico de líneas.</w:t>
      </w:r>
    </w:p>
    <w:p w14:paraId="2C4F656A" w14:textId="77777777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7CF2537E" w14:textId="77777777" w:rsidR="00856616" w:rsidRPr="00856616" w:rsidRDefault="00856616" w:rsidP="0085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Construye una URL para obtener datos de uso de la red desde una API.</w:t>
      </w:r>
    </w:p>
    <w:p w14:paraId="777A0D9E" w14:textId="77777777" w:rsidR="00856616" w:rsidRPr="00856616" w:rsidRDefault="00856616" w:rsidP="0085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Realiza una solicitud GET a la API de </w:t>
      </w:r>
      <w:proofErr w:type="spellStart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2069688D" w14:textId="77777777" w:rsidR="00856616" w:rsidRPr="00856616" w:rsidRDefault="00856616" w:rsidP="0085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Procesa la respuesta para obtener el uso de la red.</w:t>
      </w:r>
    </w:p>
    <w:p w14:paraId="06DCB055" w14:textId="77777777" w:rsidR="00856616" w:rsidRPr="00856616" w:rsidRDefault="00856616" w:rsidP="0085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Llama a </w:t>
      </w:r>
      <w:proofErr w:type="spellStart"/>
      <w:proofErr w:type="gram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addDataToNetworkChart</w:t>
      </w:r>
      <w:proofErr w:type="spell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agregar datos al gráfico.</w:t>
      </w:r>
    </w:p>
    <w:p w14:paraId="5B656ED1" w14:textId="77777777" w:rsidR="00856616" w:rsidRPr="00856616" w:rsidRDefault="00856616" w:rsidP="0085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Maneja errores en caso de fallo en la solicitud o procesamiento de datos.</w:t>
      </w:r>
    </w:p>
    <w:p w14:paraId="5A5462E3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3030066B" w14:textId="77777777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49D17C44" w14:textId="77777777" w:rsidR="00C63986" w:rsidRPr="00EF7E6C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612B749E" w14:textId="77777777" w:rsidR="00C63986" w:rsidRPr="00EF7E6C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02A0DDB6" w14:textId="77777777" w:rsidR="00C63986" w:rsidRPr="00EF7E6C" w:rsidRDefault="00C63986" w:rsidP="00EF7E6C">
      <w:pPr>
        <w:pStyle w:val="Ttulo1"/>
        <w:rPr>
          <w:rFonts w:eastAsia="Times New Roman"/>
          <w:lang w:eastAsia="es-ES"/>
        </w:rPr>
      </w:pPr>
      <w:bookmarkStart w:id="6" w:name="_Toc167312817"/>
      <w:r w:rsidRPr="00C63986">
        <w:rPr>
          <w:rFonts w:eastAsia="Times New Roman"/>
          <w:lang w:eastAsia="es-ES"/>
        </w:rPr>
        <w:lastRenderedPageBreak/>
        <w:t>Alertas y Monitoreo de Objetivos</w:t>
      </w:r>
      <w:bookmarkEnd w:id="6"/>
    </w:p>
    <w:p w14:paraId="17244D1E" w14:textId="716D4187" w:rsidR="00C63986" w:rsidRPr="00C63986" w:rsidRDefault="00C63986" w:rsidP="00EF7E6C">
      <w:pPr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b/>
          <w:bCs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0777D9D3" wp14:editId="0BBEDDE2">
            <wp:extent cx="5400040" cy="6199505"/>
            <wp:effectExtent l="0" t="0" r="0" b="0"/>
            <wp:docPr id="1041849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9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4882" w14:textId="77777777" w:rsidR="00C63986" w:rsidRPr="00C63986" w:rsidRDefault="00C63986" w:rsidP="00EF7E6C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Alertas</w:t>
      </w:r>
    </w:p>
    <w:p w14:paraId="1EF8A8AE" w14:textId="77777777" w:rsidR="00C63986" w:rsidRPr="00C63986" w:rsidRDefault="00C63986" w:rsidP="00C639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Obtiene y </w:t>
      </w:r>
      <w:proofErr w:type="gramStart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muestra alertas</w:t>
      </w:r>
      <w:proofErr w:type="gramEnd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del </w:t>
      </w:r>
      <w:proofErr w:type="spellStart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Alertmanager</w:t>
      </w:r>
      <w:proofErr w:type="spellEnd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446BD295" w14:textId="77777777" w:rsidR="00C63986" w:rsidRPr="00C63986" w:rsidRDefault="00C63986" w:rsidP="00C639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777A80E2" w14:textId="77777777" w:rsidR="00C63986" w:rsidRPr="00EF7E6C" w:rsidRDefault="00C63986" w:rsidP="00C639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getAlerts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: Obtiene alertas del </w:t>
      </w:r>
      <w:proofErr w:type="spellStart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Alertmanager</w:t>
      </w:r>
      <w:proofErr w:type="spellEnd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04F2E74B" w14:textId="77777777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759FD1FA" w14:textId="77777777" w:rsidR="00856616" w:rsidRPr="00856616" w:rsidRDefault="00856616" w:rsidP="0085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Realiza una solicitud GET a la API del </w:t>
      </w:r>
      <w:proofErr w:type="spellStart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Alertmanager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obtener las alertas.</w:t>
      </w:r>
    </w:p>
    <w:p w14:paraId="0F476AB2" w14:textId="77777777" w:rsidR="00856616" w:rsidRPr="00856616" w:rsidRDefault="00856616" w:rsidP="0085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Procesa la respuesta y llama a </w:t>
      </w:r>
      <w:proofErr w:type="spellStart"/>
      <w:proofErr w:type="gram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displayAlerts</w:t>
      </w:r>
      <w:proofErr w:type="spell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mostrar las alertas.</w:t>
      </w:r>
    </w:p>
    <w:p w14:paraId="41D4E057" w14:textId="77777777" w:rsidR="00856616" w:rsidRPr="00856616" w:rsidRDefault="00856616" w:rsidP="0085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Maneja errores en caso de fallo en la solicitud o procesamiento de datos.</w:t>
      </w:r>
    </w:p>
    <w:p w14:paraId="2C854B69" w14:textId="77777777" w:rsidR="00856616" w:rsidRPr="00C63986" w:rsidRDefault="00856616" w:rsidP="00856616">
      <w:pPr>
        <w:spacing w:before="100" w:beforeAutospacing="1" w:after="100" w:afterAutospacing="1" w:line="240" w:lineRule="auto"/>
        <w:ind w:left="216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31AF4761" w14:textId="77777777" w:rsidR="00C63986" w:rsidRPr="00C63986" w:rsidRDefault="00C63986" w:rsidP="00C639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displayAlerts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alerts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: Muestra las alertas en el </w:t>
      </w:r>
      <w:proofErr w:type="spellStart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dashboard</w:t>
      </w:r>
      <w:proofErr w:type="spellEnd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2C520FA8" w14:textId="77777777" w:rsidR="00C63986" w:rsidRPr="00EF7E6C" w:rsidRDefault="00C63986" w:rsidP="00C63986">
      <w:pPr>
        <w:spacing w:beforeAutospacing="1" w:after="0" w:afterAutospacing="1" w:line="240" w:lineRule="auto"/>
        <w:ind w:left="72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13572603" w14:textId="77777777" w:rsidR="00C63986" w:rsidRPr="00EF7E6C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</w:pPr>
    </w:p>
    <w:p w14:paraId="421C7AF4" w14:textId="77777777" w:rsidR="00C63986" w:rsidRPr="00EF7E6C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</w:pPr>
    </w:p>
    <w:p w14:paraId="6C8DD907" w14:textId="1159EE6D" w:rsidR="00C63986" w:rsidRPr="00EF7E6C" w:rsidRDefault="00C63986" w:rsidP="00EF7E6C">
      <w:pPr>
        <w:pStyle w:val="Ttulo1"/>
        <w:rPr>
          <w:rFonts w:eastAsia="Times New Roman"/>
          <w:lang w:eastAsia="es-ES"/>
        </w:rPr>
      </w:pPr>
      <w:bookmarkStart w:id="7" w:name="_Toc167312818"/>
      <w:r w:rsidRPr="00C63986">
        <w:rPr>
          <w:rFonts w:eastAsia="Times New Roman"/>
          <w:lang w:eastAsia="es-ES"/>
        </w:rPr>
        <w:lastRenderedPageBreak/>
        <w:t>Monitoreo de Objetivos</w:t>
      </w:r>
      <w:bookmarkEnd w:id="7"/>
    </w:p>
    <w:p w14:paraId="451199CE" w14:textId="2C569AAE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1178BD2F" wp14:editId="71E46086">
            <wp:extent cx="5400040" cy="6634480"/>
            <wp:effectExtent l="0" t="0" r="0" b="0"/>
            <wp:docPr id="554260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60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E292" w14:textId="77777777" w:rsidR="00C63986" w:rsidRPr="00C63986" w:rsidRDefault="00C63986" w:rsidP="00C63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Obtiene y muestra el estado de los objetivos de monitoreo.</w:t>
      </w:r>
    </w:p>
    <w:p w14:paraId="60BFCCC9" w14:textId="77777777" w:rsidR="00C63986" w:rsidRPr="00C63986" w:rsidRDefault="00C63986" w:rsidP="00C63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39201B61" w14:textId="77777777" w:rsidR="00C63986" w:rsidRPr="00EF7E6C" w:rsidRDefault="00C63986" w:rsidP="00C639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proofErr w:type="gram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getTargets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Obtiene el estado de los objetivos de monitoreo.</w:t>
      </w:r>
    </w:p>
    <w:p w14:paraId="63A31A6F" w14:textId="77777777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033A0ED6" w14:textId="77777777" w:rsidR="00856616" w:rsidRPr="00856616" w:rsidRDefault="00856616" w:rsidP="0085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Realiza una solicitud GET a la API </w:t>
      </w:r>
      <w:proofErr w:type="spellStart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Prometheus</w:t>
      </w:r>
      <w:proofErr w:type="spellEnd"/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obtener los targets.</w:t>
      </w:r>
    </w:p>
    <w:p w14:paraId="6557DA8B" w14:textId="77777777" w:rsidR="00856616" w:rsidRPr="00856616" w:rsidRDefault="00856616" w:rsidP="0085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 xml:space="preserve">Procesa la respuesta y llama a </w:t>
      </w:r>
      <w:proofErr w:type="spellStart"/>
      <w:proofErr w:type="gramStart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displayTargets</w:t>
      </w:r>
      <w:proofErr w:type="spell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</w:t>
      </w:r>
      <w:proofErr w:type="gramEnd"/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)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para mostrar los targets y su estado.</w:t>
      </w:r>
    </w:p>
    <w:p w14:paraId="7667E62E" w14:textId="77777777" w:rsidR="00856616" w:rsidRPr="00856616" w:rsidRDefault="00856616" w:rsidP="0085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Maneja errores en caso de fallo en la solicitud o procesamiento de datos.</w:t>
      </w:r>
    </w:p>
    <w:p w14:paraId="4CA0D1ED" w14:textId="77777777" w:rsidR="00856616" w:rsidRPr="00C63986" w:rsidRDefault="00856616" w:rsidP="00856616">
      <w:pPr>
        <w:spacing w:before="100" w:beforeAutospacing="1" w:after="100" w:afterAutospacing="1" w:line="240" w:lineRule="auto"/>
        <w:ind w:left="144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6BA919A4" w14:textId="29236B35" w:rsidR="00C63986" w:rsidRPr="00C63986" w:rsidRDefault="00C63986" w:rsidP="00EF7E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displayTargets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(targets)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: Muestra los objetivos y su estado en el </w:t>
      </w:r>
      <w:proofErr w:type="spellStart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dashboard</w:t>
      </w:r>
      <w:proofErr w:type="spellEnd"/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249A5856" w14:textId="77777777" w:rsidR="00C63986" w:rsidRPr="00C63986" w:rsidRDefault="00C63986" w:rsidP="00EF7E6C">
      <w:pPr>
        <w:pStyle w:val="Ttulo1"/>
        <w:rPr>
          <w:rFonts w:eastAsia="Times New Roman"/>
          <w:lang w:eastAsia="es-ES"/>
        </w:rPr>
      </w:pPr>
      <w:bookmarkStart w:id="8" w:name="_Toc167312819"/>
      <w:r w:rsidRPr="00C63986">
        <w:rPr>
          <w:rFonts w:eastAsia="Times New Roman"/>
          <w:lang w:eastAsia="es-ES"/>
        </w:rPr>
        <w:lastRenderedPageBreak/>
        <w:t>Interfaz de Usuario</w:t>
      </w:r>
      <w:bookmarkEnd w:id="8"/>
    </w:p>
    <w:p w14:paraId="1B6DE296" w14:textId="61E4E58E" w:rsidR="00C63986" w:rsidRPr="00C63986" w:rsidRDefault="00C63986" w:rsidP="00C63986">
      <w:pPr>
        <w:spacing w:before="100" w:beforeAutospacing="1" w:after="100" w:afterAutospacing="1" w:line="240" w:lineRule="auto"/>
        <w:ind w:left="72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2547641C" wp14:editId="1A1EFFC6">
            <wp:extent cx="5400040" cy="7088505"/>
            <wp:effectExtent l="0" t="0" r="0" b="0"/>
            <wp:docPr id="158271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6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E7E5" w14:textId="77777777" w:rsidR="00C63986" w:rsidRPr="00C63986" w:rsidRDefault="00C63986" w:rsidP="00C639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Gestiona la interfaz de usuario y la interacción con el usuario.</w:t>
      </w:r>
    </w:p>
    <w:p w14:paraId="67D90399" w14:textId="77777777" w:rsidR="00C63986" w:rsidRPr="00C63986" w:rsidRDefault="00C63986" w:rsidP="00C639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0B6BE265" w14:textId="77777777" w:rsidR="00C63986" w:rsidRPr="00C63986" w:rsidRDefault="00C63986" w:rsidP="00C6398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Gestiona eventos de clic para abrir enlaces.</w:t>
      </w:r>
    </w:p>
    <w:p w14:paraId="44D9000D" w14:textId="77777777" w:rsidR="00C63986" w:rsidRPr="00C63986" w:rsidRDefault="00C63986" w:rsidP="00C6398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Actualiza la información de la instancia con la dirección IP.</w:t>
      </w:r>
    </w:p>
    <w:p w14:paraId="53E3D7E0" w14:textId="77777777" w:rsidR="00C63986" w:rsidRPr="00C63986" w:rsidRDefault="00C63986" w:rsidP="00C6398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>Gestiona el cambio de tema entre claro y oscuro.</w:t>
      </w:r>
    </w:p>
    <w:p w14:paraId="44E6A160" w14:textId="77777777" w:rsidR="00EF7E6C" w:rsidRDefault="00EF7E6C" w:rsidP="00EF7E6C">
      <w:pPr>
        <w:pStyle w:val="Ttulo1"/>
        <w:rPr>
          <w:rFonts w:eastAsia="Times New Roman"/>
          <w:lang w:eastAsia="es-ES"/>
        </w:rPr>
      </w:pPr>
    </w:p>
    <w:p w14:paraId="1228485D" w14:textId="4C3FC147" w:rsidR="00C63986" w:rsidRPr="00C63986" w:rsidRDefault="00C63986" w:rsidP="00EF7E6C">
      <w:pPr>
        <w:pStyle w:val="Ttulo1"/>
        <w:rPr>
          <w:rFonts w:eastAsia="Times New Roman"/>
          <w:lang w:eastAsia="es-ES"/>
        </w:rPr>
      </w:pPr>
      <w:bookmarkStart w:id="9" w:name="_Toc167312820"/>
      <w:r w:rsidRPr="00C63986">
        <w:rPr>
          <w:rFonts w:eastAsia="Times New Roman"/>
          <w:lang w:eastAsia="es-ES"/>
        </w:rPr>
        <w:t>Utilidades</w:t>
      </w:r>
      <w:bookmarkEnd w:id="9"/>
    </w:p>
    <w:p w14:paraId="1F2A662A" w14:textId="77777777" w:rsidR="00C63986" w:rsidRPr="00C63986" w:rsidRDefault="00C63986" w:rsidP="00C6398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Descripción: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Proporciona funciones de utilidad reutilizables en el código.</w:t>
      </w:r>
    </w:p>
    <w:p w14:paraId="389E1E61" w14:textId="77777777" w:rsidR="00C63986" w:rsidRPr="00C63986" w:rsidRDefault="00C63986" w:rsidP="00C6398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6398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Funciones:</w:t>
      </w:r>
    </w:p>
    <w:p w14:paraId="25004B84" w14:textId="77777777" w:rsidR="00C63986" w:rsidRPr="00EF7E6C" w:rsidRDefault="00C63986" w:rsidP="00C6398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spellStart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eliminarSignoNegativo</w:t>
      </w:r>
      <w:proofErr w:type="spellEnd"/>
      <w:r w:rsidRPr="00C6398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(valor)</w:t>
      </w:r>
      <w:r w:rsidRPr="00C6398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Elimina el signo negativo de un valor.</w:t>
      </w:r>
    </w:p>
    <w:p w14:paraId="00D6BB4E" w14:textId="18B23565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Parámetros:</w:t>
      </w:r>
    </w:p>
    <w:p w14:paraId="48DC561C" w14:textId="77777777" w:rsidR="00856616" w:rsidRPr="00856616" w:rsidRDefault="00856616" w:rsidP="00856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valor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Valor numérico que puede ser positivo o negativo.</w:t>
      </w:r>
    </w:p>
    <w:p w14:paraId="47E0418C" w14:textId="168D77F5" w:rsidR="00856616" w:rsidRPr="00856616" w:rsidRDefault="00856616" w:rsidP="00856616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</w:t>
      </w:r>
      <w:r w:rsidRPr="00856616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Funcionalidad:</w:t>
      </w:r>
    </w:p>
    <w:p w14:paraId="013F60D8" w14:textId="77777777" w:rsidR="00856616" w:rsidRPr="00856616" w:rsidRDefault="00856616" w:rsidP="00856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Devuelve el valor absoluto del parámetro </w:t>
      </w:r>
      <w:r w:rsidRPr="00856616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valor</w:t>
      </w:r>
      <w:r w:rsidRPr="00856616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7EADC289" w14:textId="77777777" w:rsidR="00856616" w:rsidRPr="00EF7E6C" w:rsidRDefault="00856616" w:rsidP="00856616">
      <w:pPr>
        <w:spacing w:before="100" w:beforeAutospacing="1" w:after="100" w:afterAutospacing="1" w:line="240" w:lineRule="auto"/>
        <w:ind w:left="216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65AEBF84" w14:textId="02B0F301" w:rsidR="00C63986" w:rsidRPr="00C63986" w:rsidRDefault="00C63986" w:rsidP="00C63986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F7E6C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596718BF" wp14:editId="3CB2BFCF">
            <wp:extent cx="5400040" cy="845820"/>
            <wp:effectExtent l="0" t="0" r="0" b="0"/>
            <wp:docPr id="2027260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0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230" w14:textId="77777777" w:rsidR="00C63986" w:rsidRPr="00EF7E6C" w:rsidRDefault="00C63986" w:rsidP="00C63986">
      <w:pPr>
        <w:ind w:left="708" w:hanging="708"/>
        <w:rPr>
          <w:rFonts w:ascii="Tw Cen MT Condensed" w:hAnsi="Tw Cen MT Condensed"/>
          <w:sz w:val="32"/>
          <w:szCs w:val="32"/>
        </w:rPr>
      </w:pPr>
    </w:p>
    <w:sectPr w:rsidR="00C63986" w:rsidRPr="00EF7E6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C66"/>
    <w:multiLevelType w:val="multilevel"/>
    <w:tmpl w:val="4946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B5CE5"/>
    <w:multiLevelType w:val="multilevel"/>
    <w:tmpl w:val="1F4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D560E"/>
    <w:multiLevelType w:val="multilevel"/>
    <w:tmpl w:val="3334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C37F5"/>
    <w:multiLevelType w:val="multilevel"/>
    <w:tmpl w:val="BDA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A14E9"/>
    <w:multiLevelType w:val="multilevel"/>
    <w:tmpl w:val="BE3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75E4D"/>
    <w:multiLevelType w:val="multilevel"/>
    <w:tmpl w:val="EAC8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F6159"/>
    <w:multiLevelType w:val="multilevel"/>
    <w:tmpl w:val="CB2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5045A"/>
    <w:multiLevelType w:val="multilevel"/>
    <w:tmpl w:val="581A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16CD7"/>
    <w:multiLevelType w:val="multilevel"/>
    <w:tmpl w:val="675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8302E"/>
    <w:multiLevelType w:val="multilevel"/>
    <w:tmpl w:val="263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66A19"/>
    <w:multiLevelType w:val="multilevel"/>
    <w:tmpl w:val="1F76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31979"/>
    <w:multiLevelType w:val="multilevel"/>
    <w:tmpl w:val="DF6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2666A"/>
    <w:multiLevelType w:val="multilevel"/>
    <w:tmpl w:val="716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8277C"/>
    <w:multiLevelType w:val="multilevel"/>
    <w:tmpl w:val="F42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944AD"/>
    <w:multiLevelType w:val="multilevel"/>
    <w:tmpl w:val="C1FC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50945"/>
    <w:multiLevelType w:val="multilevel"/>
    <w:tmpl w:val="9566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213B6"/>
    <w:multiLevelType w:val="multilevel"/>
    <w:tmpl w:val="BFF8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4071D"/>
    <w:multiLevelType w:val="multilevel"/>
    <w:tmpl w:val="072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21116"/>
    <w:multiLevelType w:val="multilevel"/>
    <w:tmpl w:val="7BC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D3DE7"/>
    <w:multiLevelType w:val="multilevel"/>
    <w:tmpl w:val="E9D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D62ECC"/>
    <w:multiLevelType w:val="multilevel"/>
    <w:tmpl w:val="038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1616B"/>
    <w:multiLevelType w:val="multilevel"/>
    <w:tmpl w:val="009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AD25F3"/>
    <w:multiLevelType w:val="multilevel"/>
    <w:tmpl w:val="437E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45421"/>
    <w:multiLevelType w:val="multilevel"/>
    <w:tmpl w:val="61C8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B0728"/>
    <w:multiLevelType w:val="multilevel"/>
    <w:tmpl w:val="83F6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07D83"/>
    <w:multiLevelType w:val="multilevel"/>
    <w:tmpl w:val="9B4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742F2"/>
    <w:multiLevelType w:val="multilevel"/>
    <w:tmpl w:val="2538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03525"/>
    <w:multiLevelType w:val="multilevel"/>
    <w:tmpl w:val="F434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97764"/>
    <w:multiLevelType w:val="multilevel"/>
    <w:tmpl w:val="0F5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32529"/>
    <w:multiLevelType w:val="multilevel"/>
    <w:tmpl w:val="8730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E733F7"/>
    <w:multiLevelType w:val="multilevel"/>
    <w:tmpl w:val="A4B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8430CD"/>
    <w:multiLevelType w:val="multilevel"/>
    <w:tmpl w:val="C0D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496473">
    <w:abstractNumId w:val="24"/>
  </w:num>
  <w:num w:numId="2" w16cid:durableId="2119636910">
    <w:abstractNumId w:val="25"/>
  </w:num>
  <w:num w:numId="3" w16cid:durableId="1480345065">
    <w:abstractNumId w:val="31"/>
  </w:num>
  <w:num w:numId="4" w16cid:durableId="783621323">
    <w:abstractNumId w:val="3"/>
  </w:num>
  <w:num w:numId="5" w16cid:durableId="1990548530">
    <w:abstractNumId w:val="28"/>
  </w:num>
  <w:num w:numId="6" w16cid:durableId="1311321485">
    <w:abstractNumId w:val="11"/>
  </w:num>
  <w:num w:numId="7" w16cid:durableId="385882746">
    <w:abstractNumId w:val="0"/>
  </w:num>
  <w:num w:numId="8" w16cid:durableId="1635285010">
    <w:abstractNumId w:val="26"/>
  </w:num>
  <w:num w:numId="9" w16cid:durableId="228804349">
    <w:abstractNumId w:val="5"/>
  </w:num>
  <w:num w:numId="10" w16cid:durableId="1019969288">
    <w:abstractNumId w:val="29"/>
  </w:num>
  <w:num w:numId="11" w16cid:durableId="1085343535">
    <w:abstractNumId w:val="13"/>
  </w:num>
  <w:num w:numId="12" w16cid:durableId="918103535">
    <w:abstractNumId w:val="17"/>
  </w:num>
  <w:num w:numId="13" w16cid:durableId="814840025">
    <w:abstractNumId w:val="10"/>
  </w:num>
  <w:num w:numId="14" w16cid:durableId="1763070012">
    <w:abstractNumId w:val="15"/>
  </w:num>
  <w:num w:numId="15" w16cid:durableId="609514110">
    <w:abstractNumId w:val="18"/>
  </w:num>
  <w:num w:numId="16" w16cid:durableId="1356687329">
    <w:abstractNumId w:val="14"/>
  </w:num>
  <w:num w:numId="17" w16cid:durableId="1706757449">
    <w:abstractNumId w:val="2"/>
  </w:num>
  <w:num w:numId="18" w16cid:durableId="728461932">
    <w:abstractNumId w:val="21"/>
  </w:num>
  <w:num w:numId="19" w16cid:durableId="194925544">
    <w:abstractNumId w:val="1"/>
  </w:num>
  <w:num w:numId="20" w16cid:durableId="2066759540">
    <w:abstractNumId w:val="19"/>
  </w:num>
  <w:num w:numId="21" w16cid:durableId="945229838">
    <w:abstractNumId w:val="30"/>
  </w:num>
  <w:num w:numId="22" w16cid:durableId="587465094">
    <w:abstractNumId w:val="16"/>
  </w:num>
  <w:num w:numId="23" w16cid:durableId="585841707">
    <w:abstractNumId w:val="8"/>
  </w:num>
  <w:num w:numId="24" w16cid:durableId="493764586">
    <w:abstractNumId w:val="27"/>
  </w:num>
  <w:num w:numId="25" w16cid:durableId="497112355">
    <w:abstractNumId w:val="6"/>
  </w:num>
  <w:num w:numId="26" w16cid:durableId="1052267433">
    <w:abstractNumId w:val="22"/>
  </w:num>
  <w:num w:numId="27" w16cid:durableId="128013535">
    <w:abstractNumId w:val="9"/>
  </w:num>
  <w:num w:numId="28" w16cid:durableId="843127754">
    <w:abstractNumId w:val="20"/>
  </w:num>
  <w:num w:numId="29" w16cid:durableId="1175416258">
    <w:abstractNumId w:val="12"/>
  </w:num>
  <w:num w:numId="30" w16cid:durableId="1597597456">
    <w:abstractNumId w:val="23"/>
  </w:num>
  <w:num w:numId="31" w16cid:durableId="1636062726">
    <w:abstractNumId w:val="4"/>
  </w:num>
  <w:num w:numId="32" w16cid:durableId="601376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86"/>
    <w:rsid w:val="00280193"/>
    <w:rsid w:val="00856616"/>
    <w:rsid w:val="00C63986"/>
    <w:rsid w:val="00D249FD"/>
    <w:rsid w:val="00E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25A3"/>
  <w15:chartTrackingRefBased/>
  <w15:docId w15:val="{818BDE74-EB31-4B09-83F1-0C2B156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C63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639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3986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C6398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F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7E6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F7E6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F7E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7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1F3CB-E6E6-44FA-9D74-212778D3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1283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mariscal</dc:creator>
  <cp:keywords/>
  <dc:description/>
  <cp:lastModifiedBy>ismael mariscal</cp:lastModifiedBy>
  <cp:revision>5</cp:revision>
  <dcterms:created xsi:type="dcterms:W3CDTF">2024-05-22T21:05:00Z</dcterms:created>
  <dcterms:modified xsi:type="dcterms:W3CDTF">2024-05-22T21:29:00Z</dcterms:modified>
</cp:coreProperties>
</file>