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70004655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AD6D27">
        <w:rPr>
          <w:sz w:val="36"/>
          <w:szCs w:val="36"/>
        </w:rPr>
        <w:t>2</w:t>
      </w:r>
      <w:r w:rsidR="00D03E60">
        <w:rPr>
          <w:sz w:val="36"/>
          <w:szCs w:val="36"/>
        </w:rPr>
        <w:t>8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D03E60">
        <w:rPr>
          <w:sz w:val="36"/>
          <w:szCs w:val="36"/>
        </w:rPr>
        <w:t>5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40447C1D" w14:textId="6D522345" w:rsidR="00B805B2" w:rsidRPr="000C60D2" w:rsidRDefault="00BB3640">
      <w:r w:rsidRPr="000C60D2">
        <w:t>Salle</w:t>
      </w:r>
      <w:r w:rsidR="00544B93" w:rsidRPr="000C60D2">
        <w:t xml:space="preserve"> </w:t>
      </w:r>
      <w:r w:rsidRPr="000C60D2">
        <w:t>:</w:t>
      </w:r>
      <w:r w:rsidR="00B805B2" w:rsidRPr="000C60D2">
        <w:t xml:space="preserve"> </w:t>
      </w:r>
      <w:r w:rsidR="00D03E60">
        <w:t>Bureau Nadine</w:t>
      </w:r>
      <w:r w:rsidR="00B805B2" w:rsidRPr="000C60D2">
        <w:t xml:space="preserve">, </w:t>
      </w:r>
      <w:r w:rsidR="00D03E60">
        <w:t>14</w:t>
      </w:r>
      <w:r w:rsidR="00E04A89" w:rsidRPr="000C60D2">
        <w:t>h</w:t>
      </w:r>
      <w:r w:rsidR="00D03E60">
        <w:t>00</w:t>
      </w:r>
      <w:r w:rsidR="00E04A89" w:rsidRPr="000C60D2">
        <w:t>-</w:t>
      </w:r>
      <w:r w:rsidR="00E234D1" w:rsidRPr="000C60D2">
        <w:t>1</w:t>
      </w:r>
      <w:r w:rsidR="00D03E60">
        <w:t>6h30</w:t>
      </w:r>
    </w:p>
    <w:p w14:paraId="53CCCA73" w14:textId="2F192AFF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D03E60">
        <w:t>Nadine Couture (NC)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30826EA4" w:rsidR="00AD6D27" w:rsidRDefault="00D03E60" w:rsidP="00D03E60">
      <w:pPr>
        <w:pStyle w:val="Paragraphedeliste"/>
        <w:numPr>
          <w:ilvl w:val="0"/>
          <w:numId w:val="8"/>
        </w:numPr>
      </w:pPr>
      <w:r>
        <w:t>Discussion du projet</w:t>
      </w:r>
    </w:p>
    <w:p w14:paraId="1F3F9FEA" w14:textId="69D92264" w:rsidR="00C71341" w:rsidRDefault="00050F56" w:rsidP="00050F56">
      <w:pPr>
        <w:pStyle w:val="Paragraphedeliste"/>
        <w:numPr>
          <w:ilvl w:val="0"/>
          <w:numId w:val="8"/>
        </w:numPr>
      </w:pPr>
      <w:r>
        <w:t>Divers/réponses aux questions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2AFED9C1" w14:textId="3D9A6782" w:rsidR="00146B21" w:rsidRPr="00292784" w:rsidRDefault="00E350E5" w:rsidP="00C71341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7F047712" w14:textId="7C6B0915" w:rsidR="00AD6D27" w:rsidRDefault="00D03E60" w:rsidP="00DF168A">
            <w:pPr>
              <w:pStyle w:val="Paragraphedeliste"/>
              <w:numPr>
                <w:ilvl w:val="0"/>
                <w:numId w:val="12"/>
              </w:numPr>
            </w:pPr>
            <w:r>
              <w:t>Faire les avantages/inconvénients du RAG ou une IA généraliste</w:t>
            </w:r>
          </w:p>
          <w:p w14:paraId="416B283C" w14:textId="4D6D835E" w:rsidR="00D03E60" w:rsidRDefault="00D03E60" w:rsidP="00DF168A">
            <w:pPr>
              <w:pStyle w:val="Paragraphedeliste"/>
              <w:numPr>
                <w:ilvl w:val="0"/>
                <w:numId w:val="12"/>
              </w:numPr>
            </w:pPr>
            <w:r>
              <w:t>Quels sont les utilisateurs qui vont utiliser l’application ? Les chercheurs entiers du tangible, industriels qui veulent faire des applications tangibles professionnels. Pour tester l’application, les expérimentateurs seront les cherche</w:t>
            </w:r>
            <w:r w:rsidR="005406D2">
              <w:t>u</w:t>
            </w:r>
            <w:r>
              <w:t>rs de l’ESTIA qui conçoivent des interfaces tangibles.</w:t>
            </w:r>
          </w:p>
          <w:p w14:paraId="3CD872F0" w14:textId="602BB669" w:rsidR="00D03E60" w:rsidRDefault="00D03E60" w:rsidP="00DF168A">
            <w:pPr>
              <w:pStyle w:val="Paragraphedeliste"/>
              <w:numPr>
                <w:ilvl w:val="0"/>
                <w:numId w:val="12"/>
              </w:numPr>
            </w:pPr>
            <w:r>
              <w:t>Réfléchir pour le futur à voir comment réindexer le RAG pour les données futures.</w:t>
            </w:r>
          </w:p>
          <w:p w14:paraId="470EBD70" w14:textId="5512C744" w:rsidR="00D03E60" w:rsidRDefault="00D03E60" w:rsidP="00DF168A">
            <w:pPr>
              <w:pStyle w:val="Paragraphedeliste"/>
              <w:numPr>
                <w:ilvl w:val="0"/>
                <w:numId w:val="12"/>
              </w:numPr>
            </w:pPr>
            <w:r>
              <w:t xml:space="preserve">Pour l’instant, on utilisera tous les travaux de recherches de ESTIA + le document 2025 et 2026 du site </w:t>
            </w:r>
            <w:hyperlink r:id="rId5" w:history="1">
              <w:r w:rsidRPr="00F723D7">
                <w:rPr>
                  <w:rStyle w:val="Lienhypertexte"/>
                </w:rPr>
                <w:t>https://dl.acm.org/</w:t>
              </w:r>
            </w:hyperlink>
            <w:r>
              <w:t xml:space="preserve"> qui répertorie des travaux de recherche</w:t>
            </w:r>
          </w:p>
          <w:p w14:paraId="25A2C230" w14:textId="5138D4EF" w:rsidR="00D03E60" w:rsidRDefault="00D03E60" w:rsidP="00D03E60">
            <w:pPr>
              <w:pStyle w:val="Paragraphedeliste"/>
              <w:numPr>
                <w:ilvl w:val="0"/>
                <w:numId w:val="12"/>
              </w:numPr>
            </w:pPr>
            <w:r>
              <w:t>Utiliser les use case pour définir les interfaces.</w:t>
            </w:r>
          </w:p>
          <w:p w14:paraId="5EE85B36" w14:textId="55A276EE" w:rsidR="00D03E60" w:rsidRDefault="00D03E60" w:rsidP="00B84984">
            <w:pPr>
              <w:pStyle w:val="Paragraphedeliste"/>
              <w:numPr>
                <w:ilvl w:val="0"/>
                <w:numId w:val="12"/>
              </w:numPr>
            </w:pPr>
            <w:r>
              <w:t>S’informer si une IA utilise la méthode PRISMA pour rechercher des articles.</w:t>
            </w:r>
          </w:p>
          <w:p w14:paraId="45A874BF" w14:textId="6281B8FE" w:rsidR="00D03E60" w:rsidRDefault="00D03E60" w:rsidP="00D03E60">
            <w:pPr>
              <w:pStyle w:val="Paragraphedeliste"/>
              <w:numPr>
                <w:ilvl w:val="0"/>
                <w:numId w:val="12"/>
              </w:numPr>
            </w:pPr>
            <w:r>
              <w:t>Réfléchir au choix de l’interface. 3 types d’interfaces à designer : 1</w:t>
            </w:r>
          </w:p>
          <w:p w14:paraId="702B6B40" w14:textId="4EDB4039" w:rsidR="00D03E60" w:rsidRDefault="00D03E60" w:rsidP="00D03E60">
            <w:pPr>
              <w:pStyle w:val="Paragraphedeliste"/>
              <w:ind w:left="862"/>
            </w:pPr>
            <w:r>
              <w:t>1. Questions ouvertes (</w:t>
            </w:r>
            <w:proofErr w:type="spellStart"/>
            <w:r>
              <w:t>chatbot</w:t>
            </w:r>
            <w:proofErr w:type="spellEnd"/>
            <w:r>
              <w:t xml:space="preserve"> classique). 2. </w:t>
            </w:r>
            <w:proofErr w:type="spellStart"/>
            <w:r>
              <w:t>Chatbot</w:t>
            </w:r>
            <w:proofErr w:type="spellEnd"/>
            <w:r>
              <w:t xml:space="preserve"> avec choix multiples à cliquer. 3. Site web avec qu’avec des choix.</w:t>
            </w:r>
          </w:p>
          <w:p w14:paraId="29CAC203" w14:textId="355D2BF8" w:rsidR="00D03E60" w:rsidRDefault="00D03E60" w:rsidP="00D03E60"/>
          <w:p w14:paraId="6AE88022" w14:textId="42186586" w:rsidR="00FB75FE" w:rsidRPr="005275D5" w:rsidRDefault="00FB75FE" w:rsidP="000F32BA"/>
        </w:tc>
      </w:tr>
      <w:tr w:rsidR="00DF168A" w14:paraId="31E66406" w14:textId="77777777" w:rsidTr="00B805B2">
        <w:tc>
          <w:tcPr>
            <w:tcW w:w="9062" w:type="dxa"/>
          </w:tcPr>
          <w:p w14:paraId="5146405F" w14:textId="77777777" w:rsidR="00DF168A" w:rsidRDefault="00DF168A" w:rsidP="006F2767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Divers/réponses aux questions :</w:t>
            </w:r>
            <w:r w:rsidR="006F2767">
              <w:rPr>
                <w:b/>
                <w:bCs/>
              </w:rPr>
              <w:t xml:space="preserve"> </w:t>
            </w:r>
          </w:p>
          <w:p w14:paraId="566AFC62" w14:textId="5A763F15" w:rsidR="00D03E60" w:rsidRDefault="00D03E60" w:rsidP="00D03E60">
            <w:pPr>
              <w:pStyle w:val="Paragraphedeliste"/>
              <w:ind w:left="502"/>
            </w:pPr>
            <w:r w:rsidRPr="00D60B4F">
              <w:rPr>
                <w:b/>
                <w:bCs/>
              </w:rPr>
              <w:t>Est-ce qu’ils ont une infrastructure locale pour héberger le LLM si on utilise un LLM local ?</w:t>
            </w:r>
            <w:r>
              <w:t xml:space="preserve"> A regarder avec William, on pourrait l’héberger sur leur serveur « </w:t>
            </w:r>
            <w:proofErr w:type="spellStart"/>
            <w:r>
              <w:t>dev</w:t>
            </w:r>
            <w:r w:rsidR="003B140A">
              <w:t>estia</w:t>
            </w:r>
            <w:proofErr w:type="spellEnd"/>
            <w:r>
              <w:t xml:space="preserve"> ». L’autre possibilité est d’utiliser </w:t>
            </w:r>
            <w:r w:rsidR="00BF4BD0">
              <w:t>les serveurs d’</w:t>
            </w:r>
            <w:proofErr w:type="spellStart"/>
            <w:r w:rsidR="00BF4BD0">
              <w:t>HumanTech</w:t>
            </w:r>
            <w:proofErr w:type="spellEnd"/>
            <w:r w:rsidR="00BF4BD0">
              <w:t>. Faire les avantages/inconvénients de ces deux possibilités.</w:t>
            </w:r>
          </w:p>
          <w:p w14:paraId="74C7D940" w14:textId="29FCBCE7" w:rsidR="00D03E60" w:rsidRPr="00D03E60" w:rsidRDefault="00D03E60" w:rsidP="00D03E60">
            <w:pPr>
              <w:pStyle w:val="Paragraphedeliste"/>
              <w:ind w:left="502"/>
            </w:pPr>
          </w:p>
        </w:tc>
      </w:tr>
    </w:tbl>
    <w:p w14:paraId="035C04F8" w14:textId="67732938" w:rsidR="00B805B2" w:rsidRPr="00B805B2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Prochaines activités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58"/>
        <w:gridCol w:w="992"/>
        <w:gridCol w:w="1412"/>
      </w:tblGrid>
      <w:tr w:rsidR="00B805B2" w14:paraId="17B6F841" w14:textId="4DF23EA2" w:rsidTr="00C2607C">
        <w:tc>
          <w:tcPr>
            <w:tcW w:w="6658" w:type="dxa"/>
          </w:tcPr>
          <w:p w14:paraId="081E9140" w14:textId="2F1C262D" w:rsidR="00B805B2" w:rsidRPr="00B805B2" w:rsidRDefault="00B805B2" w:rsidP="00B805B2">
            <w:pPr>
              <w:pStyle w:val="Paragraphedeliste"/>
              <w:ind w:left="34"/>
              <w:rPr>
                <w:b/>
                <w:bCs/>
              </w:rPr>
            </w:pPr>
            <w:r>
              <w:rPr>
                <w:b/>
                <w:bCs/>
              </w:rPr>
              <w:t>Activités</w:t>
            </w:r>
          </w:p>
        </w:tc>
        <w:tc>
          <w:tcPr>
            <w:tcW w:w="992" w:type="dxa"/>
          </w:tcPr>
          <w:p w14:paraId="17B79806" w14:textId="548B068B" w:rsidR="00B805B2" w:rsidRPr="00B805B2" w:rsidRDefault="00B805B2" w:rsidP="00B805B2">
            <w:pPr>
              <w:pStyle w:val="Paragraphedeliste"/>
              <w:ind w:left="14"/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  <w:tc>
          <w:tcPr>
            <w:tcW w:w="1412" w:type="dxa"/>
          </w:tcPr>
          <w:p w14:paraId="6159B6A6" w14:textId="725DC39B" w:rsidR="00B805B2" w:rsidRPr="00B805B2" w:rsidRDefault="00B805B2" w:rsidP="00B805B2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Quand</w:t>
            </w:r>
          </w:p>
        </w:tc>
      </w:tr>
      <w:tr w:rsidR="00155D92" w14:paraId="03144527" w14:textId="49C0EA6D" w:rsidTr="00292784">
        <w:trPr>
          <w:trHeight w:val="88"/>
        </w:trPr>
        <w:tc>
          <w:tcPr>
            <w:tcW w:w="6658" w:type="dxa"/>
          </w:tcPr>
          <w:p w14:paraId="615E8B56" w14:textId="0243B743" w:rsidR="00155D92" w:rsidRPr="00B805B2" w:rsidRDefault="00F80407" w:rsidP="001E56DA">
            <w:r>
              <w:t>Corriger le cahier des charges</w:t>
            </w:r>
          </w:p>
        </w:tc>
        <w:tc>
          <w:tcPr>
            <w:tcW w:w="992" w:type="dxa"/>
          </w:tcPr>
          <w:p w14:paraId="063C2AEE" w14:textId="467273A1" w:rsidR="00155D92" w:rsidRPr="00B805B2" w:rsidRDefault="003F4B7B" w:rsidP="00166F18">
            <w:r>
              <w:t>IM</w:t>
            </w:r>
          </w:p>
        </w:tc>
        <w:tc>
          <w:tcPr>
            <w:tcW w:w="1412" w:type="dxa"/>
          </w:tcPr>
          <w:p w14:paraId="08EE3590" w14:textId="2BBBB0A6" w:rsidR="00155D92" w:rsidRPr="00B805B2" w:rsidRDefault="00C27E44" w:rsidP="00B805B2">
            <w:pPr>
              <w:pStyle w:val="Paragraphedeliste"/>
              <w:ind w:left="0"/>
            </w:pPr>
            <w:r>
              <w:t>0</w:t>
            </w:r>
            <w:r w:rsidR="00F80407">
              <w:t>1</w:t>
            </w:r>
            <w:r w:rsidR="003F4B7B">
              <w:t>.</w:t>
            </w:r>
            <w:r w:rsidR="00292784">
              <w:t>0</w:t>
            </w:r>
            <w:r w:rsidR="00F80407">
              <w:t>6</w:t>
            </w:r>
            <w:r w:rsidR="003F4B7B">
              <w:t>.202</w:t>
            </w:r>
            <w:r w:rsidR="00292784">
              <w:t>6</w:t>
            </w:r>
          </w:p>
        </w:tc>
      </w:tr>
      <w:tr w:rsidR="00975013" w14:paraId="6A383801" w14:textId="77777777" w:rsidTr="00292784">
        <w:trPr>
          <w:trHeight w:val="88"/>
        </w:trPr>
        <w:tc>
          <w:tcPr>
            <w:tcW w:w="6658" w:type="dxa"/>
          </w:tcPr>
          <w:p w14:paraId="2BDC096D" w14:textId="3F78BFCD" w:rsidR="00975013" w:rsidRDefault="00F80407" w:rsidP="001E56DA">
            <w:r>
              <w:t>Réfléchir à ces possibilités</w:t>
            </w:r>
          </w:p>
        </w:tc>
        <w:tc>
          <w:tcPr>
            <w:tcW w:w="992" w:type="dxa"/>
          </w:tcPr>
          <w:p w14:paraId="3362606F" w14:textId="1BC707C9" w:rsidR="00975013" w:rsidRDefault="00FB75FE" w:rsidP="00166F18">
            <w:r>
              <w:t>IM</w:t>
            </w:r>
          </w:p>
        </w:tc>
        <w:tc>
          <w:tcPr>
            <w:tcW w:w="1412" w:type="dxa"/>
          </w:tcPr>
          <w:p w14:paraId="601A40E3" w14:textId="4F416AB3" w:rsidR="00975013" w:rsidRDefault="00C27E44" w:rsidP="00B805B2">
            <w:pPr>
              <w:pStyle w:val="Paragraphedeliste"/>
              <w:ind w:left="0"/>
            </w:pPr>
            <w:r>
              <w:t>0</w:t>
            </w:r>
            <w:r w:rsidR="00F80407">
              <w:t>1</w:t>
            </w:r>
            <w:r w:rsidR="00975013">
              <w:t>.0</w:t>
            </w:r>
            <w:r w:rsidR="00F80407">
              <w:t>6</w:t>
            </w:r>
            <w:r w:rsidR="00FB75FE">
              <w:t>.</w:t>
            </w:r>
            <w:r w:rsidR="00975013">
              <w:t>2026</w:t>
            </w:r>
          </w:p>
        </w:tc>
      </w:tr>
      <w:tr w:rsidR="00196624" w14:paraId="5159A86B" w14:textId="77777777" w:rsidTr="00292784">
        <w:trPr>
          <w:trHeight w:val="88"/>
        </w:trPr>
        <w:tc>
          <w:tcPr>
            <w:tcW w:w="6658" w:type="dxa"/>
          </w:tcPr>
          <w:p w14:paraId="39FC6A53" w14:textId="7BC49B91" w:rsidR="00196624" w:rsidRDefault="00196624" w:rsidP="001E56DA"/>
        </w:tc>
        <w:tc>
          <w:tcPr>
            <w:tcW w:w="992" w:type="dxa"/>
          </w:tcPr>
          <w:p w14:paraId="2387B969" w14:textId="77777777" w:rsidR="00196624" w:rsidRDefault="00196624" w:rsidP="00166F18"/>
        </w:tc>
        <w:tc>
          <w:tcPr>
            <w:tcW w:w="1412" w:type="dxa"/>
          </w:tcPr>
          <w:p w14:paraId="28E0C105" w14:textId="77777777" w:rsidR="00196624" w:rsidRDefault="00196624" w:rsidP="00B805B2">
            <w:pPr>
              <w:pStyle w:val="Paragraphedeliste"/>
              <w:ind w:left="0"/>
            </w:pPr>
          </w:p>
        </w:tc>
      </w:tr>
    </w:tbl>
    <w:p w14:paraId="296D61F6" w14:textId="2B5EF98C" w:rsidR="008F7F4A" w:rsidRPr="00B805B2" w:rsidRDefault="008F7F4A" w:rsidP="008F7F4A"/>
    <w:sectPr w:rsidR="008F7F4A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7"/>
  </w:num>
  <w:num w:numId="2" w16cid:durableId="1997297302">
    <w:abstractNumId w:val="5"/>
  </w:num>
  <w:num w:numId="3" w16cid:durableId="772284068">
    <w:abstractNumId w:val="0"/>
  </w:num>
  <w:num w:numId="4" w16cid:durableId="1109812109">
    <w:abstractNumId w:val="3"/>
  </w:num>
  <w:num w:numId="5" w16cid:durableId="632517874">
    <w:abstractNumId w:val="6"/>
  </w:num>
  <w:num w:numId="6" w16cid:durableId="817453053">
    <w:abstractNumId w:val="12"/>
  </w:num>
  <w:num w:numId="7" w16cid:durableId="1467971023">
    <w:abstractNumId w:val="9"/>
  </w:num>
  <w:num w:numId="8" w16cid:durableId="901646402">
    <w:abstractNumId w:val="11"/>
  </w:num>
  <w:num w:numId="9" w16cid:durableId="719481745">
    <w:abstractNumId w:val="10"/>
  </w:num>
  <w:num w:numId="10" w16cid:durableId="869487189">
    <w:abstractNumId w:val="1"/>
  </w:num>
  <w:num w:numId="11" w16cid:durableId="1706979882">
    <w:abstractNumId w:val="4"/>
  </w:num>
  <w:num w:numId="12" w16cid:durableId="211623258">
    <w:abstractNumId w:val="8"/>
  </w:num>
  <w:num w:numId="13" w16cid:durableId="198542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6303F"/>
    <w:rsid w:val="00266D03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557B"/>
    <w:rsid w:val="003B140A"/>
    <w:rsid w:val="003B5296"/>
    <w:rsid w:val="003F4B7B"/>
    <w:rsid w:val="004142D5"/>
    <w:rsid w:val="00422BDC"/>
    <w:rsid w:val="004458DD"/>
    <w:rsid w:val="00457525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424F2"/>
    <w:rsid w:val="00660B88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F7F4A"/>
    <w:rsid w:val="00900755"/>
    <w:rsid w:val="00975013"/>
    <w:rsid w:val="00975225"/>
    <w:rsid w:val="00984A3A"/>
    <w:rsid w:val="00992010"/>
    <w:rsid w:val="009A4AEF"/>
    <w:rsid w:val="009D3AEF"/>
    <w:rsid w:val="009D7FAB"/>
    <w:rsid w:val="009E4977"/>
    <w:rsid w:val="00A1003F"/>
    <w:rsid w:val="00A1041E"/>
    <w:rsid w:val="00A16188"/>
    <w:rsid w:val="00A52152"/>
    <w:rsid w:val="00A52BCA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A2B44"/>
    <w:rsid w:val="00CB1948"/>
    <w:rsid w:val="00CC7B01"/>
    <w:rsid w:val="00CD79F2"/>
    <w:rsid w:val="00CE7204"/>
    <w:rsid w:val="00CF7F4A"/>
    <w:rsid w:val="00D007D3"/>
    <w:rsid w:val="00D03E60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836BB"/>
    <w:rsid w:val="00E93803"/>
    <w:rsid w:val="00E97112"/>
    <w:rsid w:val="00ED27E2"/>
    <w:rsid w:val="00EE3F17"/>
    <w:rsid w:val="00EE654F"/>
    <w:rsid w:val="00EF019C"/>
    <w:rsid w:val="00EF6D5E"/>
    <w:rsid w:val="00F33826"/>
    <w:rsid w:val="00F3454D"/>
    <w:rsid w:val="00F54913"/>
    <w:rsid w:val="00F674AE"/>
    <w:rsid w:val="00F70CCB"/>
    <w:rsid w:val="00F71C44"/>
    <w:rsid w:val="00F80407"/>
    <w:rsid w:val="00F90A6E"/>
    <w:rsid w:val="00FA569F"/>
    <w:rsid w:val="00FB2F84"/>
    <w:rsid w:val="00FB52B2"/>
    <w:rsid w:val="00FB5578"/>
    <w:rsid w:val="00FB75FE"/>
    <w:rsid w:val="00FD13CD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.ac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24</cp:revision>
  <cp:lastPrinted>2025-10-01T08:59:00Z</cp:lastPrinted>
  <dcterms:created xsi:type="dcterms:W3CDTF">2026-04-15T11:49:00Z</dcterms:created>
  <dcterms:modified xsi:type="dcterms:W3CDTF">2026-05-28T15:07:00Z</dcterms:modified>
</cp:coreProperties>
</file>