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035" w:val="left" w:leader="none"/>
        </w:tabs>
        <w:spacing w:line="240" w:lineRule="auto"/>
        <w:ind w:left="140" w:right="0" w:firstLine="0"/>
        <w:rPr>
          <w:rFonts w:ascii="Times New Roman"/>
          <w:sz w:val="20"/>
        </w:rPr>
      </w:pPr>
      <w:r>
        <w:rPr>
          <w:rFonts w:ascii="Times New Roman"/>
          <w:position w:val="1"/>
          <w:sz w:val="20"/>
        </w:rPr>
        <w:drawing>
          <wp:inline distT="0" distB="0" distL="0" distR="0">
            <wp:extent cx="1419864" cy="35432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9864" cy="35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</w:r>
      <w:r>
        <w:rPr>
          <w:rFonts w:ascii="Times New Roman"/>
          <w:position w:val="1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447128" cy="36604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128" cy="36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3"/>
        <w:rPr>
          <w:rFonts w:ascii="Times New Roman"/>
          <w:sz w:val="28"/>
        </w:rPr>
      </w:pPr>
    </w:p>
    <w:p>
      <w:pPr>
        <w:pStyle w:val="Title"/>
        <w:tabs>
          <w:tab w:pos="2066" w:val="left" w:leader="none"/>
          <w:tab w:pos="10574" w:val="left" w:leader="none"/>
        </w:tabs>
        <w:rPr>
          <w:u w:val="none"/>
        </w:rPr>
      </w:pPr>
      <w:r>
        <w:rPr>
          <w:u w:val="thick" w:color="FFC000"/>
        </w:rPr>
        <w:tab/>
      </w:r>
      <w:r>
        <w:rPr>
          <w:spacing w:val="-2"/>
          <w:u w:val="thick" w:color="FFC000"/>
        </w:rPr>
        <w:t>DETALLES</w:t>
      </w:r>
      <w:r>
        <w:rPr>
          <w:spacing w:val="-21"/>
          <w:u w:val="thick" w:color="FFC000"/>
        </w:rPr>
        <w:t> </w:t>
      </w:r>
      <w:r>
        <w:rPr>
          <w:spacing w:val="-2"/>
          <w:u w:val="thick" w:color="FFC000"/>
        </w:rPr>
        <w:t>DE</w:t>
      </w:r>
      <w:r>
        <w:rPr>
          <w:spacing w:val="-16"/>
          <w:u w:val="thick" w:color="FFC000"/>
        </w:rPr>
        <w:t> </w:t>
      </w:r>
      <w:r>
        <w:rPr>
          <w:spacing w:val="-2"/>
          <w:u w:val="thick" w:color="FFC000"/>
        </w:rPr>
        <w:t>LA</w:t>
      </w:r>
      <w:r>
        <w:rPr>
          <w:spacing w:val="-16"/>
          <w:u w:val="thick" w:color="FFC000"/>
        </w:rPr>
        <w:t> </w:t>
      </w:r>
      <w:r>
        <w:rPr>
          <w:spacing w:val="-2"/>
          <w:u w:val="thick" w:color="FFC000"/>
        </w:rPr>
        <w:t>POLIZA</w:t>
      </w:r>
      <w:r>
        <w:rPr>
          <w:spacing w:val="-15"/>
          <w:u w:val="thick" w:color="FFC000"/>
        </w:rPr>
        <w:t> </w:t>
      </w:r>
      <w:r>
        <w:rPr>
          <w:spacing w:val="-2"/>
          <w:u w:val="thick" w:color="FFC000"/>
        </w:rPr>
        <w:t>DE</w:t>
      </w:r>
      <w:r>
        <w:rPr>
          <w:spacing w:val="-16"/>
          <w:u w:val="thick" w:color="FFC000"/>
        </w:rPr>
        <w:t> </w:t>
      </w:r>
      <w:r>
        <w:rPr>
          <w:spacing w:val="-2"/>
          <w:u w:val="thick" w:color="FFC000"/>
        </w:rPr>
        <w:t>SEGURO</w:t>
      </w:r>
      <w:r>
        <w:rPr>
          <w:spacing w:val="-14"/>
          <w:u w:val="thick" w:color="FFC000"/>
        </w:rPr>
        <w:t> </w:t>
      </w:r>
      <w:r>
        <w:rPr>
          <w:spacing w:val="-2"/>
          <w:u w:val="thick" w:color="FFC000"/>
        </w:rPr>
        <w:t>DE</w:t>
      </w:r>
      <w:r>
        <w:rPr>
          <w:spacing w:val="-11"/>
          <w:u w:val="thick" w:color="FFC000"/>
        </w:rPr>
        <w:t> </w:t>
      </w:r>
      <w:r>
        <w:rPr>
          <w:spacing w:val="-2"/>
          <w:u w:val="thick" w:color="FFC000"/>
        </w:rPr>
        <w:t>EQUIPO</w:t>
      </w:r>
      <w:r>
        <w:rPr>
          <w:spacing w:val="-9"/>
          <w:u w:val="thick" w:color="FFC000"/>
        </w:rPr>
        <w:t> </w:t>
      </w:r>
      <w:r>
        <w:rPr>
          <w:spacing w:val="-2"/>
          <w:u w:val="thick" w:color="FFC000"/>
        </w:rPr>
        <w:t>CONTRATISTAS</w:t>
      </w:r>
      <w:r>
        <w:rPr>
          <w:u w:val="thick" w:color="FFC000"/>
        </w:rPr>
        <w:tab/>
      </w:r>
    </w:p>
    <w:p>
      <w:pPr>
        <w:pStyle w:val="BodyText"/>
        <w:rPr>
          <w:rFonts w:ascii="Calibri"/>
          <w:b/>
        </w:rPr>
      </w:pPr>
    </w:p>
    <w:p>
      <w:pPr>
        <w:pStyle w:val="BodyText"/>
        <w:rPr>
          <w:rFonts w:ascii="Calibri"/>
          <w:b/>
        </w:rPr>
      </w:pPr>
    </w:p>
    <w:p>
      <w:pPr>
        <w:pStyle w:val="BodyText"/>
        <w:spacing w:before="109"/>
        <w:rPr>
          <w:rFonts w:ascii="Calibri"/>
          <w:b/>
        </w:rPr>
      </w:pPr>
    </w:p>
    <w:p>
      <w:pPr>
        <w:pStyle w:val="BodyText"/>
        <w:ind w:left="6001"/>
      </w:pPr>
      <w:r>
        <w:rPr>
          <w:spacing w:val="-2"/>
        </w:rPr>
        <w:t>Zacatecas</w:t>
      </w:r>
      <w:r>
        <w:rPr>
          <w:spacing w:val="-21"/>
        </w:rPr>
        <w:t> </w:t>
      </w:r>
      <w:r>
        <w:rPr>
          <w:spacing w:val="-2"/>
        </w:rPr>
        <w:t>Zac,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08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SEPTIEMBRE</w:t>
      </w:r>
      <w:r>
        <w:rPr>
          <w:spacing w:val="-14"/>
        </w:rPr>
        <w:t> </w:t>
      </w:r>
      <w:r>
        <w:rPr>
          <w:spacing w:val="-2"/>
        </w:rPr>
        <w:t>del</w:t>
      </w:r>
      <w:r>
        <w:rPr>
          <w:spacing w:val="-20"/>
        </w:rPr>
        <w:t> </w:t>
      </w:r>
      <w:r>
        <w:rPr>
          <w:spacing w:val="-4"/>
        </w:rPr>
        <w:t>2025</w:t>
      </w:r>
    </w:p>
    <w:p>
      <w:pPr>
        <w:pStyle w:val="BodyText"/>
        <w:spacing w:before="28"/>
      </w:pPr>
    </w:p>
    <w:p>
      <w:pPr>
        <w:pStyle w:val="BodyText"/>
        <w:spacing w:before="1"/>
        <w:ind w:left="139"/>
      </w:pPr>
      <w:r>
        <w:rPr>
          <w:spacing w:val="-4"/>
        </w:rPr>
        <w:t>A</w:t>
      </w:r>
      <w:r>
        <w:rPr>
          <w:spacing w:val="-23"/>
        </w:rPr>
        <w:t> </w:t>
      </w:r>
      <w:r>
        <w:rPr>
          <w:spacing w:val="-4"/>
        </w:rPr>
        <w:t>quién</w:t>
      </w:r>
      <w:r>
        <w:rPr>
          <w:spacing w:val="-23"/>
        </w:rPr>
        <w:t> </w:t>
      </w:r>
      <w:r>
        <w:rPr>
          <w:spacing w:val="-4"/>
        </w:rPr>
        <w:t>corresponda:</w:t>
      </w:r>
    </w:p>
    <w:p>
      <w:pPr>
        <w:pStyle w:val="BodyText"/>
        <w:spacing w:before="37"/>
      </w:pPr>
    </w:p>
    <w:p>
      <w:pPr>
        <w:spacing w:line="252" w:lineRule="auto" w:before="0"/>
        <w:ind w:left="139" w:right="72" w:firstLine="0"/>
        <w:jc w:val="both"/>
        <w:rPr>
          <w:sz w:val="24"/>
        </w:rPr>
      </w:pPr>
      <w:r>
        <w:rPr>
          <w:sz w:val="24"/>
        </w:rPr>
        <w:t>Con el presente me permito informar que los equipos del Área de Rental Store que esta empresa </w:t>
      </w:r>
      <w:r>
        <w:rPr>
          <w:spacing w:val="-2"/>
          <w:sz w:val="24"/>
        </w:rPr>
        <w:t>denominada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“TRACSA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S.A.P.I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C.V.”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arrendó;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actualmente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están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asegurados</w:t>
      </w:r>
      <w:r>
        <w:rPr>
          <w:b/>
          <w:spacing w:val="-10"/>
          <w:sz w:val="24"/>
        </w:rPr>
        <w:t> </w:t>
      </w:r>
      <w:r>
        <w:rPr>
          <w:b/>
          <w:spacing w:val="-2"/>
          <w:sz w:val="24"/>
        </w:rPr>
        <w:t>por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la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compañía </w:t>
      </w:r>
      <w:r>
        <w:rPr>
          <w:b/>
          <w:sz w:val="24"/>
        </w:rPr>
        <w:t>“CHUBB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SEGUROS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MEXICO”</w:t>
      </w:r>
      <w:r>
        <w:rPr>
          <w:b/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9"/>
          <w:sz w:val="24"/>
        </w:rPr>
        <w:t> </w:t>
      </w:r>
      <w:r>
        <w:rPr>
          <w:sz w:val="24"/>
        </w:rPr>
        <w:t>amparadas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9"/>
          <w:sz w:val="24"/>
        </w:rPr>
        <w:t> </w:t>
      </w:r>
      <w:r>
        <w:rPr>
          <w:sz w:val="24"/>
        </w:rPr>
        <w:t>la</w:t>
      </w:r>
      <w:r>
        <w:rPr>
          <w:spacing w:val="-9"/>
          <w:sz w:val="24"/>
        </w:rPr>
        <w:t> </w:t>
      </w:r>
      <w:r>
        <w:rPr>
          <w:sz w:val="24"/>
        </w:rPr>
        <w:t>póliza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equipos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8"/>
          <w:sz w:val="24"/>
        </w:rPr>
        <w:t> </w:t>
      </w:r>
      <w:r>
        <w:rPr>
          <w:sz w:val="24"/>
        </w:rPr>
        <w:t>contratista</w:t>
      </w:r>
      <w:r>
        <w:rPr>
          <w:spacing w:val="-9"/>
          <w:sz w:val="24"/>
        </w:rPr>
        <w:t> </w:t>
      </w:r>
      <w:r>
        <w:rPr>
          <w:sz w:val="24"/>
        </w:rPr>
        <w:t>número:</w:t>
      </w:r>
    </w:p>
    <w:p>
      <w:pPr>
        <w:spacing w:before="102"/>
        <w:ind w:left="139" w:right="0" w:firstLine="0"/>
        <w:jc w:val="both"/>
        <w:rPr>
          <w:b/>
          <w:sz w:val="24"/>
        </w:rPr>
      </w:pPr>
      <w:r>
        <w:rPr>
          <w:rFonts w:ascii="Segoe UI"/>
          <w:b/>
          <w:spacing w:val="-7"/>
          <w:sz w:val="28"/>
          <w:u w:val="single"/>
        </w:rPr>
        <w:t> </w:t>
      </w:r>
      <w:r>
        <w:rPr>
          <w:rFonts w:ascii="Segoe UI"/>
          <w:b/>
          <w:spacing w:val="-6"/>
          <w:sz w:val="28"/>
          <w:u w:val="single"/>
        </w:rPr>
        <w:t>LP</w:t>
      </w:r>
      <w:r>
        <w:rPr>
          <w:rFonts w:ascii="Segoe UI"/>
          <w:b/>
          <w:spacing w:val="9"/>
          <w:sz w:val="28"/>
          <w:u w:val="single"/>
        </w:rPr>
        <w:t> </w:t>
      </w:r>
      <w:r>
        <w:rPr>
          <w:rFonts w:ascii="Segoe UI"/>
          <w:b/>
          <w:spacing w:val="-6"/>
          <w:sz w:val="28"/>
          <w:u w:val="single"/>
        </w:rPr>
        <w:t>45001832</w:t>
      </w:r>
      <w:r>
        <w:rPr>
          <w:spacing w:val="-6"/>
          <w:sz w:val="24"/>
        </w:rPr>
        <w:t>;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cuya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vigencia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es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del</w:t>
      </w:r>
      <w:r>
        <w:rPr>
          <w:spacing w:val="-19"/>
          <w:sz w:val="24"/>
        </w:rPr>
        <w:t> </w:t>
      </w:r>
      <w:r>
        <w:rPr>
          <w:b/>
          <w:spacing w:val="-6"/>
          <w:sz w:val="24"/>
        </w:rPr>
        <w:t>01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abril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2025</w:t>
      </w:r>
      <w:r>
        <w:rPr>
          <w:b/>
          <w:spacing w:val="-21"/>
          <w:sz w:val="24"/>
        </w:rPr>
        <w:t> </w:t>
      </w:r>
      <w:r>
        <w:rPr>
          <w:b/>
          <w:spacing w:val="-6"/>
          <w:sz w:val="24"/>
        </w:rPr>
        <w:t>al</w:t>
      </w:r>
      <w:r>
        <w:rPr>
          <w:b/>
          <w:spacing w:val="-19"/>
          <w:sz w:val="24"/>
        </w:rPr>
        <w:t> </w:t>
      </w:r>
      <w:r>
        <w:rPr>
          <w:b/>
          <w:spacing w:val="-6"/>
          <w:sz w:val="24"/>
        </w:rPr>
        <w:t>01</w:t>
      </w:r>
      <w:r>
        <w:rPr>
          <w:b/>
          <w:spacing w:val="-23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18"/>
          <w:sz w:val="24"/>
        </w:rPr>
        <w:t> </w:t>
      </w:r>
      <w:r>
        <w:rPr>
          <w:b/>
          <w:spacing w:val="-6"/>
          <w:sz w:val="24"/>
        </w:rPr>
        <w:t>abril</w:t>
      </w:r>
      <w:r>
        <w:rPr>
          <w:b/>
          <w:spacing w:val="-16"/>
          <w:sz w:val="24"/>
        </w:rPr>
        <w:t> </w:t>
      </w:r>
      <w:r>
        <w:rPr>
          <w:b/>
          <w:spacing w:val="-6"/>
          <w:sz w:val="24"/>
        </w:rPr>
        <w:t>2026.</w:t>
      </w:r>
    </w:p>
    <w:p>
      <w:pPr>
        <w:pStyle w:val="BodyText"/>
        <w:spacing w:before="60"/>
        <w:rPr>
          <w:b/>
          <w:sz w:val="20"/>
        </w:rPr>
      </w:pPr>
    </w:p>
    <w:tbl>
      <w:tblPr>
        <w:tblW w:w="0" w:type="auto"/>
        <w:jc w:val="left"/>
        <w:tblInd w:w="14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5"/>
        <w:gridCol w:w="3176"/>
        <w:gridCol w:w="2853"/>
      </w:tblGrid>
      <w:tr>
        <w:trPr>
          <w:trHeight w:val="299" w:hRule="atLeast"/>
        </w:trPr>
        <w:tc>
          <w:tcPr>
            <w:tcW w:w="2055" w:type="dxa"/>
          </w:tcPr>
          <w:p>
            <w:pPr>
              <w:pStyle w:val="TableParagraph"/>
              <w:spacing w:line="265" w:lineRule="exact" w:before="14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ID</w:t>
            </w:r>
          </w:p>
        </w:tc>
        <w:tc>
          <w:tcPr>
            <w:tcW w:w="3176" w:type="dxa"/>
          </w:tcPr>
          <w:p>
            <w:pPr>
              <w:pStyle w:val="TableParagraph"/>
              <w:spacing w:line="265" w:lineRule="exact" w:before="14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SERIE</w:t>
            </w:r>
          </w:p>
        </w:tc>
        <w:tc>
          <w:tcPr>
            <w:tcW w:w="2853" w:type="dxa"/>
          </w:tcPr>
          <w:p>
            <w:pPr>
              <w:pStyle w:val="TableParagraph"/>
              <w:spacing w:line="265" w:lineRule="exact" w:before="14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MODELO</w:t>
            </w:r>
          </w:p>
        </w:tc>
      </w:tr>
      <w:tr>
        <w:trPr>
          <w:trHeight w:val="1367" w:hRule="atLeast"/>
        </w:trPr>
        <w:tc>
          <w:tcPr>
            <w:tcW w:w="2055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2"/>
              <w:rPr>
                <w:b/>
                <w:sz w:val="28"/>
              </w:rPr>
            </w:pPr>
          </w:p>
          <w:p>
            <w:pPr>
              <w:pStyle w:val="TableParagraph"/>
              <w:ind w:left="16" w:right="12"/>
              <w:jc w:val="center"/>
              <w:rPr>
                <w:b/>
                <w:sz w:val="28"/>
              </w:rPr>
            </w:pPr>
            <w:hyperlink r:id="rId7">
              <w:r>
                <w:rPr>
                  <w:b/>
                  <w:spacing w:val="-2"/>
                  <w:sz w:val="28"/>
                </w:rPr>
                <w:t>MRAI1713G</w:t>
              </w:r>
            </w:hyperlink>
          </w:p>
        </w:tc>
        <w:tc>
          <w:tcPr>
            <w:tcW w:w="3176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2"/>
              <w:rPr>
                <w:b/>
                <w:sz w:val="28"/>
              </w:rPr>
            </w:pPr>
          </w:p>
          <w:p>
            <w:pPr>
              <w:pStyle w:val="TableParagraph"/>
              <w:ind w:left="17" w:right="8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64-</w:t>
            </w:r>
            <w:r>
              <w:rPr>
                <w:b/>
                <w:spacing w:val="-2"/>
                <w:w w:val="95"/>
                <w:sz w:val="28"/>
              </w:rPr>
              <w:t>4B11782</w:t>
            </w:r>
          </w:p>
        </w:tc>
        <w:tc>
          <w:tcPr>
            <w:tcW w:w="2853" w:type="dxa"/>
          </w:tcPr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32"/>
              <w:rPr>
                <w:b/>
                <w:sz w:val="28"/>
              </w:rPr>
            </w:pPr>
          </w:p>
          <w:p>
            <w:pPr>
              <w:pStyle w:val="TableParagraph"/>
              <w:ind w:left="14" w:right="6"/>
              <w:jc w:val="center"/>
              <w:rPr>
                <w:b/>
                <w:sz w:val="28"/>
              </w:rPr>
            </w:pPr>
            <w:hyperlink r:id="rId7">
              <w:r>
                <w:rPr>
                  <w:b/>
                  <w:spacing w:val="-2"/>
                  <w:sz w:val="28"/>
                </w:rPr>
                <w:t>PDS750</w:t>
              </w:r>
            </w:hyperlink>
          </w:p>
        </w:tc>
      </w:tr>
    </w:tbl>
    <w:p>
      <w:pPr>
        <w:pStyle w:val="BodyText"/>
        <w:spacing w:before="15"/>
        <w:rPr>
          <w:b/>
        </w:rPr>
      </w:pPr>
    </w:p>
    <w:p>
      <w:pPr>
        <w:pStyle w:val="BodyText"/>
        <w:spacing w:line="252" w:lineRule="auto"/>
        <w:ind w:left="139"/>
      </w:pPr>
      <w:r>
        <w:rPr/>
        <w:t>Cubre daños materiales, robo total siempre y cuando se cumpla cabalmente con los siguientes </w:t>
      </w:r>
      <w:r>
        <w:rPr>
          <w:spacing w:val="-2"/>
        </w:rPr>
        <w:t>requisitos.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40" w:lineRule="auto" w:before="1" w:after="0"/>
        <w:ind w:left="858" w:right="0" w:hanging="361"/>
        <w:jc w:val="left"/>
        <w:rPr>
          <w:sz w:val="24"/>
        </w:rPr>
      </w:pPr>
      <w:r>
        <w:rPr>
          <w:spacing w:val="-2"/>
          <w:sz w:val="24"/>
        </w:rPr>
        <w:t>Que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equipo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sea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operado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situaciones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normales.</w:t>
      </w:r>
    </w:p>
    <w:p>
      <w:pPr>
        <w:pStyle w:val="ListParagraph"/>
        <w:numPr>
          <w:ilvl w:val="0"/>
          <w:numId w:val="1"/>
        </w:numPr>
        <w:tabs>
          <w:tab w:pos="857" w:val="left" w:leader="none"/>
          <w:tab w:pos="859" w:val="left" w:leader="none"/>
        </w:tabs>
        <w:spacing w:line="280" w:lineRule="auto" w:before="55" w:after="0"/>
        <w:ind w:left="859" w:right="335" w:hanging="363"/>
        <w:jc w:val="left"/>
        <w:rPr>
          <w:sz w:val="24"/>
        </w:rPr>
      </w:pPr>
      <w:r>
        <w:rPr>
          <w:spacing w:val="-2"/>
          <w:sz w:val="24"/>
        </w:rPr>
        <w:t>Que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31"/>
          <w:sz w:val="24"/>
        </w:rPr>
        <w:t> </w:t>
      </w:r>
      <w:r>
        <w:rPr>
          <w:spacing w:val="-2"/>
          <w:sz w:val="24"/>
        </w:rPr>
        <w:t>evento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dañoso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ocurra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dentro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las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condiciones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establecidas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el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contrato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0"/>
          <w:sz w:val="24"/>
        </w:rPr>
        <w:t> </w:t>
      </w:r>
      <w:r>
        <w:rPr>
          <w:spacing w:val="-2"/>
          <w:sz w:val="24"/>
        </w:rPr>
        <w:t>seguros </w:t>
      </w:r>
      <w:r>
        <w:rPr>
          <w:sz w:val="24"/>
        </w:rPr>
        <w:t>respectivo</w:t>
      </w:r>
      <w:r>
        <w:rPr>
          <w:spacing w:val="-22"/>
          <w:sz w:val="24"/>
        </w:rPr>
        <w:t> </w:t>
      </w:r>
      <w:r>
        <w:rPr>
          <w:sz w:val="24"/>
        </w:rPr>
        <w:t>y</w:t>
      </w:r>
    </w:p>
    <w:p>
      <w:pPr>
        <w:pStyle w:val="ListParagraph"/>
        <w:numPr>
          <w:ilvl w:val="0"/>
          <w:numId w:val="1"/>
        </w:numPr>
        <w:tabs>
          <w:tab w:pos="858" w:val="left" w:leader="none"/>
        </w:tabs>
        <w:spacing w:line="240" w:lineRule="auto" w:before="8" w:after="0"/>
        <w:ind w:left="858" w:right="0" w:hanging="361"/>
        <w:jc w:val="left"/>
        <w:rPr>
          <w:sz w:val="24"/>
        </w:rPr>
      </w:pPr>
      <w:r>
        <w:rPr>
          <w:spacing w:val="-4"/>
          <w:sz w:val="24"/>
        </w:rPr>
        <w:t>Que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maquinaria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/o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equipo.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éste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bajo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custodia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y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responsabilidad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del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arrendatario.</w:t>
      </w:r>
    </w:p>
    <w:p>
      <w:pPr>
        <w:spacing w:line="254" w:lineRule="auto" w:before="255"/>
        <w:ind w:left="139" w:right="72" w:firstLine="0"/>
        <w:jc w:val="both"/>
        <w:rPr>
          <w:b/>
          <w:sz w:val="24"/>
        </w:rPr>
      </w:pPr>
      <w:r>
        <w:rPr>
          <w:sz w:val="24"/>
        </w:rPr>
        <w:t>Cabe</w:t>
      </w:r>
      <w:r>
        <w:rPr>
          <w:spacing w:val="-3"/>
          <w:sz w:val="24"/>
        </w:rPr>
        <w:t> </w:t>
      </w:r>
      <w:r>
        <w:rPr>
          <w:sz w:val="24"/>
        </w:rPr>
        <w:t>mencionar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b/>
          <w:sz w:val="24"/>
        </w:rPr>
        <w:t>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factible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entregarles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copia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póliza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comento</w:t>
      </w:r>
      <w:r>
        <w:rPr>
          <w:sz w:val="24"/>
        </w:rPr>
        <w:t>;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virtud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los trámites y/o acciones asegurables, derivadas de ésta, son única y exclusivamente del ámbito de competencia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“</w:t>
      </w:r>
      <w:r>
        <w:rPr>
          <w:b/>
          <w:sz w:val="24"/>
        </w:rPr>
        <w:t>TRACSA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S.A.P.I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C.V.”</w:t>
      </w:r>
    </w:p>
    <w:p>
      <w:pPr>
        <w:pStyle w:val="BodyText"/>
        <w:spacing w:line="252" w:lineRule="auto"/>
        <w:ind w:left="139" w:right="75"/>
        <w:jc w:val="both"/>
      </w:pPr>
      <w:r>
        <w:rPr/>
        <w:t>Sin más asunto que tratar por el momento, agradezco la gentiliza de su atención quedando a sus </w:t>
      </w:r>
      <w:r>
        <w:rPr>
          <w:spacing w:val="-2"/>
        </w:rPr>
        <w:t>apreciables</w:t>
      </w:r>
      <w:r>
        <w:rPr>
          <w:spacing w:val="-17"/>
        </w:rPr>
        <w:t> </w:t>
      </w:r>
      <w:r>
        <w:rPr>
          <w:spacing w:val="-2"/>
        </w:rPr>
        <w:t>órdenes</w:t>
      </w:r>
      <w:r>
        <w:rPr>
          <w:spacing w:val="-16"/>
        </w:rPr>
        <w:t> </w:t>
      </w:r>
      <w:r>
        <w:rPr>
          <w:spacing w:val="-2"/>
        </w:rPr>
        <w:t>para</w:t>
      </w:r>
      <w:r>
        <w:rPr>
          <w:spacing w:val="-16"/>
        </w:rPr>
        <w:t> </w:t>
      </w:r>
      <w:r>
        <w:rPr>
          <w:spacing w:val="-2"/>
        </w:rPr>
        <w:t>cualquier</w:t>
      </w:r>
      <w:r>
        <w:rPr>
          <w:spacing w:val="-16"/>
        </w:rPr>
        <w:t> </w:t>
      </w:r>
      <w:r>
        <w:rPr>
          <w:spacing w:val="-2"/>
        </w:rPr>
        <w:t>aclaración</w:t>
      </w:r>
      <w:r>
        <w:rPr>
          <w:spacing w:val="-16"/>
        </w:rPr>
        <w:t> </w:t>
      </w:r>
      <w:r>
        <w:rPr>
          <w:spacing w:val="-2"/>
        </w:rPr>
        <w:t>y</w:t>
      </w:r>
      <w:r>
        <w:rPr>
          <w:spacing w:val="-16"/>
        </w:rPr>
        <w:t> </w:t>
      </w:r>
      <w:r>
        <w:rPr>
          <w:spacing w:val="-2"/>
        </w:rPr>
        <w:t>haciendo</w:t>
      </w:r>
      <w:r>
        <w:rPr>
          <w:spacing w:val="-14"/>
        </w:rPr>
        <w:t> </w:t>
      </w:r>
      <w:r>
        <w:rPr>
          <w:spacing w:val="-2"/>
        </w:rPr>
        <w:t>propicia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ocasión</w:t>
      </w:r>
      <w:r>
        <w:rPr>
          <w:spacing w:val="-14"/>
        </w:rPr>
        <w:t> </w:t>
      </w:r>
      <w:r>
        <w:rPr>
          <w:spacing w:val="-2"/>
        </w:rPr>
        <w:t>para</w:t>
      </w:r>
      <w:r>
        <w:rPr>
          <w:spacing w:val="-14"/>
        </w:rPr>
        <w:t> </w:t>
      </w:r>
      <w:r>
        <w:rPr>
          <w:spacing w:val="-2"/>
        </w:rPr>
        <w:t>enviarle</w:t>
      </w:r>
      <w:r>
        <w:rPr>
          <w:spacing w:val="-15"/>
        </w:rPr>
        <w:t> </w:t>
      </w:r>
      <w:r>
        <w:rPr>
          <w:spacing w:val="-2"/>
        </w:rPr>
        <w:t>un</w:t>
      </w:r>
      <w:r>
        <w:rPr>
          <w:spacing w:val="-14"/>
        </w:rPr>
        <w:t> </w:t>
      </w:r>
      <w:r>
        <w:rPr>
          <w:spacing w:val="-2"/>
        </w:rPr>
        <w:t>cordial saludo.</w:t>
      </w:r>
    </w:p>
    <w:sectPr>
      <w:type w:val="continuous"/>
      <w:pgSz w:w="12240" w:h="15840"/>
      <w:pgMar w:top="5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egoe UI">
    <w:altName w:val="Segoe U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59" w:hanging="363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854" w:hanging="36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848" w:hanging="36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42" w:hanging="36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36" w:hanging="36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830" w:hanging="36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24" w:hanging="36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18" w:hanging="36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12" w:hanging="36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297"/>
    </w:pPr>
    <w:rPr>
      <w:rFonts w:ascii="Calibri" w:hAnsi="Calibri" w:eastAsia="Calibri" w:cs="Calibri"/>
      <w:b/>
      <w:bCs/>
      <w:sz w:val="28"/>
      <w:szCs w:val="28"/>
      <w:u w:val="single" w:color="00000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858" w:hanging="361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irs.tracsa.com.mx/IRSRental/EquipAvail/Select.aspx?menu=y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Perez Pimienta Carlos Ivan</dc:creator>
  <dcterms:created xsi:type="dcterms:W3CDTF">2026-02-23T20:10:18Z</dcterms:created>
  <dcterms:modified xsi:type="dcterms:W3CDTF">2026-02-23T20:10:18Z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para Microsoft 365</vt:lpwstr>
  </property>
</Properties>
</file>