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Formato No. 4</w:t>
      </w:r>
    </w:p>
    <w:p w:rsidR="00000000" w:rsidDel="00000000" w:rsidP="00000000" w:rsidRDefault="00000000" w:rsidRPr="00000000" w14:paraId="00000002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ANÁLISIS ACADÉMICOS POR PARCIAL</w:t>
      </w:r>
    </w:p>
    <w:p w:rsidR="00000000" w:rsidDel="00000000" w:rsidP="00000000" w:rsidRDefault="00000000" w:rsidRPr="00000000" w14:paraId="00000004">
      <w:pPr>
        <w:jc w:val="center"/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1"/>
        <w:gridCol w:w="2856"/>
        <w:gridCol w:w="4251"/>
        <w:tblGridChange w:id="0">
          <w:tblGrid>
            <w:gridCol w:w="5361"/>
            <w:gridCol w:w="2856"/>
            <w:gridCol w:w="425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NOMBRE DEL TUTOR: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VICTOR MANUEL PESCE BAUTISTA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SEMESTRE: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AGOSTO 2021 – FEBRERO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GRUPO: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1BV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PARCIAL: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SEPTIEMBRE -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TURNO: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jc w:val="left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25 de octubre de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2106"/>
        <w:gridCol w:w="3848"/>
        <w:gridCol w:w="3259"/>
        <w:tblGridChange w:id="0">
          <w:tblGrid>
            <w:gridCol w:w="3255"/>
            <w:gridCol w:w="2106"/>
            <w:gridCol w:w="3848"/>
            <w:gridCol w:w="3259"/>
          </w:tblGrid>
        </w:tblGridChange>
      </w:tblGrid>
      <w:tr>
        <w:trPr>
          <w:cantSplit w:val="0"/>
          <w:tblHeader w:val="0"/>
        </w:trPr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NOMBRE DEL ALUMNO</w:t>
            </w:r>
          </w:p>
        </w:tc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No DE ASIGNATURAS O SUBMÓDULOS NO ACREDITADOS</w:t>
            </w:r>
          </w:p>
        </w:tc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ASIGNATURAS O SUBMÓDULOS NO ACREDITADOS</w:t>
            </w:r>
          </w:p>
        </w:tc>
        <w:tc>
          <w:tcPr>
            <w:shd w:fill="2a6099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jc w:val="center"/>
              <w:rPr>
                <w:b w:val="1"/>
                <w:i w:val="0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18"/>
                <w:szCs w:val="18"/>
                <w:rtl w:val="0"/>
              </w:rPr>
              <w:t xml:space="preserve">ACCIONES DEL TUTOR Y/O ALUMNO MONITOR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ARAGON BRUNO JONATHAN YOSEF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LÓGICA</w:t>
              <w:br w:type="textWrapping"/>
              <w:t xml:space="preserve">ÁLGEBRA</w:t>
              <w:br w:type="textWrapping"/>
              <w:t xml:space="preserve">LECTURA, EXPRESIÓN ORAL Y ESCRITA I</w:t>
              <w:br w:type="textWrapping"/>
              <w:t xml:space="preserve">TECNOLOGÍAS DE LA INFORMACIÓN Y LA COMUNICACIÓN</w:t>
              <w:br w:type="textWrapping"/>
              <w:t xml:space="preserve">QUÍMICA I</w:t>
              <w:br w:type="textWrapping"/>
              <w:t xml:space="preserve">INGLÉS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HASTA LA FECHA EL ALUMNO NO CONTESTA TELEFONO, NI TAMPOCO CORREOS, NI WHATSAAP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ALVARADO MARTINEZ PATRICIA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LECTURA, EXPRESIÓN ORAL Y ESCRITA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VA ENTREGAR LAS TAREAS FALTANTES.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AQUINO HERNANDEZ BETSI JOSELIN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ÁLGEBRA</w:t>
              <w:br w:type="textWrapping"/>
              <w:t xml:space="preserve">LÓGICA</w:t>
              <w:br w:type="textWrapping"/>
              <w:t xml:space="preserve">LECTURA, EXPRESIÓN ORAL Y ESCRITA I</w:t>
              <w:br w:type="textWrapping"/>
              <w:t xml:space="preserve">INGLÉS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PROBLEMAS DE CONEXION PERO YA HABLO CON SUS MAESTROS SE VA A PONER AL CORRIENTE.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CIRUELO HERNANDEZ GABRIELA ELIZABETH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LECTURA, EXPRESIÓN ORAL Y ESCRITA I</w:t>
              <w:br w:type="textWrapping"/>
              <w:t xml:space="preserve">LÓGICA</w:t>
              <w:br w:type="textWrapping"/>
              <w:t xml:space="preserve">QUÍMICA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SE VA A PONER AL CORRIENTE CON SUS TAREAS ESO ME COMENTO.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COMIHUA SANCHEZ ALEJANDRO GABRIEL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LECTURA, EXPRESIÓN ORAL Y ESCRITA I</w:t>
              <w:br w:type="textWrapping"/>
              <w:t xml:space="preserve">LÓGICA</w:t>
              <w:br w:type="textWrapping"/>
              <w:t xml:space="preserve">ÁLGEBRA</w:t>
              <w:br w:type="textWrapping"/>
              <w:t xml:space="preserve">QUÍMICA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YA SE HABLO CON EL PROBLEMAS FAMILIARES VA ENTREGAR LAS TAREAS FALTANTES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DE LA CRUZ DEL ROSARIO CARLA ESTEFANIA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</w:t>
              <w:br w:type="textWrapping"/>
              <w:t xml:space="preserve">ÁLGEBRA</w:t>
              <w:br w:type="textWrapping"/>
              <w:t xml:space="preserve">LECTURA, EXPRESIÓN ORAL Y ESCRITA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ESTA EN ASESORIAS EN INGLES Y VA ENTREGAR LAS ACTIVIDADES ALAS DEMAS MATERIAS.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DOMINGUEZ TORRES ZAYRA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FLORES CELESTINO KARLA JIMENA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QUÍMICA I</w:t>
              <w:br w:type="textWrapping"/>
              <w:t xml:space="preserve">LECTURA, EXPRESIÓN ORAL Y ESCRITA I</w:t>
              <w:br w:type="textWrapping"/>
              <w:t xml:space="preserve">INGLÉS I</w:t>
              <w:br w:type="textWrapping"/>
              <w:t xml:space="preserve">LÓGICA</w:t>
              <w:br w:type="textWrapping"/>
              <w:t xml:space="preserve">ÁLGEBRA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ENTRO APARTIR DE LA SEGUNDA UNIDAD SE ESTA PONIENDO AL CORRIENTE CON SUS MAESTROS.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FLORES ESTRADA LAURA FERNANDA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ÁLGEBRA</w:t>
              <w:br w:type="textWrapping"/>
              <w:t xml:space="preserve">INGLÉS I</w:t>
              <w:br w:type="textWrapping"/>
              <w:t xml:space="preserve">LECTURA, EXPRESIÓN ORAL Y ESCRITA I</w:t>
              <w:br w:type="textWrapping"/>
              <w:t xml:space="preserve">QUÍMICA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YA HABLO CON SUS MAESTROS SE PONE AL CORRIENTE EN  TAREAS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GONZALEZ OFICIAL EMMANUEL DAVID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ÁLGEBRA</w:t>
              <w:br w:type="textWrapping"/>
              <w:t xml:space="preserve">LECTURA, EXPRESIÓN ORAL Y ESCRITA I</w:t>
              <w:br w:type="textWrapping"/>
              <w:t xml:space="preserve">LÓGICA</w:t>
              <w:br w:type="textWrapping"/>
              <w:t xml:space="preserve">INGLÉS I</w:t>
              <w:br w:type="textWrapping"/>
              <w:t xml:space="preserve">QUÍMICA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HASTA LA FECHA EL ALUMNO NO CONTESTA TELEFONO, NI TAMPOCO CORREOS, NI WHATSAAP SOLAMANTE ENTREGO 2 TAREAS DE LA MATERIA DE TICS.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HERNANDEZ GALEOTE ZURY BETZABE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ÁLGEBRA</w:t>
              <w:br w:type="textWrapping"/>
              <w:t xml:space="preserve">QUÍMICA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YA HABLO CON SUS MAESTROS VA ENTREGAR LAS ACTIVIDADES.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MARTINEZ JIMENEZ MICHEL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LECTURA, EXPRESIÓN ORAL Y ESCRITA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VA ENTREGAR LAS ACTIVIDADES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MORALES CASTELLANOS VALERIA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LECTURA, EXPRESIÓN ORAL Y ESCRITA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VA ENTREGAR LAS TAREAS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NAJERA SANCHEZ DAIRA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</w:t>
              <w:br w:type="textWrapping"/>
              <w:t xml:space="preserve">ÁLGEBRA</w:t>
              <w:br w:type="textWrapping"/>
              <w:t xml:space="preserve">LECTURA, EXPRESIÓN ORAL Y ESCRITA I</w:t>
              <w:br w:type="textWrapping"/>
              <w:t xml:space="preserve">LÓGICA</w:t>
              <w:br w:type="textWrapping"/>
              <w:t xml:space="preserve">QUÍMICA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PROBLEMAS DE CONEXION PERO ESTA ENTREGANDO TAREAS CON LOS MAESTROS YA HABLO CON ELLOS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OREA MARTINEZ JOSE MANUEL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ÁLGEBRA</w:t>
              <w:br w:type="textWrapping"/>
              <w:t xml:space="preserve">INGLÉS I</w:t>
              <w:br w:type="textWrapping"/>
              <w:t xml:space="preserve">LÓGICA</w:t>
              <w:br w:type="textWrapping"/>
              <w:t xml:space="preserve">LECTURA, EXPRESIÓN ORAL Y ESCRITA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VA ENTREGAR LAS TAREAS FALTANTES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ORTIZ LEPE ANGEL GABRIEL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LECTURA, EXPRESIÓN ORAL Y ESCRITA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VA ENTREGAR TAREAS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ROMERO HERNANDEZ INGRID CRISTEL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TECNOLOGÍAS DE LA INFORMACIÓN Y LA COMUNICACIÓN</w:t>
              <w:br w:type="textWrapping"/>
              <w:t xml:space="preserve">INGLÉS I</w:t>
              <w:br w:type="textWrapping"/>
              <w:t xml:space="preserve">LÓGICA</w:t>
              <w:br w:type="textWrapping"/>
              <w:t xml:space="preserve">QUÍMICA I</w:t>
              <w:br w:type="textWrapping"/>
              <w:t xml:space="preserve">LECTURA, EXPRESIÓN ORAL Y ESCRITA I</w:t>
              <w:br w:type="textWrapping"/>
              <w:t xml:space="preserve">ÁLGEBRA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HASTA LA FECHA EL ALUMNO NO CONTESTA TELEFONO, NI TAMPOCO CORREOS, NI WHATSAAP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ROMANOS TEZOCO DANIELA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LECTURA, EXPRESIÓN ORAL Y ESCRITA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VA ENTREGAR LAS TAREAS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RUIZ RANGEL DARINKA PAOLA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LÓGICA</w:t>
              <w:br w:type="textWrapping"/>
              <w:t xml:space="preserve">QUÍMICA I</w:t>
              <w:br w:type="textWrapping"/>
              <w:t xml:space="preserve">INGLÉS I</w:t>
              <w:br w:type="textWrapping"/>
              <w:t xml:space="preserve">LECTURA, EXPRESIÓN ORAL Y ESCRITA I</w:t>
              <w:br w:type="textWrapping"/>
              <w:t xml:space="preserve">ÁLGEBRA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PROBLEMAS DE CONEXION PERO YA LO SUPERO VA A PONERSE AL CORRIENTE YA HABLO CON SUS MAESTROS.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TLAXCALTECALT ROMERO KARLA JAZMIN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INGLÉS I</w:t>
              <w:br w:type="textWrapping"/>
              <w:t xml:space="preserve">QUÍMICA I</w:t>
              <w:br w:type="textWrapping"/>
              <w:t xml:space="preserve">LECTURA, EXPRESIÓN ORAL Y ESCRITA I</w:t>
              <w:br w:type="textWrapping"/>
              <w:t xml:space="preserve">LÓGICA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TUVO PROBLEMAS DE CONEXION PERO YA ESTA ENTREGANDO TAREAS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VEGA ROJAS HANIA ZARETH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LÓGICA</w:t>
              <w:br w:type="textWrapping"/>
              <w:t xml:space="preserve">LECTURA, EXPRESIÓN ORAL Y ESCRITA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VA ENTREGAR TAREAS FALTANTES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VILLANUEVA RODRIGUEZ JOHANA RUBI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LECTURA, EXPRESIÓN ORAL Y ESCRITA I</w:t>
              <w:br w:type="textWrapping"/>
              <w:t xml:space="preserve">LÓGICA</w:t>
              <w:br w:type="textWrapping"/>
              <w:t xml:space="preserve">ÁLGEBRA</w:t>
              <w:br w:type="textWrapping"/>
              <w:t xml:space="preserve">INGLÉS I</w:t>
              <w:br w:type="textWrapping"/>
              <w:t xml:space="preserve">QUÍMICA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TUVO UN PROBLEMA FAMILIAR PERO YA SE PUSO AL CONTACTO CON SUS MAESTROS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XOTLANIHUA YOPIHUA PAOLA JAZMIN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QUÍMICA I</w:t>
              <w:br w:type="textWrapping"/>
              <w:t xml:space="preserve">LECTURA, EXPRESIÓN ORAL Y ESCRITA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VA ENTREGAR LAS TAREAS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ZETINA VALLEJO MARIA FERNANDA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left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ÁLGEBRA</w:t>
              <w:br w:type="textWrapping"/>
              <w:t xml:space="preserve">LECTURA, EXPRESIÓN ORAL Y ESCRITA I</w:t>
              <w:br w:type="textWrapping"/>
              <w:t xml:space="preserve">QUÍMICA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VA ENTREGAR LAS TAREAS FALTANTES</w:t>
            </w:r>
          </w:p>
        </w:tc>
      </w:tr>
    </w:tbl>
    <w:p w:rsidR="00000000" w:rsidDel="00000000" w:rsidP="00000000" w:rsidRDefault="00000000" w:rsidRPr="00000000" w14:paraId="00000073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2"/>
        <w:gridCol w:w="4143"/>
        <w:gridCol w:w="4143"/>
        <w:tblGridChange w:id="0">
          <w:tblGrid>
            <w:gridCol w:w="4142"/>
            <w:gridCol w:w="4143"/>
            <w:gridCol w:w="4143"/>
          </w:tblGrid>
        </w:tblGridChange>
      </w:tblGrid>
      <w:tr>
        <w:trPr>
          <w:cantSplit w:val="0"/>
          <w:trHeight w:val="12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left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VICTOR MANUEL PESCE BAUTISTA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center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DOCENTE – TUTOR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center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SELLO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center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MED. NORMA MARTÍNEZ CRUZ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jc w:val="center"/>
              <w:rPr>
                <w:b w:val="0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0"/>
                <w:sz w:val="18"/>
                <w:szCs w:val="18"/>
                <w:rtl w:val="0"/>
              </w:rPr>
              <w:t xml:space="preserve">COORDINADOR DE TUTORES</w:t>
            </w:r>
          </w:p>
        </w:tc>
      </w:tr>
    </w:tbl>
    <w:p w:rsidR="00000000" w:rsidDel="00000000" w:rsidP="00000000" w:rsidRDefault="00000000" w:rsidRPr="00000000" w14:paraId="0000007C">
      <w:pPr>
        <w:rPr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17" w:top="1417" w:left="1701" w:right="1701" w:header="708" w:footer="13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Montserrat SemiBold" w:cs="Montserrat SemiBold" w:eastAsia="Montserrat SemiBold" w:hAnsi="Montserrat SemiBold"/>
        <w:b w:val="1"/>
        <w:i w:val="0"/>
        <w:smallCaps w:val="0"/>
        <w:strike w:val="0"/>
        <w:color w:val="c4944d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Fonts w:ascii="Montserrat SemiBold" w:cs="Montserrat SemiBold" w:eastAsia="Montserrat SemiBold" w:hAnsi="Montserrat SemiBold"/>
        <w:b w:val="1"/>
        <w:i w:val="0"/>
        <w:smallCaps w:val="0"/>
        <w:strike w:val="0"/>
        <w:color w:val="c4944d"/>
        <w:sz w:val="17"/>
        <w:szCs w:val="17"/>
        <w:u w:val="none"/>
        <w:shd w:fill="auto" w:val="clear"/>
        <w:vertAlign w:val="baseline"/>
        <w:rtl w:val="0"/>
      </w:rPr>
      <w:t xml:space="preserve">Av. De las Granjas No. 283, Col. Jardín Azpeitia, Alcaldía Azcapotzalco, C.P. 02530, CDMX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5056505</wp:posOffset>
          </wp:positionH>
          <wp:positionV relativeFrom="paragraph">
            <wp:posOffset>-632459</wp:posOffset>
          </wp:positionV>
          <wp:extent cx="1228090" cy="1423670"/>
          <wp:effectExtent b="0" l="0" r="0" t="0"/>
          <wp:wrapNone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8090" cy="1423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Montserrat SemiBold" w:cs="Montserrat SemiBold" w:eastAsia="Montserrat SemiBold" w:hAnsi="Montserrat SemiBold"/>
        <w:b w:val="1"/>
        <w:i w:val="0"/>
        <w:smallCaps w:val="0"/>
        <w:strike w:val="0"/>
        <w:color w:val="c4944d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Fonts w:ascii="Montserrat SemiBold" w:cs="Montserrat SemiBold" w:eastAsia="Montserrat SemiBold" w:hAnsi="Montserrat SemiBold"/>
        <w:b w:val="1"/>
        <w:i w:val="0"/>
        <w:smallCaps w:val="0"/>
        <w:strike w:val="0"/>
        <w:color w:val="c4944d"/>
        <w:sz w:val="17"/>
        <w:szCs w:val="17"/>
        <w:u w:val="none"/>
        <w:shd w:fill="auto" w:val="clear"/>
        <w:vertAlign w:val="baseline"/>
        <w:rtl w:val="0"/>
      </w:rPr>
      <w:t xml:space="preserve">Tel. 5555617570.  correo electrónico: cap.sinata@dgeti.sems.gob.mx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-268604</wp:posOffset>
          </wp:positionH>
          <wp:positionV relativeFrom="paragraph">
            <wp:posOffset>162560</wp:posOffset>
          </wp:positionV>
          <wp:extent cx="5274310" cy="43370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74310" cy="4337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right"/>
      <w:rPr>
        <w:rFonts w:ascii="Montserrat ExtraBold" w:cs="Montserrat ExtraBold" w:eastAsia="Montserrat ExtraBold" w:hAnsi="Montserrat ExtraBold"/>
        <w:b w:val="0"/>
        <w:sz w:val="13"/>
        <w:szCs w:val="1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ind w:left="-284" w:firstLine="284"/>
      <w:jc w:val="right"/>
      <w:rPr>
        <w:rFonts w:ascii="Montserrat ExtraBold" w:cs="Montserrat ExtraBold" w:eastAsia="Montserrat ExtraBold" w:hAnsi="Montserrat ExtraBold"/>
        <w:b w:val="0"/>
        <w:sz w:val="13"/>
        <w:szCs w:val="13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-311149</wp:posOffset>
          </wp:positionH>
          <wp:positionV relativeFrom="paragraph">
            <wp:posOffset>85725</wp:posOffset>
          </wp:positionV>
          <wp:extent cx="4074160" cy="527050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74160" cy="527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b="0" l="0" r="0" t="0"/>
          <wp:wrapSquare wrapText="bothSides" distB="0" distT="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rPr>
        <w:rFonts w:ascii="Montserrat SemiBold" w:cs="Montserrat SemiBold" w:eastAsia="Montserrat SemiBold" w:hAnsi="Montserrat SemiBold"/>
        <w:b w:val="0"/>
        <w:sz w:val="11"/>
        <w:szCs w:val="1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ind w:left="5664" w:firstLine="707.9999999999995"/>
      <w:jc w:val="right"/>
      <w:rPr>
        <w:rFonts w:ascii="Montserrat SemiBold" w:cs="Montserrat SemiBold" w:eastAsia="Montserrat SemiBold" w:hAnsi="Montserrat SemiBold"/>
        <w:sz w:val="10"/>
        <w:szCs w:val="10"/>
      </w:rPr>
    </w:pPr>
    <w:r w:rsidDel="00000000" w:rsidR="00000000" w:rsidRPr="00000000">
      <w:rPr>
        <w:rFonts w:ascii="Montserrat SemiBold" w:cs="Montserrat SemiBold" w:eastAsia="Montserrat SemiBold" w:hAnsi="Montserrat SemiBold"/>
        <w:sz w:val="12"/>
        <w:szCs w:val="12"/>
        <w:rtl w:val="0"/>
      </w:rPr>
      <w:t xml:space="preserve">Subsecretaría de Educación Media</w:t>
    </w:r>
    <w:r w:rsidDel="00000000" w:rsidR="00000000" w:rsidRPr="00000000">
      <w:rPr>
        <w:rFonts w:ascii="Montserrat SemiBold" w:cs="Montserrat SemiBold" w:eastAsia="Montserrat SemiBold" w:hAnsi="Montserrat SemiBold"/>
        <w:b w:val="0"/>
        <w:sz w:val="12"/>
        <w:szCs w:val="12"/>
        <w:rtl w:val="0"/>
      </w:rPr>
      <w:t xml:space="preserve"> </w:t>
    </w:r>
    <w:r w:rsidDel="00000000" w:rsidR="00000000" w:rsidRPr="00000000">
      <w:rPr>
        <w:rFonts w:ascii="Montserrat SemiBold" w:cs="Montserrat SemiBold" w:eastAsia="Montserrat SemiBold" w:hAnsi="Montserrat SemiBold"/>
        <w:sz w:val="12"/>
        <w:szCs w:val="12"/>
        <w:rtl w:val="0"/>
      </w:rPr>
      <w:t xml:space="preserve">Superior</w:t>
    </w:r>
    <w:r w:rsidDel="00000000" w:rsidR="00000000" w:rsidRPr="00000000">
      <w:rPr>
        <w:rFonts w:ascii="Montserrat SemiBold" w:cs="Montserrat SemiBold" w:eastAsia="Montserrat SemiBold" w:hAnsi="Montserrat SemiBold"/>
        <w:b w:val="0"/>
        <w:sz w:val="12"/>
        <w:szCs w:val="12"/>
        <w:rtl w:val="0"/>
      </w:rPr>
      <w:t xml:space="preserve"> </w:t>
    </w:r>
    <w:r w:rsidDel="00000000" w:rsidR="00000000" w:rsidRPr="00000000">
      <w:rPr>
        <w:rFonts w:ascii="Montserrat SemiBold" w:cs="Montserrat SemiBold" w:eastAsia="Montserrat SemiBold" w:hAnsi="Montserrat SemiBold"/>
        <w:sz w:val="10"/>
        <w:szCs w:val="10"/>
        <w:rtl w:val="0"/>
      </w:rPr>
      <w:t xml:space="preserve">Dirección General de Educación</w:t>
    </w:r>
    <w:r w:rsidDel="00000000" w:rsidR="00000000" w:rsidRPr="00000000">
      <w:rPr>
        <w:rFonts w:ascii="Montserrat SemiBold" w:cs="Montserrat SemiBold" w:eastAsia="Montserrat SemiBold" w:hAnsi="Montserrat SemiBold"/>
        <w:b w:val="0"/>
        <w:sz w:val="10"/>
        <w:szCs w:val="10"/>
        <w:rtl w:val="0"/>
      </w:rPr>
      <w:t xml:space="preserve"> </w:t>
    </w:r>
    <w:r w:rsidDel="00000000" w:rsidR="00000000" w:rsidRPr="00000000">
      <w:rPr>
        <w:rFonts w:ascii="Montserrat SemiBold" w:cs="Montserrat SemiBold" w:eastAsia="Montserrat SemiBold" w:hAnsi="Montserrat SemiBold"/>
        <w:sz w:val="10"/>
        <w:szCs w:val="10"/>
        <w:rtl w:val="0"/>
      </w:rPr>
      <w:t xml:space="preserve">Tecnológica Industrial y Servicios</w:t>
    </w:r>
  </w:p>
  <w:p w:rsidR="00000000" w:rsidDel="00000000" w:rsidP="00000000" w:rsidRDefault="00000000" w:rsidRPr="00000000" w14:paraId="00000081">
    <w:pPr>
      <w:ind w:left="5664" w:firstLine="707.9999999999995"/>
      <w:jc w:val="right"/>
      <w:rPr>
        <w:rFonts w:ascii="Montserrat SemiBold" w:cs="Montserrat SemiBold" w:eastAsia="Montserrat SemiBold" w:hAnsi="Montserrat SemiBold"/>
        <w:b w:val="0"/>
        <w:sz w:val="10"/>
        <w:szCs w:val="10"/>
      </w:rPr>
    </w:pPr>
    <w:r w:rsidDel="00000000" w:rsidR="00000000" w:rsidRPr="00000000">
      <w:rPr>
        <w:rFonts w:ascii="Montserrat SemiBold" w:cs="Montserrat SemiBold" w:eastAsia="Montserrat SemiBold" w:hAnsi="Montserrat SemiBold"/>
        <w:b w:val="0"/>
        <w:sz w:val="10"/>
        <w:szCs w:val="10"/>
        <w:rtl w:val="0"/>
      </w:rPr>
      <w:t xml:space="preserve">Centro de Actualización Permanente</w:t>
    </w:r>
  </w:p>
  <w:p w:rsidR="00000000" w:rsidDel="00000000" w:rsidP="00000000" w:rsidRDefault="00000000" w:rsidRPr="00000000" w14:paraId="00000082">
    <w:pPr>
      <w:ind w:left="5664" w:firstLine="707.9999999999995"/>
      <w:jc w:val="right"/>
      <w:rPr>
        <w:rFonts w:ascii="Montserrat SemiBold" w:cs="Montserrat SemiBold" w:eastAsia="Montserrat SemiBold" w:hAnsi="Montserrat SemiBold"/>
        <w:b w:val="0"/>
        <w:sz w:val="12"/>
        <w:szCs w:val="12"/>
      </w:rPr>
    </w:pPr>
    <w:r w:rsidDel="00000000" w:rsidR="00000000" w:rsidRPr="00000000">
      <w:rPr>
        <w:rFonts w:ascii="Montserrat SemiBold" w:cs="Montserrat SemiBold" w:eastAsia="Montserrat SemiBold" w:hAnsi="Montserrat SemiBold"/>
        <w:b w:val="0"/>
        <w:sz w:val="10"/>
        <w:szCs w:val="10"/>
        <w:rtl w:val="0"/>
      </w:rPr>
      <w:t xml:space="preserve">                                                </w:t>
    </w:r>
    <w:r w:rsidDel="00000000" w:rsidR="00000000" w:rsidRPr="00000000">
      <w:rPr>
        <w:rFonts w:ascii="Montserrat SemiBold" w:cs="Montserrat SemiBold" w:eastAsia="Montserrat SemiBold" w:hAnsi="Montserrat SemiBold"/>
        <w:sz w:val="10"/>
        <w:szCs w:val="10"/>
        <w:rtl w:val="0"/>
      </w:rPr>
      <w:t xml:space="preserve">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Montserrat SemiBold" w:cs="Montserrat SemiBold" w:eastAsia="Montserrat SemiBold" w:hAnsi="Montserrat SemiBol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i w:val="1"/>
        <w:sz w:val="32"/>
        <w:szCs w:val="3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6578"/>
    <w:pPr>
      <w:widowControl w:val="1"/>
      <w:suppressAutoHyphens w:val="1"/>
      <w:bidi w:val="0"/>
      <w:spacing w:after="0" w:before="0" w:line="240" w:lineRule="auto"/>
      <w:jc w:val="left"/>
    </w:pPr>
    <w:rPr>
      <w:rFonts w:ascii="Arial" w:cs="Times New Roman" w:eastAsia="Times New Roman" w:hAnsi="Arial"/>
      <w:b w:val="1"/>
      <w:i w:val="1"/>
      <w:color w:val="auto"/>
      <w:kern w:val="0"/>
      <w:sz w:val="32"/>
      <w:szCs w:val="32"/>
      <w:lang w:bidi="ar-SA" w:eastAsia="es-ES" w:val="es-ES"/>
    </w:rPr>
  </w:style>
  <w:style w:type="paragraph" w:styleId="Ttulo3">
    <w:name w:val="Heading 3"/>
    <w:basedOn w:val="Normal"/>
    <w:next w:val="Normal"/>
    <w:link w:val="Ttulo3Car"/>
    <w:qFormat w:val="1"/>
    <w:rsid w:val="00A84673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paragraph" w:styleId="Ttulo8">
    <w:name w:val="Heading 8"/>
    <w:basedOn w:val="Normal"/>
    <w:next w:val="Normal"/>
    <w:link w:val="Ttulo8Car"/>
    <w:qFormat w:val="1"/>
    <w:rsid w:val="00A84673"/>
    <w:pPr>
      <w:spacing w:after="60" w:before="240"/>
      <w:outlineLvl w:val="7"/>
    </w:pPr>
    <w:rPr>
      <w:rFonts w:ascii="Times New Roman" w:hAnsi="Times New Roman"/>
      <w:i w:val="0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E722A1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E722A1"/>
    <w:rPr/>
  </w:style>
  <w:style w:type="character" w:styleId="Ttulo3Car" w:customStyle="1">
    <w:name w:val="Título 3 Car"/>
    <w:basedOn w:val="DefaultParagraphFont"/>
    <w:link w:val="Ttulo3"/>
    <w:qFormat w:val="1"/>
    <w:rsid w:val="00A84673"/>
    <w:rPr>
      <w:rFonts w:ascii="Arial" w:cs="Arial" w:eastAsia="Times New Roman" w:hAnsi="Arial"/>
      <w:b w:val="1"/>
      <w:bCs w:val="1"/>
      <w:i w:val="1"/>
      <w:sz w:val="26"/>
      <w:szCs w:val="26"/>
      <w:lang w:eastAsia="es-ES" w:val="es-ES"/>
    </w:rPr>
  </w:style>
  <w:style w:type="character" w:styleId="Ttulo8Car" w:customStyle="1">
    <w:name w:val="Título 8 Car"/>
    <w:basedOn w:val="DefaultParagraphFont"/>
    <w:link w:val="Ttulo8"/>
    <w:qFormat w:val="1"/>
    <w:rsid w:val="00A84673"/>
    <w:rPr>
      <w:rFonts w:ascii="Times New Roman" w:cs="Times New Roman" w:eastAsia="Times New Roman" w:hAnsi="Times New Roman"/>
      <w:b w:val="1"/>
      <w:iCs w:val="1"/>
      <w:sz w:val="24"/>
      <w:szCs w:val="24"/>
      <w:lang w:eastAsia="es-ES" w:val="es-ES"/>
    </w:rPr>
  </w:style>
  <w:style w:type="character" w:styleId="TextoindependienteCar" w:customStyle="1">
    <w:name w:val="Texto independiente Car"/>
    <w:basedOn w:val="DefaultParagraphFont"/>
    <w:link w:val="Textoindependiente"/>
    <w:qFormat w:val="1"/>
    <w:rsid w:val="00A84673"/>
    <w:rPr>
      <w:rFonts w:ascii="Stencil" w:cs="Times New Roman" w:eastAsia="Times New Roman" w:hAnsi="Stencil"/>
      <w:sz w:val="52"/>
      <w:szCs w:val="24"/>
      <w:lang w:eastAsia="es-ES" w:val="es-ES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Droid Sans Devanagari" w:eastAsia="Noto Sans CJK SC" w:hAnsi="Liberation Sans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Droid Sans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Droid Sans Devanagari"/>
      <w:lang w:bidi="zxx" w:eastAsia="zxx" w:val="zxx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E722A1"/>
    <w:pPr>
      <w:tabs>
        <w:tab w:val="clear" w:pos="708"/>
        <w:tab w:val="center" w:leader="none" w:pos="4419"/>
        <w:tab w:val="right" w:leader="none" w:pos="8838"/>
      </w:tabs>
    </w:pPr>
    <w:rPr>
      <w:rFonts w:ascii="Calibri" w:cs="" w:eastAsia="Calibri" w:hAnsi="Calibri" w:asciiTheme="minorHAnsi" w:cstheme="minorBidi" w:eastAsiaTheme="minorHAnsi" w:hAnsiTheme="minorHAnsi"/>
      <w:b w:val="0"/>
      <w:i w:val="0"/>
      <w:sz w:val="22"/>
      <w:szCs w:val="22"/>
      <w:lang w:eastAsia="en-US"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E722A1"/>
    <w:pPr>
      <w:tabs>
        <w:tab w:val="clear" w:pos="708"/>
        <w:tab w:val="center" w:leader="none" w:pos="4419"/>
        <w:tab w:val="right" w:leader="none" w:pos="8838"/>
      </w:tabs>
    </w:pPr>
    <w:rPr>
      <w:rFonts w:ascii="Calibri" w:cs="" w:eastAsia="Calibri" w:hAnsi="Calibri" w:asciiTheme="minorHAnsi" w:cstheme="minorBidi" w:eastAsiaTheme="minorHAnsi" w:hAnsiTheme="minorHAnsi"/>
      <w:b w:val="0"/>
      <w:i w:val="0"/>
      <w:sz w:val="22"/>
      <w:szCs w:val="22"/>
      <w:lang w:eastAsia="en-US" w:val="es-MX"/>
    </w:rPr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AuQ86dUjNG6QH1/Jb2KJIaZ73A==">AMUW2mUjzTKCUS84NN+G/gLGtmisG8pOSVa2jzTTjPNAYDnGLvl62Q39YBW7jBbNb1Br9XCbdh+efNQ7zmz9ulMCWPWMbNeyzkGgVLPr1suY93MClzitN3A=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