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LUGO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OYOLA IVON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TELE HUERTA BETSABETH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DELGADO DAMON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