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C2AB" w14:textId="6A640E67" w:rsidR="001E41B4" w:rsidRPr="007B3CA4" w:rsidRDefault="00100077" w:rsidP="001E41B4">
      <w:pPr>
        <w:spacing w:after="160" w:line="259" w:lineRule="auto"/>
        <w:rPr>
          <w:rFonts w:asciiTheme="minorHAnsi" w:eastAsiaTheme="minorHAnsi" w:hAnsiTheme="minorHAnsi" w:cstheme="minorHAnsi"/>
          <w:i w:val="0"/>
          <w:sz w:val="20"/>
          <w:szCs w:val="20"/>
          <w:lang w:val="es-MX" w:eastAsia="en-US"/>
        </w:rPr>
      </w:pPr>
      <w:r w:rsidRPr="007B3CA4">
        <w:rPr>
          <w:rFonts w:asciiTheme="minorHAnsi" w:eastAsiaTheme="minorHAnsi" w:hAnsiTheme="minorHAnsi" w:cstheme="minorHAnsi"/>
          <w:i w:val="0"/>
          <w:sz w:val="20"/>
          <w:szCs w:val="20"/>
          <w:lang w:val="es-MX" w:eastAsia="en-US"/>
        </w:rPr>
        <w:t>F</w:t>
      </w:r>
      <w:r w:rsidR="001E41B4" w:rsidRPr="007B3CA4">
        <w:rPr>
          <w:rFonts w:asciiTheme="minorHAnsi" w:eastAsiaTheme="minorHAnsi" w:hAnsiTheme="minorHAnsi" w:cstheme="minorHAnsi"/>
          <w:i w:val="0"/>
          <w:sz w:val="20"/>
          <w:szCs w:val="20"/>
          <w:lang w:val="es-MX" w:eastAsia="en-US"/>
        </w:rPr>
        <w:t>ormato No. 1</w:t>
      </w:r>
    </w:p>
    <w:p w14:paraId="036AE787" w14:textId="77777777" w:rsidR="001E41B4" w:rsidRPr="00E70235" w:rsidRDefault="001E41B4" w:rsidP="001E41B4">
      <w:pPr>
        <w:jc w:val="center"/>
        <w:rPr>
          <w:rFonts w:asciiTheme="minorHAnsi" w:eastAsiaTheme="minorHAnsi" w:hAnsiTheme="minorHAnsi" w:cstheme="minorHAnsi"/>
          <w:bCs/>
          <w:i w:val="0"/>
          <w:sz w:val="28"/>
          <w:szCs w:val="28"/>
          <w:lang w:val="es-MX" w:eastAsia="en-US"/>
        </w:rPr>
      </w:pPr>
      <w:r w:rsidRPr="00E70235">
        <w:rPr>
          <w:rFonts w:asciiTheme="minorHAnsi" w:eastAsiaTheme="minorHAnsi" w:hAnsiTheme="minorHAnsi" w:cstheme="minorHAnsi"/>
          <w:bCs/>
          <w:i w:val="0"/>
          <w:sz w:val="28"/>
          <w:szCs w:val="28"/>
          <w:lang w:val="es-MX" w:eastAsia="en-US"/>
        </w:rPr>
        <w:t>PLAN DE ACCIÓN DEL TUTOR</w:t>
      </w:r>
    </w:p>
    <w:p w14:paraId="3740CB82" w14:textId="77777777" w:rsidR="001E41B4" w:rsidRPr="007B3CA4" w:rsidRDefault="001E41B4" w:rsidP="001E41B4">
      <w:pPr>
        <w:jc w:val="center"/>
        <w:rPr>
          <w:rFonts w:asciiTheme="minorHAnsi" w:eastAsiaTheme="minorHAnsi" w:hAnsiTheme="minorHAnsi" w:cstheme="minorHAnsi"/>
          <w:b w:val="0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3"/>
        <w:gridCol w:w="2270"/>
        <w:gridCol w:w="254"/>
        <w:gridCol w:w="2395"/>
        <w:gridCol w:w="2275"/>
        <w:gridCol w:w="2486"/>
      </w:tblGrid>
      <w:tr w:rsidR="007B1E7E" w:rsidRPr="007B3CA4" w14:paraId="3041CD48" w14:textId="77777777" w:rsidTr="007B1E7E">
        <w:tc>
          <w:tcPr>
            <w:tcW w:w="4923" w:type="dxa"/>
            <w:gridSpan w:val="2"/>
            <w:tcBorders>
              <w:bottom w:val="single" w:sz="4" w:space="0" w:color="auto"/>
            </w:tcBorders>
          </w:tcPr>
          <w:p w14:paraId="16B8A7DF" w14:textId="77777777" w:rsidR="007B1E7E" w:rsidRPr="007B3CA4" w:rsidRDefault="007B1E7E" w:rsidP="00227497">
            <w:pPr>
              <w:spacing w:line="360" w:lineRule="auto"/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Nombre del Tutor:</w:t>
            </w:r>
          </w:p>
          <w:p w14:paraId="78C6E686" w14:textId="3DA5A90B" w:rsidR="007B1E7E" w:rsidRPr="007B3CA4" w:rsidRDefault="007B1E7E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  <w:t>Ismael Arturo Acevedo Rendón</w:t>
            </w:r>
          </w:p>
        </w:tc>
        <w:tc>
          <w:tcPr>
            <w:tcW w:w="4924" w:type="dxa"/>
            <w:gridSpan w:val="3"/>
            <w:tcBorders>
              <w:bottom w:val="single" w:sz="4" w:space="0" w:color="auto"/>
            </w:tcBorders>
          </w:tcPr>
          <w:p w14:paraId="7F81142E" w14:textId="77777777" w:rsidR="007B1E7E" w:rsidRPr="007B3CA4" w:rsidRDefault="007B1E7E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Plantel:</w:t>
            </w:r>
          </w:p>
          <w:p w14:paraId="4BCC0D2C" w14:textId="0FC90AF6" w:rsidR="007B1E7E" w:rsidRPr="007B3CA4" w:rsidRDefault="007B1E7E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  <w:t>Centro de Bachillerato Tecnológico, Industrial y de Servicios No. 192|</w:t>
            </w:r>
          </w:p>
        </w:tc>
        <w:tc>
          <w:tcPr>
            <w:tcW w:w="2486" w:type="dxa"/>
            <w:tcBorders>
              <w:bottom w:val="single" w:sz="4" w:space="0" w:color="auto"/>
            </w:tcBorders>
          </w:tcPr>
          <w:p w14:paraId="78461B12" w14:textId="77777777" w:rsidR="007B1E7E" w:rsidRPr="007B3CA4" w:rsidRDefault="007B1E7E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Fecha:</w:t>
            </w:r>
          </w:p>
          <w:p w14:paraId="6E222DBE" w14:textId="163F0581" w:rsidR="007B1E7E" w:rsidRPr="007B3CA4" w:rsidRDefault="007B1E7E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  <w:t>26 de octubre de 2021</w:t>
            </w:r>
          </w:p>
        </w:tc>
      </w:tr>
      <w:tr w:rsidR="001E41B4" w:rsidRPr="007B3CA4" w14:paraId="3CDFA5AC" w14:textId="77777777" w:rsidTr="007B1E7E">
        <w:tc>
          <w:tcPr>
            <w:tcW w:w="2653" w:type="dxa"/>
            <w:tcBorders>
              <w:top w:val="single" w:sz="4" w:space="0" w:color="auto"/>
            </w:tcBorders>
          </w:tcPr>
          <w:p w14:paraId="2B442AD4" w14:textId="77777777" w:rsidR="001E41B4" w:rsidRPr="007B3CA4" w:rsidRDefault="001E41B4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Especialidad</w:t>
            </w:r>
            <w:r w:rsidR="007B1E7E"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:</w:t>
            </w:r>
          </w:p>
          <w:p w14:paraId="5ED90180" w14:textId="77719477" w:rsidR="007B1E7E" w:rsidRPr="007B3CA4" w:rsidRDefault="007B1E7E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  <w:t>Componente Básico y Propedéutico.</w:t>
            </w:r>
          </w:p>
        </w:tc>
        <w:tc>
          <w:tcPr>
            <w:tcW w:w="2524" w:type="dxa"/>
            <w:gridSpan w:val="2"/>
            <w:tcBorders>
              <w:top w:val="single" w:sz="4" w:space="0" w:color="auto"/>
            </w:tcBorders>
          </w:tcPr>
          <w:p w14:paraId="5E54DA3D" w14:textId="77777777" w:rsidR="001E41B4" w:rsidRPr="007B3CA4" w:rsidRDefault="001E41B4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Semestre</w:t>
            </w:r>
            <w:r w:rsidR="007B1E7E"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:</w:t>
            </w:r>
          </w:p>
          <w:p w14:paraId="23BB0FE7" w14:textId="1171C020" w:rsidR="007B1E7E" w:rsidRPr="007B3CA4" w:rsidRDefault="007B1E7E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  <w:t>1°</w:t>
            </w:r>
          </w:p>
        </w:tc>
        <w:tc>
          <w:tcPr>
            <w:tcW w:w="2395" w:type="dxa"/>
            <w:tcBorders>
              <w:top w:val="single" w:sz="4" w:space="0" w:color="auto"/>
            </w:tcBorders>
          </w:tcPr>
          <w:p w14:paraId="53376AE8" w14:textId="77777777" w:rsidR="001E41B4" w:rsidRPr="007B3CA4" w:rsidRDefault="001E41B4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Grupo</w:t>
            </w:r>
            <w:r w:rsidR="007B1E7E" w:rsidRPr="007B3CA4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  <w:t>:</w:t>
            </w:r>
          </w:p>
          <w:p w14:paraId="5A3E689F" w14:textId="153C2831" w:rsidR="007B1E7E" w:rsidRPr="007B3CA4" w:rsidRDefault="007B1E7E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  <w:t>1EV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14:paraId="2E39EC44" w14:textId="77777777" w:rsidR="001E41B4" w:rsidRPr="007B3CA4" w:rsidRDefault="001E41B4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Turno</w:t>
            </w:r>
            <w:r w:rsidR="007B1E7E"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:</w:t>
            </w:r>
          </w:p>
          <w:p w14:paraId="7017592A" w14:textId="5F49E4C7" w:rsidR="007B1E7E" w:rsidRPr="007B3CA4" w:rsidRDefault="007B1E7E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  <w:t>Vespertino</w:t>
            </w:r>
          </w:p>
        </w:tc>
        <w:tc>
          <w:tcPr>
            <w:tcW w:w="2486" w:type="dxa"/>
            <w:tcBorders>
              <w:top w:val="single" w:sz="4" w:space="0" w:color="auto"/>
            </w:tcBorders>
          </w:tcPr>
          <w:p w14:paraId="353E648F" w14:textId="77777777" w:rsidR="001E41B4" w:rsidRPr="007B3CA4" w:rsidRDefault="001E41B4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No. de alumnos</w:t>
            </w:r>
            <w:r w:rsidR="007B1E7E"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:</w:t>
            </w:r>
          </w:p>
          <w:p w14:paraId="733E6CC5" w14:textId="07AB9E0A" w:rsidR="007B1E7E" w:rsidRPr="007B3CA4" w:rsidRDefault="007B1E7E" w:rsidP="00227497">
            <w:pPr>
              <w:spacing w:line="360" w:lineRule="auto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  <w:t>21</w:t>
            </w:r>
          </w:p>
        </w:tc>
      </w:tr>
    </w:tbl>
    <w:p w14:paraId="6AE384BC" w14:textId="77777777" w:rsidR="001E41B4" w:rsidRPr="007B3CA4" w:rsidRDefault="001E41B4" w:rsidP="001E41B4">
      <w:pPr>
        <w:spacing w:line="360" w:lineRule="auto"/>
        <w:jc w:val="center"/>
        <w:rPr>
          <w:rFonts w:asciiTheme="minorHAnsi" w:eastAsiaTheme="minorHAnsi" w:hAnsiTheme="minorHAnsi" w:cstheme="minorHAnsi"/>
          <w:b w:val="0"/>
          <w:i w:val="0"/>
          <w:sz w:val="20"/>
          <w:szCs w:val="20"/>
          <w:lang w:val="es-MX" w:eastAsia="en-US"/>
        </w:rPr>
      </w:pPr>
    </w:p>
    <w:tbl>
      <w:tblPr>
        <w:tblStyle w:val="Tablaconcuadrcula"/>
        <w:tblpPr w:leftFromText="180" w:rightFromText="180" w:vertAnchor="text" w:horzAnchor="margin" w:tblpXSpec="center" w:tblpY="115"/>
        <w:tblW w:w="0" w:type="auto"/>
        <w:tblLook w:val="04A0" w:firstRow="1" w:lastRow="0" w:firstColumn="1" w:lastColumn="0" w:noHBand="0" w:noVBand="1"/>
      </w:tblPr>
      <w:tblGrid>
        <w:gridCol w:w="11970"/>
      </w:tblGrid>
      <w:tr w:rsidR="001E41B4" w:rsidRPr="007B3CA4" w14:paraId="7283708F" w14:textId="77777777" w:rsidTr="00227497">
        <w:tc>
          <w:tcPr>
            <w:tcW w:w="11970" w:type="dxa"/>
          </w:tcPr>
          <w:p w14:paraId="3568048D" w14:textId="1AB75105" w:rsidR="001E41B4" w:rsidRPr="007B3CA4" w:rsidRDefault="001E41B4" w:rsidP="00227497">
            <w:pPr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bCs/>
                <w:sz w:val="20"/>
                <w:szCs w:val="20"/>
                <w:lang w:val="es-MX" w:eastAsia="en-US"/>
              </w:rPr>
              <w:t>OBJETIVO GENERAL:</w:t>
            </w:r>
            <w:r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 xml:space="preserve"> </w:t>
            </w:r>
            <w:r w:rsidR="00CC7F71" w:rsidRPr="007B3CA4">
              <w:rPr>
                <w:rFonts w:ascii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Contribuir en el desarrollo académico de las y los jóvenes, promoviendo una educación de excelencia, inclusiva, pluricultural, colaborativa y equitativa durante su estadía en el Nivel Medio Superior como parte de su trayectoria formativa.</w:t>
            </w:r>
          </w:p>
        </w:tc>
      </w:tr>
      <w:tr w:rsidR="001E41B4" w:rsidRPr="007B3CA4" w14:paraId="1275D667" w14:textId="77777777" w:rsidTr="00227497">
        <w:tc>
          <w:tcPr>
            <w:tcW w:w="11970" w:type="dxa"/>
          </w:tcPr>
          <w:p w14:paraId="378207E6" w14:textId="12948D2F" w:rsidR="001E41B4" w:rsidRPr="007B3CA4" w:rsidRDefault="001E41B4" w:rsidP="00227497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bCs/>
                <w:sz w:val="20"/>
                <w:szCs w:val="20"/>
                <w:lang w:val="es-MX" w:eastAsia="en-US"/>
              </w:rPr>
              <w:t>OBJETIVO ESPECÍFICO:</w:t>
            </w:r>
            <w:r w:rsidR="00CC7F71" w:rsidRPr="007B3CA4">
              <w:rPr>
                <w:rFonts w:asciiTheme="minorHAnsi" w:eastAsiaTheme="minorHAnsi" w:hAnsiTheme="minorHAnsi" w:cstheme="minorHAnsi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</w:t>
            </w:r>
            <w:r w:rsidR="00CC7F71" w:rsidRPr="007B3CA4">
              <w:rPr>
                <w:rFonts w:ascii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 xml:space="preserve">Proporcionar a las y los jóvenes los apoyos académicos, afectivos, emocionales y </w:t>
            </w:r>
            <w:r w:rsidR="00CC7F71" w:rsidRPr="007B3CA4">
              <w:rPr>
                <w:rFonts w:ascii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sentimentales,</w:t>
            </w:r>
            <w:r w:rsidR="00CC7F71" w:rsidRPr="007B3CA4">
              <w:rPr>
                <w:rFonts w:ascii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 xml:space="preserve"> así como propiciar la motivación necesaria para su formación integral a través de la atención personalizada para fortalecer su permanencia escolar.</w:t>
            </w:r>
          </w:p>
        </w:tc>
      </w:tr>
    </w:tbl>
    <w:p w14:paraId="4DAEEAB5" w14:textId="79502C35" w:rsidR="001E41B4" w:rsidRPr="007B3CA4" w:rsidRDefault="001E41B4" w:rsidP="001E41B4">
      <w:pPr>
        <w:spacing w:line="360" w:lineRule="auto"/>
        <w:rPr>
          <w:rFonts w:asciiTheme="minorHAnsi" w:eastAsiaTheme="minorHAnsi" w:hAnsiTheme="minorHAnsi" w:cstheme="minorHAnsi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55"/>
        <w:gridCol w:w="4943"/>
        <w:gridCol w:w="1176"/>
        <w:gridCol w:w="2438"/>
        <w:gridCol w:w="2439"/>
      </w:tblGrid>
      <w:tr w:rsidR="001E41B4" w:rsidRPr="007B3CA4" w14:paraId="3934C81E" w14:textId="77777777" w:rsidTr="00227497">
        <w:trPr>
          <w:trHeight w:val="20"/>
          <w:jc w:val="center"/>
        </w:trPr>
        <w:tc>
          <w:tcPr>
            <w:tcW w:w="955" w:type="dxa"/>
            <w:shd w:val="clear" w:color="auto" w:fill="000099"/>
            <w:vAlign w:val="center"/>
          </w:tcPr>
          <w:p w14:paraId="220F615B" w14:textId="7F8F2968" w:rsidR="001E41B4" w:rsidRPr="007B3CA4" w:rsidRDefault="001E41B4" w:rsidP="007B3CA4">
            <w:pPr>
              <w:jc w:val="center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4943" w:type="dxa"/>
            <w:shd w:val="clear" w:color="auto" w:fill="000099"/>
            <w:vAlign w:val="center"/>
          </w:tcPr>
          <w:p w14:paraId="431692A3" w14:textId="77777777" w:rsidR="001E41B4" w:rsidRPr="007B3CA4" w:rsidRDefault="001E41B4" w:rsidP="00227497">
            <w:pPr>
              <w:jc w:val="center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val="es-MX" w:eastAsia="en-US"/>
              </w:rPr>
              <w:t>Actividad</w:t>
            </w:r>
          </w:p>
        </w:tc>
        <w:tc>
          <w:tcPr>
            <w:tcW w:w="1176" w:type="dxa"/>
            <w:shd w:val="clear" w:color="auto" w:fill="000099"/>
            <w:vAlign w:val="center"/>
          </w:tcPr>
          <w:p w14:paraId="540441FE" w14:textId="77777777" w:rsidR="001E41B4" w:rsidRPr="007B3CA4" w:rsidRDefault="001E41B4" w:rsidP="00227497">
            <w:pPr>
              <w:jc w:val="center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val="es-MX" w:eastAsia="en-US"/>
              </w:rPr>
              <w:t>Fecha</w:t>
            </w:r>
          </w:p>
        </w:tc>
        <w:tc>
          <w:tcPr>
            <w:tcW w:w="2438" w:type="dxa"/>
            <w:shd w:val="clear" w:color="auto" w:fill="000099"/>
            <w:vAlign w:val="center"/>
          </w:tcPr>
          <w:p w14:paraId="426491C1" w14:textId="201F5D7A" w:rsidR="001E41B4" w:rsidRPr="007B3CA4" w:rsidRDefault="007B3CA4" w:rsidP="00227497">
            <w:pPr>
              <w:jc w:val="center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val="es-MX" w:eastAsia="en-US"/>
              </w:rPr>
              <w:t>Competencia para desarrollar</w:t>
            </w:r>
            <w:r w:rsidR="001E41B4" w:rsidRPr="007B3CA4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val="es-MX" w:eastAsia="en-US"/>
              </w:rPr>
              <w:t xml:space="preserve"> </w:t>
            </w:r>
          </w:p>
        </w:tc>
        <w:tc>
          <w:tcPr>
            <w:tcW w:w="2439" w:type="dxa"/>
            <w:shd w:val="clear" w:color="auto" w:fill="000099"/>
            <w:vAlign w:val="center"/>
          </w:tcPr>
          <w:p w14:paraId="273862D8" w14:textId="15AFA213" w:rsidR="001E41B4" w:rsidRPr="007B3CA4" w:rsidRDefault="007B3CA4" w:rsidP="00227497">
            <w:pPr>
              <w:jc w:val="center"/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color w:val="FFFFFF" w:themeColor="background1"/>
                <w:sz w:val="20"/>
                <w:szCs w:val="20"/>
                <w:lang w:val="es-MX" w:eastAsia="en-US"/>
              </w:rPr>
              <w:t>Objetivo para desarrollar</w:t>
            </w:r>
          </w:p>
        </w:tc>
      </w:tr>
      <w:tr w:rsidR="007B3CA4" w:rsidRPr="007B3CA4" w14:paraId="49CA69A4" w14:textId="77777777" w:rsidTr="001B135E">
        <w:trPr>
          <w:trHeight w:val="20"/>
          <w:jc w:val="center"/>
        </w:trPr>
        <w:tc>
          <w:tcPr>
            <w:tcW w:w="955" w:type="dxa"/>
            <w:vAlign w:val="center"/>
          </w:tcPr>
          <w:p w14:paraId="1E1ABEC6" w14:textId="10E28A8C" w:rsidR="007B3CA4" w:rsidRPr="007B3CA4" w:rsidRDefault="007B3CA4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4943" w:type="dxa"/>
            <w:vAlign w:val="center"/>
          </w:tcPr>
          <w:p w14:paraId="03157392" w14:textId="463F8FCF" w:rsidR="007B3CA4" w:rsidRPr="007B3CA4" w:rsidRDefault="007B3CA4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 partir de la información de contacto proporcionada por control escolar, enviar correos a los alumnos y sus tutores con la información de las vías de comunicación con todos sus profesores, sus aulas de Google Classroom (si es el caso) y el correo institucional de los mismos.</w:t>
            </w:r>
          </w:p>
        </w:tc>
        <w:tc>
          <w:tcPr>
            <w:tcW w:w="1176" w:type="dxa"/>
            <w:vAlign w:val="center"/>
          </w:tcPr>
          <w:p w14:paraId="68FF6002" w14:textId="640EA94F" w:rsidR="007B3CA4" w:rsidRPr="007B3CA4" w:rsidRDefault="007B3CA4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22/09/21</w:t>
            </w:r>
          </w:p>
        </w:tc>
        <w:tc>
          <w:tcPr>
            <w:tcW w:w="2438" w:type="dxa"/>
          </w:tcPr>
          <w:p w14:paraId="281320DF" w14:textId="27BFF68A" w:rsidR="007B3CA4" w:rsidRPr="007B3CA4" w:rsidRDefault="007B3CA4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Escucha, interpreta y emite mensajes pertinentes en distintos contextos mediante la utilización de medios, códigos y herramientas apropiados.</w:t>
            </w:r>
          </w:p>
        </w:tc>
        <w:tc>
          <w:tcPr>
            <w:tcW w:w="2439" w:type="dxa"/>
            <w:vAlign w:val="center"/>
          </w:tcPr>
          <w:p w14:paraId="00E0C3F6" w14:textId="4112902B" w:rsidR="007B3CA4" w:rsidRPr="007B3CA4" w:rsidRDefault="007B3CA4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Establecer un canal de comunicación efectivo entre los alumnos y sus tutores para el mejor aprovechamiento y seguimiento de sus labores escolares.</w:t>
            </w:r>
          </w:p>
        </w:tc>
      </w:tr>
      <w:tr w:rsidR="006C2F68" w:rsidRPr="007B3CA4" w14:paraId="660519FC" w14:textId="77777777" w:rsidTr="001B135E">
        <w:trPr>
          <w:trHeight w:val="20"/>
          <w:jc w:val="center"/>
        </w:trPr>
        <w:tc>
          <w:tcPr>
            <w:tcW w:w="955" w:type="dxa"/>
            <w:vAlign w:val="center"/>
          </w:tcPr>
          <w:p w14:paraId="31F2B5A1" w14:textId="6CC2BDC6" w:rsidR="006C2F68" w:rsidRDefault="006C2F68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4943" w:type="dxa"/>
            <w:vAlign w:val="center"/>
          </w:tcPr>
          <w:p w14:paraId="472EB0EA" w14:textId="6285B8C6" w:rsidR="006C2F68" w:rsidRDefault="006C2F68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Reunión con alumnos y tutores para brindarles información acerca del funcionamiento del plantel, becas y evaluaciones.</w:t>
            </w:r>
          </w:p>
        </w:tc>
        <w:tc>
          <w:tcPr>
            <w:tcW w:w="1176" w:type="dxa"/>
            <w:vAlign w:val="center"/>
          </w:tcPr>
          <w:p w14:paraId="6545C929" w14:textId="04C2AB6D" w:rsidR="006C2F68" w:rsidRDefault="006C2F68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19/10/21</w:t>
            </w:r>
          </w:p>
        </w:tc>
        <w:tc>
          <w:tcPr>
            <w:tcW w:w="2438" w:type="dxa"/>
          </w:tcPr>
          <w:p w14:paraId="41432706" w14:textId="77777777" w:rsidR="006C2F68" w:rsidRPr="007B3CA4" w:rsidRDefault="006C2F68" w:rsidP="007B3CA4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439" w:type="dxa"/>
            <w:vAlign w:val="center"/>
          </w:tcPr>
          <w:p w14:paraId="483CF80E" w14:textId="6C461CCC" w:rsidR="006C2F68" w:rsidRDefault="006C2F68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Que los tutores y alumnos tengan la información completa acerca del 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lastRenderedPageBreak/>
              <w:t xml:space="preserve">funcionamiento del plantel y de los apoyos que tienen. </w:t>
            </w:r>
          </w:p>
        </w:tc>
      </w:tr>
      <w:tr w:rsidR="007B3CA4" w:rsidRPr="007B3CA4" w14:paraId="208F4412" w14:textId="77777777" w:rsidTr="001B135E">
        <w:trPr>
          <w:trHeight w:val="20"/>
          <w:jc w:val="center"/>
        </w:trPr>
        <w:tc>
          <w:tcPr>
            <w:tcW w:w="955" w:type="dxa"/>
            <w:vAlign w:val="center"/>
          </w:tcPr>
          <w:p w14:paraId="55F351E2" w14:textId="18D59178" w:rsidR="007B3CA4" w:rsidRPr="007B3CA4" w:rsidRDefault="006C2F68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lastRenderedPageBreak/>
              <w:t>3</w:t>
            </w:r>
          </w:p>
        </w:tc>
        <w:tc>
          <w:tcPr>
            <w:tcW w:w="4943" w:type="dxa"/>
            <w:vAlign w:val="center"/>
          </w:tcPr>
          <w:p w14:paraId="72992D4B" w14:textId="357CFA99" w:rsidR="007B3CA4" w:rsidRPr="007B3CA4" w:rsidRDefault="007B3CA4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Entregar la antología y el cuadernillo de trabajo del programa de tutoría.</w:t>
            </w:r>
          </w:p>
        </w:tc>
        <w:tc>
          <w:tcPr>
            <w:tcW w:w="1176" w:type="dxa"/>
            <w:vAlign w:val="center"/>
          </w:tcPr>
          <w:p w14:paraId="796B84D6" w14:textId="7CB9BE62" w:rsidR="007B3CA4" w:rsidRPr="007B3CA4" w:rsidRDefault="007B3CA4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27/10/21</w:t>
            </w:r>
          </w:p>
        </w:tc>
        <w:tc>
          <w:tcPr>
            <w:tcW w:w="2438" w:type="dxa"/>
          </w:tcPr>
          <w:p w14:paraId="2CD409D8" w14:textId="60143FCF" w:rsidR="007B3CA4" w:rsidRPr="007B3CA4" w:rsidRDefault="007B3CA4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eastAsia="en-US"/>
              </w:rPr>
              <w:t>Sigue instrucciones y procedimientos de manera reflexiva, comprendiendo como cada uno de sus pasos contribuye al alcance de un objetivo.</w:t>
            </w:r>
          </w:p>
        </w:tc>
        <w:tc>
          <w:tcPr>
            <w:tcW w:w="2439" w:type="dxa"/>
            <w:vAlign w:val="center"/>
          </w:tcPr>
          <w:p w14:paraId="5D8A5FEF" w14:textId="3448FA43" w:rsidR="007B3CA4" w:rsidRDefault="007B3CA4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Que todos los tutorados tengan el material necesario para comenzar el trabajo </w:t>
            </w:r>
            <w:r w:rsidR="00E70235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del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 xml:space="preserve"> programa de tutorías.</w:t>
            </w:r>
          </w:p>
        </w:tc>
      </w:tr>
      <w:tr w:rsidR="007B3CA4" w:rsidRPr="007B3CA4" w14:paraId="1B7D6587" w14:textId="77777777" w:rsidTr="001B135E">
        <w:trPr>
          <w:trHeight w:val="20"/>
          <w:jc w:val="center"/>
        </w:trPr>
        <w:tc>
          <w:tcPr>
            <w:tcW w:w="955" w:type="dxa"/>
            <w:vAlign w:val="center"/>
          </w:tcPr>
          <w:p w14:paraId="318806DC" w14:textId="5E720A22" w:rsidR="007B3CA4" w:rsidRDefault="006C2F68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4943" w:type="dxa"/>
            <w:vAlign w:val="center"/>
          </w:tcPr>
          <w:p w14:paraId="4A7C05FB" w14:textId="4B927D6B" w:rsidR="007B3CA4" w:rsidRDefault="00E70235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 partir de la vista de dos vídeos acerca del autoconocimiento que aparecen en la antología, discutir en plenaria el tema y discutir la importancia de este en la adolescencia.</w:t>
            </w:r>
          </w:p>
        </w:tc>
        <w:tc>
          <w:tcPr>
            <w:tcW w:w="1176" w:type="dxa"/>
            <w:vAlign w:val="center"/>
          </w:tcPr>
          <w:p w14:paraId="12FE42C8" w14:textId="2F2A5A7E" w:rsidR="007B3CA4" w:rsidRDefault="00E70235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28/10/21</w:t>
            </w:r>
          </w:p>
        </w:tc>
        <w:tc>
          <w:tcPr>
            <w:tcW w:w="2438" w:type="dxa"/>
          </w:tcPr>
          <w:p w14:paraId="2411BFE6" w14:textId="77777777" w:rsidR="00E70235" w:rsidRPr="00E70235" w:rsidRDefault="00E70235" w:rsidP="00E7023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E7023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Aporta puntos de vista con apertura y considera los de otras personas de manera reflexiva.</w:t>
            </w:r>
          </w:p>
          <w:p w14:paraId="57FB9453" w14:textId="77777777" w:rsidR="00E70235" w:rsidRPr="00E70235" w:rsidRDefault="00E70235" w:rsidP="00E7023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E7023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Promueve en el estudiante el desarrollo de valores y actitudes positivas y la importancia</w:t>
            </w:r>
          </w:p>
          <w:p w14:paraId="3F54A8E8" w14:textId="69760FB6" w:rsidR="007B3CA4" w:rsidRPr="007B3CA4" w:rsidRDefault="00E70235" w:rsidP="00E7023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eastAsia="en-US"/>
              </w:rPr>
            </w:pPr>
            <w:r w:rsidRPr="00E7023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de la autodeterminación en la toma de decisiones responsables.</w:t>
            </w:r>
          </w:p>
        </w:tc>
        <w:tc>
          <w:tcPr>
            <w:tcW w:w="2439" w:type="dxa"/>
            <w:vAlign w:val="center"/>
          </w:tcPr>
          <w:p w14:paraId="2DE0933D" w14:textId="31C714BE" w:rsidR="007B3CA4" w:rsidRPr="00E70235" w:rsidRDefault="00E70235" w:rsidP="007B3CA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E70235">
              <w:rPr>
                <w:rFonts w:ascii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Favorecer la integración grupal para el reconocimiento de las características de desarrollo de la adolescencia y sus aplicaciones en la construcción de una identidad</w:t>
            </w:r>
          </w:p>
        </w:tc>
      </w:tr>
      <w:tr w:rsidR="00E70235" w:rsidRPr="007B3CA4" w14:paraId="01ACD09C" w14:textId="77777777" w:rsidTr="001B135E">
        <w:trPr>
          <w:trHeight w:val="20"/>
          <w:jc w:val="center"/>
        </w:trPr>
        <w:tc>
          <w:tcPr>
            <w:tcW w:w="955" w:type="dxa"/>
            <w:vAlign w:val="center"/>
          </w:tcPr>
          <w:p w14:paraId="16BE12E6" w14:textId="6917D17B" w:rsidR="00E70235" w:rsidRDefault="006C2F68" w:rsidP="00E70235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943" w:type="dxa"/>
            <w:vAlign w:val="center"/>
          </w:tcPr>
          <w:p w14:paraId="14E7BCD3" w14:textId="328BCB64" w:rsidR="00E70235" w:rsidRDefault="00E70235" w:rsidP="00E70235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 partir de la vista del vídeo acerca de la adolescencia, discutir en plenaria el tema y discutir sus puntos de vista sobre este proceso y como lo están viviendo.</w:t>
            </w:r>
          </w:p>
        </w:tc>
        <w:tc>
          <w:tcPr>
            <w:tcW w:w="1176" w:type="dxa"/>
            <w:vAlign w:val="center"/>
          </w:tcPr>
          <w:p w14:paraId="1943B822" w14:textId="288A8DFA" w:rsidR="00E70235" w:rsidRDefault="00E70235" w:rsidP="00E70235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4/11/21</w:t>
            </w:r>
          </w:p>
        </w:tc>
        <w:tc>
          <w:tcPr>
            <w:tcW w:w="2438" w:type="dxa"/>
          </w:tcPr>
          <w:p w14:paraId="5E169053" w14:textId="77777777" w:rsidR="00E70235" w:rsidRPr="00E70235" w:rsidRDefault="00E70235" w:rsidP="00E7023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E7023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Aporta puntos de vista con apertura y considera los de otras personas de manera reflexiva.</w:t>
            </w:r>
          </w:p>
          <w:p w14:paraId="22AB96BC" w14:textId="77777777" w:rsidR="00E70235" w:rsidRPr="00E70235" w:rsidRDefault="00E70235" w:rsidP="00E7023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E7023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Promueve en el estudiante el desarrollo de valores y actitudes positivas y la importancia</w:t>
            </w:r>
          </w:p>
          <w:p w14:paraId="55FB9CC8" w14:textId="2BC26C89" w:rsidR="00E70235" w:rsidRPr="00E70235" w:rsidRDefault="00E70235" w:rsidP="00E70235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E7023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de la autodeterminación en la toma de decisiones responsables.</w:t>
            </w:r>
          </w:p>
        </w:tc>
        <w:tc>
          <w:tcPr>
            <w:tcW w:w="2439" w:type="dxa"/>
            <w:vAlign w:val="center"/>
          </w:tcPr>
          <w:p w14:paraId="30BA99D8" w14:textId="163BE69D" w:rsidR="00E70235" w:rsidRPr="00E70235" w:rsidRDefault="006C2F68" w:rsidP="00E70235">
            <w:pPr>
              <w:rPr>
                <w:rFonts w:ascii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Discutir y comprender la importancia de esta etapa y el impacto en el desarrollo posterior del individuo.</w:t>
            </w:r>
          </w:p>
        </w:tc>
      </w:tr>
      <w:tr w:rsidR="006C2F68" w:rsidRPr="007B3CA4" w14:paraId="593527FA" w14:textId="77777777" w:rsidTr="001B135E">
        <w:trPr>
          <w:trHeight w:val="20"/>
          <w:jc w:val="center"/>
        </w:trPr>
        <w:tc>
          <w:tcPr>
            <w:tcW w:w="955" w:type="dxa"/>
            <w:vAlign w:val="center"/>
          </w:tcPr>
          <w:p w14:paraId="65D8E960" w14:textId="78040844" w:rsidR="006C2F68" w:rsidRDefault="006C2F68" w:rsidP="006C2F68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4943" w:type="dxa"/>
            <w:vAlign w:val="center"/>
          </w:tcPr>
          <w:p w14:paraId="4D7E01C8" w14:textId="2B8A1968" w:rsidR="006C2F68" w:rsidRDefault="006C2F68" w:rsidP="006C2F68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 partir de la vista del vídeo acerca de los cambios biológicos que acontecen durante la adolescencia discutirlos y que puedan expresarse acerca de la manera en que lo van viviendo.</w:t>
            </w:r>
          </w:p>
        </w:tc>
        <w:tc>
          <w:tcPr>
            <w:tcW w:w="1176" w:type="dxa"/>
            <w:vAlign w:val="center"/>
          </w:tcPr>
          <w:p w14:paraId="761743CC" w14:textId="4E1F42AD" w:rsidR="006C2F68" w:rsidRDefault="006C2F68" w:rsidP="006C2F68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11/11/21</w:t>
            </w:r>
          </w:p>
        </w:tc>
        <w:tc>
          <w:tcPr>
            <w:tcW w:w="2438" w:type="dxa"/>
          </w:tcPr>
          <w:p w14:paraId="4F3F4A3D" w14:textId="77777777" w:rsidR="006C2F68" w:rsidRPr="00E70235" w:rsidRDefault="006C2F68" w:rsidP="006C2F68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E7023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Aporta puntos de vista con apertura y considera los de otras personas de manera reflexiva.</w:t>
            </w:r>
          </w:p>
          <w:p w14:paraId="4A0FD6DC" w14:textId="77777777" w:rsidR="006C2F68" w:rsidRPr="00E70235" w:rsidRDefault="006C2F68" w:rsidP="006C2F68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E7023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lastRenderedPageBreak/>
              <w:t>Promueve en el estudiante el desarrollo de valores y actitudes positivas y la importancia</w:t>
            </w:r>
          </w:p>
          <w:p w14:paraId="7590E9C2" w14:textId="5CB28173" w:rsidR="006C2F68" w:rsidRPr="00E70235" w:rsidRDefault="006C2F68" w:rsidP="006C2F68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E7023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de la autodeterminación en la toma de decisiones responsables.</w:t>
            </w:r>
          </w:p>
        </w:tc>
        <w:tc>
          <w:tcPr>
            <w:tcW w:w="2439" w:type="dxa"/>
            <w:vAlign w:val="center"/>
          </w:tcPr>
          <w:p w14:paraId="5364B308" w14:textId="3829721E" w:rsidR="006C2F68" w:rsidRDefault="006C2F68" w:rsidP="006C2F68">
            <w:pPr>
              <w:rPr>
                <w:rFonts w:ascii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lastRenderedPageBreak/>
              <w:t>Que los alumnos se sientan escuchados y acompañados en esta etapa de su desarrollo.</w:t>
            </w:r>
          </w:p>
        </w:tc>
      </w:tr>
      <w:tr w:rsidR="00300D9D" w:rsidRPr="007B3CA4" w14:paraId="100B7480" w14:textId="77777777" w:rsidTr="001B135E">
        <w:trPr>
          <w:trHeight w:val="20"/>
          <w:jc w:val="center"/>
        </w:trPr>
        <w:tc>
          <w:tcPr>
            <w:tcW w:w="955" w:type="dxa"/>
            <w:vAlign w:val="center"/>
          </w:tcPr>
          <w:p w14:paraId="0718AD93" w14:textId="0EE883F6" w:rsidR="00300D9D" w:rsidRDefault="00300D9D" w:rsidP="00300D9D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4943" w:type="dxa"/>
            <w:vAlign w:val="center"/>
          </w:tcPr>
          <w:p w14:paraId="58C7972C" w14:textId="28AD2CD1" w:rsidR="00300D9D" w:rsidRDefault="00300D9D" w:rsidP="00300D9D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 partir del vídeo y explicación de la teoría de las etapas de desarrollo de Erikson, discutir y explicar las mismas en plenaria y discutirlas</w:t>
            </w:r>
          </w:p>
        </w:tc>
        <w:tc>
          <w:tcPr>
            <w:tcW w:w="1176" w:type="dxa"/>
            <w:vAlign w:val="center"/>
          </w:tcPr>
          <w:p w14:paraId="7BFF6AB7" w14:textId="3999BF94" w:rsidR="00300D9D" w:rsidRDefault="00300D9D" w:rsidP="00300D9D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18/11/21</w:t>
            </w:r>
          </w:p>
        </w:tc>
        <w:tc>
          <w:tcPr>
            <w:tcW w:w="2438" w:type="dxa"/>
          </w:tcPr>
          <w:p w14:paraId="5134E459" w14:textId="77777777" w:rsidR="00300D9D" w:rsidRPr="00E70235" w:rsidRDefault="00300D9D" w:rsidP="00300D9D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E7023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Aporta puntos de vista con apertura y considera los de otras personas de manera reflexiva.</w:t>
            </w:r>
          </w:p>
          <w:p w14:paraId="752911F4" w14:textId="77777777" w:rsidR="00300D9D" w:rsidRPr="00E70235" w:rsidRDefault="00300D9D" w:rsidP="00300D9D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E7023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Promueve en el estudiante el desarrollo de valores y actitudes positivas y la importancia</w:t>
            </w:r>
          </w:p>
          <w:p w14:paraId="10ADF8BA" w14:textId="43A2C5DC" w:rsidR="00300D9D" w:rsidRPr="00E70235" w:rsidRDefault="00300D9D" w:rsidP="00300D9D">
            <w:pPr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</w:pPr>
            <w:r w:rsidRPr="00E70235">
              <w:rPr>
                <w:rFonts w:asciiTheme="majorHAnsi" w:eastAsiaTheme="minorHAnsi" w:hAnsiTheme="majorHAnsi" w:cstheme="majorHAnsi"/>
                <w:b w:val="0"/>
                <w:bCs/>
                <w:i w:val="0"/>
                <w:iCs/>
                <w:sz w:val="20"/>
                <w:szCs w:val="20"/>
                <w:lang w:val="es-MX" w:eastAsia="en-US"/>
              </w:rPr>
              <w:t>de la autodeterminación en la toma de decisiones responsables.</w:t>
            </w:r>
          </w:p>
        </w:tc>
        <w:tc>
          <w:tcPr>
            <w:tcW w:w="2439" w:type="dxa"/>
            <w:vAlign w:val="center"/>
          </w:tcPr>
          <w:p w14:paraId="7D2BAFFD" w14:textId="1C9829B0" w:rsidR="00300D9D" w:rsidRDefault="00300D9D" w:rsidP="00300D9D">
            <w:pPr>
              <w:rPr>
                <w:rFonts w:ascii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Brindarles información que les sea de utilidad durante su proceso de adolescencia.</w:t>
            </w:r>
          </w:p>
        </w:tc>
      </w:tr>
    </w:tbl>
    <w:p w14:paraId="0A994C6B" w14:textId="2816EF4C" w:rsidR="001E41B4" w:rsidRPr="007B3CA4" w:rsidRDefault="001E41B4" w:rsidP="001E41B4">
      <w:pPr>
        <w:jc w:val="center"/>
        <w:rPr>
          <w:rFonts w:asciiTheme="minorHAnsi" w:eastAsiaTheme="minorHAnsi" w:hAnsiTheme="minorHAnsi" w:cstheme="minorHAnsi"/>
          <w:b w:val="0"/>
          <w:i w:val="0"/>
          <w:sz w:val="20"/>
          <w:szCs w:val="20"/>
          <w:lang w:val="es-MX" w:eastAsia="en-US"/>
        </w:rPr>
      </w:pPr>
    </w:p>
    <w:tbl>
      <w:tblPr>
        <w:tblStyle w:val="Tablaconcuadrcula"/>
        <w:tblW w:w="11907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252"/>
        <w:gridCol w:w="3686"/>
      </w:tblGrid>
      <w:tr w:rsidR="001E41B4" w:rsidRPr="007B3CA4" w14:paraId="771A12D1" w14:textId="77777777" w:rsidTr="00300D9D">
        <w:trPr>
          <w:trHeight w:val="381"/>
        </w:trPr>
        <w:tc>
          <w:tcPr>
            <w:tcW w:w="3969" w:type="dxa"/>
          </w:tcPr>
          <w:p w14:paraId="36155593" w14:textId="77777777" w:rsidR="001E41B4" w:rsidRPr="007B3CA4" w:rsidRDefault="001E41B4" w:rsidP="00227497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</w:pPr>
          </w:p>
          <w:p w14:paraId="6B80C4C9" w14:textId="1B11EC99" w:rsidR="001E41B4" w:rsidRPr="007B3CA4" w:rsidRDefault="001E41B4" w:rsidP="00227497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</w:pPr>
          </w:p>
          <w:p w14:paraId="460A51CC" w14:textId="2B754F14" w:rsidR="001E41B4" w:rsidRPr="007B3CA4" w:rsidRDefault="001E41B4" w:rsidP="00227497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ELABORÓ</w:t>
            </w:r>
          </w:p>
        </w:tc>
        <w:tc>
          <w:tcPr>
            <w:tcW w:w="4252" w:type="dxa"/>
          </w:tcPr>
          <w:p w14:paraId="14F0E5D7" w14:textId="77777777" w:rsidR="001E41B4" w:rsidRPr="007B3CA4" w:rsidRDefault="001E41B4" w:rsidP="00227497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</w:pPr>
          </w:p>
          <w:p w14:paraId="78AE1DB4" w14:textId="77777777" w:rsidR="001E41B4" w:rsidRPr="007B3CA4" w:rsidRDefault="001E41B4" w:rsidP="00227497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</w:pPr>
          </w:p>
          <w:p w14:paraId="4AB66FDC" w14:textId="77777777" w:rsidR="001E41B4" w:rsidRPr="007B3CA4" w:rsidRDefault="001E41B4" w:rsidP="00227497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REVISÓ</w:t>
            </w:r>
          </w:p>
        </w:tc>
        <w:tc>
          <w:tcPr>
            <w:tcW w:w="3686" w:type="dxa"/>
          </w:tcPr>
          <w:p w14:paraId="53EE334C" w14:textId="77777777" w:rsidR="001E41B4" w:rsidRPr="007B3CA4" w:rsidRDefault="001E41B4" w:rsidP="00227497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</w:pPr>
          </w:p>
          <w:p w14:paraId="7432C56B" w14:textId="77777777" w:rsidR="001E41B4" w:rsidRPr="007B3CA4" w:rsidRDefault="001E41B4" w:rsidP="00227497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</w:pPr>
          </w:p>
          <w:p w14:paraId="5ACC9FC4" w14:textId="77777777" w:rsidR="001E41B4" w:rsidRPr="007B3CA4" w:rsidRDefault="001E41B4" w:rsidP="00227497">
            <w:pPr>
              <w:jc w:val="center"/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sz w:val="20"/>
                <w:szCs w:val="20"/>
                <w:lang w:val="es-MX" w:eastAsia="en-US"/>
              </w:rPr>
              <w:t>Vo.Bo.</w:t>
            </w:r>
          </w:p>
        </w:tc>
      </w:tr>
      <w:tr w:rsidR="001E41B4" w:rsidRPr="007B3CA4" w14:paraId="1B6014A3" w14:textId="77777777" w:rsidTr="00300D9D">
        <w:trPr>
          <w:trHeight w:val="381"/>
        </w:trPr>
        <w:tc>
          <w:tcPr>
            <w:tcW w:w="3969" w:type="dxa"/>
            <w:vAlign w:val="bottom"/>
          </w:tcPr>
          <w:p w14:paraId="3E50DC5A" w14:textId="3E005487" w:rsidR="001E41B4" w:rsidRPr="007B3CA4" w:rsidRDefault="00300D9D" w:rsidP="00227497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noProof/>
                <w:sz w:val="20"/>
                <w:szCs w:val="20"/>
                <w:lang w:val="es-MX" w:eastAsia="en-US"/>
              </w:rPr>
              <w:drawing>
                <wp:anchor distT="0" distB="0" distL="114300" distR="114300" simplePos="0" relativeHeight="251658240" behindDoc="0" locked="0" layoutInCell="1" allowOverlap="1" wp14:anchorId="4963E0FE" wp14:editId="6C584C03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-574675</wp:posOffset>
                  </wp:positionV>
                  <wp:extent cx="1476375" cy="1165860"/>
                  <wp:effectExtent l="0" t="0" r="0" b="0"/>
                  <wp:wrapNone/>
                  <wp:docPr id="1" name="Imagen 1" descr="Imagen que contiene collar, pequeño, alambre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collar, pequeño, alambre&#10;&#10;Descripción generada automá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1E7E" w:rsidRPr="007B3CA4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  <w:t>Ismael Arturo Acevedo Rendón</w:t>
            </w:r>
          </w:p>
        </w:tc>
        <w:tc>
          <w:tcPr>
            <w:tcW w:w="4252" w:type="dxa"/>
            <w:vAlign w:val="bottom"/>
          </w:tcPr>
          <w:p w14:paraId="3F224F6C" w14:textId="6AD509DC" w:rsidR="001E41B4" w:rsidRPr="007B3CA4" w:rsidRDefault="007B1E7E" w:rsidP="00227497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  <w:t>Med. Norma Martínez Cruz</w:t>
            </w:r>
          </w:p>
        </w:tc>
        <w:tc>
          <w:tcPr>
            <w:tcW w:w="3686" w:type="dxa"/>
            <w:vAlign w:val="bottom"/>
          </w:tcPr>
          <w:p w14:paraId="224DBD33" w14:textId="08B7EF99" w:rsidR="001E41B4" w:rsidRPr="007B3CA4" w:rsidRDefault="007B1E7E" w:rsidP="00227497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</w:pPr>
            <w:r w:rsidRPr="007B3CA4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  <w:lang w:val="es-MX" w:eastAsia="en-US"/>
              </w:rPr>
              <w:t>M.C.E. Yadira Miguel López</w:t>
            </w:r>
          </w:p>
        </w:tc>
      </w:tr>
    </w:tbl>
    <w:p w14:paraId="50047327" w14:textId="77777777" w:rsidR="001E41B4" w:rsidRPr="007B3CA4" w:rsidRDefault="001E41B4" w:rsidP="001E41B4">
      <w:pPr>
        <w:rPr>
          <w:rFonts w:asciiTheme="minorHAnsi" w:hAnsiTheme="minorHAnsi" w:cstheme="minorHAnsi"/>
          <w:sz w:val="20"/>
          <w:szCs w:val="20"/>
        </w:rPr>
      </w:pPr>
    </w:p>
    <w:sectPr w:rsidR="001E41B4" w:rsidRPr="007B3CA4" w:rsidSect="00100077">
      <w:headerReference w:type="default" r:id="rId7"/>
      <w:footerReference w:type="default" r:id="rId8"/>
      <w:pgSz w:w="15840" w:h="12240" w:orient="landscape"/>
      <w:pgMar w:top="900" w:right="1239" w:bottom="1275" w:left="2268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AF3EF" w14:textId="77777777" w:rsidR="00E621B2" w:rsidRDefault="00E621B2" w:rsidP="00E722A1">
      <w:r>
        <w:separator/>
      </w:r>
    </w:p>
  </w:endnote>
  <w:endnote w:type="continuationSeparator" w:id="0">
    <w:p w14:paraId="7D76C296" w14:textId="77777777" w:rsidR="00E621B2" w:rsidRDefault="00E621B2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A32A0" w14:textId="77777777" w:rsidR="00E621B2" w:rsidRDefault="00E621B2" w:rsidP="00E722A1">
      <w:r>
        <w:separator/>
      </w:r>
    </w:p>
  </w:footnote>
  <w:footnote w:type="continuationSeparator" w:id="0">
    <w:p w14:paraId="14CF0C1D" w14:textId="77777777" w:rsidR="00E621B2" w:rsidRDefault="00E621B2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14:paraId="2CF5B455" w14:textId="77777777" w:rsidR="00E722A1" w:rsidRPr="00D217B1" w:rsidRDefault="00E722A1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00077"/>
    <w:rsid w:val="00130105"/>
    <w:rsid w:val="00164256"/>
    <w:rsid w:val="001A43E5"/>
    <w:rsid w:val="001E41B4"/>
    <w:rsid w:val="00202FB2"/>
    <w:rsid w:val="00236E4F"/>
    <w:rsid w:val="002F0034"/>
    <w:rsid w:val="00300743"/>
    <w:rsid w:val="00300D9D"/>
    <w:rsid w:val="004E26A8"/>
    <w:rsid w:val="0056503E"/>
    <w:rsid w:val="00596D3D"/>
    <w:rsid w:val="006424CE"/>
    <w:rsid w:val="006C2F68"/>
    <w:rsid w:val="006D11C9"/>
    <w:rsid w:val="006F37C5"/>
    <w:rsid w:val="00746831"/>
    <w:rsid w:val="007578DA"/>
    <w:rsid w:val="007600F7"/>
    <w:rsid w:val="007730CA"/>
    <w:rsid w:val="00782919"/>
    <w:rsid w:val="007903C0"/>
    <w:rsid w:val="007B1E7E"/>
    <w:rsid w:val="007B3CA4"/>
    <w:rsid w:val="007F0544"/>
    <w:rsid w:val="009B6578"/>
    <w:rsid w:val="009C1726"/>
    <w:rsid w:val="00A84673"/>
    <w:rsid w:val="00AA68AA"/>
    <w:rsid w:val="00B32B86"/>
    <w:rsid w:val="00B6039E"/>
    <w:rsid w:val="00C87C5D"/>
    <w:rsid w:val="00CC7F71"/>
    <w:rsid w:val="00D217B1"/>
    <w:rsid w:val="00D95964"/>
    <w:rsid w:val="00E46227"/>
    <w:rsid w:val="00E621B2"/>
    <w:rsid w:val="00E63C42"/>
    <w:rsid w:val="00E70235"/>
    <w:rsid w:val="00E722A1"/>
    <w:rsid w:val="00F17DF8"/>
    <w:rsid w:val="00F91EAC"/>
    <w:rsid w:val="00F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Arturo Acevedo Rendón</dc:creator>
  <cp:keywords/>
  <dc:description/>
  <cp:lastModifiedBy>ISMAEL ARTURO ACEVEDO RENDON</cp:lastModifiedBy>
  <cp:revision>5</cp:revision>
  <dcterms:created xsi:type="dcterms:W3CDTF">2021-10-27T14:41:00Z</dcterms:created>
  <dcterms:modified xsi:type="dcterms:W3CDTF">2021-10-27T15:54:00Z</dcterms:modified>
</cp:coreProperties>
</file>