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RENE AURELIO GONZÁLEZ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5BLCM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GARCIA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ALFONSO OSORIO AMERICA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RAMOS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PRADO ALEXA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RAMIREZ ARIADNA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MONTERROSAS MARIA MAGDALENA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HERNANDEZ VANESSA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SANCHEZ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ZEPEDA SAMANTHA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PEREZ ARANTZA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ROJAS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CARRERA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RENE AURELIO GONZÁLEZ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