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32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PRADO ALEXA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CIENCIA, TECNOLOGÍA, SOCIEDAD Y VALORES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Rene Aurelio González Sánchez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