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41F21FD" w:rsidR="00AC4D77" w:rsidRDefault="008B472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Victor Sandino Iriarte Serrano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4A67023" w:rsidR="00AC4D77" w:rsidRDefault="008B4723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6F1CEF" w:rsidR="00AC4D77" w:rsidRDefault="008B472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3EDCD69" w:rsidR="00E43678" w:rsidRPr="00E910E1" w:rsidRDefault="00E91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910E1">
              <w:rPr>
                <w:b/>
                <w:bCs/>
                <w:sz w:val="18"/>
                <w:szCs w:val="18"/>
              </w:rPr>
              <w:t>Software de calidad e innovación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4BB96E4" w:rsidR="00E43678" w:rsidRPr="00045D87" w:rsidRDefault="007823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6AD2A4B" w:rsidR="00E43678" w:rsidRPr="00E910E1" w:rsidRDefault="00E91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910E1">
              <w:rPr>
                <w:b/>
                <w:bCs/>
                <w:sz w:val="18"/>
                <w:szCs w:val="18"/>
              </w:rPr>
              <w:t>Gestión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B9864EC" w:rsidR="00E43678" w:rsidRPr="00045D87" w:rsidRDefault="007823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FE0642B" w:rsidR="00E43678" w:rsidRPr="00045D87" w:rsidRDefault="00E91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910E1">
              <w:rPr>
                <w:b/>
                <w:bCs/>
                <w:sz w:val="18"/>
                <w:szCs w:val="18"/>
              </w:rPr>
              <w:t>Ingeniería de requisitos complejos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FD60070" w:rsidR="00E43678" w:rsidRPr="00045D87" w:rsidRDefault="007823E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FBC9BB2" w:rsidR="00E43678" w:rsidRPr="00045D87" w:rsidRDefault="00E91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910E1">
              <w:rPr>
                <w:b/>
                <w:bCs/>
                <w:sz w:val="18"/>
                <w:szCs w:val="18"/>
              </w:rPr>
              <w:t>Gestión de proyectos TI</w:t>
            </w:r>
          </w:p>
        </w:tc>
        <w:tc>
          <w:tcPr>
            <w:tcW w:w="1017" w:type="dxa"/>
          </w:tcPr>
          <w:p w14:paraId="1C11CAB0" w14:textId="3D438886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5A8D083F" w:rsidR="00E43678" w:rsidRPr="00045D87" w:rsidRDefault="004B40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94E4A33" w:rsidR="00E43678" w:rsidRPr="00045D87" w:rsidRDefault="00E91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910E1">
              <w:rPr>
                <w:b/>
                <w:bCs/>
                <w:sz w:val="18"/>
                <w:szCs w:val="18"/>
              </w:rPr>
              <w:t>Arquitectura segura y sostenible</w:t>
            </w:r>
          </w:p>
        </w:tc>
        <w:tc>
          <w:tcPr>
            <w:tcW w:w="1017" w:type="dxa"/>
          </w:tcPr>
          <w:p w14:paraId="70C9F467" w14:textId="2EE6BEC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5315704" w:rsidR="00E43678" w:rsidRPr="00045D87" w:rsidRDefault="004B40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ABB411A" w:rsidR="00E43678" w:rsidRPr="00045D87" w:rsidRDefault="00E910E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910E1">
              <w:rPr>
                <w:b/>
                <w:bCs/>
                <w:sz w:val="18"/>
                <w:szCs w:val="18"/>
              </w:rPr>
              <w:t>Desarrollo de aplicaciones móviles</w:t>
            </w:r>
          </w:p>
        </w:tc>
        <w:tc>
          <w:tcPr>
            <w:tcW w:w="1017" w:type="dxa"/>
          </w:tcPr>
          <w:p w14:paraId="5C878E42" w14:textId="6F947F5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30E43149" w:rsidR="00E43678" w:rsidRPr="00045D87" w:rsidRDefault="004B401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949F87" w14:textId="77777777" w:rsidR="0002559D" w:rsidRDefault="0002559D" w:rsidP="00DF38AE">
      <w:pPr>
        <w:spacing w:after="0" w:line="240" w:lineRule="auto"/>
      </w:pPr>
      <w:r>
        <w:separator/>
      </w:r>
    </w:p>
  </w:endnote>
  <w:endnote w:type="continuationSeparator" w:id="0">
    <w:p w14:paraId="7C88D971" w14:textId="77777777" w:rsidR="0002559D" w:rsidRDefault="000255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DB8FE" w14:textId="77777777" w:rsidR="0002559D" w:rsidRDefault="0002559D" w:rsidP="00DF38AE">
      <w:pPr>
        <w:spacing w:after="0" w:line="240" w:lineRule="auto"/>
      </w:pPr>
      <w:r>
        <w:separator/>
      </w:r>
    </w:p>
  </w:footnote>
  <w:footnote w:type="continuationSeparator" w:id="0">
    <w:p w14:paraId="4EC481F4" w14:textId="77777777" w:rsidR="0002559D" w:rsidRDefault="000255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6278130">
    <w:abstractNumId w:val="3"/>
  </w:num>
  <w:num w:numId="2" w16cid:durableId="484855626">
    <w:abstractNumId w:val="9"/>
  </w:num>
  <w:num w:numId="3" w16cid:durableId="2060660873">
    <w:abstractNumId w:val="13"/>
  </w:num>
  <w:num w:numId="4" w16cid:durableId="669597071">
    <w:abstractNumId w:val="29"/>
  </w:num>
  <w:num w:numId="5" w16cid:durableId="2127965412">
    <w:abstractNumId w:val="31"/>
  </w:num>
  <w:num w:numId="6" w16cid:durableId="418794571">
    <w:abstractNumId w:val="4"/>
  </w:num>
  <w:num w:numId="7" w16cid:durableId="711459196">
    <w:abstractNumId w:val="12"/>
  </w:num>
  <w:num w:numId="8" w16cid:durableId="1562328481">
    <w:abstractNumId w:val="20"/>
  </w:num>
  <w:num w:numId="9" w16cid:durableId="1861315149">
    <w:abstractNumId w:val="16"/>
  </w:num>
  <w:num w:numId="10" w16cid:durableId="778332563">
    <w:abstractNumId w:val="10"/>
  </w:num>
  <w:num w:numId="11" w16cid:durableId="991324136">
    <w:abstractNumId w:val="25"/>
  </w:num>
  <w:num w:numId="12" w16cid:durableId="1585607250">
    <w:abstractNumId w:val="36"/>
  </w:num>
  <w:num w:numId="13" w16cid:durableId="1579515008">
    <w:abstractNumId w:val="30"/>
  </w:num>
  <w:num w:numId="14" w16cid:durableId="1666979140">
    <w:abstractNumId w:val="1"/>
  </w:num>
  <w:num w:numId="15" w16cid:durableId="2008052444">
    <w:abstractNumId w:val="37"/>
  </w:num>
  <w:num w:numId="16" w16cid:durableId="1295330763">
    <w:abstractNumId w:val="22"/>
  </w:num>
  <w:num w:numId="17" w16cid:durableId="478155759">
    <w:abstractNumId w:val="18"/>
  </w:num>
  <w:num w:numId="18" w16cid:durableId="732965013">
    <w:abstractNumId w:val="32"/>
  </w:num>
  <w:num w:numId="19" w16cid:durableId="1915894711">
    <w:abstractNumId w:val="11"/>
  </w:num>
  <w:num w:numId="20" w16cid:durableId="1442065644">
    <w:abstractNumId w:val="40"/>
  </w:num>
  <w:num w:numId="21" w16cid:durableId="74016792">
    <w:abstractNumId w:val="35"/>
  </w:num>
  <w:num w:numId="22" w16cid:durableId="791482017">
    <w:abstractNumId w:val="14"/>
  </w:num>
  <w:num w:numId="23" w16cid:durableId="74590298">
    <w:abstractNumId w:val="15"/>
  </w:num>
  <w:num w:numId="24" w16cid:durableId="1968507061">
    <w:abstractNumId w:val="5"/>
  </w:num>
  <w:num w:numId="25" w16cid:durableId="1999379947">
    <w:abstractNumId w:val="17"/>
  </w:num>
  <w:num w:numId="26" w16cid:durableId="1812865116">
    <w:abstractNumId w:val="21"/>
  </w:num>
  <w:num w:numId="27" w16cid:durableId="266886997">
    <w:abstractNumId w:val="24"/>
  </w:num>
  <w:num w:numId="28" w16cid:durableId="646712608">
    <w:abstractNumId w:val="0"/>
  </w:num>
  <w:num w:numId="29" w16cid:durableId="708451392">
    <w:abstractNumId w:val="19"/>
  </w:num>
  <w:num w:numId="30" w16cid:durableId="1479108352">
    <w:abstractNumId w:val="23"/>
  </w:num>
  <w:num w:numId="31" w16cid:durableId="4405623">
    <w:abstractNumId w:val="2"/>
  </w:num>
  <w:num w:numId="32" w16cid:durableId="309605077">
    <w:abstractNumId w:val="7"/>
  </w:num>
  <w:num w:numId="33" w16cid:durableId="624430086">
    <w:abstractNumId w:val="33"/>
  </w:num>
  <w:num w:numId="34" w16cid:durableId="1663197282">
    <w:abstractNumId w:val="39"/>
  </w:num>
  <w:num w:numId="35" w16cid:durableId="1986931334">
    <w:abstractNumId w:val="6"/>
  </w:num>
  <w:num w:numId="36" w16cid:durableId="2108112421">
    <w:abstractNumId w:val="26"/>
  </w:num>
  <w:num w:numId="37" w16cid:durableId="1705324151">
    <w:abstractNumId w:val="38"/>
  </w:num>
  <w:num w:numId="38" w16cid:durableId="1421565409">
    <w:abstractNumId w:val="28"/>
  </w:num>
  <w:num w:numId="39" w16cid:durableId="1219436383">
    <w:abstractNumId w:val="27"/>
  </w:num>
  <w:num w:numId="40" w16cid:durableId="1549369072">
    <w:abstractNumId w:val="34"/>
  </w:num>
  <w:num w:numId="41" w16cid:durableId="62666068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59D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17F6E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4016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3EB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472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0E1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63D2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331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24</cp:revision>
  <cp:lastPrinted>2019-12-16T20:10:00Z</cp:lastPrinted>
  <dcterms:created xsi:type="dcterms:W3CDTF">2022-02-07T13:42:00Z</dcterms:created>
  <dcterms:modified xsi:type="dcterms:W3CDTF">2026-08-12T19:01:00Z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