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ff0000"/>
          <w:sz w:val="52"/>
          <w:szCs w:val="52"/>
          <w:u w:val="single"/>
        </w:rPr>
      </w:pPr>
      <w:r w:rsidDel="00000000" w:rsidR="00000000" w:rsidRPr="00000000">
        <w:rPr>
          <w:color w:val="ff0000"/>
          <w:sz w:val="52"/>
          <w:szCs w:val="52"/>
          <w:u w:val="single"/>
          <w:rtl w:val="0"/>
        </w:rPr>
        <w:t xml:space="preserve">Spécifications fonctionnelles </w:t>
      </w:r>
      <w:r w:rsidDel="00000000" w:rsidR="00000000" w:rsidRPr="00000000">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676275</wp:posOffset>
            </wp:positionV>
            <wp:extent cx="3709988" cy="98876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9988" cy="988767"/>
                    </a:xfrm>
                    <a:prstGeom prst="rect"/>
                    <a:ln/>
                  </pic:spPr>
                </pic:pic>
              </a:graphicData>
            </a:graphic>
          </wp:anchor>
        </w:drawing>
      </w:r>
    </w:p>
    <w:p w:rsidR="00000000" w:rsidDel="00000000" w:rsidP="00000000" w:rsidRDefault="00000000" w:rsidRPr="00000000" w14:paraId="00000002">
      <w:pPr>
        <w:pStyle w:val="Title"/>
        <w:spacing w:after="240" w:before="240" w:lineRule="auto"/>
        <w:jc w:val="center"/>
        <w:rPr>
          <w:u w:val="single"/>
        </w:rPr>
      </w:pPr>
      <w:bookmarkStart w:colFirst="0" w:colLast="0" w:name="_yyw078gbptli" w:id="0"/>
      <w:bookmarkEnd w:id="0"/>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79yromntwpvn" w:id="1"/>
      <w:bookmarkEnd w:id="1"/>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Style w:val="Heading1"/>
        <w:rPr/>
      </w:pPr>
      <w:bookmarkStart w:colFirst="0" w:colLast="0" w:name="_23tyml21dlef" w:id="2"/>
      <w:bookmarkEnd w:id="2"/>
      <w:r w:rsidDel="00000000" w:rsidR="00000000" w:rsidRPr="00000000">
        <w:rPr>
          <w:rtl w:val="0"/>
        </w:rPr>
        <w:t xml:space="preserve">1. Objectif</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L’objectif est de créer un jeu multijoueur, en ligne, qui permet aux utilisateurs de collaborer en temps réel. La coopération et l'interaction entre les joueurs seront des points clés afin d’accomplir des missions ensemble pour progresser dans le jeu.</w:t>
      </w:r>
    </w:p>
    <w:p w:rsidR="00000000" w:rsidDel="00000000" w:rsidP="00000000" w:rsidRDefault="00000000" w:rsidRPr="00000000" w14:paraId="00000008">
      <w:pPr>
        <w:pStyle w:val="Heading1"/>
        <w:rPr/>
      </w:pPr>
      <w:bookmarkStart w:colFirst="0" w:colLast="0" w:name="_4tveesvi9x7l" w:id="3"/>
      <w:bookmarkEnd w:id="3"/>
      <w:r w:rsidDel="00000000" w:rsidR="00000000" w:rsidRPr="00000000">
        <w:rPr>
          <w:rtl w:val="0"/>
        </w:rPr>
        <w:t xml:space="preserve">2. Pour qui ?</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L'application est destinée :</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joueurs individuels : amateurs de jeux vidéo qui souhaitent collaborer ensemble.</w:t>
      </w:r>
    </w:p>
    <w:p w:rsidR="00000000" w:rsidDel="00000000" w:rsidP="00000000" w:rsidRDefault="00000000" w:rsidRPr="00000000" w14:paraId="0000000D">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entreprises : entreprises qui cherchent des outils ludiques pour renforcer la cohésion d'équipe.</w:t>
      </w:r>
      <w:r w:rsidDel="00000000" w:rsidR="00000000" w:rsidRPr="00000000">
        <w:rPr>
          <w:rtl w:val="0"/>
        </w:rPr>
      </w:r>
    </w:p>
    <w:p w:rsidR="00000000" w:rsidDel="00000000" w:rsidP="00000000" w:rsidRDefault="00000000" w:rsidRPr="00000000" w14:paraId="0000000E">
      <w:pPr>
        <w:pStyle w:val="Heading1"/>
        <w:rPr/>
      </w:pPr>
      <w:bookmarkStart w:colFirst="0" w:colLast="0" w:name="_u1zdgxjq5b4l" w:id="4"/>
      <w:bookmarkEnd w:id="4"/>
      <w:r w:rsidDel="00000000" w:rsidR="00000000" w:rsidRPr="00000000">
        <w:rPr>
          <w:rtl w:val="0"/>
        </w:rPr>
        <w:t xml:space="preserve">3. Définition</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jeu est une plateforme interactive avec des joueurs qui devront collaborer en même temps pour remplir des missions.</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L'application se veut intuitive et accessible, afin de permettre une prise en main rapide.</w:t>
      </w:r>
    </w:p>
    <w:p w:rsidR="00000000" w:rsidDel="00000000" w:rsidP="00000000" w:rsidRDefault="00000000" w:rsidRPr="00000000" w14:paraId="00000013">
      <w:pPr>
        <w:pStyle w:val="Heading1"/>
        <w:rPr/>
      </w:pPr>
      <w:bookmarkStart w:colFirst="0" w:colLast="0" w:name="_ra8dcanzuhcd" w:id="5"/>
      <w:bookmarkEnd w:id="5"/>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5">
      <w:pPr>
        <w:pStyle w:val="Heading1"/>
        <w:rPr>
          <w:rFonts w:ascii="Calibri" w:cs="Calibri" w:eastAsia="Calibri" w:hAnsi="Calibri"/>
          <w:sz w:val="24"/>
          <w:szCs w:val="24"/>
          <w:highlight w:val="white"/>
        </w:rPr>
      </w:pPr>
      <w:bookmarkStart w:colFirst="0" w:colLast="0" w:name="_cyuxad6pm334" w:id="6"/>
      <w:bookmarkEnd w:id="6"/>
      <w:r w:rsidDel="00000000" w:rsidR="00000000" w:rsidRPr="00000000">
        <w:rPr>
          <w:rtl w:val="0"/>
        </w:rPr>
        <w:t xml:space="preserve">4</w:t>
      </w:r>
      <w:r w:rsidDel="00000000" w:rsidR="00000000" w:rsidRPr="00000000">
        <w:rPr>
          <w:rtl w:val="0"/>
        </w:rPr>
        <w:t xml:space="preserve">. Benchmarking</w:t>
      </w:r>
      <w:r w:rsidDel="00000000" w:rsidR="00000000" w:rsidRPr="00000000">
        <w:rPr>
          <w:rtl w:val="0"/>
        </w:rPr>
      </w:r>
    </w:p>
    <w:p w:rsidR="00000000" w:rsidDel="00000000" w:rsidP="00000000" w:rsidRDefault="00000000" w:rsidRPr="00000000" w14:paraId="00000016">
      <w:pPr>
        <w:numPr>
          <w:ilvl w:val="0"/>
          <w:numId w:val="4"/>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Inspiré de :</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Fonts w:ascii="Calibri" w:cs="Calibri" w:eastAsia="Calibri" w:hAnsi="Calibri"/>
          <w:b w:val="1"/>
          <w:sz w:val="24"/>
          <w:szCs w:val="24"/>
          <w:rtl w:val="0"/>
        </w:rPr>
        <w:t xml:space="preserve">Among Us</w:t>
      </w:r>
      <w:r w:rsidDel="00000000" w:rsidR="00000000" w:rsidRPr="00000000">
        <w:rPr>
          <w:rFonts w:ascii="Calibri" w:cs="Calibri" w:eastAsia="Calibri" w:hAnsi="Calibri"/>
          <w:sz w:val="24"/>
          <w:szCs w:val="24"/>
          <w:rtl w:val="0"/>
        </w:rPr>
        <w:t xml:space="preserve"> : collaboration et stratégie.</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Fonts w:ascii="Calibri" w:cs="Calibri" w:eastAsia="Calibri" w:hAnsi="Calibri"/>
          <w:b w:val="1"/>
          <w:sz w:val="24"/>
          <w:szCs w:val="24"/>
          <w:rtl w:val="0"/>
        </w:rPr>
        <w:t xml:space="preserve">Fall Guys</w:t>
      </w:r>
      <w:r w:rsidDel="00000000" w:rsidR="00000000" w:rsidRPr="00000000">
        <w:rPr>
          <w:rFonts w:ascii="Calibri" w:cs="Calibri" w:eastAsia="Calibri" w:hAnsi="Calibri"/>
          <w:sz w:val="24"/>
          <w:szCs w:val="24"/>
          <w:rtl w:val="0"/>
        </w:rPr>
        <w:t xml:space="preserve"> : accessibilité et dynamisme.</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Fonts w:ascii="Calibri" w:cs="Calibri" w:eastAsia="Calibri" w:hAnsi="Calibri"/>
          <w:b w:val="1"/>
          <w:sz w:val="24"/>
          <w:szCs w:val="24"/>
          <w:rtl w:val="0"/>
        </w:rPr>
        <w:t xml:space="preserve">Loup-Garou</w:t>
      </w:r>
      <w:r w:rsidDel="00000000" w:rsidR="00000000" w:rsidRPr="00000000">
        <w:rPr>
          <w:rFonts w:ascii="Calibri" w:cs="Calibri" w:eastAsia="Calibri" w:hAnsi="Calibri"/>
          <w:sz w:val="24"/>
          <w:szCs w:val="24"/>
          <w:rtl w:val="0"/>
        </w:rPr>
        <w:t xml:space="preserve">: mode multijoueur bien adapté.</w:t>
      </w:r>
    </w:p>
    <w:p w:rsidR="00000000" w:rsidDel="00000000" w:rsidP="00000000" w:rsidRDefault="00000000" w:rsidRPr="00000000" w14:paraId="0000001A">
      <w:pPr>
        <w:numPr>
          <w:ilvl w:val="0"/>
          <w:numId w:val="4"/>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Points à reproduire :</w:t>
      </w:r>
    </w:p>
    <w:p w:rsidR="00000000" w:rsidDel="00000000" w:rsidP="00000000" w:rsidRDefault="00000000" w:rsidRPr="00000000" w14:paraId="0000001B">
      <w:pPr>
        <w:numPr>
          <w:ilvl w:val="1"/>
          <w:numId w:val="4"/>
        </w:numPr>
        <w:spacing w:after="0" w:afterAutospacing="0" w:before="0" w:before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Interface simple et intuitive.</w:t>
      </w:r>
    </w:p>
    <w:p w:rsidR="00000000" w:rsidDel="00000000" w:rsidP="00000000" w:rsidRDefault="00000000" w:rsidRPr="00000000" w14:paraId="0000001C">
      <w:pPr>
        <w:numPr>
          <w:ilvl w:val="1"/>
          <w:numId w:val="4"/>
        </w:numPr>
        <w:spacing w:after="0" w:afterAutospacing="0" w:before="0" w:before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Missions adaptées pour maintenir l’intérêt.</w:t>
      </w:r>
    </w:p>
    <w:p w:rsidR="00000000" w:rsidDel="00000000" w:rsidP="00000000" w:rsidRDefault="00000000" w:rsidRPr="00000000" w14:paraId="0000001D">
      <w:pPr>
        <w:numPr>
          <w:ilvl w:val="1"/>
          <w:numId w:val="4"/>
        </w:numPr>
        <w:spacing w:after="240" w:before="0" w:before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Communication fluide et efficace.</w:t>
      </w: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Style w:val="Heading1"/>
        <w:rPr/>
      </w:pPr>
      <w:bookmarkStart w:colFirst="0" w:colLast="0" w:name="_xgmuxh73rqzh" w:id="7"/>
      <w:bookmarkEnd w:id="7"/>
      <w:r w:rsidDel="00000000" w:rsidR="00000000" w:rsidRPr="00000000">
        <w:rPr>
          <w:rtl w:val="0"/>
        </w:rPr>
        <w:t xml:space="preserve">5</w:t>
      </w:r>
      <w:r w:rsidDel="00000000" w:rsidR="00000000" w:rsidRPr="00000000">
        <w:rPr>
          <w:rtl w:val="0"/>
        </w:rPr>
        <w:t xml:space="preserve">. Front et back-office</w:t>
      </w:r>
    </w:p>
    <w:p w:rsidR="00000000" w:rsidDel="00000000" w:rsidP="00000000" w:rsidRDefault="00000000" w:rsidRPr="00000000" w14:paraId="00000021">
      <w:pPr>
        <w:spacing w:line="240" w:lineRule="auto"/>
        <w:rPr/>
      </w:pPr>
      <w:r w:rsidDel="00000000" w:rsidR="00000000" w:rsidRPr="00000000">
        <w:rPr>
          <w:rtl w:val="0"/>
        </w:rPr>
        <w:t xml:space="preserve">Front-office  : </w:t>
      </w:r>
    </w:p>
    <w:p w:rsidR="00000000" w:rsidDel="00000000" w:rsidP="00000000" w:rsidRDefault="00000000" w:rsidRPr="00000000" w14:paraId="00000022">
      <w:pPr>
        <w:numPr>
          <w:ilvl w:val="0"/>
          <w:numId w:val="5"/>
        </w:numPr>
        <w:spacing w:after="0" w:afterAutospacing="0" w:before="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Menu principal</w:t>
      </w:r>
    </w:p>
    <w:p w:rsidR="00000000" w:rsidDel="00000000" w:rsidP="00000000" w:rsidRDefault="00000000" w:rsidRPr="00000000" w14:paraId="00000023">
      <w:pPr>
        <w:numPr>
          <w:ilvl w:val="1"/>
          <w:numId w:val="5"/>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Options disponibles :</w:t>
      </w:r>
    </w:p>
    <w:p w:rsidR="00000000" w:rsidDel="00000000" w:rsidP="00000000" w:rsidRDefault="00000000" w:rsidRPr="00000000" w14:paraId="00000024">
      <w:pPr>
        <w:numPr>
          <w:ilvl w:val="2"/>
          <w:numId w:val="5"/>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Lancer une partie</w:t>
      </w:r>
    </w:p>
    <w:p w:rsidR="00000000" w:rsidDel="00000000" w:rsidP="00000000" w:rsidRDefault="00000000" w:rsidRPr="00000000" w14:paraId="00000025">
      <w:pPr>
        <w:numPr>
          <w:ilvl w:val="2"/>
          <w:numId w:val="5"/>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Voir les statistiques</w:t>
      </w:r>
    </w:p>
    <w:p w:rsidR="00000000" w:rsidDel="00000000" w:rsidP="00000000" w:rsidRDefault="00000000" w:rsidRPr="00000000" w14:paraId="00000026">
      <w:pPr>
        <w:numPr>
          <w:ilvl w:val="2"/>
          <w:numId w:val="5"/>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Paramètres (audio, visuels, gestion du profil)</w:t>
      </w:r>
    </w:p>
    <w:p w:rsidR="00000000" w:rsidDel="00000000" w:rsidP="00000000" w:rsidRDefault="00000000" w:rsidRPr="00000000" w14:paraId="00000027">
      <w:pPr>
        <w:numPr>
          <w:ilvl w:val="2"/>
          <w:numId w:val="5"/>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Tutoriels.</w:t>
      </w:r>
    </w:p>
    <w:p w:rsidR="00000000" w:rsidDel="00000000" w:rsidP="00000000" w:rsidRDefault="00000000" w:rsidRPr="00000000" w14:paraId="00000028">
      <w:pPr>
        <w:numPr>
          <w:ilvl w:val="0"/>
          <w:numId w:val="5"/>
        </w:numPr>
        <w:spacing w:after="0" w:afterAutospacing="0" w:before="0" w:beforeAutospacing="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Espace de jeu</w:t>
      </w:r>
    </w:p>
    <w:p w:rsidR="00000000" w:rsidDel="00000000" w:rsidP="00000000" w:rsidRDefault="00000000" w:rsidRPr="00000000" w14:paraId="00000029">
      <w:pPr>
        <w:numPr>
          <w:ilvl w:val="1"/>
          <w:numId w:val="5"/>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Interface intuitive avec :</w:t>
      </w:r>
    </w:p>
    <w:p w:rsidR="00000000" w:rsidDel="00000000" w:rsidP="00000000" w:rsidRDefault="00000000" w:rsidRPr="00000000" w14:paraId="0000002A">
      <w:pPr>
        <w:numPr>
          <w:ilvl w:val="2"/>
          <w:numId w:val="5"/>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Boutons pour valider des étapes</w:t>
      </w:r>
    </w:p>
    <w:p w:rsidR="00000000" w:rsidDel="00000000" w:rsidP="00000000" w:rsidRDefault="00000000" w:rsidRPr="00000000" w14:paraId="0000002B">
      <w:pPr>
        <w:numPr>
          <w:ilvl w:val="2"/>
          <w:numId w:val="5"/>
        </w:numPr>
        <w:spacing w:after="24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Visualisation du statut de la partie.</w:t>
      </w: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Back-office :</w:t>
      </w:r>
    </w:p>
    <w:p w:rsidR="00000000" w:rsidDel="00000000" w:rsidP="00000000" w:rsidRDefault="00000000" w:rsidRPr="00000000" w14:paraId="0000002D">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Gestion des utilisateurs et des droits d'accès.</w:t>
      </w:r>
    </w:p>
    <w:p w:rsidR="00000000" w:rsidDel="00000000" w:rsidP="00000000" w:rsidRDefault="00000000" w:rsidRPr="00000000" w14:paraId="0000002E">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Création et modification des missions disponibles.</w:t>
      </w:r>
    </w:p>
    <w:p w:rsidR="00000000" w:rsidDel="00000000" w:rsidP="00000000" w:rsidRDefault="00000000" w:rsidRPr="00000000" w14:paraId="0000002F">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Analyse des statistiques de jeu.</w:t>
      </w:r>
    </w:p>
    <w:p w:rsidR="00000000" w:rsidDel="00000000" w:rsidP="00000000" w:rsidRDefault="00000000" w:rsidRPr="00000000" w14:paraId="00000030">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1">
      <w:pPr>
        <w:pStyle w:val="Heading1"/>
        <w:rPr>
          <w:rFonts w:ascii="Calibri" w:cs="Calibri" w:eastAsia="Calibri" w:hAnsi="Calibri"/>
          <w:b w:val="1"/>
          <w:color w:val="000000"/>
          <w:sz w:val="20"/>
          <w:szCs w:val="20"/>
          <w:highlight w:val="white"/>
        </w:rPr>
      </w:pPr>
      <w:bookmarkStart w:colFirst="0" w:colLast="0" w:name="_fjv44y3o29tv" w:id="8"/>
      <w:bookmarkEnd w:id="8"/>
      <w:r w:rsidDel="00000000" w:rsidR="00000000" w:rsidRPr="00000000">
        <w:rPr>
          <w:rtl w:val="0"/>
        </w:rPr>
        <w:t xml:space="preserve">6</w:t>
      </w:r>
      <w:r w:rsidDel="00000000" w:rsidR="00000000" w:rsidRPr="00000000">
        <w:rPr>
          <w:rtl w:val="0"/>
        </w:rPr>
        <w:t xml:space="preserve">. Fonctionnalités</w:t>
      </w:r>
      <w:r w:rsidDel="00000000" w:rsidR="00000000" w:rsidRPr="00000000">
        <w:rPr>
          <w:rtl w:val="0"/>
        </w:rPr>
      </w:r>
    </w:p>
    <w:p w:rsidR="00000000" w:rsidDel="00000000" w:rsidP="00000000" w:rsidRDefault="00000000" w:rsidRPr="00000000" w14:paraId="00000032">
      <w:pPr>
        <w:numPr>
          <w:ilvl w:val="0"/>
          <w:numId w:val="3"/>
        </w:numPr>
        <w:spacing w:after="0" w:afterAutospacing="0" w:befor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Inscription et Connexion</w:t>
      </w:r>
    </w:p>
    <w:p w:rsidR="00000000" w:rsidDel="00000000" w:rsidP="00000000" w:rsidRDefault="00000000" w:rsidRPr="00000000" w14:paraId="00000033">
      <w:pPr>
        <w:numPr>
          <w:ilvl w:val="1"/>
          <w:numId w:val="3"/>
        </w:numPr>
        <w:spacing w:after="0" w:afterAutospacing="0" w:before="0" w:beforeAutospacing="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Champs obligatoires :</w:t>
      </w:r>
    </w:p>
    <w:p w:rsidR="00000000" w:rsidDel="00000000" w:rsidP="00000000" w:rsidRDefault="00000000" w:rsidRPr="00000000" w14:paraId="00000034">
      <w:pPr>
        <w:numPr>
          <w:ilvl w:val="2"/>
          <w:numId w:val="3"/>
        </w:numPr>
        <w:spacing w:after="0" w:afterAutospacing="0" w:before="0" w:beforeAutospacing="0" w:lineRule="auto"/>
        <w:ind w:left="216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Email (format validé :</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rFonts w:ascii="Calibri" w:cs="Calibri" w:eastAsia="Calibri" w:hAnsi="Calibri"/>
          <w:i w:val="1"/>
          <w:color w:val="188038"/>
          <w:sz w:val="24"/>
          <w:szCs w:val="24"/>
          <w:highlight w:val="white"/>
          <w:rtl w:val="0"/>
        </w:rPr>
        <w:t xml:space="preserve">example@domain.com</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35">
      <w:pPr>
        <w:numPr>
          <w:ilvl w:val="2"/>
          <w:numId w:val="3"/>
        </w:numPr>
        <w:spacing w:after="0" w:afterAutospacing="0" w:before="0" w:beforeAutospacing="0" w:lineRule="auto"/>
        <w:ind w:left="216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Mot de passe (minimum 8 caractères, au moins une majuscule et un chiffre).</w:t>
      </w:r>
    </w:p>
    <w:p w:rsidR="00000000" w:rsidDel="00000000" w:rsidP="00000000" w:rsidRDefault="00000000" w:rsidRPr="00000000" w14:paraId="00000036">
      <w:pPr>
        <w:numPr>
          <w:ilvl w:val="2"/>
          <w:numId w:val="3"/>
        </w:numPr>
        <w:spacing w:after="0" w:afterAutospacing="0" w:before="0" w:beforeAutospacing="0" w:lineRule="auto"/>
        <w:ind w:left="216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Pseudo unique.</w:t>
      </w:r>
    </w:p>
    <w:p w:rsidR="00000000" w:rsidDel="00000000" w:rsidP="00000000" w:rsidRDefault="00000000" w:rsidRPr="00000000" w14:paraId="00000037">
      <w:pPr>
        <w:numPr>
          <w:ilvl w:val="1"/>
          <w:numId w:val="3"/>
        </w:numPr>
        <w:spacing w:after="0" w:afterAutospacing="0" w:before="0" w:beforeAutospacing="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Comportement en cas d’erreur :</w:t>
      </w:r>
    </w:p>
    <w:p w:rsidR="00000000" w:rsidDel="00000000" w:rsidP="00000000" w:rsidRDefault="00000000" w:rsidRPr="00000000" w14:paraId="00000038">
      <w:pPr>
        <w:numPr>
          <w:ilvl w:val="2"/>
          <w:numId w:val="3"/>
        </w:numPr>
        <w:spacing w:after="0" w:afterAutospacing="0" w:before="0" w:beforeAutospacing="0" w:lineRule="auto"/>
        <w:ind w:left="216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Message d’erreur clair (ex. : « Adresse email déjà utilisée »).</w:t>
      </w:r>
    </w:p>
    <w:p w:rsidR="00000000" w:rsidDel="00000000" w:rsidP="00000000" w:rsidRDefault="00000000" w:rsidRPr="00000000" w14:paraId="00000039">
      <w:pPr>
        <w:numPr>
          <w:ilvl w:val="2"/>
          <w:numId w:val="3"/>
        </w:numPr>
        <w:spacing w:after="0" w:afterAutospacing="0" w:before="0" w:beforeAutospacing="0" w:lineRule="auto"/>
        <w:ind w:left="216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Indication visuelle des champs invalides.</w:t>
      </w:r>
    </w:p>
    <w:p w:rsidR="00000000" w:rsidDel="00000000" w:rsidP="00000000" w:rsidRDefault="00000000" w:rsidRPr="00000000" w14:paraId="0000003A">
      <w:pPr>
        <w:numPr>
          <w:ilvl w:val="0"/>
          <w:numId w:val="3"/>
        </w:numPr>
        <w:spacing w:after="0" w:afterAutospacing="0" w:before="0" w:beforeAutospacing="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Participation aux missions</w:t>
      </w:r>
    </w:p>
    <w:p w:rsidR="00000000" w:rsidDel="00000000" w:rsidP="00000000" w:rsidRDefault="00000000" w:rsidRPr="00000000" w14:paraId="0000003B">
      <w:pPr>
        <w:numPr>
          <w:ilvl w:val="1"/>
          <w:numId w:val="3"/>
        </w:numPr>
        <w:spacing w:after="0" w:afterAutospacing="0" w:before="0" w:beforeAutospacing="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Flux d’interaction :</w:t>
      </w:r>
    </w:p>
    <w:p w:rsidR="00000000" w:rsidDel="00000000" w:rsidP="00000000" w:rsidRDefault="00000000" w:rsidRPr="00000000" w14:paraId="0000003C">
      <w:pPr>
        <w:numPr>
          <w:ilvl w:val="2"/>
          <w:numId w:val="3"/>
        </w:numPr>
        <w:spacing w:after="0" w:afterAutospacing="0" w:before="0" w:beforeAutospacing="0" w:lineRule="auto"/>
        <w:ind w:left="216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Accès à des salons publics ou privés</w:t>
      </w:r>
    </w:p>
    <w:p w:rsidR="00000000" w:rsidDel="00000000" w:rsidP="00000000" w:rsidRDefault="00000000" w:rsidRPr="00000000" w14:paraId="0000003D">
      <w:pPr>
        <w:numPr>
          <w:ilvl w:val="2"/>
          <w:numId w:val="3"/>
        </w:numPr>
        <w:spacing w:after="0" w:afterAutospacing="0" w:before="0" w:beforeAutospacing="0" w:lineRule="auto"/>
        <w:ind w:left="216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Réalisation d’une liste des missions disponibles.</w:t>
      </w:r>
    </w:p>
    <w:p w:rsidR="00000000" w:rsidDel="00000000" w:rsidP="00000000" w:rsidRDefault="00000000" w:rsidRPr="00000000" w14:paraId="0000003E">
      <w:pPr>
        <w:numPr>
          <w:ilvl w:val="2"/>
          <w:numId w:val="3"/>
        </w:numPr>
        <w:spacing w:after="0" w:afterAutospacing="0" w:before="0" w:beforeAutospacing="0" w:lineRule="auto"/>
        <w:ind w:left="216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Confirmation de la participation.</w:t>
      </w:r>
    </w:p>
    <w:p w:rsidR="00000000" w:rsidDel="00000000" w:rsidP="00000000" w:rsidRDefault="00000000" w:rsidRPr="00000000" w14:paraId="0000003F">
      <w:pPr>
        <w:numPr>
          <w:ilvl w:val="2"/>
          <w:numId w:val="3"/>
        </w:numPr>
        <w:spacing w:after="0" w:afterAutospacing="0" w:before="0" w:beforeAutospacing="0" w:lineRule="auto"/>
        <w:ind w:left="216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Attribution automatique d'un rôle (opérateur, instructeur).</w:t>
      </w:r>
    </w:p>
    <w:p w:rsidR="00000000" w:rsidDel="00000000" w:rsidP="00000000" w:rsidRDefault="00000000" w:rsidRPr="00000000" w14:paraId="00000040">
      <w:pPr>
        <w:numPr>
          <w:ilvl w:val="1"/>
          <w:numId w:val="3"/>
        </w:numPr>
        <w:spacing w:after="0" w:afterAutospacing="0" w:before="0" w:beforeAutospacing="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Collaboration en temps réel.</w:t>
      </w:r>
    </w:p>
    <w:p w:rsidR="00000000" w:rsidDel="00000000" w:rsidP="00000000" w:rsidRDefault="00000000" w:rsidRPr="00000000" w14:paraId="00000041">
      <w:pPr>
        <w:numPr>
          <w:ilvl w:val="0"/>
          <w:numId w:val="3"/>
        </w:numPr>
        <w:spacing w:after="0" w:afterAutospacing="0" w:before="0" w:beforeAutospacing="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Statistiques et progression</w:t>
      </w:r>
    </w:p>
    <w:p w:rsidR="00000000" w:rsidDel="00000000" w:rsidP="00000000" w:rsidRDefault="00000000" w:rsidRPr="00000000" w14:paraId="00000042">
      <w:pPr>
        <w:numPr>
          <w:ilvl w:val="1"/>
          <w:numId w:val="3"/>
        </w:numPr>
        <w:spacing w:after="0" w:afterAutospacing="0" w:before="0" w:beforeAutospacing="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Tableau de bord accessible depuis le menu principal :</w:t>
      </w:r>
    </w:p>
    <w:p w:rsidR="00000000" w:rsidDel="00000000" w:rsidP="00000000" w:rsidRDefault="00000000" w:rsidRPr="00000000" w14:paraId="00000043">
      <w:pPr>
        <w:numPr>
          <w:ilvl w:val="2"/>
          <w:numId w:val="3"/>
        </w:numPr>
        <w:spacing w:after="0" w:afterAutospacing="0" w:before="0" w:beforeAutospacing="0" w:lineRule="auto"/>
        <w:ind w:left="216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Performances individuelles (missions réussies, scores, badges obtenus).</w:t>
      </w:r>
    </w:p>
    <w:p w:rsidR="00000000" w:rsidDel="00000000" w:rsidP="00000000" w:rsidRDefault="00000000" w:rsidRPr="00000000" w14:paraId="00000044">
      <w:pPr>
        <w:numPr>
          <w:ilvl w:val="2"/>
          <w:numId w:val="3"/>
        </w:numPr>
        <w:spacing w:after="0" w:afterAutospacing="0" w:before="0" w:beforeAutospacing="0" w:lineRule="auto"/>
        <w:ind w:left="216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Contribution collective (classement d’équipe, objectifs globaux).</w:t>
      </w:r>
    </w:p>
    <w:p w:rsidR="00000000" w:rsidDel="00000000" w:rsidP="00000000" w:rsidRDefault="00000000" w:rsidRPr="00000000" w14:paraId="00000045">
      <w:pPr>
        <w:numPr>
          <w:ilvl w:val="1"/>
          <w:numId w:val="3"/>
        </w:numPr>
        <w:spacing w:after="240" w:before="0" w:beforeAutospacing="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Historique des parties avec visualisation des évolutions.</w:t>
      </w:r>
    </w:p>
    <w:p w:rsidR="00000000" w:rsidDel="00000000" w:rsidP="00000000" w:rsidRDefault="00000000" w:rsidRPr="00000000" w14:paraId="0000004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8">
      <w:pPr>
        <w:ind w:left="0" w:firstLine="0"/>
        <w:rPr>
          <w:rFonts w:ascii="Calibri" w:cs="Calibri" w:eastAsia="Calibri" w:hAnsi="Calibri"/>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pStyle w:val="Subtitle"/>
      <w:spacing w:line="120" w:lineRule="auto"/>
      <w:rPr>
        <w:sz w:val="20"/>
        <w:szCs w:val="20"/>
      </w:rPr>
    </w:pPr>
    <w:bookmarkStart w:colFirst="0" w:colLast="0" w:name="_3dpx5gsxddik" w:id="9"/>
    <w:bookmarkEnd w:id="9"/>
    <w:r w:rsidDel="00000000" w:rsidR="00000000" w:rsidRPr="00000000">
      <w:rPr>
        <w:sz w:val="20"/>
        <w:szCs w:val="20"/>
        <w:rtl w:val="0"/>
      </w:rPr>
      <w:t xml:space="preserve">CASTELLI Valerio</w:t>
      <w:tab/>
      <w:tab/>
      <w:tab/>
      <w:tab/>
      <w:tab/>
      <w:tab/>
      <w:tab/>
      <w:tab/>
      <w:t xml:space="preserve">M2i - CCi CAMPUS </w:t>
    </w:r>
  </w:p>
  <w:p w:rsidR="00000000" w:rsidDel="00000000" w:rsidP="00000000" w:rsidRDefault="00000000" w:rsidRPr="00000000" w14:paraId="0000004A">
    <w:pPr>
      <w:pStyle w:val="Subtitle"/>
      <w:spacing w:line="120" w:lineRule="auto"/>
      <w:rPr>
        <w:sz w:val="20"/>
        <w:szCs w:val="20"/>
      </w:rPr>
    </w:pPr>
    <w:bookmarkStart w:colFirst="0" w:colLast="0" w:name="_shzcovizuhww" w:id="10"/>
    <w:bookmarkEnd w:id="10"/>
    <w:r w:rsidDel="00000000" w:rsidR="00000000" w:rsidRPr="00000000">
      <w:rPr>
        <w:sz w:val="20"/>
        <w:szCs w:val="20"/>
        <w:rtl w:val="0"/>
      </w:rPr>
      <w:t xml:space="preserve">EL KASBAOUI Ismaël</w:t>
    </w:r>
  </w:p>
  <w:p w:rsidR="00000000" w:rsidDel="00000000" w:rsidP="00000000" w:rsidRDefault="00000000" w:rsidRPr="00000000" w14:paraId="0000004B">
    <w:pPr>
      <w:pStyle w:val="Subtitle"/>
      <w:spacing w:line="120" w:lineRule="auto"/>
      <w:rPr/>
    </w:pPr>
    <w:bookmarkStart w:colFirst="0" w:colLast="0" w:name="_f8tbde5r17xz" w:id="11"/>
    <w:bookmarkEnd w:id="11"/>
    <w:r w:rsidDel="00000000" w:rsidR="00000000" w:rsidRPr="00000000">
      <w:rPr>
        <w:sz w:val="20"/>
        <w:szCs w:val="20"/>
        <w:rtl w:val="0"/>
      </w:rPr>
      <w:t xml:space="preserve">JALLABI Wassim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