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CF15" w14:textId="4653C805" w:rsidR="00057C35" w:rsidRPr="00057C35" w:rsidRDefault="00057C35" w:rsidP="00057C35">
      <w:r w:rsidRPr="00057C35">
        <w:drawing>
          <wp:inline distT="0" distB="0" distL="0" distR="0" wp14:anchorId="172D2F9A" wp14:editId="2E642116">
            <wp:extent cx="5731510" cy="873760"/>
            <wp:effectExtent l="0" t="0" r="2540" b="2540"/>
            <wp:docPr id="3602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54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C35">
        <w:drawing>
          <wp:inline distT="0" distB="0" distL="0" distR="0" wp14:anchorId="31244A3A" wp14:editId="3111B1E3">
            <wp:extent cx="5731510" cy="4319270"/>
            <wp:effectExtent l="0" t="0" r="2540" b="5080"/>
            <wp:docPr id="117602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5755" w14:textId="77777777" w:rsidR="00057C35" w:rsidRPr="00057C35" w:rsidRDefault="00057C35" w:rsidP="00057C35"/>
    <w:p w14:paraId="738F37B6" w14:textId="77777777" w:rsidR="00057C35" w:rsidRPr="00057C35" w:rsidRDefault="00057C35" w:rsidP="00057C35">
      <w:r w:rsidRPr="00057C35">
        <w:t>Symbols:</w:t>
      </w:r>
    </w:p>
    <w:p w14:paraId="5859272B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rFonts w:ascii="Tahoma" w:hAnsi="Tahoma" w:cs="Tahoma"/>
          <w:b/>
          <w:bCs/>
        </w:rPr>
        <w:t>﻿﻿</w:t>
      </w:r>
      <w:r w:rsidRPr="00057C35">
        <w:rPr>
          <w:b/>
          <w:bCs/>
        </w:rPr>
        <w:t>f</w:t>
      </w:r>
      <w:r w:rsidRPr="00057C35">
        <w:t>: </w:t>
      </w:r>
      <w:r w:rsidRPr="00057C35">
        <w:rPr>
          <w:rFonts w:ascii="Tahoma" w:hAnsi="Tahoma" w:cs="Tahoma"/>
        </w:rPr>
        <w:t>﻿</w:t>
      </w:r>
      <w:r w:rsidRPr="00057C35">
        <w:t>dynamical model of the system</w:t>
      </w:r>
      <w:r w:rsidRPr="00057C35">
        <w:rPr>
          <w:rFonts w:ascii="Aptos" w:hAnsi="Aptos" w:cs="Aptos"/>
        </w:rPr>
        <w:t> </w:t>
      </w:r>
      <w:r w:rsidRPr="00057C35">
        <w:t>[</w:t>
      </w:r>
      <w:proofErr w:type="spellStart"/>
      <w:r w:rsidRPr="00057C35">
        <w:rPr>
          <w:i/>
          <w:iCs/>
        </w:rPr>
        <w:t>va</w:t>
      </w:r>
      <w:proofErr w:type="spellEnd"/>
      <w:r w:rsidRPr="00057C35">
        <w:rPr>
          <w:rFonts w:ascii="Arial" w:hAnsi="Arial" w:cs="Arial"/>
        </w:rPr>
        <w:t>​</w:t>
      </w:r>
      <w:r w:rsidRPr="00057C35">
        <w:t>], such that </w:t>
      </w:r>
      <w:proofErr w:type="spellStart"/>
      <w:r w:rsidRPr="00057C35">
        <w:t>d</w:t>
      </w:r>
      <w:r w:rsidRPr="00057C35">
        <w:rPr>
          <w:i/>
          <w:iCs/>
        </w:rPr>
        <w:t>t</w:t>
      </w:r>
      <w:r w:rsidRPr="00057C35">
        <w:t>d</w:t>
      </w:r>
      <w:r w:rsidRPr="00057C35">
        <w:rPr>
          <w:i/>
          <w:iCs/>
        </w:rPr>
        <w:t>x</w:t>
      </w:r>
      <w:proofErr w:type="spellEnd"/>
      <w:r w:rsidRPr="00057C35">
        <w:rPr>
          <w:rFonts w:ascii="Arial" w:hAnsi="Arial" w:cs="Arial"/>
        </w:rPr>
        <w:t>​</w:t>
      </w:r>
      <w:r w:rsidRPr="00057C35">
        <w:t>=</w:t>
      </w:r>
      <w:r w:rsidRPr="00057C35">
        <w:rPr>
          <w:i/>
          <w:iCs/>
        </w:rPr>
        <w:t>f</w:t>
      </w:r>
      <w:r w:rsidRPr="00057C35">
        <w:t>(</w:t>
      </w:r>
      <w:proofErr w:type="spellStart"/>
      <w:proofErr w:type="gramStart"/>
      <w:r w:rsidRPr="00057C35">
        <w:rPr>
          <w:i/>
          <w:iCs/>
        </w:rPr>
        <w:t>t</w:t>
      </w:r>
      <w:r w:rsidRPr="00057C35">
        <w:t>,</w:t>
      </w:r>
      <w:r w:rsidRPr="00057C35">
        <w:rPr>
          <w:i/>
          <w:iCs/>
        </w:rPr>
        <w:t>x</w:t>
      </w:r>
      <w:proofErr w:type="gramEnd"/>
      <w:r w:rsidRPr="00057C35">
        <w:t>,</w:t>
      </w:r>
      <w:r w:rsidRPr="00057C35">
        <w:rPr>
          <w:i/>
          <w:iCs/>
        </w:rPr>
        <w:t>p</w:t>
      </w:r>
      <w:proofErr w:type="spellEnd"/>
      <w:r w:rsidRPr="00057C35">
        <w:t>)</w:t>
      </w:r>
      <w:r w:rsidRPr="00057C35">
        <w:rPr>
          <w:rFonts w:ascii="Tahoma" w:hAnsi="Tahoma" w:cs="Tahoma"/>
        </w:rPr>
        <w:t>﻿</w:t>
      </w:r>
    </w:p>
    <w:p w14:paraId="6F4085BE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b/>
          <w:bCs/>
        </w:rPr>
        <w:t>x</w:t>
      </w:r>
      <w:r w:rsidRPr="00057C35">
        <w:t>: state vector, made up of the position and the velocity of the satellite in the ECR frame. [</w:t>
      </w:r>
      <w:proofErr w:type="spellStart"/>
      <w:r w:rsidRPr="00057C35">
        <w:rPr>
          <w:i/>
          <w:iCs/>
        </w:rPr>
        <w:t>rv</w:t>
      </w:r>
      <w:proofErr w:type="spellEnd"/>
      <w:r w:rsidRPr="00057C35">
        <w:rPr>
          <w:rFonts w:ascii="Arial" w:hAnsi="Arial" w:cs="Arial"/>
        </w:rPr>
        <w:t>​</w:t>
      </w:r>
      <w:r w:rsidRPr="00057C35">
        <w:t>]</w:t>
      </w:r>
      <w:r w:rsidRPr="00057C35">
        <w:rPr>
          <w:rFonts w:ascii="Tahoma" w:hAnsi="Tahoma" w:cs="Tahoma"/>
        </w:rPr>
        <w:t>﻿</w:t>
      </w:r>
    </w:p>
    <w:p w14:paraId="1957C429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rFonts w:ascii="Tahoma" w:hAnsi="Tahoma" w:cs="Tahoma"/>
          <w:b/>
          <w:bCs/>
        </w:rPr>
        <w:t>﻿</w:t>
      </w:r>
      <w:r w:rsidRPr="00057C35">
        <w:rPr>
          <w:b/>
          <w:bCs/>
        </w:rPr>
        <w:t>r</w:t>
      </w:r>
      <w:r w:rsidRPr="00057C35">
        <w:t>: position vector (in ECR)</w:t>
      </w:r>
    </w:p>
    <w:p w14:paraId="570D0F5E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rFonts w:ascii="Tahoma" w:hAnsi="Tahoma" w:cs="Tahoma"/>
          <w:b/>
          <w:bCs/>
        </w:rPr>
        <w:t>﻿</w:t>
      </w:r>
      <w:r w:rsidRPr="00057C35">
        <w:rPr>
          <w:b/>
          <w:bCs/>
        </w:rPr>
        <w:t>v</w:t>
      </w:r>
      <w:r w:rsidRPr="00057C35">
        <w:t>: velocity vector (in ECR)</w:t>
      </w:r>
    </w:p>
    <w:p w14:paraId="2B136503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b/>
          <w:bCs/>
        </w:rPr>
        <w:t>a</w:t>
      </w:r>
      <w:r w:rsidRPr="00057C35">
        <w:t>: acceleration vector (in ECR)</w:t>
      </w:r>
    </w:p>
    <w:p w14:paraId="2216F218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t>03</w:t>
      </w:r>
      <w:r w:rsidRPr="00057C35">
        <w:rPr>
          <w:rFonts w:ascii="Cambria Math" w:hAnsi="Cambria Math" w:cs="Cambria Math"/>
        </w:rPr>
        <w:t>⋅</w:t>
      </w:r>
      <w:r w:rsidRPr="00057C35">
        <w:t>3</w:t>
      </w:r>
      <w:r w:rsidRPr="00057C35">
        <w:rPr>
          <w:rFonts w:ascii="Arial" w:hAnsi="Arial" w:cs="Arial"/>
        </w:rPr>
        <w:t>​</w:t>
      </w:r>
      <w:r w:rsidRPr="00057C35">
        <w:t>: 3x3 zero matrix</w:t>
      </w:r>
    </w:p>
    <w:p w14:paraId="65523990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i/>
          <w:iCs/>
        </w:rPr>
        <w:t>I</w:t>
      </w:r>
      <w:r w:rsidRPr="00057C35">
        <w:t>3</w:t>
      </w:r>
      <w:r w:rsidRPr="00057C35">
        <w:rPr>
          <w:rFonts w:ascii="Cambria Math" w:hAnsi="Cambria Math" w:cs="Cambria Math"/>
        </w:rPr>
        <w:t>⋅</w:t>
      </w:r>
      <w:r w:rsidRPr="00057C35">
        <w:t>3</w:t>
      </w:r>
      <w:r w:rsidRPr="00057C35">
        <w:rPr>
          <w:rFonts w:ascii="Arial" w:hAnsi="Arial" w:cs="Arial"/>
        </w:rPr>
        <w:t>​</w:t>
      </w:r>
      <w:r w:rsidRPr="00057C35">
        <w:t>: 3x3 identity matrix</w:t>
      </w:r>
    </w:p>
    <w:p w14:paraId="1E774805" w14:textId="77777777" w:rsidR="00057C35" w:rsidRPr="00057C35" w:rsidRDefault="00057C35" w:rsidP="00057C35">
      <w:pPr>
        <w:numPr>
          <w:ilvl w:val="0"/>
          <w:numId w:val="1"/>
        </w:numPr>
      </w:pPr>
      <w:r w:rsidRPr="00057C35">
        <w:rPr>
          <w:i/>
          <w:iCs/>
        </w:rPr>
        <w:t>μ</w:t>
      </w:r>
      <w:r w:rsidRPr="00057C35">
        <w:t>: Earth's gravitational constant</w:t>
      </w:r>
      <w:r w:rsidRPr="00057C35">
        <w:rPr>
          <w:rFonts w:ascii="Tahoma" w:hAnsi="Tahoma" w:cs="Tahoma"/>
        </w:rPr>
        <w:t>﻿</w:t>
      </w:r>
      <w:r w:rsidRPr="00057C35">
        <w:t>(=GM)</w:t>
      </w:r>
    </w:p>
    <w:p w14:paraId="6112A136" w14:textId="533711FE" w:rsidR="00057C35" w:rsidRPr="00057C35" w:rsidRDefault="00057C35" w:rsidP="00057C35">
      <w:pPr>
        <w:numPr>
          <w:ilvl w:val="0"/>
          <w:numId w:val="1"/>
        </w:numPr>
      </w:pPr>
      <w:r w:rsidRPr="00057C35">
        <w:lastRenderedPageBreak/>
        <w:t>Ω</w:t>
      </w:r>
      <w:r w:rsidRPr="00057C35">
        <w:rPr>
          <w:rFonts w:ascii="Tahoma" w:hAnsi="Tahoma" w:cs="Tahoma"/>
        </w:rPr>
        <w:t>﻿</w:t>
      </w:r>
      <w:r w:rsidRPr="00057C35">
        <w:t xml:space="preserve">: Earth's </w:t>
      </w:r>
      <w:proofErr w:type="spellStart"/>
      <w:r w:rsidRPr="00057C35">
        <w:t>roation</w:t>
      </w:r>
      <w:proofErr w:type="spellEnd"/>
      <w:r w:rsidRPr="00057C35">
        <w:t xml:space="preserve"> matrix</w:t>
      </w:r>
      <w:r w:rsidRPr="00057C35">
        <w:br/>
      </w:r>
      <w:r w:rsidRPr="00057C35">
        <w:rPr>
          <w:rFonts w:ascii="Tahoma" w:hAnsi="Tahoma" w:cs="Tahoma"/>
        </w:rPr>
        <w:t>﻿</w:t>
      </w:r>
      <w:r w:rsidRPr="00057C35">
        <mc:AlternateContent>
          <mc:Choice Requires="wps">
            <w:drawing>
              <wp:inline distT="0" distB="0" distL="0" distR="0" wp14:anchorId="30B3DB60" wp14:editId="091DB1B5">
                <wp:extent cx="2011680" cy="647700"/>
                <wp:effectExtent l="0" t="0" r="0" b="0"/>
                <wp:docPr id="142432768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1168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AD75D" id="Rectangle 3" o:spid="_x0000_s1026" style="width:158.4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22BF73B4" w14:textId="77777777" w:rsidR="00057C35" w:rsidRPr="00057C35" w:rsidRDefault="00057C35" w:rsidP="00057C35">
      <w:pPr>
        <w:numPr>
          <w:ilvl w:val="0"/>
          <w:numId w:val="1"/>
        </w:numPr>
      </w:pPr>
      <w:proofErr w:type="spellStart"/>
      <w:r w:rsidRPr="00057C35">
        <w:rPr>
          <w:i/>
          <w:iCs/>
        </w:rPr>
        <w:t>ωE</w:t>
      </w:r>
      <w:proofErr w:type="spellEnd"/>
      <w:r w:rsidRPr="00057C35">
        <w:rPr>
          <w:rFonts w:ascii="Arial" w:hAnsi="Arial" w:cs="Arial"/>
        </w:rPr>
        <w:t>​</w:t>
      </w:r>
      <w:r w:rsidRPr="00057C35">
        <w:rPr>
          <w:rFonts w:ascii="Tahoma" w:hAnsi="Tahoma" w:cs="Tahoma"/>
        </w:rPr>
        <w:t>﻿</w:t>
      </w:r>
      <w:r w:rsidRPr="00057C35">
        <w:t>: </w:t>
      </w:r>
      <w:r w:rsidRPr="00057C35">
        <w:rPr>
          <w:rFonts w:ascii="Tahoma" w:hAnsi="Tahoma" w:cs="Tahoma"/>
        </w:rPr>
        <w:t>﻿</w:t>
      </w:r>
      <w:r w:rsidRPr="00057C35">
        <w:t>Earth's rotation rate</w:t>
      </w:r>
    </w:p>
    <w:p w14:paraId="74FAE625" w14:textId="77777777" w:rsidR="00F715F7" w:rsidRDefault="00F715F7"/>
    <w:sectPr w:rsidR="00F71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D69DA"/>
    <w:multiLevelType w:val="multilevel"/>
    <w:tmpl w:val="387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82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35"/>
    <w:rsid w:val="00057C35"/>
    <w:rsid w:val="001D1155"/>
    <w:rsid w:val="002353BA"/>
    <w:rsid w:val="008F5036"/>
    <w:rsid w:val="00F7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F4808"/>
  <w15:chartTrackingRefBased/>
  <w15:docId w15:val="{5A941036-F9F5-44FA-BDB9-88220D99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Pérez Trias</dc:creator>
  <cp:keywords/>
  <dc:description/>
  <cp:lastModifiedBy>Daniel Pérez Trias</cp:lastModifiedBy>
  <cp:revision>1</cp:revision>
  <dcterms:created xsi:type="dcterms:W3CDTF">2026-01-07T00:13:00Z</dcterms:created>
  <dcterms:modified xsi:type="dcterms:W3CDTF">2026-01-07T00:15:00Z</dcterms:modified>
</cp:coreProperties>
</file>