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3CE5E" w14:textId="77777777" w:rsidR="004E11E1" w:rsidRDefault="00D54206">
      <w:pPr>
        <w:jc w:val="center"/>
        <w:rPr>
          <w:b/>
          <w:color w:val="0020D0"/>
          <w:sz w:val="28"/>
          <w:szCs w:val="28"/>
        </w:rPr>
      </w:pPr>
      <w:r>
        <w:rPr>
          <w:b/>
          <w:color w:val="0020D0"/>
          <w:sz w:val="28"/>
          <w:szCs w:val="28"/>
        </w:rPr>
        <w:t>DADOS DO ALUNO</w:t>
      </w:r>
      <w:r>
        <w:rPr>
          <w:rFonts w:ascii="Arial" w:eastAsia="Arial" w:hAnsi="Arial" w:cs="Arial"/>
          <w:b/>
          <w:color w:val="FFFFFF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0A1E8F" wp14:editId="29430986">
                <wp:simplePos x="0" y="0"/>
                <wp:positionH relativeFrom="column">
                  <wp:posOffset>91440</wp:posOffset>
                </wp:positionH>
                <wp:positionV relativeFrom="paragraph">
                  <wp:posOffset>128905</wp:posOffset>
                </wp:positionV>
                <wp:extent cx="1743075" cy="0"/>
                <wp:effectExtent l="0" t="6350" r="0" b="63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A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</wp:posOffset>
                </wp:positionH>
                <wp:positionV relativeFrom="paragraph">
                  <wp:posOffset>128905</wp:posOffset>
                </wp:positionV>
                <wp:extent cx="174307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D12EA7" wp14:editId="72F76F64">
                <wp:simplePos x="0" y="0"/>
                <wp:positionH relativeFrom="column">
                  <wp:posOffset>3524250</wp:posOffset>
                </wp:positionH>
                <wp:positionV relativeFrom="paragraph">
                  <wp:posOffset>132715</wp:posOffset>
                </wp:positionV>
                <wp:extent cx="1743075" cy="0"/>
                <wp:effectExtent l="0" t="6350" r="0" b="63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A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3524250</wp:posOffset>
                </wp:positionH>
                <wp:positionV relativeFrom="paragraph">
                  <wp:posOffset>132715</wp:posOffset>
                </wp:positionV>
                <wp:extent cx="1743075" cy="127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"/>
        <w:gridCol w:w="723"/>
        <w:gridCol w:w="720"/>
        <w:gridCol w:w="717"/>
        <w:gridCol w:w="714"/>
        <w:gridCol w:w="711"/>
        <w:gridCol w:w="709"/>
        <w:gridCol w:w="706"/>
        <w:gridCol w:w="929"/>
        <w:gridCol w:w="926"/>
        <w:gridCol w:w="923"/>
      </w:tblGrid>
      <w:tr w:rsidR="004E11E1" w14:paraId="65EF72CE" w14:textId="77777777">
        <w:tc>
          <w:tcPr>
            <w:tcW w:w="850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2B909D4E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Aluno: [Nome completo]</w:t>
            </w:r>
          </w:p>
        </w:tc>
      </w:tr>
      <w:tr w:rsidR="004E11E1" w14:paraId="5757A370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2E142EE4" w14:textId="77777777" w:rsidR="004E11E1" w:rsidRDefault="00D54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Francisco Ismael Silva </w:t>
            </w:r>
          </w:p>
        </w:tc>
      </w:tr>
      <w:tr w:rsidR="004E11E1" w14:paraId="41D72208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5825EBE2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RA: [Número do RA do aluno]</w:t>
            </w:r>
          </w:p>
        </w:tc>
      </w:tr>
      <w:tr w:rsidR="004E11E1" w14:paraId="6729B4EA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75415A14" w14:textId="77777777" w:rsidR="004E11E1" w:rsidRDefault="00D54206" w:rsidP="00C7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3867616303</w:t>
            </w:r>
          </w:p>
        </w:tc>
      </w:tr>
      <w:tr w:rsidR="004E11E1" w14:paraId="2EC862EF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460E5464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POLO / UNIDADE:</w:t>
            </w:r>
          </w:p>
        </w:tc>
      </w:tr>
      <w:tr w:rsidR="004E11E1" w14:paraId="7EF87CD7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58884629" w14:textId="77777777" w:rsidR="004E11E1" w:rsidRDefault="00D54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Anhanguera Osasco Autonomistas </w:t>
            </w:r>
          </w:p>
        </w:tc>
      </w:tr>
      <w:tr w:rsidR="004E11E1" w14:paraId="588FA70D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1DDA3E2B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CURSO:</w:t>
            </w:r>
          </w:p>
        </w:tc>
      </w:tr>
      <w:tr w:rsidR="004E11E1" w14:paraId="51C00268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1A0876BD" w14:textId="77777777" w:rsidR="004E11E1" w:rsidRDefault="00D54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CST EM ANÁLISE E DESENVOLVIMENTO DE SISTEMAS</w:t>
            </w:r>
          </w:p>
        </w:tc>
      </w:tr>
      <w:tr w:rsidR="004E11E1" w14:paraId="1D289F2F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4E293023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COMPONENTE CURRICULAR:</w:t>
            </w:r>
          </w:p>
        </w:tc>
      </w:tr>
      <w:tr w:rsidR="004E11E1" w14:paraId="667B8558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3A6F9A34" w14:textId="77777777" w:rsidR="004E11E1" w:rsidRDefault="00D54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PROJETO DE EXTENSÃO I - ANÁLISE E DESENVOLVIMENTO DE SISTEMAS</w:t>
            </w:r>
          </w:p>
        </w:tc>
      </w:tr>
      <w:tr w:rsidR="004E11E1" w14:paraId="37DAFE11" w14:textId="77777777">
        <w:tc>
          <w:tcPr>
            <w:tcW w:w="8508" w:type="dxa"/>
            <w:gridSpan w:val="11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7739C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PROGRAMA DE EXTENSÃO:</w:t>
            </w:r>
          </w:p>
        </w:tc>
      </w:tr>
      <w:tr w:rsidR="004E11E1" w14:paraId="3FFC6CC2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67519635" w14:textId="77777777" w:rsidR="004E11E1" w:rsidRDefault="00D54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 DE CONTEXTO À COMUNIDADE.</w:t>
            </w:r>
          </w:p>
        </w:tc>
      </w:tr>
      <w:tr w:rsidR="004E11E1" w14:paraId="60B58CAC" w14:textId="77777777">
        <w:tc>
          <w:tcPr>
            <w:tcW w:w="8508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E531D5" w14:textId="77777777" w:rsidR="004E11E1" w:rsidRDefault="004E11E1">
            <w:pPr>
              <w:rPr>
                <w:b/>
                <w:sz w:val="24"/>
                <w:szCs w:val="24"/>
              </w:rPr>
            </w:pPr>
          </w:p>
        </w:tc>
      </w:tr>
      <w:tr w:rsidR="004E11E1" w14:paraId="20C516F0" w14:textId="77777777">
        <w:tc>
          <w:tcPr>
            <w:tcW w:w="8508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28996" w14:textId="77777777" w:rsidR="004E11E1" w:rsidRDefault="00D54206">
            <w:pPr>
              <w:rPr>
                <w:b/>
                <w:sz w:val="24"/>
                <w:szCs w:val="24"/>
              </w:rPr>
            </w:pPr>
            <w:r>
              <w:rPr>
                <w:color w:val="005CFF"/>
              </w:rPr>
              <w:t>FINALIDADE E MOTIVAÇÃO:</w:t>
            </w:r>
          </w:p>
        </w:tc>
      </w:tr>
      <w:tr w:rsidR="004E11E1" w14:paraId="5AE6F51C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440DA7B0" w14:textId="77777777" w:rsidR="004E11E1" w:rsidRDefault="00D5420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 finalidade da extensão no Programa de Contexto à Comunidade do Curso Superior de Tecnologia em Análise e Desenvolvimento de Sistemas é dedicar-se a área educacional e o transferir do saber, desenvolvendo e capacitando a comunidade local e agregando conhecimentos por meio de projetos e atividades pedagógicas extensionistas. Nesse programa é possível a ministração de palestras, aulas de monitoria, cursos, aulas de educação básica, educação financeira, língua estrangeira, debates da comunidade local, partici</w:t>
            </w:r>
            <w:r>
              <w:rPr>
                <w:sz w:val="24"/>
                <w:szCs w:val="24"/>
              </w:rPr>
              <w:t>pação em projetos sociais, projetos coletivos multidisciplinar e trabalhos voluntários. Os locais que poderão contemplar esse projeto extensionistas podem ser: parcerias com a prefeitura; associações de bairros, escolas, empresas públicas e privadas, igrejas, ONGs e por meio de redes de internet.</w:t>
            </w:r>
          </w:p>
        </w:tc>
      </w:tr>
      <w:tr w:rsidR="004E11E1" w14:paraId="27744449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9561BC5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COMPETÊNCIAS:</w:t>
            </w:r>
          </w:p>
        </w:tc>
      </w:tr>
      <w:tr w:rsidR="004E11E1" w14:paraId="654FB159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326C77B1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- Interpretar e elaborar gráficos, tabelas e diagramas;</w:t>
            </w:r>
          </w:p>
          <w:p w14:paraId="06388C9C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- Desenvolver programas de computador empregando linguagens de programação e raciocínio lógico;</w:t>
            </w:r>
          </w:p>
          <w:p w14:paraId="4276DED7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- Projetar e implementar o armazenamento e o tratamento de dados em sistemas computacionais.</w:t>
            </w:r>
          </w:p>
        </w:tc>
      </w:tr>
      <w:tr w:rsidR="004E11E1" w14:paraId="4B933D81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3D539BF8" w14:textId="77777777" w:rsidR="004E11E1" w:rsidRDefault="00D54206">
            <w:pPr>
              <w:spacing w:before="240"/>
              <w:rPr>
                <w:color w:val="005CFF"/>
                <w:sz w:val="28"/>
                <w:szCs w:val="28"/>
              </w:rPr>
            </w:pPr>
            <w:r>
              <w:rPr>
                <w:color w:val="005CFF"/>
              </w:rPr>
              <w:t>PERFIL DO EGRESSO:</w:t>
            </w:r>
          </w:p>
        </w:tc>
      </w:tr>
      <w:tr w:rsidR="004E11E1" w14:paraId="4961D0CC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6AAB517B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perfil do egresso idealizado pela IES para o Curso Superior de Tecnologia em Análise e Desenvolvimento de Sistemas possibilita a formação de um profissional crítico, reflexivo, criativo, visão holística, humanista e ético, capaz de aplicar tecnologias inerentes à sua área de atuação, sendo que pelas atividades extensionistas vinculadas ao Programa de Extensão Contexto à Comunidade, esse egresso poderá desenvolver habilidades e capacidade para conduzir atividades pedagógicas e de ensino referentes à compre</w:t>
            </w:r>
            <w:r>
              <w:rPr>
                <w:sz w:val="24"/>
                <w:szCs w:val="24"/>
              </w:rPr>
              <w:t>ensão da realidade social, ser capaz de reconhecer as necessidades dos usuários, adotar perspectivas multidisciplinares e transdisciplinares em sua prática, considerar aspectos políticos, econômicos, sociais do meio em que está inserido, direcionando suas ações para a transformação da realidade e para o desenvolvimento social.</w:t>
            </w:r>
          </w:p>
        </w:tc>
      </w:tr>
      <w:tr w:rsidR="004E11E1" w14:paraId="6FA89149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4893F847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SOFT SKILLS (COMPETÊNCIAS SOCIOEMOCIONAIS):</w:t>
            </w:r>
          </w:p>
        </w:tc>
      </w:tr>
      <w:tr w:rsidR="004E11E1" w14:paraId="4994A569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30DA8107" w14:textId="77777777" w:rsidR="004E11E1" w:rsidRDefault="00D54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Criatividade e inovação</w:t>
            </w:r>
            <w:r>
              <w:rPr>
                <w:sz w:val="24"/>
                <w:szCs w:val="24"/>
              </w:rPr>
              <w:br/>
              <w:t>Comunicação Interpessoal</w:t>
            </w:r>
            <w:r>
              <w:rPr>
                <w:sz w:val="24"/>
                <w:szCs w:val="24"/>
              </w:rPr>
              <w:br/>
              <w:t>Planejamento e organização</w:t>
            </w:r>
          </w:p>
        </w:tc>
      </w:tr>
      <w:tr w:rsidR="004E11E1" w14:paraId="51F9DA8E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69A8C00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OBJETIVOS DE APRENDIZAGEM:</w:t>
            </w:r>
          </w:p>
        </w:tc>
      </w:tr>
      <w:tr w:rsidR="004E11E1" w14:paraId="7F53BC1B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79424B68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objetivos da extensão no Curso Superior de Tecnologia em Análise e Desenvolvimento de Sistemas vinculados ao Programa de Contexto à Comunidade estão relacionados com a disseminação do saber da área de ciências para a comunidade local, prestando serviços a questões pedagógicas, aulas de monitoria, educação básica, educação financeira, língua estrangeira, recursos naturais, ética e responsabilidade social. Tais ações visam a transferência de conhecimento acadêmico para a comunidade, preparando o egresso pa</w:t>
            </w:r>
            <w:r>
              <w:rPr>
                <w:sz w:val="24"/>
                <w:szCs w:val="24"/>
              </w:rPr>
              <w:t>ra uma atuação global, focado não apenas no conhecimento técnico, mas com a preocupação pelo próximo e por um sociedade igualitária, buscando oportunizar conhecimento para quem não tem oportunidade de acesso.</w:t>
            </w:r>
          </w:p>
        </w:tc>
      </w:tr>
      <w:tr w:rsidR="004E11E1" w14:paraId="039A5EFC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4A64443B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CONTEÚDOS:</w:t>
            </w:r>
          </w:p>
        </w:tc>
      </w:tr>
      <w:tr w:rsidR="004E11E1" w14:paraId="02B658B0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543A8AF7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- Algoritmos e programação;</w:t>
            </w:r>
          </w:p>
          <w:p w14:paraId="64F20004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- Estruturas de dados;</w:t>
            </w:r>
          </w:p>
          <w:p w14:paraId="32F794F0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- Orientação a objetos;</w:t>
            </w:r>
          </w:p>
          <w:p w14:paraId="5F197BD9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 - Banco de dados;</w:t>
            </w:r>
          </w:p>
          <w:p w14:paraId="6FB12AAA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- Lógica matemática e teoria dos conjuntos;</w:t>
            </w:r>
          </w:p>
          <w:p w14:paraId="7ABEBF1B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 - Princípios de estatística e análise de dados.</w:t>
            </w:r>
          </w:p>
        </w:tc>
      </w:tr>
      <w:tr w:rsidR="004E11E1" w14:paraId="2B4F89B0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874FE61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INDICAÇÕES BIBLIOGRÁFICAS:</w:t>
            </w:r>
          </w:p>
        </w:tc>
      </w:tr>
      <w:tr w:rsidR="004E11E1" w14:paraId="312812AB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2561E321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MANZANO, José Augusto N. G. </w:t>
            </w:r>
            <w:proofErr w:type="spellStart"/>
            <w:r>
              <w:rPr>
                <w:sz w:val="24"/>
                <w:szCs w:val="24"/>
              </w:rPr>
              <w:t>Algortimos</w:t>
            </w:r>
            <w:proofErr w:type="spellEnd"/>
            <w:r>
              <w:rPr>
                <w:sz w:val="24"/>
                <w:szCs w:val="24"/>
              </w:rPr>
              <w:t>: lógica para desenvolvimento de programação de computadores. 29.ed. São Paulo: Érica, 2019.</w:t>
            </w:r>
          </w:p>
          <w:p w14:paraId="375339B0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MENEZES, Paulo </w:t>
            </w:r>
            <w:proofErr w:type="spellStart"/>
            <w:r>
              <w:rPr>
                <w:sz w:val="24"/>
                <w:szCs w:val="24"/>
              </w:rPr>
              <w:t>Blauth</w:t>
            </w:r>
            <w:proofErr w:type="spellEnd"/>
            <w:r>
              <w:rPr>
                <w:sz w:val="24"/>
                <w:szCs w:val="24"/>
              </w:rPr>
              <w:t>. Matemática discreta para computação e informática. 4.ed. Porto Alegre: Bookman, 2013.</w:t>
            </w:r>
          </w:p>
          <w:p w14:paraId="0ED8E078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GERSTING, Judith L. Fundamentos matemáticos para a ciência da computação: matemática discreta e suas aplicações. 7.ed. Rio de Janeiro: LTC, 2017.</w:t>
            </w:r>
          </w:p>
        </w:tc>
      </w:tr>
      <w:tr w:rsidR="004E11E1" w14:paraId="470A86C2" w14:textId="77777777">
        <w:tc>
          <w:tcPr>
            <w:tcW w:w="8508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60F100" w14:textId="77777777" w:rsidR="004E11E1" w:rsidRDefault="00D54206">
            <w:pPr>
              <w:spacing w:before="240" w:after="120"/>
              <w:jc w:val="center"/>
              <w:rPr>
                <w:b/>
                <w:color w:val="0020D0"/>
                <w:sz w:val="28"/>
                <w:szCs w:val="28"/>
              </w:rPr>
            </w:pPr>
            <w:r>
              <w:rPr>
                <w:b/>
                <w:color w:val="0020D0"/>
                <w:sz w:val="28"/>
                <w:szCs w:val="28"/>
              </w:rPr>
              <w:t>RELATÓRIO FINAL</w:t>
            </w:r>
            <w:r>
              <w:rPr>
                <w:rFonts w:ascii="Arial" w:eastAsia="Arial" w:hAnsi="Arial" w:cs="Arial"/>
                <w:b/>
                <w:color w:val="FFFFFF"/>
              </w:rPr>
              <w:t>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9794E69" wp14:editId="5DC1C804">
                      <wp:simplePos x="0" y="0"/>
                      <wp:positionH relativeFrom="column">
                        <wp:posOffset>81282</wp:posOffset>
                      </wp:positionH>
                      <wp:positionV relativeFrom="paragraph">
                        <wp:posOffset>262255</wp:posOffset>
                      </wp:positionV>
                      <wp:extent cx="1743075" cy="0"/>
                      <wp:effectExtent l="0" t="6350" r="0" b="6350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81282</wp:posOffset>
                      </wp:positionH>
                      <wp:positionV relativeFrom="paragraph">
                        <wp:posOffset>262255</wp:posOffset>
                      </wp:positionV>
                      <wp:extent cx="1743075" cy="1270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E23324B" wp14:editId="574D5637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256540</wp:posOffset>
                      </wp:positionV>
                      <wp:extent cx="1743075" cy="0"/>
                      <wp:effectExtent l="0" t="6350" r="0" b="6350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256540</wp:posOffset>
                      </wp:positionV>
                      <wp:extent cx="1743075" cy="1270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E11E1" w14:paraId="453C084A" w14:textId="77777777">
        <w:tc>
          <w:tcPr>
            <w:tcW w:w="850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0A0AE" w14:textId="77777777" w:rsidR="004E11E1" w:rsidRDefault="00D54206">
            <w:pPr>
              <w:spacing w:before="120" w:after="120"/>
              <w:rPr>
                <w:color w:val="808080"/>
              </w:rPr>
            </w:pPr>
            <w:r>
              <w:rPr>
                <w:color w:val="808080"/>
              </w:rPr>
              <w:t xml:space="preserve">Aluno e Aluna, após realizar suas atividades de extensão, é necessário que você o formalize, </w:t>
            </w:r>
            <w:r>
              <w:rPr>
                <w:b/>
                <w:color w:val="808080"/>
              </w:rPr>
              <w:t>enviando esse Relatório Final para ser avaliado junto ao seu Ambiente Virtual (AVA)</w:t>
            </w:r>
            <w:r>
              <w:rPr>
                <w:color w:val="808080"/>
              </w:rPr>
              <w:t xml:space="preserve"> e também para você poder comprovar sua atuação.</w:t>
            </w:r>
          </w:p>
          <w:p w14:paraId="39813C1B" w14:textId="77777777" w:rsidR="004E11E1" w:rsidRDefault="00D54206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Para o preenchimento, busque as anotações junto ao TEMPLATE PCDA para auxiliar na apresentação das atividades desenvolvidas.</w:t>
            </w:r>
          </w:p>
          <w:p w14:paraId="2DEBAC41" w14:textId="77777777" w:rsidR="004E11E1" w:rsidRDefault="00D54206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Todos os campos são de preenchimento obrigatório!</w:t>
            </w:r>
          </w:p>
        </w:tc>
      </w:tr>
      <w:tr w:rsidR="004E11E1" w14:paraId="24ECD53F" w14:textId="77777777">
        <w:tc>
          <w:tcPr>
            <w:tcW w:w="850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E15" w14:textId="77777777" w:rsidR="004E11E1" w:rsidRDefault="00D54206">
            <w:pPr>
              <w:spacing w:before="240" w:after="120"/>
              <w:jc w:val="center"/>
              <w:rPr>
                <w:b/>
                <w:color w:val="0020D0"/>
                <w:sz w:val="28"/>
                <w:szCs w:val="28"/>
              </w:rPr>
            </w:pPr>
            <w:r>
              <w:rPr>
                <w:b/>
                <w:color w:val="0020D0"/>
                <w:sz w:val="28"/>
                <w:szCs w:val="28"/>
              </w:rPr>
              <w:t>DESCRIÇÃO DA AÇÃO COM RESULTADOS ALCANÇADOS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CF15645" wp14:editId="61876A2F">
                      <wp:simplePos x="0" y="0"/>
                      <wp:positionH relativeFrom="column">
                        <wp:posOffset>32386</wp:posOffset>
                      </wp:positionH>
                      <wp:positionV relativeFrom="paragraph">
                        <wp:posOffset>263335</wp:posOffset>
                      </wp:positionV>
                      <wp:extent cx="469075" cy="0"/>
                      <wp:effectExtent l="0" t="6350" r="0" b="63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32386</wp:posOffset>
                      </wp:positionH>
                      <wp:positionV relativeFrom="paragraph">
                        <wp:posOffset>263335</wp:posOffset>
                      </wp:positionV>
                      <wp:extent cx="46907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0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2301741A" wp14:editId="09CFD9EC">
                      <wp:simplePos x="0" y="0"/>
                      <wp:positionH relativeFrom="column">
                        <wp:posOffset>4746954</wp:posOffset>
                      </wp:positionH>
                      <wp:positionV relativeFrom="paragraph">
                        <wp:posOffset>269735</wp:posOffset>
                      </wp:positionV>
                      <wp:extent cx="469075" cy="0"/>
                      <wp:effectExtent l="0" t="6350" r="0" b="635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4746954</wp:posOffset>
                      </wp:positionH>
                      <wp:positionV relativeFrom="paragraph">
                        <wp:posOffset>269735</wp:posOffset>
                      </wp:positionV>
                      <wp:extent cx="469075" cy="127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0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E11E1" w14:paraId="2FC1CC40" w14:textId="77777777">
        <w:tc>
          <w:tcPr>
            <w:tcW w:w="850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2CBD8EA8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Metas dos Objetivos de Desenvolvimento Sustentável (ODS) aderentes a este projeto:</w:t>
            </w:r>
          </w:p>
          <w:p w14:paraId="7F16826B" w14:textId="77777777" w:rsidR="004E11E1" w:rsidRDefault="00D54206">
            <w:pPr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 xml:space="preserve">CAMPO OBRIGATÓRIO – busque no seu </w:t>
            </w:r>
            <w:proofErr w:type="spellStart"/>
            <w:r>
              <w:rPr>
                <w:b/>
                <w:color w:val="808080"/>
              </w:rPr>
              <w:t>Template</w:t>
            </w:r>
            <w:proofErr w:type="spellEnd"/>
            <w:r>
              <w:rPr>
                <w:b/>
                <w:color w:val="808080"/>
              </w:rPr>
              <w:t xml:space="preserve"> PDCA quais Metas você selecionou como aderentes ao seu projeto, conforme cada Objetivo de Desenvolvimento Sustentável (ODS) da Organização das Nações Unidas (ONU) que você explorou no seu planejamento. </w:t>
            </w:r>
          </w:p>
          <w:p w14:paraId="1D963657" w14:textId="77777777" w:rsidR="004E11E1" w:rsidRDefault="004E11E1">
            <w:pPr>
              <w:rPr>
                <w:b/>
                <w:color w:val="808080"/>
              </w:rPr>
            </w:pPr>
          </w:p>
          <w:p w14:paraId="26AF57A3" w14:textId="77777777" w:rsidR="004E11E1" w:rsidRDefault="00D54206">
            <w:pPr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Liste as Metas selecionadas (pelo menos uma opção):</w:t>
            </w:r>
          </w:p>
        </w:tc>
      </w:tr>
      <w:tr w:rsidR="004E11E1" w14:paraId="775C6ADE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38C58A64" w14:textId="77777777" w:rsidR="004E11E1" w:rsidRDefault="00D5420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ODS 9 – Indústria, Inovação e Infraestrutura</w:t>
            </w:r>
          </w:p>
          <w:p w14:paraId="0D5B01B0" w14:textId="77777777" w:rsidR="004E11E1" w:rsidRDefault="00D54206">
            <w:r>
              <w:rPr>
                <w:rFonts w:ascii="Arial" w:eastAsia="Arial" w:hAnsi="Arial" w:cs="Arial"/>
                <w:sz w:val="24"/>
                <w:szCs w:val="24"/>
              </w:rPr>
              <w:t>Meta 9.c: Aumentar significativamente o acesso às tecnologias da informação e comunicação e buscar proporcionar acesso universal e acessível à internet nos países menos desenvolvidos.</w:t>
            </w:r>
          </w:p>
        </w:tc>
      </w:tr>
      <w:tr w:rsidR="004E11E1" w14:paraId="5D227631" w14:textId="77777777">
        <w:tc>
          <w:tcPr>
            <w:tcW w:w="850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2F7CADC0" w14:textId="77777777" w:rsidR="004E11E1" w:rsidRDefault="00D54206">
            <w:pPr>
              <w:spacing w:before="240"/>
              <w:rPr>
                <w:b/>
                <w:color w:val="0020D0"/>
                <w:sz w:val="28"/>
                <w:szCs w:val="28"/>
              </w:rPr>
            </w:pPr>
            <w:r>
              <w:rPr>
                <w:color w:val="005CFF"/>
              </w:rPr>
              <w:t>Local de realização da atividade extensionista:</w:t>
            </w:r>
          </w:p>
        </w:tc>
      </w:tr>
      <w:tr w:rsidR="004E11E1" w14:paraId="0BC879EF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0E1D0EAB" w14:textId="77777777" w:rsidR="004E11E1" w:rsidRDefault="00D54206"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Akmel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esfiharia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pizzaria e lanchonete, Lanchonete de bairro localizada em área residencial, com atendimento físico e por aplicativos de mensagens.</w:t>
            </w:r>
          </w:p>
        </w:tc>
      </w:tr>
      <w:tr w:rsidR="004E11E1" w14:paraId="3A42972B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4FA8810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Durante a ação:</w:t>
            </w:r>
          </w:p>
        </w:tc>
      </w:tr>
      <w:tr w:rsidR="004E11E1" w14:paraId="39850D41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27AE1FCB" w14:textId="77777777" w:rsidR="004E11E1" w:rsidRDefault="00D54206">
            <w:r>
              <w:rPr>
                <w:rFonts w:ascii="Arial" w:eastAsia="Arial" w:hAnsi="Arial" w:cs="Arial"/>
                <w:sz w:val="24"/>
                <w:szCs w:val="24"/>
              </w:rPr>
              <w:t xml:space="preserve">A ação consistiu no desenvolvimento de um cardápio online para uma pequena lanchonete. Para isso, foi utilizada uma abordagem prática com ferramentas de programação web (HTML, CSS,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 e banco de dados simples. Além disso, foram utilizadas ferramentas de Inteligência Artificial (IA) como assistentes de código e geradores de conteúdo para acelerar o desenvolvimento, auxiliar na estruturação visual do cardápio, e sugerir melhorias de acessibilidade. A IA também foi usada para gerar prompts de design, estruturação do conteúdo e otimização do fluxo de navegação no site.</w:t>
            </w:r>
          </w:p>
          <w:p w14:paraId="5E067A0C" w14:textId="77777777" w:rsidR="004E11E1" w:rsidRDefault="004E11E1"/>
        </w:tc>
      </w:tr>
      <w:tr w:rsidR="004E11E1" w14:paraId="62D04F31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405A49DC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Caso necessário, houve mudança de estratégia para alcançar o resultado:</w:t>
            </w:r>
          </w:p>
        </w:tc>
      </w:tr>
      <w:tr w:rsidR="004E11E1" w14:paraId="442BDC06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6C7AF592" w14:textId="77777777" w:rsidR="004E11E1" w:rsidRDefault="00D54206">
            <w:r>
              <w:rPr>
                <w:rFonts w:ascii="Arial" w:eastAsia="Arial" w:hAnsi="Arial" w:cs="Arial"/>
                <w:sz w:val="24"/>
                <w:szCs w:val="24"/>
              </w:rPr>
              <w:t>Sim. A proposta inicial previa o uso de plataformas prontas, mas optou-se por criar uma solução personalizada com auxílio de ferramentas de IA, o que proporcionou maior flexibilidade, redução de tempo e otimização de recursos.</w:t>
            </w:r>
          </w:p>
        </w:tc>
      </w:tr>
      <w:tr w:rsidR="004E11E1" w14:paraId="03BEA0A2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1A4A0ED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Resultado da ação:</w:t>
            </w:r>
          </w:p>
        </w:tc>
      </w:tr>
      <w:tr w:rsidR="004E11E1" w14:paraId="00C921B1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432515FB" w14:textId="77777777" w:rsidR="004E11E1" w:rsidRDefault="00D54206">
            <w:r>
              <w:rPr>
                <w:rFonts w:ascii="Arial" w:eastAsia="Arial" w:hAnsi="Arial" w:cs="Arial"/>
                <w:sz w:val="24"/>
                <w:szCs w:val="24"/>
              </w:rPr>
              <w:t xml:space="preserve">A lanchonete passou a oferecer um cardápio acessível digitalmente, por meio de QR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o que aumentou a eficiência no atendimento, a clareza na apresentação dos produtos e a agilidade nos pedidos via WhatsApp. O projeto também promoveu a inclusão digital do proprietário, demonstrando o potencial da tecnologia e da IA como ferramentas de transformação social.</w:t>
            </w:r>
          </w:p>
        </w:tc>
      </w:tr>
      <w:tr w:rsidR="004E11E1" w14:paraId="066A337C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3F1E3F2B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Conclusão:</w:t>
            </w:r>
          </w:p>
        </w:tc>
      </w:tr>
      <w:tr w:rsidR="004E11E1" w14:paraId="19AFA86A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3345D957" w14:textId="77777777" w:rsidR="004E11E1" w:rsidRDefault="00D54206">
            <w:r>
              <w:rPr>
                <w:rFonts w:ascii="Arial" w:eastAsia="Arial" w:hAnsi="Arial" w:cs="Arial"/>
                <w:sz w:val="24"/>
                <w:szCs w:val="24"/>
              </w:rPr>
              <w:t>A ação extensionista atingiu seus objetivos ao oferecer uma solução digital acessível e inovadora para um pequeno empreendedor. O uso da Inteligência Artificial durante o desenvolvimento contribuiu para a agilidade e qualidade do projeto, além de mostrar na prática como a tecnologia pode impactar positivamente pequenos negócios. O projeto também incentivou a autonomia do comerciante em futuras atualizações do cardápio, promovendo aprendizado e independência tecnológica.</w:t>
            </w:r>
          </w:p>
        </w:tc>
      </w:tr>
      <w:tr w:rsidR="004E11E1" w14:paraId="642A03C7" w14:textId="77777777">
        <w:tc>
          <w:tcPr>
            <w:tcW w:w="8508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02DC9AC4" w14:textId="77777777" w:rsidR="004E11E1" w:rsidRDefault="00D54206">
            <w:pPr>
              <w:spacing w:before="240"/>
              <w:rPr>
                <w:color w:val="005CFF"/>
              </w:rPr>
            </w:pPr>
            <w:r>
              <w:rPr>
                <w:color w:val="005CFF"/>
              </w:rPr>
              <w:t>Depoimentos (se houver):</w:t>
            </w:r>
          </w:p>
        </w:tc>
      </w:tr>
      <w:tr w:rsidR="004E11E1" w14:paraId="38CBCFCF" w14:textId="77777777">
        <w:tc>
          <w:tcPr>
            <w:tcW w:w="8508" w:type="dxa"/>
            <w:gridSpan w:val="11"/>
            <w:tcBorders>
              <w:bottom w:val="single" w:sz="4" w:space="0" w:color="000000"/>
            </w:tcBorders>
            <w:shd w:val="clear" w:color="auto" w:fill="F2F2F2"/>
          </w:tcPr>
          <w:p w14:paraId="3ADFDA70" w14:textId="77777777" w:rsidR="004E11E1" w:rsidRDefault="00D54206">
            <w:r>
              <w:rPr>
                <w:rFonts w:ascii="Arial" w:eastAsia="Arial" w:hAnsi="Arial" w:cs="Arial"/>
                <w:sz w:val="24"/>
                <w:szCs w:val="24"/>
              </w:rPr>
              <w:t>“O cardápio online foi uma grande ajuda. Os clientes adoraram, e agora consigo atualizar os preços e itens com facilidade. Me economizou tempo e trouxe mais pedidos pelo WhatsApp.” Armando Aguiar Correia, Proprietário da lanchonete</w:t>
            </w:r>
            <w:r>
              <w:t xml:space="preserve">. </w:t>
            </w:r>
          </w:p>
        </w:tc>
      </w:tr>
      <w:tr w:rsidR="004E11E1" w14:paraId="65409F6E" w14:textId="77777777">
        <w:tc>
          <w:tcPr>
            <w:tcW w:w="8508" w:type="dxa"/>
            <w:gridSpan w:val="11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FF8DC" w14:textId="77777777" w:rsidR="004E11E1" w:rsidRDefault="00D54206">
            <w:pPr>
              <w:spacing w:before="240" w:after="12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b/>
                <w:color w:val="0020D0"/>
                <w:sz w:val="28"/>
                <w:szCs w:val="28"/>
              </w:rPr>
              <w:t>RELATE SUA PERCEPÇÃO DAS AÇÕES EXTENSIONISTAS REALIZADAS NO PROGRAMA DESENVOLVIDO</w:t>
            </w:r>
            <w:r>
              <w:rPr>
                <w:rFonts w:ascii="Arial" w:eastAsia="Arial" w:hAnsi="Arial" w:cs="Arial"/>
                <w:b/>
                <w:color w:val="FFFFFF"/>
              </w:rPr>
              <w:t>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5E7E95C" wp14:editId="2CF031DC">
                      <wp:simplePos x="0" y="0"/>
                      <wp:positionH relativeFrom="column">
                        <wp:posOffset>43001</wp:posOffset>
                      </wp:positionH>
                      <wp:positionV relativeFrom="paragraph">
                        <wp:posOffset>490987</wp:posOffset>
                      </wp:positionV>
                      <wp:extent cx="1365777" cy="0"/>
                      <wp:effectExtent l="0" t="6350" r="0" b="63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577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43001</wp:posOffset>
                      </wp:positionH>
                      <wp:positionV relativeFrom="paragraph">
                        <wp:posOffset>490987</wp:posOffset>
                      </wp:positionV>
                      <wp:extent cx="1365777" cy="1270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777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5B58AAF" wp14:editId="7096132B">
                      <wp:simplePos x="0" y="0"/>
                      <wp:positionH relativeFrom="column">
                        <wp:posOffset>3752490</wp:posOffset>
                      </wp:positionH>
                      <wp:positionV relativeFrom="paragraph">
                        <wp:posOffset>479437</wp:posOffset>
                      </wp:positionV>
                      <wp:extent cx="1365777" cy="0"/>
                      <wp:effectExtent l="0" t="6350" r="0" b="63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577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3752490</wp:posOffset>
                      </wp:positionH>
                      <wp:positionV relativeFrom="paragraph">
                        <wp:posOffset>479437</wp:posOffset>
                      </wp:positionV>
                      <wp:extent cx="1365777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777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A2B06C1" w14:textId="77777777" w:rsidR="004E11E1" w:rsidRDefault="00D54206">
            <w:pPr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 xml:space="preserve">CAMPO OBRIGATÓRIO – relate em no mínimo 15 (quinze) linhas sua experiência com as ações extensionistas. O texto deve ser de sua autoria e inédito, evite plágio. </w:t>
            </w:r>
          </w:p>
          <w:p w14:paraId="5FAF1D76" w14:textId="77777777" w:rsidR="004E11E1" w:rsidRDefault="00D54206">
            <w:pPr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Questões norteadoras:</w:t>
            </w:r>
          </w:p>
          <w:p w14:paraId="5C0A21BD" w14:textId="77777777" w:rsidR="004E11E1" w:rsidRDefault="00D542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Você notou que suas habilidades profissionais foram aprimoradas, com a atuação nas ações extensionistas?</w:t>
            </w:r>
          </w:p>
          <w:p w14:paraId="0BBD42C1" w14:textId="77777777" w:rsidR="004E11E1" w:rsidRDefault="00D542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Você identificou melhoria/resolução do problema identificado?</w:t>
            </w:r>
          </w:p>
          <w:p w14:paraId="76B69996" w14:textId="77777777" w:rsidR="004E11E1" w:rsidRDefault="00D542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Você conseguiu articular os conhecimentos adquiridos no curso com as ações extensionistas?</w:t>
            </w:r>
          </w:p>
          <w:p w14:paraId="562F0787" w14:textId="77777777" w:rsidR="004E11E1" w:rsidRDefault="00D54206">
            <w:pPr>
              <w:spacing w:before="240" w:after="120"/>
              <w:jc w:val="center"/>
              <w:rPr>
                <w:b/>
                <w:color w:val="0020D0"/>
                <w:sz w:val="28"/>
                <w:szCs w:val="28"/>
              </w:rPr>
            </w:pPr>
            <w:r>
              <w:rPr>
                <w:b/>
                <w:color w:val="808080"/>
              </w:rPr>
              <w:t>Ao escrever seu texto evite deixá-lo em forma de respostas as questões norteadoras, relate sua experiência em forma de texto dissertativo com justificativas.</w:t>
            </w:r>
          </w:p>
        </w:tc>
      </w:tr>
      <w:tr w:rsidR="004E11E1" w14:paraId="299373FA" w14:textId="77777777">
        <w:tc>
          <w:tcPr>
            <w:tcW w:w="850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31338C" w14:textId="77777777" w:rsidR="004E11E1" w:rsidRDefault="00D54206">
            <w:pPr>
              <w:rPr>
                <w:b/>
                <w:color w:val="0020D0"/>
              </w:rPr>
            </w:pPr>
            <w:r>
              <w:rPr>
                <w:rFonts w:ascii="Arial" w:eastAsia="Arial" w:hAnsi="Arial" w:cs="Arial"/>
                <w:color w:val="0020D0"/>
                <w:sz w:val="24"/>
                <w:szCs w:val="24"/>
              </w:rPr>
              <w:t>Participar deste projeto de extensão foi uma oportunidade única para unir teoria e prática. Aplicar os conhecimentos de programação e desenvolvimento web em uma necessidade real da comunidade foi desafiador e gratificante. O uso da Inteligência Artificial foi um diferencial importante: ferramentas como assistentes de código e geradores de design auxiliaram no processo criativo e no desenvolvimento técnico, tornando-o mais ágil e assertivo. Pude perceber o impacto direto que uma solução simples, mas bem plan</w:t>
            </w:r>
            <w:r>
              <w:rPr>
                <w:rFonts w:ascii="Arial" w:eastAsia="Arial" w:hAnsi="Arial" w:cs="Arial"/>
                <w:color w:val="0020D0"/>
                <w:sz w:val="24"/>
                <w:szCs w:val="24"/>
              </w:rPr>
              <w:t>ejada, pode ter em um pequeno negócio. O comerciante demonstrou entusiasmo e gratidão, relatando melhorias na organização e no atendimento ao cliente. Essa vivência reforçou em mim a importância do papel social da tecnologia e da responsabilidade de nós, como desenvolvedores, em criar soluções acessíveis, inclusivas e sustentáveis. Saio dessa experiência com mais confiança técnica e consciência social, certo de que a tecnologia pode — e deve — ser usada para transformar realidades</w:t>
            </w:r>
            <w:r>
              <w:rPr>
                <w:color w:val="0020D0"/>
              </w:rPr>
              <w:t>.</w:t>
            </w:r>
          </w:p>
        </w:tc>
      </w:tr>
      <w:tr w:rsidR="004E11E1" w14:paraId="5A441497" w14:textId="77777777">
        <w:tc>
          <w:tcPr>
            <w:tcW w:w="8508" w:type="dxa"/>
            <w:gridSpan w:val="11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8D509E0" w14:textId="77777777" w:rsidR="004E11E1" w:rsidRDefault="00D54206">
            <w:pPr>
              <w:spacing w:before="240" w:after="120"/>
              <w:jc w:val="center"/>
              <w:rPr>
                <w:b/>
                <w:color w:val="0020D0"/>
                <w:sz w:val="28"/>
                <w:szCs w:val="28"/>
              </w:rPr>
            </w:pPr>
            <w:r>
              <w:rPr>
                <w:b/>
                <w:color w:val="0020D0"/>
                <w:sz w:val="28"/>
                <w:szCs w:val="28"/>
              </w:rPr>
              <w:t>DEPOIMENTO DA INSTITUIÇÃO PARTICIPANTE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486A5048" wp14:editId="3196B725">
                      <wp:simplePos x="0" y="0"/>
                      <wp:positionH relativeFrom="column">
                        <wp:posOffset>-10794</wp:posOffset>
                      </wp:positionH>
                      <wp:positionV relativeFrom="paragraph">
                        <wp:posOffset>262255</wp:posOffset>
                      </wp:positionV>
                      <wp:extent cx="882650" cy="0"/>
                      <wp:effectExtent l="0" t="6350" r="0" b="635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-10794</wp:posOffset>
                      </wp:positionH>
                      <wp:positionV relativeFrom="paragraph">
                        <wp:posOffset>262255</wp:posOffset>
                      </wp:positionV>
                      <wp:extent cx="882650" cy="12700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26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DFCC9E0" wp14:editId="65D9827F">
                      <wp:simplePos x="0" y="0"/>
                      <wp:positionH relativeFrom="column">
                        <wp:posOffset>4377055</wp:posOffset>
                      </wp:positionH>
                      <wp:positionV relativeFrom="paragraph">
                        <wp:posOffset>274955</wp:posOffset>
                      </wp:positionV>
                      <wp:extent cx="862330" cy="0"/>
                      <wp:effectExtent l="0" t="6350" r="0" b="63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3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4377055</wp:posOffset>
                      </wp:positionH>
                      <wp:positionV relativeFrom="paragraph">
                        <wp:posOffset>274955</wp:posOffset>
                      </wp:positionV>
                      <wp:extent cx="862330" cy="12700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6233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FE897DD" w14:textId="77777777" w:rsidR="004E11E1" w:rsidRDefault="00D54206">
            <w:pPr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 xml:space="preserve">CAMPO OBRIGATÓRIO - insira depoimento(s) do(s) gestor(es) da instituição/órgão/associação participante que contribuam como um feedback da ação realizada por você. </w:t>
            </w:r>
          </w:p>
          <w:p w14:paraId="5916C9AF" w14:textId="77777777" w:rsidR="004E11E1" w:rsidRDefault="004E11E1">
            <w:pPr>
              <w:jc w:val="center"/>
              <w:rPr>
                <w:b/>
                <w:color w:val="808080"/>
              </w:rPr>
            </w:pPr>
          </w:p>
        </w:tc>
      </w:tr>
      <w:tr w:rsidR="004E11E1" w14:paraId="4C60E1AD" w14:textId="77777777">
        <w:tc>
          <w:tcPr>
            <w:tcW w:w="850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D6D2C8" w14:textId="77777777" w:rsidR="004E11E1" w:rsidRDefault="00D54206">
            <w:pPr>
              <w:rPr>
                <w:b/>
                <w:color w:val="0020D0"/>
              </w:rPr>
            </w:pPr>
            <w:r>
              <w:rPr>
                <w:rFonts w:ascii="Arial" w:eastAsia="Arial" w:hAnsi="Arial" w:cs="Arial"/>
                <w:color w:val="0020D0"/>
                <w:sz w:val="24"/>
                <w:szCs w:val="24"/>
              </w:rPr>
              <w:t>“Acreditamos que iniciativas como essa são fundamentais para fortalecer o comércio local. A presença da tecnologia de forma simples e acessível aumentou nosso alcance e melhorou o atendimento. Agradecemos muito a parceria e a atenção dedicada ao nosso negócio.” Armando, Proprietário</w:t>
            </w:r>
            <w:r>
              <w:rPr>
                <w:color w:val="0020D0"/>
              </w:rPr>
              <w:t>.</w:t>
            </w:r>
          </w:p>
        </w:tc>
      </w:tr>
      <w:tr w:rsidR="004E11E1" w14:paraId="788B600B" w14:textId="77777777">
        <w:tc>
          <w:tcPr>
            <w:tcW w:w="8508" w:type="dxa"/>
            <w:gridSpan w:val="11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BE8B55" w14:textId="77777777" w:rsidR="004E11E1" w:rsidRDefault="00D54206">
            <w:pPr>
              <w:spacing w:before="240" w:after="120"/>
              <w:jc w:val="center"/>
              <w:rPr>
                <w:b/>
                <w:color w:val="0020D0"/>
                <w:sz w:val="28"/>
                <w:szCs w:val="28"/>
              </w:rPr>
            </w:pPr>
            <w:r>
              <w:rPr>
                <w:b/>
                <w:color w:val="0020D0"/>
                <w:sz w:val="28"/>
                <w:szCs w:val="28"/>
              </w:rPr>
              <w:t>REFERÊNCIAS BIBLIOGRÁFICAS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6470202B" wp14:editId="3C8F1040">
                      <wp:simplePos x="0" y="0"/>
                      <wp:positionH relativeFrom="column">
                        <wp:posOffset>-634</wp:posOffset>
                      </wp:positionH>
                      <wp:positionV relativeFrom="paragraph">
                        <wp:posOffset>243708</wp:posOffset>
                      </wp:positionV>
                      <wp:extent cx="1380227" cy="0"/>
                      <wp:effectExtent l="0" t="6350" r="0" b="635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</wp:posOffset>
                      </wp:positionH>
                      <wp:positionV relativeFrom="paragraph">
                        <wp:posOffset>243708</wp:posOffset>
                      </wp:positionV>
                      <wp:extent cx="1380227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80227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576F400A" wp14:editId="61F8A2D6">
                      <wp:simplePos x="0" y="0"/>
                      <wp:positionH relativeFrom="column">
                        <wp:posOffset>3818327</wp:posOffset>
                      </wp:positionH>
                      <wp:positionV relativeFrom="paragraph">
                        <wp:posOffset>259691</wp:posOffset>
                      </wp:positionV>
                      <wp:extent cx="1380227" cy="0"/>
                      <wp:effectExtent l="0" t="6350" r="0" b="63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3818327</wp:posOffset>
                      </wp:positionH>
                      <wp:positionV relativeFrom="paragraph">
                        <wp:posOffset>259691</wp:posOffset>
                      </wp:positionV>
                      <wp:extent cx="1380227" cy="1270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80227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7F406E3" w14:textId="77777777" w:rsidR="004E11E1" w:rsidRDefault="00D54206">
            <w:pPr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CAMPO OBRIGATÓRIO – Siga a normas ABNT, para isso consulte sua Biblioteca Virtual;</w:t>
            </w:r>
          </w:p>
          <w:p w14:paraId="07B8DF20" w14:textId="77777777" w:rsidR="004E11E1" w:rsidRDefault="00D54206">
            <w:pPr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Utilize como referências bibliográficas as indicações do Campo: Indicações Bibliográficas e as demais referências utilizadas no desenvolvimento do seu projeto.</w:t>
            </w:r>
          </w:p>
          <w:p w14:paraId="5A548BFD" w14:textId="77777777" w:rsidR="004E11E1" w:rsidRDefault="004E11E1">
            <w:pPr>
              <w:spacing w:before="240" w:after="120"/>
              <w:jc w:val="center"/>
              <w:rPr>
                <w:b/>
                <w:color w:val="808080"/>
              </w:rPr>
            </w:pPr>
          </w:p>
        </w:tc>
      </w:tr>
      <w:tr w:rsidR="004E11E1" w14:paraId="6A0B266F" w14:textId="77777777">
        <w:tc>
          <w:tcPr>
            <w:tcW w:w="850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F07EDC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MANZANO, José Augusto N. G. </w:t>
            </w:r>
            <w:proofErr w:type="spellStart"/>
            <w:r>
              <w:rPr>
                <w:sz w:val="24"/>
                <w:szCs w:val="24"/>
              </w:rPr>
              <w:t>Algortimos</w:t>
            </w:r>
            <w:proofErr w:type="spellEnd"/>
            <w:r>
              <w:rPr>
                <w:sz w:val="24"/>
                <w:szCs w:val="24"/>
              </w:rPr>
              <w:t>: lógica para desenvolvimento de programação de computadores. 29.ed. São Paulo: Érica, 2019.</w:t>
            </w:r>
          </w:p>
          <w:p w14:paraId="463F70F3" w14:textId="77777777" w:rsidR="004E11E1" w:rsidRDefault="00D54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MENEZES, Paulo </w:t>
            </w:r>
            <w:proofErr w:type="spellStart"/>
            <w:r>
              <w:rPr>
                <w:sz w:val="24"/>
                <w:szCs w:val="24"/>
              </w:rPr>
              <w:t>Blauth</w:t>
            </w:r>
            <w:proofErr w:type="spellEnd"/>
            <w:r>
              <w:rPr>
                <w:sz w:val="24"/>
                <w:szCs w:val="24"/>
              </w:rPr>
              <w:t>. Matemática discreta para computação e informática. 4.ed. Porto Alegre: Bookman, 2013.</w:t>
            </w:r>
          </w:p>
          <w:p w14:paraId="0ADCE882" w14:textId="77777777" w:rsidR="004E11E1" w:rsidRDefault="00D54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GERSTING, Judith L. Fundamentos matemáticos para a ciência da computação: matemática discreta e suas aplicações. 7.ed. Rio de Janeiro: LTC, 2017.</w:t>
            </w:r>
          </w:p>
          <w:p w14:paraId="57D0689D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INTELIGÊNCIA ARTIFICIAL</w:t>
            </w:r>
          </w:p>
          <w:p w14:paraId="714A415F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RUSSELL, Stuart; NORVIG, Peter. Inteligência Artificial. 3. ed. São Paulo: Pearson, 2013.</w:t>
            </w:r>
          </w:p>
          <w:p w14:paraId="48BAE0C2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CANAL DE YOUTUBE SOBRE IA E DESENVOLVIMENTO</w:t>
            </w:r>
          </w:p>
          <w:p w14:paraId="444D4712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FILIPE DESCHAMPS. Filipe Deschamps. YouTube, 2025. Disponível em: https://www.youtube.com/c/FilipeDeschamps. Acesso em: 11 abr. 2025.</w:t>
            </w:r>
          </w:p>
          <w:p w14:paraId="63AC5A26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EXPERIÊNCIA DO USUÁRIO (UX)</w:t>
            </w:r>
          </w:p>
          <w:p w14:paraId="660B5120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KRUG, Steve. Não me faça pensar: uma abordagem de bom senso à usabilidade na web. 2. ed. Rio de Janeiro: Alta Books, 2010.</w:t>
            </w:r>
          </w:p>
          <w:p w14:paraId="5B3412FD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GESTÃO DE PROJETOS</w:t>
            </w:r>
          </w:p>
          <w:p w14:paraId="77C94FFE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 xml:space="preserve">PMI. Um Guia do Conhecimento em Gerenciamento de Projetos (Guia PMBOK). 6. ed. Project Management </w:t>
            </w:r>
            <w:proofErr w:type="spellStart"/>
            <w:r>
              <w:rPr>
                <w:color w:val="0020D0"/>
                <w:sz w:val="24"/>
                <w:szCs w:val="24"/>
              </w:rPr>
              <w:t>Institute</w:t>
            </w:r>
            <w:proofErr w:type="spellEnd"/>
            <w:r>
              <w:rPr>
                <w:color w:val="0020D0"/>
                <w:sz w:val="24"/>
                <w:szCs w:val="24"/>
              </w:rPr>
              <w:t>, 2017.</w:t>
            </w:r>
          </w:p>
          <w:p w14:paraId="010ECC8C" w14:textId="77777777" w:rsidR="004E11E1" w:rsidRDefault="00D54206">
            <w:pPr>
              <w:rPr>
                <w:color w:val="0020D0"/>
                <w:sz w:val="24"/>
                <w:szCs w:val="24"/>
              </w:rPr>
            </w:pPr>
            <w:r>
              <w:rPr>
                <w:color w:val="0020D0"/>
                <w:sz w:val="24"/>
                <w:szCs w:val="24"/>
              </w:rPr>
              <w:t>TECNOLOGIA E DESENVOLVIMENTO WEB</w:t>
            </w:r>
          </w:p>
          <w:p w14:paraId="2FC9C158" w14:textId="77777777" w:rsidR="004E11E1" w:rsidRDefault="00D54206">
            <w:pPr>
              <w:rPr>
                <w:b/>
                <w:color w:val="0020D0"/>
              </w:rPr>
            </w:pPr>
            <w:r>
              <w:rPr>
                <w:color w:val="0020D0"/>
                <w:sz w:val="24"/>
                <w:szCs w:val="24"/>
              </w:rPr>
              <w:t>DUCKETT, Jon. HTML e CSS: design e construção de websites. São Paulo: Alta Books, 2011.</w:t>
            </w:r>
          </w:p>
        </w:tc>
      </w:tr>
      <w:tr w:rsidR="004E11E1" w14:paraId="2E070323" w14:textId="77777777">
        <w:tc>
          <w:tcPr>
            <w:tcW w:w="8508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CE5105" w14:textId="77777777" w:rsidR="004E11E1" w:rsidRDefault="00D54206">
            <w:pPr>
              <w:spacing w:before="240" w:after="120"/>
              <w:jc w:val="center"/>
              <w:rPr>
                <w:b/>
                <w:color w:val="0020D0"/>
                <w:sz w:val="28"/>
                <w:szCs w:val="28"/>
              </w:rPr>
            </w:pPr>
            <w:r>
              <w:rPr>
                <w:b/>
                <w:color w:val="0020D0"/>
                <w:sz w:val="28"/>
                <w:szCs w:val="28"/>
              </w:rPr>
              <w:t>AUTOAVALIAÇÃO DA ATIVIDADE</w:t>
            </w:r>
            <w:r>
              <w:rPr>
                <w:rFonts w:ascii="Arial" w:eastAsia="Arial" w:hAnsi="Arial" w:cs="Arial"/>
                <w:b/>
                <w:color w:val="FFFFFF"/>
              </w:rPr>
              <w:t>:</w:t>
            </w:r>
            <w:r>
              <w:rPr>
                <w:b/>
                <w:color w:val="0020D0"/>
                <w:sz w:val="28"/>
                <w:szCs w:val="28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1A8BD877" wp14:editId="01FC1637">
                      <wp:simplePos x="0" y="0"/>
                      <wp:positionH relativeFrom="column">
                        <wp:posOffset>-634</wp:posOffset>
                      </wp:positionH>
                      <wp:positionV relativeFrom="paragraph">
                        <wp:posOffset>245348</wp:posOffset>
                      </wp:positionV>
                      <wp:extent cx="1319842" cy="0"/>
                      <wp:effectExtent l="0" t="6350" r="0" b="635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98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</wp:posOffset>
                      </wp:positionH>
                      <wp:positionV relativeFrom="paragraph">
                        <wp:posOffset>245348</wp:posOffset>
                      </wp:positionV>
                      <wp:extent cx="1319842" cy="12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9842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3EECEC4F" wp14:editId="2232729D">
                      <wp:simplePos x="0" y="0"/>
                      <wp:positionH relativeFrom="column">
                        <wp:posOffset>3907766</wp:posOffset>
                      </wp:positionH>
                      <wp:positionV relativeFrom="paragraph">
                        <wp:posOffset>261332</wp:posOffset>
                      </wp:positionV>
                      <wp:extent cx="1319842" cy="0"/>
                      <wp:effectExtent l="0" t="6350" r="0" b="635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98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3907766</wp:posOffset>
                      </wp:positionH>
                      <wp:positionV relativeFrom="paragraph">
                        <wp:posOffset>261332</wp:posOffset>
                      </wp:positionV>
                      <wp:extent cx="1319842" cy="127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9842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E11E1" w14:paraId="29AD5DEC" w14:textId="77777777">
        <w:tc>
          <w:tcPr>
            <w:tcW w:w="850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012C8" w14:textId="77777777" w:rsidR="004E11E1" w:rsidRDefault="00D54206">
            <w:pPr>
              <w:spacing w:before="240" w:after="120"/>
              <w:rPr>
                <w:color w:val="0020D0"/>
                <w:sz w:val="28"/>
                <w:szCs w:val="28"/>
              </w:rPr>
            </w:pPr>
            <w:r>
              <w:rPr>
                <w:color w:val="000000"/>
              </w:rPr>
              <w:t>Realize a sua avaliação em relação à atividade desenvolvida considerando uma escala de 0 a 10 para cada pergunta, assinalando com um X:</w:t>
            </w:r>
          </w:p>
        </w:tc>
      </w:tr>
      <w:tr w:rsidR="004E11E1" w14:paraId="3936CB83" w14:textId="77777777">
        <w:tc>
          <w:tcPr>
            <w:tcW w:w="8508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AF8E359" w14:textId="77777777" w:rsidR="004E11E1" w:rsidRDefault="00D54206">
            <w:pPr>
              <w:spacing w:before="240" w:after="120"/>
              <w:rPr>
                <w:color w:val="000000"/>
              </w:rPr>
            </w:pPr>
            <w:r>
              <w:rPr>
                <w:color w:val="005CFF"/>
              </w:rPr>
              <w:t>1. A atividade permitiu o desenvolvimento do projeto de extensão articulando as competências e conteúdos propostos junto ao Curso?</w:t>
            </w:r>
          </w:p>
        </w:tc>
      </w:tr>
      <w:tr w:rsidR="004E11E1" w14:paraId="564D8346" w14:textId="77777777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62A35F0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C63E76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FB0D1C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D6D839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D5DCA5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229268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FB7F3A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F0BACC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DF131D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911676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BB9E9D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E11E1" w14:paraId="6B411B5C" w14:textId="77777777"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B1F2E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C0D6B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FA3746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273786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9C0E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BA6B15" w14:textId="77777777" w:rsidR="004E11E1" w:rsidRDefault="00D54206">
            <w:pPr>
              <w:jc w:val="center"/>
            </w:pPr>
            <w:r>
              <w:rPr>
                <w:color w:val="000000"/>
              </w:rPr>
              <w:t>()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AAE68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5BE55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7B5D28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B193B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(X)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7D62B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</w:tr>
      <w:tr w:rsidR="004E11E1" w14:paraId="594D2919" w14:textId="77777777">
        <w:tc>
          <w:tcPr>
            <w:tcW w:w="850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C3958D" w14:textId="77777777" w:rsidR="004E11E1" w:rsidRDefault="00D54206">
            <w:pPr>
              <w:spacing w:before="240" w:after="120"/>
              <w:rPr>
                <w:color w:val="000000"/>
              </w:rPr>
            </w:pPr>
            <w:r>
              <w:rPr>
                <w:color w:val="005CFF"/>
              </w:rPr>
              <w:t>2.  A atividade possui carga horária suficiente para a sua realização?</w:t>
            </w:r>
          </w:p>
        </w:tc>
      </w:tr>
      <w:tr w:rsidR="004E11E1" w14:paraId="0414EE46" w14:textId="77777777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02E8CF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4E35E6A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1A9CB31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9E51856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4E358C3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0D0E930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98EA0B2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FB7805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DC4565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031FAC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86FCCE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E11E1" w14:paraId="6ADFCBFD" w14:textId="77777777"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05AEE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14761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04235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CC43D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52EEAA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9AB0A5" w14:textId="77777777" w:rsidR="004E11E1" w:rsidRDefault="00D54206">
            <w:pPr>
              <w:jc w:val="center"/>
            </w:pPr>
            <w:r>
              <w:rPr>
                <w:color w:val="000000"/>
              </w:rPr>
              <w:t>()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778F52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1C20D7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8C3FE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7DB7A0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FA3C16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(X)</w:t>
            </w:r>
          </w:p>
        </w:tc>
      </w:tr>
      <w:tr w:rsidR="004E11E1" w14:paraId="2337CB67" w14:textId="77777777">
        <w:tc>
          <w:tcPr>
            <w:tcW w:w="850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6A1AB5D" w14:textId="77777777" w:rsidR="004E11E1" w:rsidRDefault="00D54206">
            <w:pPr>
              <w:spacing w:before="240" w:after="120"/>
              <w:rPr>
                <w:color w:val="000000"/>
              </w:rPr>
            </w:pPr>
            <w:r>
              <w:rPr>
                <w:color w:val="005CFF"/>
              </w:rPr>
              <w:t>3. A atividade é relevante para a sua formação e articulação de competências e conteúdos?</w:t>
            </w:r>
          </w:p>
        </w:tc>
      </w:tr>
      <w:tr w:rsidR="004E11E1" w14:paraId="486FBA3B" w14:textId="77777777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E83063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3930123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99F97A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A897F6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7E9E39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2CE03A1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46E329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297DBC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6D6D34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A744C4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A9EC81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E11E1" w14:paraId="5D51F953" w14:textId="77777777"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483E08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806F2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35187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F9593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E14D3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5CA2A1" w14:textId="77777777" w:rsidR="004E11E1" w:rsidRDefault="00D54206">
            <w:pPr>
              <w:jc w:val="center"/>
            </w:pPr>
            <w:r>
              <w:rPr>
                <w:color w:val="000000"/>
              </w:rPr>
              <w:t>()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7DE4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77BAF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4D4A4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27AC3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(X)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06575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</w:tr>
      <w:tr w:rsidR="004E11E1" w14:paraId="494F5B12" w14:textId="77777777">
        <w:tc>
          <w:tcPr>
            <w:tcW w:w="850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CD6D8FE" w14:textId="77777777" w:rsidR="004E11E1" w:rsidRDefault="00D54206">
            <w:pPr>
              <w:spacing w:before="240" w:after="120"/>
              <w:rPr>
                <w:color w:val="000000"/>
              </w:rPr>
            </w:pPr>
            <w:r>
              <w:rPr>
                <w:color w:val="005CFF"/>
              </w:rPr>
              <w:t>4. A atividade contribui para o cumprimento dos objetivos definidos pela Instituição de Ensino (IES) e Curso, observando o Plano de Desenvolvimento Institucional e Projeto Pedagógico de Curso vigentes?</w:t>
            </w:r>
          </w:p>
        </w:tc>
      </w:tr>
      <w:tr w:rsidR="004E11E1" w14:paraId="16D2BAE5" w14:textId="77777777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465905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7601CE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D425B1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5ADFEB1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F1084A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7BD9E8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078AE18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0BB6F8A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1B2CA0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2FDBCD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B43103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E11E1" w14:paraId="4A1BD3A5" w14:textId="77777777"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58A8A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4AD0C1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375DE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19F59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F005D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1DBEDD" w14:textId="77777777" w:rsidR="004E11E1" w:rsidRDefault="00D54206">
            <w:pPr>
              <w:jc w:val="center"/>
            </w:pPr>
            <w:r>
              <w:rPr>
                <w:color w:val="000000"/>
              </w:rPr>
              <w:t>()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22FD40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E56BF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6C3D73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7E374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(X)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1B51C0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</w:tr>
      <w:tr w:rsidR="004E11E1" w14:paraId="31C4A488" w14:textId="77777777">
        <w:tc>
          <w:tcPr>
            <w:tcW w:w="850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89330D2" w14:textId="77777777" w:rsidR="004E11E1" w:rsidRDefault="00D54206">
            <w:pPr>
              <w:spacing w:before="240" w:after="120"/>
              <w:rPr>
                <w:color w:val="000000"/>
              </w:rPr>
            </w:pPr>
            <w:r>
              <w:rPr>
                <w:color w:val="005CFF"/>
              </w:rPr>
              <w:t>5. A atividade contribui para a melhoria da sociedade por meio dos resultados demonstrados no relatório ou pelos relatos apresentados pelos envolvidos?</w:t>
            </w:r>
          </w:p>
        </w:tc>
      </w:tr>
      <w:tr w:rsidR="004E11E1" w14:paraId="3319E509" w14:textId="77777777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5FE8D0B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19CF2FA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D220E26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E85C3E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CB8B90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59FFC8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5A82BA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F9F604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03CC5D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67E278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0BFA49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E11E1" w14:paraId="5AC18960" w14:textId="77777777"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745C3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03856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226456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702AD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28F7E3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BAA19E" w14:textId="77777777" w:rsidR="004E11E1" w:rsidRDefault="00D54206">
            <w:pPr>
              <w:jc w:val="center"/>
            </w:pPr>
            <w:r>
              <w:rPr>
                <w:color w:val="000000"/>
              </w:rPr>
              <w:t>()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D728A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3F6B0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FAD081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1DA53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(X)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587D0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</w:tr>
      <w:tr w:rsidR="004E11E1" w14:paraId="5C396231" w14:textId="77777777">
        <w:tc>
          <w:tcPr>
            <w:tcW w:w="850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C0102D" w14:textId="77777777" w:rsidR="004E11E1" w:rsidRDefault="00D54206">
            <w:pPr>
              <w:spacing w:before="240" w:after="120"/>
              <w:rPr>
                <w:color w:val="000000"/>
              </w:rPr>
            </w:pPr>
            <w:r>
              <w:rPr>
                <w:color w:val="005CFF"/>
              </w:rPr>
              <w:t>6.  A atividade permite o desenvolvimento de ações junto à Iniciação Científica e ao Ensino?</w:t>
            </w:r>
          </w:p>
        </w:tc>
      </w:tr>
      <w:tr w:rsidR="004E11E1" w14:paraId="1408DAD2" w14:textId="77777777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078D57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56A1B34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468B452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0FDA605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7AFC0ED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3C892894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4E67F7E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49B5FAC9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562CE2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A8BA5E8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7A6872C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E11E1" w14:paraId="3EB5EF24" w14:textId="77777777"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BF748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E6D28F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289E87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566E25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CC57C2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4F90E8" w14:textId="77777777" w:rsidR="004E11E1" w:rsidRDefault="00D54206">
            <w:pPr>
              <w:jc w:val="center"/>
            </w:pPr>
            <w:r>
              <w:rPr>
                <w:color w:val="000000"/>
              </w:rPr>
              <w:t>()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76EF8C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D08A7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5D4223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(X)</w:t>
            </w: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BF0E10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8B367B" w14:textId="77777777" w:rsidR="004E11E1" w:rsidRDefault="00D542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</w:tr>
      <w:tr w:rsidR="004E11E1" w14:paraId="03730B84" w14:textId="77777777">
        <w:tc>
          <w:tcPr>
            <w:tcW w:w="850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4A4057A" w14:textId="77777777" w:rsidR="004E11E1" w:rsidRDefault="00D54206">
            <w:pPr>
              <w:spacing w:before="240" w:after="120"/>
              <w:rPr>
                <w:color w:val="000000"/>
              </w:rPr>
            </w:pPr>
            <w:r>
              <w:rPr>
                <w:color w:val="005CFF"/>
              </w:rPr>
              <w:t>7. Caso queira contribuir com maior detalhamento, traga seu depoimento/ sugestão.</w:t>
            </w:r>
          </w:p>
        </w:tc>
      </w:tr>
      <w:tr w:rsidR="004E11E1" w14:paraId="20962B88" w14:textId="77777777">
        <w:tc>
          <w:tcPr>
            <w:tcW w:w="850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8D7388" w14:textId="77777777" w:rsidR="004E11E1" w:rsidRDefault="00D54206">
            <w:r>
              <w:rPr>
                <w:rFonts w:ascii="Arial" w:eastAsia="Arial" w:hAnsi="Arial" w:cs="Arial"/>
                <w:sz w:val="24"/>
                <w:szCs w:val="24"/>
              </w:rPr>
              <w:t>Incentivar o uso de IA como ferramenta pedagógica e prática para projetos extensionistas, capacitando os alunos para o futuro da tecnologia de forma acessível e ética</w:t>
            </w:r>
            <w:r>
              <w:t>.</w:t>
            </w:r>
          </w:p>
        </w:tc>
      </w:tr>
    </w:tbl>
    <w:p w14:paraId="3C10D54D" w14:textId="77777777" w:rsidR="004E11E1" w:rsidRDefault="004E11E1">
      <w:pPr>
        <w:rPr>
          <w:color w:val="005CFF"/>
        </w:rPr>
        <w:sectPr w:rsidR="004E11E1">
          <w:headerReference w:type="default" r:id="rId14"/>
          <w:footerReference w:type="default" r:id="rId15"/>
          <w:pgSz w:w="11906" w:h="16838"/>
          <w:pgMar w:top="2016" w:right="1699" w:bottom="1411" w:left="1699" w:header="0" w:footer="706" w:gutter="0"/>
          <w:pgNumType w:start="1"/>
          <w:cols w:space="720"/>
        </w:sectPr>
      </w:pPr>
    </w:p>
    <w:p w14:paraId="6CD3BD17" w14:textId="77777777" w:rsidR="004E11E1" w:rsidRDefault="004E11E1">
      <w:pPr>
        <w:rPr>
          <w:color w:val="005CFF"/>
        </w:rPr>
      </w:pPr>
    </w:p>
    <w:sectPr w:rsidR="004E11E1">
      <w:headerReference w:type="default" r:id="rId16"/>
      <w:footerReference w:type="default" r:id="rId17"/>
      <w:type w:val="continuous"/>
      <w:pgSz w:w="11906" w:h="16838"/>
      <w:pgMar w:top="2016" w:right="1699" w:bottom="1411" w:left="1699" w:header="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4CA83" w14:textId="77777777" w:rsidR="00D54206" w:rsidRDefault="00D54206">
      <w:pPr>
        <w:spacing w:after="0" w:line="240" w:lineRule="auto"/>
      </w:pPr>
      <w:r>
        <w:separator/>
      </w:r>
    </w:p>
  </w:endnote>
  <w:endnote w:type="continuationSeparator" w:id="0">
    <w:p w14:paraId="26808C3B" w14:textId="77777777" w:rsidR="00D54206" w:rsidRDefault="00D5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566AA" w14:textId="77777777" w:rsidR="004E11E1" w:rsidRDefault="00D542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8508591" w14:textId="77777777" w:rsidR="004E11E1" w:rsidRDefault="004E11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5CBB" w14:textId="77777777" w:rsidR="004E11E1" w:rsidRDefault="00D542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62E1EBD" w14:textId="77777777" w:rsidR="004E11E1" w:rsidRDefault="004E11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DA0AA" w14:textId="77777777" w:rsidR="00D54206" w:rsidRDefault="00D54206">
      <w:pPr>
        <w:spacing w:after="0" w:line="240" w:lineRule="auto"/>
      </w:pPr>
      <w:r>
        <w:separator/>
      </w:r>
    </w:p>
  </w:footnote>
  <w:footnote w:type="continuationSeparator" w:id="0">
    <w:p w14:paraId="28D2C480" w14:textId="77777777" w:rsidR="00D54206" w:rsidRDefault="00D54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10CC2" w14:textId="77777777" w:rsidR="004E11E1" w:rsidRDefault="00D542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1701"/>
      <w:rPr>
        <w:color w:val="000000"/>
      </w:rPr>
    </w:pPr>
    <w:r>
      <w:rPr>
        <w:noProof/>
        <w:color w:val="000000"/>
      </w:rPr>
      <w:drawing>
        <wp:inline distT="0" distB="0" distL="0" distR="0" wp14:anchorId="2E511C9B" wp14:editId="78C33894">
          <wp:extent cx="7598430" cy="899614"/>
          <wp:effectExtent l="0" t="0" r="0" b="0"/>
          <wp:docPr id="15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8430" cy="8996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CAE85" w14:textId="77777777" w:rsidR="004E11E1" w:rsidRDefault="00D542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1701"/>
      <w:rPr>
        <w:color w:val="000000"/>
      </w:rPr>
    </w:pPr>
    <w:r>
      <w:rPr>
        <w:noProof/>
        <w:color w:val="000000"/>
      </w:rPr>
      <w:drawing>
        <wp:inline distT="0" distB="0" distL="0" distR="0" wp14:anchorId="745E7089" wp14:editId="661031D3">
          <wp:extent cx="7598430" cy="899614"/>
          <wp:effectExtent l="0" t="0" r="0" b="0"/>
          <wp:docPr id="1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8430" cy="8996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6C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714870"/>
    <w:multiLevelType w:val="multilevel"/>
    <w:tmpl w:val="FFFFFFFF"/>
    <w:lvl w:ilvl="0">
      <w:start w:val="1"/>
      <w:numFmt w:val="decimal"/>
      <w:lvlText w:val="(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172983">
    <w:abstractNumId w:val="0"/>
  </w:num>
  <w:num w:numId="2" w16cid:durableId="188383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1E1"/>
    <w:rsid w:val="004E11E1"/>
    <w:rsid w:val="00C7123D"/>
    <w:rsid w:val="00D54206"/>
    <w:rsid w:val="00E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F4937"/>
  <w15:docId w15:val="{DC8B0F4A-CE67-5647-894F-798FAEF3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4.png" /><Relationship Id="rId12" Type="http://schemas.openxmlformats.org/officeDocument/2006/relationships/image" Target="media/image1.pn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3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1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0.pn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Ismael Silva</cp:lastModifiedBy>
  <cp:revision>2</cp:revision>
  <dcterms:created xsi:type="dcterms:W3CDTF">2025-04-11T22:18:00Z</dcterms:created>
  <dcterms:modified xsi:type="dcterms:W3CDTF">2025-04-11T22:18:00Z</dcterms:modified>
</cp:coreProperties>
</file>