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78F9F" w14:textId="77777777" w:rsidR="00A6424C" w:rsidRDefault="00A666FF">
      <w:pPr>
        <w:pStyle w:val="Ttulo3"/>
        <w:numPr>
          <w:ilvl w:val="1"/>
          <w:numId w:val="1"/>
        </w:numPr>
        <w:rPr>
          <w:color w:val="2E75B5"/>
          <w:sz w:val="26"/>
          <w:szCs w:val="26"/>
        </w:rPr>
      </w:pPr>
      <w:bookmarkStart w:id="0" w:name="_heading=h.feh2vrex6mgw" w:colFirst="0" w:colLast="0"/>
      <w:bookmarkEnd w:id="0"/>
      <w:r>
        <w:rPr>
          <w:color w:val="2E75B5"/>
          <w:sz w:val="26"/>
          <w:szCs w:val="26"/>
        </w:rPr>
        <w:t>Guía Informe de Avance</w:t>
      </w:r>
    </w:p>
    <w:p w14:paraId="7FAD8B05" w14:textId="77777777" w:rsidR="00A6424C" w:rsidRDefault="00A6424C"/>
    <w:p w14:paraId="3FBB2ADD" w14:textId="77777777" w:rsidR="00A6424C" w:rsidRDefault="00A666FF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4BD98B34" wp14:editId="73BE33B0">
                <wp:simplePos x="0" y="0"/>
                <wp:positionH relativeFrom="column">
                  <wp:posOffset>82869</wp:posOffset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6E4E49F" w14:textId="77777777" w:rsidR="00A6424C" w:rsidRDefault="00A6424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3992CC" w14:textId="77777777" w:rsidR="00A6424C" w:rsidRDefault="00A6424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0FC18C94" w14:textId="77777777" w:rsidR="00A6424C" w:rsidRDefault="00A666FF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4E79"/>
                                    <w:sz w:val="48"/>
                                  </w:rPr>
                                  <w:t>Guía Proyecto APT- Informe de avance</w:t>
                                </w:r>
                              </w:p>
                              <w:p w14:paraId="0F3AD5E5" w14:textId="77777777" w:rsidR="00A6424C" w:rsidRDefault="00A666FF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4E79"/>
                                    <w:sz w:val="48"/>
                                  </w:rPr>
                                  <w:t>Asignatura Portafolio de Título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5" name="Rectángulo 5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E4E7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69FE95" w14:textId="77777777" w:rsidR="00A6424C" w:rsidRDefault="00A6424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D98B34" id="Grupo 3" o:spid="_x0000_s1026" style="position:absolute;margin-left:6.55pt;margin-top:.75pt;width:491.25pt;height:123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">
                <v:group 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06E4E49F" w14:textId="77777777" w:rsidR="00A6424C" w:rsidRDefault="00A6424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" filled="f" stroked="f">
                    <v:textbox inset="2.53958mm,1.2694mm,2.53958mm,1.2694mm">
                      <w:txbxContent>
                        <w:p w14:paraId="643992CC" w14:textId="77777777" w:rsidR="00A6424C" w:rsidRDefault="00A6424C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0FC18C94" w14:textId="77777777" w:rsidR="00A6424C" w:rsidRDefault="00A666FF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4E79"/>
                              <w:sz w:val="48"/>
                            </w:rPr>
                            <w:t>Guía Proyecto APT- Informe de avance</w:t>
                          </w:r>
                        </w:p>
                        <w:p w14:paraId="0F3AD5E5" w14:textId="77777777" w:rsidR="00A6424C" w:rsidRDefault="00A666FF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4E79"/>
                              <w:sz w:val="48"/>
                            </w:rPr>
                            <w:t>Asignatura Portafolio de Título</w:t>
                          </w:r>
                        </w:p>
                      </w:txbxContent>
                    </v:textbox>
                  </v:rect>
                  <v:rect id="Rectángulo 5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" fillcolor="#1e4e79" stroked="f">
                    <v:textbox inset="2.53958mm,2.53958mm,2.53958mm,2.53958mm">
                      <w:txbxContent>
                        <w:p w14:paraId="4869FE95" w14:textId="77777777" w:rsidR="00A6424C" w:rsidRDefault="00A6424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0A68376E" w14:textId="77777777" w:rsidR="00A6424C" w:rsidRDefault="00A6424C">
      <w:pPr>
        <w:rPr>
          <w:color w:val="595959"/>
          <w:sz w:val="24"/>
          <w:szCs w:val="24"/>
        </w:rPr>
      </w:pPr>
    </w:p>
    <w:p w14:paraId="5B2333F4" w14:textId="77777777" w:rsidR="00A6424C" w:rsidRDefault="00A6424C">
      <w:pPr>
        <w:rPr>
          <w:color w:val="595959"/>
          <w:sz w:val="24"/>
          <w:szCs w:val="24"/>
        </w:rPr>
      </w:pPr>
    </w:p>
    <w:p w14:paraId="708CEBEF" w14:textId="77777777" w:rsidR="00A6424C" w:rsidRDefault="00A6424C">
      <w:pPr>
        <w:rPr>
          <w:color w:val="595959"/>
          <w:sz w:val="24"/>
          <w:szCs w:val="24"/>
        </w:rPr>
      </w:pPr>
    </w:p>
    <w:p w14:paraId="694416EC" w14:textId="77777777" w:rsidR="00A6424C" w:rsidRDefault="00A6424C">
      <w:pPr>
        <w:rPr>
          <w:color w:val="595959"/>
          <w:sz w:val="24"/>
          <w:szCs w:val="24"/>
        </w:rPr>
      </w:pPr>
    </w:p>
    <w:p w14:paraId="74305989" w14:textId="77777777" w:rsidR="00A6424C" w:rsidRDefault="00A6424C">
      <w:pPr>
        <w:rPr>
          <w:color w:val="595959"/>
          <w:sz w:val="24"/>
          <w:szCs w:val="24"/>
        </w:rPr>
      </w:pPr>
    </w:p>
    <w:p w14:paraId="7DE7DBFF" w14:textId="77777777" w:rsidR="00A6424C" w:rsidRDefault="00A6424C">
      <w:pPr>
        <w:rPr>
          <w:color w:val="595959"/>
          <w:sz w:val="24"/>
          <w:szCs w:val="24"/>
        </w:rPr>
      </w:pPr>
    </w:p>
    <w:tbl>
      <w:tblPr>
        <w:tblStyle w:val="a"/>
        <w:tblW w:w="10365" w:type="dxa"/>
        <w:tblInd w:w="-28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65"/>
      </w:tblGrid>
      <w:tr w:rsidR="00A6424C" w14:paraId="003E409F" w14:textId="77777777">
        <w:trPr>
          <w:trHeight w:val="440"/>
        </w:trPr>
        <w:tc>
          <w:tcPr>
            <w:tcW w:w="10365" w:type="dxa"/>
            <w:vAlign w:val="center"/>
          </w:tcPr>
          <w:p w14:paraId="42EFAFF6" w14:textId="77777777" w:rsidR="00A6424C" w:rsidRDefault="00A666FF">
            <w:pPr>
              <w:rPr>
                <w:b/>
                <w:bCs/>
                <w:color w:val="1F4E79"/>
                <w:sz w:val="28"/>
                <w:szCs w:val="28"/>
              </w:rPr>
            </w:pPr>
            <w:r>
              <w:rPr>
                <w:b/>
                <w:bCs/>
                <w:color w:val="1F4E79"/>
                <w:sz w:val="28"/>
                <w:szCs w:val="28"/>
              </w:rPr>
              <w:t>1. Definición del Proyecto APT</w:t>
            </w:r>
          </w:p>
        </w:tc>
      </w:tr>
      <w:tr w:rsidR="00A6424C" w14:paraId="46DBFF7C" w14:textId="77777777">
        <w:trPr>
          <w:trHeight w:val="800"/>
        </w:trPr>
        <w:tc>
          <w:tcPr>
            <w:tcW w:w="10365" w:type="dxa"/>
            <w:shd w:val="clear" w:color="auto" w:fill="DEEBF6"/>
            <w:vAlign w:val="center"/>
          </w:tcPr>
          <w:p w14:paraId="6F41B57A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jc w:val="both"/>
              <w:rPr>
                <w:color w:val="1F4E79"/>
              </w:rPr>
            </w:pPr>
            <w:r>
              <w:rPr>
                <w:color w:val="1F4E79"/>
              </w:rPr>
              <w:t xml:space="preserve">A continuación, encontrarás distintos campos que deberás completar con la información solicitada. </w:t>
            </w:r>
          </w:p>
        </w:tc>
      </w:tr>
    </w:tbl>
    <w:p w14:paraId="00E50B26" w14:textId="77777777" w:rsidR="00A6424C" w:rsidRDefault="00A6424C">
      <w:pPr>
        <w:spacing w:after="0" w:line="240" w:lineRule="auto"/>
        <w:rPr>
          <w:color w:val="595959"/>
          <w:sz w:val="24"/>
          <w:szCs w:val="24"/>
        </w:rPr>
      </w:pPr>
    </w:p>
    <w:p w14:paraId="6DE94EC6" w14:textId="77777777" w:rsidR="00A6424C" w:rsidRDefault="00A6424C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10365" w:type="dxa"/>
        <w:tblInd w:w="-28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411"/>
        <w:gridCol w:w="7954"/>
      </w:tblGrid>
      <w:tr w:rsidR="00A6424C" w14:paraId="289C12C5" w14:textId="77777777">
        <w:tc>
          <w:tcPr>
            <w:tcW w:w="2411" w:type="dxa"/>
            <w:vAlign w:val="center"/>
          </w:tcPr>
          <w:p w14:paraId="2A7FF4F3" w14:textId="77777777" w:rsidR="00A6424C" w:rsidRDefault="00A666FF">
            <w:pPr>
              <w:rPr>
                <w:color w:val="1F4E79"/>
              </w:rPr>
            </w:pPr>
            <w:r>
              <w:rPr>
                <w:color w:val="1F4E79"/>
              </w:rPr>
              <w:t>Resumen de avance proyecto APT</w:t>
            </w:r>
          </w:p>
        </w:tc>
        <w:tc>
          <w:tcPr>
            <w:tcW w:w="7954" w:type="dxa"/>
          </w:tcPr>
          <w:p w14:paraId="370BE130" w14:textId="77777777" w:rsidR="00E433FA" w:rsidRPr="00E433FA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A la Semana 5, el proyecto ha superado completamente la etapa de levantamiento y validación de alcance, avanzando hacia una implementación concreta tanto en el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frontend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como en el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backend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.</w:t>
            </w:r>
          </w:p>
          <w:p w14:paraId="5DCAB877" w14:textId="77777777" w:rsidR="00E433FA" w:rsidRPr="00E433FA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Durante esta fase, se consolidó una </w:t>
            </w:r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arquitectura híbrida cliente-servidor</w:t>
            </w: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, donde:</w:t>
            </w:r>
          </w:p>
          <w:p w14:paraId="451398C1" w14:textId="77777777" w:rsidR="00E433FA" w:rsidRPr="00E433FA" w:rsidRDefault="00E433FA" w:rsidP="00E433F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El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frontend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corresponde a una aplicación móvil Android desarrollada en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Kotlin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con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Jetpack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Compose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, utilizando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Room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para persistencia local. </w:t>
            </w:r>
          </w:p>
          <w:p w14:paraId="1BD7F0B1" w14:textId="77777777" w:rsidR="00E433FA" w:rsidRPr="00E433FA" w:rsidRDefault="00E433FA" w:rsidP="00E433F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El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backend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fue implementado en Spring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Boot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con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Kotlin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, utilizando JPA/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Hibernate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para la gestión de persistencia sobre una base de datos MySQL. </w:t>
            </w:r>
          </w:p>
          <w:p w14:paraId="46398234" w14:textId="77777777" w:rsidR="00E433FA" w:rsidRPr="00E433FA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Se realizó una reestructuración completa de la base beta del proyecto, migrando desde un enfoque inicial hacia una arquitectura más escalable:</w:t>
            </w:r>
          </w:p>
          <w:p w14:paraId="2744DECE" w14:textId="77777777" w:rsidR="00E433FA" w:rsidRPr="00E433FA" w:rsidRDefault="00E433FA" w:rsidP="00E433FA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Frontend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: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Feature-based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 xml:space="preserve"> + MVVM pragmático</w:t>
            </w: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</w:t>
            </w:r>
          </w:p>
          <w:p w14:paraId="18245D7B" w14:textId="77777777" w:rsidR="00E433FA" w:rsidRPr="00E433FA" w:rsidRDefault="00E433FA" w:rsidP="00E433FA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Backend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: </w:t>
            </w:r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Arquitectura en capas (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Controller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 xml:space="preserve"> →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Service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 xml:space="preserve"> →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Repository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)</w:t>
            </w: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 </w:t>
            </w:r>
          </w:p>
          <w:p w14:paraId="4622E697" w14:textId="77777777" w:rsidR="00E433FA" w:rsidRPr="00E433FA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Actualmente, el sistema ya cuenta con una </w:t>
            </w:r>
            <w:r w:rsidRPr="00E433FA">
              <w:rPr>
                <w:rFonts w:asciiTheme="majorHAnsi" w:eastAsia="Times New Roman" w:hAnsiTheme="majorHAnsi" w:cstheme="majorHAnsi"/>
                <w:b/>
                <w:bCs/>
                <w:color w:val="0070C0"/>
                <w:sz w:val="20"/>
                <w:szCs w:val="20"/>
              </w:rPr>
              <w:t>API REST funcional</w:t>
            </w: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, permitiendo operaciones básicas de:</w:t>
            </w:r>
          </w:p>
          <w:p w14:paraId="43F4FD75" w14:textId="77777777" w:rsidR="00E433FA" w:rsidRPr="00E433FA" w:rsidRDefault="00E433FA" w:rsidP="00E433FA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Autenticación de usuarios </w:t>
            </w:r>
          </w:p>
          <w:p w14:paraId="28AC39BD" w14:textId="77777777" w:rsidR="00E433FA" w:rsidRPr="00E433FA" w:rsidRDefault="00E433FA" w:rsidP="00E433FA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Gestión de reservas (CRUD) </w:t>
            </w:r>
          </w:p>
          <w:p w14:paraId="722FBF08" w14:textId="77777777" w:rsidR="00E433FA" w:rsidRPr="00E433FA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 xml:space="preserve">Además, se ha logrado una primera integración entre la aplicación móvil y el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backend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0070C0"/>
                <w:sz w:val="20"/>
                <w:szCs w:val="20"/>
              </w:rPr>
              <w:t>, estableciendo las bases para la sincronización de datos.</w:t>
            </w:r>
          </w:p>
          <w:p w14:paraId="09E4C667" w14:textId="41ECDDF5" w:rsidR="00A6424C" w:rsidRPr="00E433FA" w:rsidRDefault="00A6424C">
            <w:pPr>
              <w:jc w:val="both"/>
              <w:rPr>
                <w:rFonts w:asciiTheme="majorHAnsi" w:hAnsiTheme="majorHAnsi" w:cstheme="majorHAnsi"/>
                <w:i/>
                <w:iCs/>
                <w:color w:val="0070C0"/>
                <w:sz w:val="20"/>
                <w:szCs w:val="20"/>
              </w:rPr>
            </w:pPr>
          </w:p>
        </w:tc>
      </w:tr>
      <w:tr w:rsidR="00A6424C" w14:paraId="0EB258AC" w14:textId="77777777">
        <w:trPr>
          <w:trHeight w:val="5314"/>
        </w:trPr>
        <w:tc>
          <w:tcPr>
            <w:tcW w:w="2411" w:type="dxa"/>
            <w:vAlign w:val="center"/>
          </w:tcPr>
          <w:p w14:paraId="0688CFA2" w14:textId="77777777" w:rsidR="00A6424C" w:rsidRDefault="00A666FF">
            <w:pPr>
              <w:rPr>
                <w:color w:val="1F4E79"/>
              </w:rPr>
            </w:pPr>
            <w:r>
              <w:rPr>
                <w:color w:val="1F4E79"/>
              </w:rPr>
              <w:lastRenderedPageBreak/>
              <w:t>Objetivos</w:t>
            </w:r>
          </w:p>
        </w:tc>
        <w:tc>
          <w:tcPr>
            <w:tcW w:w="7954" w:type="dxa"/>
            <w:vAlign w:val="center"/>
          </w:tcPr>
          <w:p w14:paraId="7AA72914" w14:textId="77777777" w:rsidR="00E433FA" w:rsidRPr="003C47C4" w:rsidRDefault="00A666FF" w:rsidP="00E433FA">
            <w:pPr>
              <w:pStyle w:val="NormalWeb"/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b/>
                <w:bCs/>
                <w:i/>
                <w:iCs/>
                <w:color w:val="1F497D" w:themeColor="text2"/>
                <w:sz w:val="20"/>
                <w:szCs w:val="20"/>
              </w:rPr>
              <w:t xml:space="preserve">Objetivo General: </w:t>
            </w:r>
            <w:r w:rsidR="00E433FA"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Desarrollar y optimizar "</w:t>
            </w:r>
            <w:proofErr w:type="spellStart"/>
            <w:r w:rsidR="00E433FA"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PointCheck</w:t>
            </w:r>
            <w:proofErr w:type="spellEnd"/>
            <w:r w:rsidR="00E433FA"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", una solución digital que automatice la gestión de reservas, clientes y cobros en PYMES mediante una arquitectura escalable cliente-servidor.</w:t>
            </w:r>
          </w:p>
          <w:p w14:paraId="79DFCDE9" w14:textId="77777777" w:rsidR="00E433FA" w:rsidRPr="003C47C4" w:rsidRDefault="00FB7E43" w:rsidP="00E433FA">
            <w:pPr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pict w14:anchorId="151FA91B">
                <v:rect id="_x0000_i1025" style="width:0;height:1.5pt" o:hralign="center" o:hrstd="t" o:hr="t" fillcolor="#a0a0a0" stroked="f"/>
              </w:pict>
            </w:r>
          </w:p>
          <w:p w14:paraId="19EB6858" w14:textId="77777777" w:rsidR="00E433FA" w:rsidRPr="003C47C4" w:rsidRDefault="00E433FA" w:rsidP="00E433FA">
            <w:pPr>
              <w:pStyle w:val="Ttulo3"/>
              <w:outlineLvl w:val="2"/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Style w:val="Textoennegrita"/>
                <w:rFonts w:asciiTheme="majorHAnsi" w:hAnsiTheme="majorHAnsi" w:cstheme="majorHAnsi"/>
                <w:b w:val="0"/>
                <w:bCs w:val="0"/>
                <w:color w:val="1F497D" w:themeColor="text2"/>
                <w:sz w:val="20"/>
                <w:szCs w:val="20"/>
              </w:rPr>
              <w:t>Objetivos Específicos</w:t>
            </w:r>
          </w:p>
          <w:p w14:paraId="770EC5D1" w14:textId="77777777" w:rsidR="00E433FA" w:rsidRPr="003C47C4" w:rsidRDefault="00E433FA" w:rsidP="00E433FA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Reestructurar la base tecnológica hacia una arquitectura modular basada en funcionalidades (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Feature-based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) y una arquitectura 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en capas para mejorar la mantenibilidad. </w:t>
            </w:r>
          </w:p>
          <w:p w14:paraId="0CC7D891" w14:textId="77777777" w:rsidR="00E433FA" w:rsidRPr="003C47C4" w:rsidRDefault="00E433FA" w:rsidP="00E433FA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Diseñar e implementar un modelo de datos relacional utilizando JPA/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Hibernate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que permita gestionar correctamente las relaciones entre usuarios, reservas y cobros. </w:t>
            </w:r>
          </w:p>
          <w:p w14:paraId="69CBED0B" w14:textId="77777777" w:rsidR="00E433FA" w:rsidRPr="003C47C4" w:rsidRDefault="00E433FA" w:rsidP="00E433FA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Integrar el 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frontend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móvil con el 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mediante API REST, asegurando la correcta sincronización de datos entre 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Room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(local) y MySQL (remoto). </w:t>
            </w:r>
          </w:p>
          <w:p w14:paraId="4F51ABF1" w14:textId="77777777" w:rsidR="00E433FA" w:rsidRPr="003C47C4" w:rsidRDefault="00E433FA" w:rsidP="00E433FA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Implementar una base funcional de servicios 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que permita escalar hacia módulos futuros como 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billing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, </w:t>
            </w:r>
            <w:proofErr w:type="spellStart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>analytics</w:t>
            </w:r>
            <w:proofErr w:type="spellEnd"/>
            <w:r w:rsidRPr="003C47C4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y reportes.</w:t>
            </w:r>
          </w:p>
          <w:p w14:paraId="41192461" w14:textId="0B3E1A71" w:rsidR="00A6424C" w:rsidRPr="003C47C4" w:rsidRDefault="00A6424C">
            <w:pPr>
              <w:spacing w:before="240" w:after="240"/>
              <w:jc w:val="both"/>
              <w:rPr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7C95823D" w14:textId="77777777" w:rsidR="00A6424C" w:rsidRPr="003C47C4" w:rsidRDefault="00A6424C">
            <w:pPr>
              <w:jc w:val="both"/>
              <w:rPr>
                <w:i/>
                <w:iCs/>
                <w:color w:val="1F497D" w:themeColor="text2"/>
                <w:sz w:val="20"/>
                <w:szCs w:val="20"/>
              </w:rPr>
            </w:pPr>
          </w:p>
        </w:tc>
      </w:tr>
      <w:tr w:rsidR="00A6424C" w14:paraId="0FA7560D" w14:textId="77777777">
        <w:trPr>
          <w:trHeight w:val="1564"/>
        </w:trPr>
        <w:tc>
          <w:tcPr>
            <w:tcW w:w="2411" w:type="dxa"/>
            <w:vAlign w:val="center"/>
          </w:tcPr>
          <w:p w14:paraId="6B00715C" w14:textId="77777777" w:rsidR="00A6424C" w:rsidRDefault="00A666FF">
            <w:pPr>
              <w:rPr>
                <w:color w:val="1F4E79"/>
              </w:rPr>
            </w:pPr>
            <w:r>
              <w:rPr>
                <w:color w:val="1F4E79"/>
              </w:rPr>
              <w:t>Metodología</w:t>
            </w:r>
          </w:p>
        </w:tc>
        <w:tc>
          <w:tcPr>
            <w:tcW w:w="7954" w:type="dxa"/>
            <w:vAlign w:val="center"/>
          </w:tcPr>
          <w:p w14:paraId="0BAC5F93" w14:textId="77777777" w:rsidR="00E433FA" w:rsidRPr="003C47C4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Se utiliza </w:t>
            </w: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Scrum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como metodología de gestión, con planificación iterativa basada en la Carta Gantt.</w:t>
            </w:r>
          </w:p>
          <w:p w14:paraId="6EDB309D" w14:textId="77777777" w:rsidR="00E433FA" w:rsidRPr="003C47C4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A nivel técnico, se adoptó un enfoque mixto:</w:t>
            </w:r>
          </w:p>
          <w:p w14:paraId="69E4E94C" w14:textId="77777777" w:rsidR="00E433FA" w:rsidRPr="003C47C4" w:rsidRDefault="00E433FA" w:rsidP="00E433FA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  <w:lang w:val="en-US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  <w:lang w:val="en-US"/>
              </w:rPr>
              <w:t>Frontend: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  <w:lang w:val="en-US"/>
              </w:rPr>
              <w:t>Arquitectura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  <w:lang w:val="en-US"/>
              </w:rPr>
              <w:t xml:space="preserve"> Feature-based con MVVM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  <w:lang w:val="en-US"/>
              </w:rPr>
              <w:t>pragmático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  <w:lang w:val="en-US"/>
              </w:rPr>
              <w:t xml:space="preserve">. </w:t>
            </w:r>
          </w:p>
          <w:p w14:paraId="0DD708F7" w14:textId="77777777" w:rsidR="00E433FA" w:rsidRPr="003C47C4" w:rsidRDefault="00E433FA" w:rsidP="00E433FA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proofErr w:type="spellStart"/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: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Arquitectura en capas (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Controller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,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Service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,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Repository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). </w:t>
            </w:r>
          </w:p>
          <w:p w14:paraId="0D7FA4FB" w14:textId="77777777" w:rsidR="00E433FA" w:rsidRPr="003C47C4" w:rsidRDefault="00E433FA" w:rsidP="00E433FA">
            <w:p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Se aplica el concepto de </w:t>
            </w: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“Dominio Selectivo”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, donde:</w:t>
            </w:r>
          </w:p>
          <w:p w14:paraId="74E8DBF7" w14:textId="77777777" w:rsidR="00E433FA" w:rsidRPr="003C47C4" w:rsidRDefault="00E433FA" w:rsidP="00E433FA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Módulos complejos (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billing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,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analytics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) incorporarán lógica de negocio más estructurada. </w:t>
            </w:r>
          </w:p>
          <w:p w14:paraId="244B8812" w14:textId="77777777" w:rsidR="00E433FA" w:rsidRPr="003C47C4" w:rsidRDefault="00E433FA" w:rsidP="00E433FA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Módulos simples (CRUD) mantienen una implementación más directa para optimizar tiempos.</w:t>
            </w:r>
          </w:p>
          <w:p w14:paraId="0B09BD14" w14:textId="52546B7C" w:rsidR="00A6424C" w:rsidRPr="003C47C4" w:rsidRDefault="00A6424C">
            <w:pPr>
              <w:jc w:val="both"/>
              <w:rPr>
                <w:rFonts w:asciiTheme="majorHAnsi" w:hAnsiTheme="majorHAnsi" w:cstheme="majorHAnsi"/>
                <w:i/>
                <w:iCs/>
                <w:color w:val="1F497D" w:themeColor="text2"/>
                <w:sz w:val="20"/>
                <w:szCs w:val="20"/>
              </w:rPr>
            </w:pPr>
          </w:p>
        </w:tc>
      </w:tr>
      <w:tr w:rsidR="00A6424C" w14:paraId="688E2EC2" w14:textId="77777777" w:rsidTr="00E433FA">
        <w:trPr>
          <w:trHeight w:val="70"/>
        </w:trPr>
        <w:tc>
          <w:tcPr>
            <w:tcW w:w="2411" w:type="dxa"/>
            <w:vAlign w:val="center"/>
          </w:tcPr>
          <w:p w14:paraId="219CE387" w14:textId="77777777" w:rsidR="00A6424C" w:rsidRDefault="00A666FF">
            <w:pPr>
              <w:rPr>
                <w:color w:val="1F4E79"/>
              </w:rPr>
            </w:pPr>
            <w:r>
              <w:rPr>
                <w:color w:val="1F4E79"/>
              </w:rPr>
              <w:t>Evidencias de avance</w:t>
            </w:r>
          </w:p>
        </w:tc>
        <w:tc>
          <w:tcPr>
            <w:tcW w:w="7954" w:type="dxa"/>
            <w:vAlign w:val="center"/>
          </w:tcPr>
          <w:p w14:paraId="3CAF82DB" w14:textId="77777777" w:rsidR="00E433FA" w:rsidRPr="003C47C4" w:rsidRDefault="00E433FA" w:rsidP="00E433FA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 xml:space="preserve">Implementación de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 xml:space="preserve"> en Spring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Boot</w:t>
            </w:r>
            <w:proofErr w:type="spellEnd"/>
          </w:p>
          <w:p w14:paraId="343BE147" w14:textId="77777777" w:rsidR="00E433FA" w:rsidRPr="003C47C4" w:rsidRDefault="00E433FA" w:rsidP="00E433FA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API REST operativa con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endpoints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para usuarios y reservas. </w:t>
            </w:r>
          </w:p>
          <w:p w14:paraId="783E32D6" w14:textId="77777777" w:rsidR="00E433FA" w:rsidRPr="003C47C4" w:rsidRDefault="00E433FA" w:rsidP="00E433FA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Uso de JPA/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Hibernate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para persistencia. </w:t>
            </w:r>
          </w:p>
          <w:p w14:paraId="053137FA" w14:textId="77777777" w:rsidR="00E433FA" w:rsidRPr="003C47C4" w:rsidRDefault="00E433FA" w:rsidP="00E433FA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Integración con base de datos MySQL. </w:t>
            </w:r>
          </w:p>
          <w:p w14:paraId="61BE1B6B" w14:textId="185F3724" w:rsidR="00E433FA" w:rsidRPr="003C47C4" w:rsidRDefault="00E433FA" w:rsidP="00E433FA">
            <w:pPr>
              <w:spacing w:before="100" w:beforeAutospacing="1" w:after="100" w:afterAutospacing="1"/>
              <w:ind w:left="720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Justificación: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br/>
              <w:t>Representa un avance crítico al pasar de una arquitectura local a una arquitectura distribuida, permitiendo escalabilidad y centralización de datos.</w:t>
            </w:r>
          </w:p>
          <w:p w14:paraId="552EB05C" w14:textId="77777777" w:rsidR="00E433FA" w:rsidRPr="003C47C4" w:rsidRDefault="00E433FA" w:rsidP="00E433FA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 xml:space="preserve">Integración inicial App ↔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Backend</w:t>
            </w:r>
            <w:proofErr w:type="spellEnd"/>
          </w:p>
          <w:p w14:paraId="7B30A71D" w14:textId="77777777" w:rsidR="00E433FA" w:rsidRPr="003C47C4" w:rsidRDefault="00E433FA" w:rsidP="00E433FA">
            <w:pPr>
              <w:numPr>
                <w:ilvl w:val="1"/>
                <w:numId w:val="10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Consumo de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endpoints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desde la app Android. </w:t>
            </w:r>
          </w:p>
          <w:p w14:paraId="148800BE" w14:textId="77777777" w:rsidR="00E433FA" w:rsidRPr="003C47C4" w:rsidRDefault="00E433FA" w:rsidP="00E433FA">
            <w:pPr>
              <w:numPr>
                <w:ilvl w:val="1"/>
                <w:numId w:val="10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Uso de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Retrofit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para comunicación HTTP. </w:t>
            </w:r>
          </w:p>
          <w:p w14:paraId="1F675984" w14:textId="68D39746" w:rsidR="00E433FA" w:rsidRPr="003C47C4" w:rsidRDefault="00E433FA" w:rsidP="00E433FA">
            <w:pPr>
              <w:spacing w:before="100" w:beforeAutospacing="1" w:after="100" w:afterAutospacing="1"/>
              <w:ind w:left="720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lastRenderedPageBreak/>
              <w:t>Justificación: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br/>
              <w:t xml:space="preserve">Permite validar el flujo completo de datos en el sistema, asegurando coherencia entre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frontend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y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.</w:t>
            </w:r>
          </w:p>
          <w:p w14:paraId="5AE1D812" w14:textId="77777777" w:rsidR="00E433FA" w:rsidRPr="003C47C4" w:rsidRDefault="00E433FA" w:rsidP="00E433FA">
            <w:pPr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Definición de arquitectura completa del sistema</w:t>
            </w:r>
          </w:p>
          <w:p w14:paraId="252B1072" w14:textId="77777777" w:rsidR="00E433FA" w:rsidRPr="003C47C4" w:rsidRDefault="00E433FA" w:rsidP="00E433FA">
            <w:pPr>
              <w:numPr>
                <w:ilvl w:val="1"/>
                <w:numId w:val="11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Frontend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modular (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features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) </w:t>
            </w:r>
          </w:p>
          <w:p w14:paraId="00229A18" w14:textId="77777777" w:rsidR="00E433FA" w:rsidRPr="003C47C4" w:rsidRDefault="00E433FA" w:rsidP="00E433FA">
            <w:pPr>
              <w:numPr>
                <w:ilvl w:val="1"/>
                <w:numId w:val="11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en capas </w:t>
            </w:r>
          </w:p>
          <w:p w14:paraId="4A7E326E" w14:textId="77777777" w:rsidR="00E433FA" w:rsidRPr="003C47C4" w:rsidRDefault="00E433FA" w:rsidP="00E433FA">
            <w:pPr>
              <w:numPr>
                <w:ilvl w:val="1"/>
                <w:numId w:val="11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Integración con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APIs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externas (Google </w:t>
            </w: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Maps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/ clima) </w:t>
            </w:r>
          </w:p>
          <w:p w14:paraId="46FD69AF" w14:textId="50EA5168" w:rsidR="00E433FA" w:rsidRPr="003C47C4" w:rsidRDefault="00E433FA" w:rsidP="00E433FA">
            <w:pPr>
              <w:spacing w:before="100" w:beforeAutospacing="1" w:after="100" w:afterAutospacing="1"/>
              <w:ind w:left="720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Justificación: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br/>
              <w:t>Garantiza que el sistema no crecerá de forma desordenada, sino sobre una base técnica sólida.</w:t>
            </w:r>
          </w:p>
          <w:p w14:paraId="02CC39EA" w14:textId="77777777" w:rsidR="00E433FA" w:rsidRPr="003C47C4" w:rsidRDefault="00E433FA" w:rsidP="00E433FA">
            <w:pPr>
              <w:numPr>
                <w:ilvl w:val="0"/>
                <w:numId w:val="1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Modelo de datos relacional con JPA</w:t>
            </w:r>
          </w:p>
          <w:p w14:paraId="6FD68997" w14:textId="77777777" w:rsidR="00E433FA" w:rsidRPr="003C47C4" w:rsidRDefault="00E433FA" w:rsidP="00E433FA">
            <w:pPr>
              <w:numPr>
                <w:ilvl w:val="1"/>
                <w:numId w:val="1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Definición de entidades: </w:t>
            </w:r>
          </w:p>
          <w:p w14:paraId="14695FEB" w14:textId="77777777" w:rsidR="00E433FA" w:rsidRPr="003C47C4" w:rsidRDefault="00E433FA" w:rsidP="00E433FA">
            <w:pPr>
              <w:numPr>
                <w:ilvl w:val="2"/>
                <w:numId w:val="1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User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</w:t>
            </w:r>
          </w:p>
          <w:p w14:paraId="299180BB" w14:textId="77777777" w:rsidR="00E433FA" w:rsidRPr="003C47C4" w:rsidRDefault="00E433FA" w:rsidP="00E433FA">
            <w:pPr>
              <w:numPr>
                <w:ilvl w:val="2"/>
                <w:numId w:val="1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Reservation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</w:t>
            </w:r>
          </w:p>
          <w:p w14:paraId="4E044EEA" w14:textId="77777777" w:rsidR="00E433FA" w:rsidRPr="003C47C4" w:rsidRDefault="00E433FA" w:rsidP="00E433FA">
            <w:pPr>
              <w:numPr>
                <w:ilvl w:val="2"/>
                <w:numId w:val="1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BillingRecord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</w:t>
            </w:r>
          </w:p>
          <w:p w14:paraId="16543DB4" w14:textId="77777777" w:rsidR="00E433FA" w:rsidRPr="003C47C4" w:rsidRDefault="00E433FA" w:rsidP="00E433FA">
            <w:pPr>
              <w:numPr>
                <w:ilvl w:val="2"/>
                <w:numId w:val="1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proofErr w:type="spellStart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Subscription</w:t>
            </w:r>
            <w:proofErr w:type="spellEnd"/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</w:t>
            </w:r>
          </w:p>
          <w:p w14:paraId="38CFDBF0" w14:textId="77777777" w:rsidR="00E433FA" w:rsidRPr="003C47C4" w:rsidRDefault="00E433FA" w:rsidP="00E433FA">
            <w:pPr>
              <w:numPr>
                <w:ilvl w:val="1"/>
                <w:numId w:val="12"/>
              </w:numPr>
              <w:spacing w:before="100" w:beforeAutospacing="1" w:after="100" w:afterAutospacing="1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Relaciones gestionadas automáticamente por JPA. </w:t>
            </w:r>
          </w:p>
          <w:p w14:paraId="19354CD9" w14:textId="77777777" w:rsidR="00E433FA" w:rsidRPr="003C47C4" w:rsidRDefault="00E433FA" w:rsidP="00E433FA">
            <w:pPr>
              <w:spacing w:before="100" w:beforeAutospacing="1" w:after="100" w:afterAutospacing="1"/>
              <w:ind w:left="720"/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3C47C4">
              <w:rPr>
                <w:rFonts w:asciiTheme="majorHAnsi" w:eastAsia="Times New Roman" w:hAnsiTheme="majorHAnsi" w:cstheme="majorHAnsi"/>
                <w:b/>
                <w:bCs/>
                <w:color w:val="1F497D" w:themeColor="text2"/>
                <w:sz w:val="20"/>
                <w:szCs w:val="20"/>
              </w:rPr>
              <w:t>Justificación:</w:t>
            </w:r>
            <w:r w:rsidRPr="003C47C4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br/>
              <w:t>Permite asegurar integridad de datos y facilita la escalabilidad del sistema.</w:t>
            </w:r>
          </w:p>
          <w:p w14:paraId="18C04861" w14:textId="77777777" w:rsidR="00A6424C" w:rsidRPr="003C47C4" w:rsidRDefault="00A6424C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23A563E4" w14:textId="4841D953" w:rsidR="00A6424C" w:rsidRPr="003C47C4" w:rsidRDefault="00A6424C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213B1720" w14:textId="72F2F586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6DC1F9C8" w14:textId="45986145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01D87866" w14:textId="688F9CD8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688108B9" w14:textId="39389486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4AA6A10F" w14:textId="757DA81E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70A787C6" w14:textId="6610A0F4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26FB8B61" w14:textId="1B1EE0CE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0AA30D24" w14:textId="2C3BCA70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0CD1F28C" w14:textId="6D529FC0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15C7801D" w14:textId="218A99A6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5D354939" w14:textId="77777777" w:rsidR="00E433FA" w:rsidRPr="003C47C4" w:rsidRDefault="00E433FA">
            <w:pPr>
              <w:spacing w:before="240" w:after="240"/>
              <w:jc w:val="both"/>
              <w:rPr>
                <w:rFonts w:asciiTheme="majorHAnsi" w:hAnsiTheme="majorHAnsi" w:cstheme="majorHAnsi"/>
                <w:b/>
                <w:bCs/>
                <w:i/>
                <w:iCs/>
                <w:color w:val="1F497D" w:themeColor="text2"/>
                <w:sz w:val="20"/>
                <w:szCs w:val="20"/>
              </w:rPr>
            </w:pPr>
          </w:p>
          <w:p w14:paraId="1AF5F394" w14:textId="77777777" w:rsidR="00A6424C" w:rsidRPr="003C47C4" w:rsidRDefault="00A6424C">
            <w:pPr>
              <w:jc w:val="both"/>
              <w:rPr>
                <w:rFonts w:asciiTheme="majorHAnsi" w:hAnsiTheme="majorHAnsi" w:cstheme="majorHAnsi"/>
                <w:i/>
                <w:iCs/>
                <w:color w:val="1F497D" w:themeColor="text2"/>
                <w:sz w:val="20"/>
                <w:szCs w:val="20"/>
              </w:rPr>
            </w:pPr>
          </w:p>
        </w:tc>
      </w:tr>
      <w:tr w:rsidR="00A6424C" w14:paraId="5C43456D" w14:textId="77777777">
        <w:trPr>
          <w:trHeight w:val="440"/>
        </w:trPr>
        <w:tc>
          <w:tcPr>
            <w:tcW w:w="10365" w:type="dxa"/>
            <w:gridSpan w:val="2"/>
            <w:vAlign w:val="center"/>
          </w:tcPr>
          <w:p w14:paraId="4B1E161D" w14:textId="77777777" w:rsidR="00A6424C" w:rsidRDefault="00A666FF">
            <w:pPr>
              <w:rPr>
                <w:b/>
                <w:bCs/>
                <w:color w:val="1F4E79"/>
                <w:sz w:val="28"/>
                <w:szCs w:val="28"/>
              </w:rPr>
            </w:pPr>
            <w:r>
              <w:rPr>
                <w:b/>
                <w:bCs/>
                <w:color w:val="1F4E79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A6424C" w14:paraId="6436A386" w14:textId="77777777">
        <w:trPr>
          <w:trHeight w:val="800"/>
        </w:trPr>
        <w:tc>
          <w:tcPr>
            <w:tcW w:w="10365" w:type="dxa"/>
            <w:gridSpan w:val="2"/>
            <w:shd w:val="clear" w:color="auto" w:fill="DEEBF6"/>
            <w:vAlign w:val="center"/>
          </w:tcPr>
          <w:p w14:paraId="1BCB6035" w14:textId="77777777" w:rsidR="00A6424C" w:rsidRDefault="00A666FF">
            <w:pPr>
              <w:jc w:val="both"/>
              <w:rPr>
                <w:color w:val="1F4E79"/>
              </w:rPr>
            </w:pPr>
            <w:r>
              <w:rPr>
                <w:color w:val="1F4E79"/>
              </w:rPr>
              <w:lastRenderedPageBreak/>
              <w:t>Examina cuidadosamente tu plan de trabajo, enfocándote especialmente en la columna de monitoreo y ajustes, para responder la siguiente pregunta.</w:t>
            </w:r>
          </w:p>
        </w:tc>
      </w:tr>
    </w:tbl>
    <w:p w14:paraId="1F2C3674" w14:textId="77777777" w:rsidR="00A6424C" w:rsidRDefault="00A6424C">
      <w:pPr>
        <w:spacing w:after="0" w:line="240" w:lineRule="auto"/>
        <w:rPr>
          <w:color w:val="595959"/>
          <w:sz w:val="24"/>
          <w:szCs w:val="24"/>
        </w:rPr>
      </w:pPr>
    </w:p>
    <w:p w14:paraId="7E31D3C2" w14:textId="77777777" w:rsidR="00A6424C" w:rsidRDefault="00A6424C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1"/>
        <w:tblpPr w:leftFromText="180" w:rightFromText="180" w:vertAnchor="page" w:horzAnchor="margin" w:tblpXSpec="center" w:tblpY="3496"/>
        <w:tblW w:w="797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328"/>
        <w:gridCol w:w="1329"/>
        <w:gridCol w:w="1329"/>
        <w:gridCol w:w="1329"/>
        <w:gridCol w:w="1329"/>
        <w:gridCol w:w="1329"/>
      </w:tblGrid>
      <w:tr w:rsidR="00E433FA" w14:paraId="25C7CCE6" w14:textId="77777777" w:rsidTr="00E433FA">
        <w:trPr>
          <w:trHeight w:val="415"/>
        </w:trPr>
        <w:tc>
          <w:tcPr>
            <w:tcW w:w="7973" w:type="dxa"/>
            <w:gridSpan w:val="6"/>
            <w:vAlign w:val="center"/>
          </w:tcPr>
          <w:p w14:paraId="5E2753D4" w14:textId="77777777" w:rsidR="00E433FA" w:rsidRDefault="00E433FA" w:rsidP="00E433FA">
            <w:pPr>
              <w:jc w:val="center"/>
              <w:rPr>
                <w:color w:val="1F4E79"/>
                <w:sz w:val="18"/>
                <w:szCs w:val="18"/>
              </w:rPr>
            </w:pPr>
            <w:r>
              <w:rPr>
                <w:color w:val="1F4E79"/>
                <w:sz w:val="18"/>
                <w:szCs w:val="18"/>
              </w:rPr>
              <w:t>Plan de Trabajo</w:t>
            </w:r>
          </w:p>
        </w:tc>
      </w:tr>
      <w:tr w:rsidR="00E433FA" w14:paraId="30473362" w14:textId="77777777" w:rsidTr="00E433FA">
        <w:trPr>
          <w:trHeight w:val="705"/>
        </w:trPr>
        <w:tc>
          <w:tcPr>
            <w:tcW w:w="132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C6812" w14:textId="77777777" w:rsidR="00E433FA" w:rsidRDefault="00E433FA" w:rsidP="00E433FA">
            <w:pPr>
              <w:spacing w:after="480" w:line="276" w:lineRule="auto"/>
              <w:jc w:val="center"/>
              <w:rPr>
                <w:rFonts w:ascii="Arial" w:eastAsia="Arial" w:hAnsi="Arial" w:cs="Arial"/>
                <w:color w:val="1F4E79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Actividad (según Carta Gantt)</w:t>
            </w:r>
          </w:p>
        </w:tc>
        <w:tc>
          <w:tcPr>
            <w:tcW w:w="13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768B" w14:textId="77777777" w:rsidR="00E433FA" w:rsidRDefault="00E433FA" w:rsidP="00E433FA">
            <w:pPr>
              <w:spacing w:after="480" w:line="276" w:lineRule="auto"/>
              <w:jc w:val="center"/>
              <w:rPr>
                <w:rFonts w:ascii="Arial" w:eastAsia="Arial" w:hAnsi="Arial" w:cs="Arial"/>
                <w:color w:val="1F4E79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Recursos</w:t>
            </w:r>
          </w:p>
        </w:tc>
        <w:tc>
          <w:tcPr>
            <w:tcW w:w="13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DA403" w14:textId="77777777" w:rsidR="00E433FA" w:rsidRDefault="00E433FA" w:rsidP="00E433FA">
            <w:pPr>
              <w:spacing w:after="480" w:line="276" w:lineRule="auto"/>
              <w:jc w:val="center"/>
              <w:rPr>
                <w:rFonts w:ascii="Arial" w:eastAsia="Arial" w:hAnsi="Arial" w:cs="Arial"/>
                <w:color w:val="1F4E79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Duración</w:t>
            </w:r>
          </w:p>
        </w:tc>
        <w:tc>
          <w:tcPr>
            <w:tcW w:w="13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9E80B" w14:textId="77777777" w:rsidR="00E433FA" w:rsidRDefault="00E433FA" w:rsidP="00E433FA">
            <w:pPr>
              <w:spacing w:after="480" w:line="276" w:lineRule="auto"/>
              <w:jc w:val="center"/>
              <w:rPr>
                <w:rFonts w:ascii="Arial" w:eastAsia="Arial" w:hAnsi="Arial" w:cs="Arial"/>
                <w:color w:val="1F4E79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Responsable</w:t>
            </w:r>
          </w:p>
        </w:tc>
        <w:tc>
          <w:tcPr>
            <w:tcW w:w="13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7EFD9" w14:textId="77777777" w:rsidR="00E433FA" w:rsidRDefault="00E433FA" w:rsidP="00E433FA">
            <w:pPr>
              <w:spacing w:after="480" w:line="276" w:lineRule="auto"/>
              <w:jc w:val="center"/>
              <w:rPr>
                <w:rFonts w:ascii="Arial" w:eastAsia="Arial" w:hAnsi="Arial" w:cs="Arial"/>
                <w:color w:val="1F4E79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Estado de avance</w:t>
            </w:r>
          </w:p>
        </w:tc>
        <w:tc>
          <w:tcPr>
            <w:tcW w:w="13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9296E" w14:textId="77777777" w:rsidR="00E433FA" w:rsidRDefault="00E433FA" w:rsidP="00E433FA">
            <w:pPr>
              <w:spacing w:after="480" w:line="276" w:lineRule="auto"/>
              <w:jc w:val="center"/>
              <w:rPr>
                <w:rFonts w:ascii="Arial" w:eastAsia="Arial" w:hAnsi="Arial" w:cs="Arial"/>
                <w:color w:val="1F4E79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Ajustes</w:t>
            </w:r>
          </w:p>
        </w:tc>
      </w:tr>
      <w:tr w:rsidR="00E433FA" w14:paraId="7F5D63D5" w14:textId="77777777" w:rsidTr="00E433FA">
        <w:trPr>
          <w:trHeight w:val="2410"/>
        </w:trPr>
        <w:tc>
          <w:tcPr>
            <w:tcW w:w="1328" w:type="dxa"/>
          </w:tcPr>
          <w:p w14:paraId="368B08F3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Kick</w:t>
            </w:r>
            <w:proofErr w:type="spellEnd"/>
            <w:r>
              <w:rPr>
                <w:b/>
                <w:bCs/>
                <w:sz w:val="18"/>
                <w:szCs w:val="18"/>
              </w:rPr>
              <w:t>-off y Levantamiento Análisis logístico y definición de alcance.</w:t>
            </w:r>
          </w:p>
        </w:tc>
        <w:tc>
          <w:tcPr>
            <w:tcW w:w="1329" w:type="dxa"/>
          </w:tcPr>
          <w:p w14:paraId="0EE31DA9" w14:textId="77777777" w:rsidR="00E433FA" w:rsidRDefault="00E433FA" w:rsidP="00E433FA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>Entrevistas, Documentación.</w:t>
            </w:r>
          </w:p>
        </w:tc>
        <w:tc>
          <w:tcPr>
            <w:tcW w:w="1329" w:type="dxa"/>
          </w:tcPr>
          <w:p w14:paraId="39F58588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2 </w:t>
            </w:r>
            <w:proofErr w:type="gramStart"/>
            <w:r>
              <w:rPr>
                <w:b/>
                <w:bCs/>
                <w:sz w:val="18"/>
                <w:szCs w:val="18"/>
              </w:rPr>
              <w:t>Semanas</w:t>
            </w:r>
            <w:proofErr w:type="gramEnd"/>
          </w:p>
        </w:tc>
        <w:tc>
          <w:tcPr>
            <w:tcW w:w="1329" w:type="dxa"/>
          </w:tcPr>
          <w:p w14:paraId="1B108188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Todos</w:t>
            </w:r>
          </w:p>
        </w:tc>
        <w:tc>
          <w:tcPr>
            <w:tcW w:w="1329" w:type="dxa"/>
          </w:tcPr>
          <w:p w14:paraId="6346110D" w14:textId="77777777" w:rsidR="00E433FA" w:rsidRDefault="00E433FA" w:rsidP="00E433FA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>Completado</w:t>
            </w:r>
          </w:p>
        </w:tc>
        <w:tc>
          <w:tcPr>
            <w:tcW w:w="1329" w:type="dxa"/>
          </w:tcPr>
          <w:p w14:paraId="120906FA" w14:textId="77777777" w:rsidR="00E433FA" w:rsidRDefault="00E433FA" w:rsidP="00E433FA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>N/A</w:t>
            </w:r>
          </w:p>
        </w:tc>
      </w:tr>
      <w:tr w:rsidR="00E433FA" w14:paraId="1AE445F3" w14:textId="77777777" w:rsidTr="00E433FA">
        <w:trPr>
          <w:trHeight w:val="282"/>
        </w:trPr>
        <w:tc>
          <w:tcPr>
            <w:tcW w:w="1328" w:type="dxa"/>
          </w:tcPr>
          <w:p w14:paraId="3CCBD95E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Validación de Alcance: Presentación de propuesta al cliente/docente.</w:t>
            </w:r>
          </w:p>
        </w:tc>
        <w:tc>
          <w:tcPr>
            <w:tcW w:w="1329" w:type="dxa"/>
            <w:vAlign w:val="center"/>
          </w:tcPr>
          <w:p w14:paraId="735EAFB4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Presentación, </w:t>
            </w:r>
            <w:proofErr w:type="spellStart"/>
            <w:r>
              <w:rPr>
                <w:b/>
                <w:bCs/>
                <w:sz w:val="18"/>
                <w:szCs w:val="18"/>
              </w:rPr>
              <w:t>Feedback</w:t>
            </w:r>
            <w:proofErr w:type="spellEnd"/>
            <w:r>
              <w:rPr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329" w:type="dxa"/>
          </w:tcPr>
          <w:p w14:paraId="12879450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 </w:t>
            </w:r>
            <w:proofErr w:type="gramStart"/>
            <w:r>
              <w:rPr>
                <w:b/>
                <w:bCs/>
                <w:sz w:val="18"/>
                <w:szCs w:val="18"/>
              </w:rPr>
              <w:t>Semana</w:t>
            </w:r>
            <w:proofErr w:type="gramEnd"/>
          </w:p>
        </w:tc>
        <w:tc>
          <w:tcPr>
            <w:tcW w:w="1329" w:type="dxa"/>
          </w:tcPr>
          <w:p w14:paraId="765187B8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Todos</w:t>
            </w:r>
          </w:p>
        </w:tc>
        <w:tc>
          <w:tcPr>
            <w:tcW w:w="1329" w:type="dxa"/>
          </w:tcPr>
          <w:p w14:paraId="30D082B3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  <w:tc>
          <w:tcPr>
            <w:tcW w:w="1329" w:type="dxa"/>
          </w:tcPr>
          <w:p w14:paraId="4A32D362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N/A</w:t>
            </w:r>
          </w:p>
        </w:tc>
      </w:tr>
      <w:tr w:rsidR="00E433FA" w14:paraId="71ADE29A" w14:textId="77777777" w:rsidTr="00E433FA">
        <w:trPr>
          <w:trHeight w:val="282"/>
        </w:trPr>
        <w:tc>
          <w:tcPr>
            <w:tcW w:w="1328" w:type="dxa"/>
          </w:tcPr>
          <w:p w14:paraId="425C2B9B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Diseño de Arquitectura y Base de Datos (V1): Definición de </w:t>
            </w:r>
            <w:proofErr w:type="spellStart"/>
            <w:r>
              <w:rPr>
                <w:b/>
                <w:bCs/>
                <w:sz w:val="18"/>
                <w:szCs w:val="18"/>
              </w:rPr>
              <w:t>Feature-based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MVVM.</w:t>
            </w:r>
          </w:p>
        </w:tc>
        <w:tc>
          <w:tcPr>
            <w:tcW w:w="1329" w:type="dxa"/>
            <w:vAlign w:val="center"/>
          </w:tcPr>
          <w:p w14:paraId="6501B937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Android Studio, Diagramas.</w:t>
            </w:r>
          </w:p>
        </w:tc>
        <w:tc>
          <w:tcPr>
            <w:tcW w:w="1329" w:type="dxa"/>
          </w:tcPr>
          <w:p w14:paraId="0E2B6001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2 </w:t>
            </w:r>
            <w:proofErr w:type="gramStart"/>
            <w:r>
              <w:rPr>
                <w:b/>
                <w:bCs/>
                <w:sz w:val="18"/>
                <w:szCs w:val="18"/>
              </w:rPr>
              <w:t>Semanas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(S4-S5)</w:t>
            </w:r>
          </w:p>
        </w:tc>
        <w:tc>
          <w:tcPr>
            <w:tcW w:w="1329" w:type="dxa"/>
          </w:tcPr>
          <w:p w14:paraId="310EC4DB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Máximo Zúñiga</w:t>
            </w:r>
          </w:p>
        </w:tc>
        <w:tc>
          <w:tcPr>
            <w:tcW w:w="1329" w:type="dxa"/>
          </w:tcPr>
          <w:p w14:paraId="1EA2CBC5" w14:textId="0F9A6F54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  <w:tc>
          <w:tcPr>
            <w:tcW w:w="1329" w:type="dxa"/>
          </w:tcPr>
          <w:p w14:paraId="666FFF9C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Se cambió de </w:t>
            </w:r>
            <w:proofErr w:type="spellStart"/>
            <w:r>
              <w:rPr>
                <w:b/>
                <w:bCs/>
                <w:sz w:val="18"/>
                <w:szCs w:val="18"/>
              </w:rPr>
              <w:t>Clean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Architecture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 MVVM Pragmático.</w:t>
            </w:r>
          </w:p>
        </w:tc>
      </w:tr>
      <w:tr w:rsidR="00E433FA" w14:paraId="004BA4A1" w14:textId="77777777" w:rsidTr="00E433FA">
        <w:trPr>
          <w:trHeight w:val="282"/>
        </w:trPr>
        <w:tc>
          <w:tcPr>
            <w:tcW w:w="1328" w:type="dxa"/>
          </w:tcPr>
          <w:p w14:paraId="36DB3378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Prototipado UI/UX: Diseño de pantallas iniciales en </w:t>
            </w:r>
            <w:proofErr w:type="spellStart"/>
            <w:r>
              <w:rPr>
                <w:b/>
                <w:bCs/>
                <w:sz w:val="18"/>
                <w:szCs w:val="18"/>
              </w:rPr>
              <w:t>Compose</w:t>
            </w:r>
            <w:proofErr w:type="spellEnd"/>
            <w:r>
              <w:rPr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329" w:type="dxa"/>
            <w:vAlign w:val="center"/>
          </w:tcPr>
          <w:p w14:paraId="12525073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Figma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Jetpack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Compose</w:t>
            </w:r>
            <w:proofErr w:type="spellEnd"/>
            <w:r>
              <w:rPr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329" w:type="dxa"/>
          </w:tcPr>
          <w:p w14:paraId="7AE4F4AF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2 </w:t>
            </w:r>
            <w:proofErr w:type="gramStart"/>
            <w:r>
              <w:rPr>
                <w:b/>
                <w:bCs/>
                <w:sz w:val="18"/>
                <w:szCs w:val="18"/>
              </w:rPr>
              <w:t>Semanas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(S5-S6)</w:t>
            </w:r>
          </w:p>
        </w:tc>
        <w:tc>
          <w:tcPr>
            <w:tcW w:w="1329" w:type="dxa"/>
          </w:tcPr>
          <w:p w14:paraId="3C8BE485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Benjamín Devia</w:t>
            </w:r>
          </w:p>
        </w:tc>
        <w:tc>
          <w:tcPr>
            <w:tcW w:w="1329" w:type="dxa"/>
          </w:tcPr>
          <w:p w14:paraId="5DCAA166" w14:textId="725FF0DD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Iniciado</w:t>
            </w:r>
          </w:p>
        </w:tc>
        <w:tc>
          <w:tcPr>
            <w:tcW w:w="1329" w:type="dxa"/>
          </w:tcPr>
          <w:p w14:paraId="419EB327" w14:textId="77777777" w:rsidR="00E433FA" w:rsidRDefault="00E433FA" w:rsidP="00E433FA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 adelantó la revisión de la UI de la beta previa.</w:t>
            </w:r>
          </w:p>
        </w:tc>
      </w:tr>
    </w:tbl>
    <w:p w14:paraId="5895AE97" w14:textId="77777777" w:rsidR="00A6424C" w:rsidRDefault="00A6424C">
      <w:pPr>
        <w:spacing w:after="0" w:line="240" w:lineRule="auto"/>
        <w:rPr>
          <w:color w:val="595959"/>
          <w:sz w:val="24"/>
          <w:szCs w:val="24"/>
        </w:rPr>
      </w:pPr>
    </w:p>
    <w:p w14:paraId="0157AD1A" w14:textId="77777777" w:rsidR="00A6424C" w:rsidRDefault="00A6424C">
      <w:pPr>
        <w:spacing w:after="0" w:line="240" w:lineRule="auto"/>
        <w:rPr>
          <w:color w:val="595959"/>
          <w:sz w:val="24"/>
          <w:szCs w:val="24"/>
        </w:rPr>
      </w:pPr>
    </w:p>
    <w:p w14:paraId="1B98748C" w14:textId="77777777" w:rsidR="00A6424C" w:rsidRDefault="00A6424C">
      <w:pPr>
        <w:rPr>
          <w:color w:val="595959"/>
          <w:sz w:val="24"/>
          <w:szCs w:val="24"/>
        </w:rPr>
      </w:pPr>
    </w:p>
    <w:p w14:paraId="42BBD7E2" w14:textId="77777777" w:rsidR="00A6424C" w:rsidRDefault="00A6424C">
      <w:pPr>
        <w:rPr>
          <w:color w:val="595959"/>
          <w:sz w:val="24"/>
          <w:szCs w:val="24"/>
        </w:rPr>
      </w:pPr>
    </w:p>
    <w:p w14:paraId="3B55C0D9" w14:textId="77777777" w:rsidR="00A6424C" w:rsidRDefault="00A6424C">
      <w:pPr>
        <w:rPr>
          <w:color w:val="595959"/>
          <w:sz w:val="24"/>
          <w:szCs w:val="24"/>
        </w:rPr>
      </w:pPr>
    </w:p>
    <w:p w14:paraId="63D4086A" w14:textId="77777777" w:rsidR="00A6424C" w:rsidRDefault="00A6424C">
      <w:pPr>
        <w:rPr>
          <w:color w:val="595959"/>
          <w:sz w:val="24"/>
          <w:szCs w:val="24"/>
        </w:rPr>
      </w:pPr>
    </w:p>
    <w:p w14:paraId="5853C491" w14:textId="77777777" w:rsidR="00A6424C" w:rsidRDefault="00A6424C">
      <w:pPr>
        <w:rPr>
          <w:color w:val="595959"/>
          <w:sz w:val="24"/>
          <w:szCs w:val="24"/>
        </w:rPr>
      </w:pPr>
    </w:p>
    <w:p w14:paraId="20A8C465" w14:textId="77777777" w:rsidR="00A6424C" w:rsidRDefault="00A6424C">
      <w:pPr>
        <w:rPr>
          <w:color w:val="595959"/>
          <w:sz w:val="24"/>
          <w:szCs w:val="24"/>
        </w:rPr>
      </w:pPr>
    </w:p>
    <w:p w14:paraId="058328BE" w14:textId="77777777" w:rsidR="00A6424C" w:rsidRDefault="00A6424C">
      <w:pPr>
        <w:rPr>
          <w:color w:val="595959"/>
          <w:sz w:val="24"/>
          <w:szCs w:val="24"/>
        </w:rPr>
      </w:pPr>
    </w:p>
    <w:p w14:paraId="13BEB088" w14:textId="77777777" w:rsidR="00A6424C" w:rsidRDefault="00A6424C">
      <w:pPr>
        <w:rPr>
          <w:color w:val="595959"/>
          <w:sz w:val="24"/>
          <w:szCs w:val="24"/>
        </w:rPr>
      </w:pPr>
    </w:p>
    <w:p w14:paraId="15870B07" w14:textId="77777777" w:rsidR="00A6424C" w:rsidRDefault="00A6424C">
      <w:pPr>
        <w:rPr>
          <w:color w:val="595959"/>
          <w:sz w:val="24"/>
          <w:szCs w:val="24"/>
        </w:rPr>
      </w:pPr>
    </w:p>
    <w:p w14:paraId="78BED92A" w14:textId="77777777" w:rsidR="00A6424C" w:rsidRDefault="00A6424C">
      <w:pPr>
        <w:rPr>
          <w:color w:val="595959"/>
          <w:sz w:val="24"/>
          <w:szCs w:val="24"/>
        </w:rPr>
      </w:pPr>
    </w:p>
    <w:p w14:paraId="4C9E275A" w14:textId="77777777" w:rsidR="00A6424C" w:rsidRDefault="00A6424C">
      <w:pPr>
        <w:rPr>
          <w:color w:val="595959"/>
          <w:sz w:val="24"/>
          <w:szCs w:val="24"/>
        </w:rPr>
      </w:pPr>
    </w:p>
    <w:p w14:paraId="6A5894B7" w14:textId="77777777" w:rsidR="00A6424C" w:rsidRDefault="00A6424C">
      <w:pPr>
        <w:rPr>
          <w:color w:val="595959"/>
          <w:sz w:val="24"/>
          <w:szCs w:val="24"/>
        </w:rPr>
      </w:pPr>
    </w:p>
    <w:p w14:paraId="634E1555" w14:textId="77777777" w:rsidR="00A6424C" w:rsidRDefault="00A6424C">
      <w:pPr>
        <w:rPr>
          <w:color w:val="595959"/>
          <w:sz w:val="24"/>
          <w:szCs w:val="24"/>
        </w:rPr>
      </w:pPr>
    </w:p>
    <w:p w14:paraId="45954A73" w14:textId="77777777" w:rsidR="00A6424C" w:rsidRDefault="00A6424C">
      <w:pPr>
        <w:rPr>
          <w:color w:val="595959"/>
          <w:sz w:val="24"/>
          <w:szCs w:val="24"/>
        </w:rPr>
      </w:pPr>
    </w:p>
    <w:p w14:paraId="0B55FF30" w14:textId="77777777" w:rsidR="00A6424C" w:rsidRDefault="00A6424C">
      <w:pPr>
        <w:rPr>
          <w:color w:val="595959"/>
          <w:sz w:val="24"/>
          <w:szCs w:val="24"/>
        </w:rPr>
      </w:pPr>
    </w:p>
    <w:p w14:paraId="7D2B8D01" w14:textId="77777777" w:rsidR="00A6424C" w:rsidRDefault="00A6424C">
      <w:pPr>
        <w:rPr>
          <w:color w:val="595959"/>
          <w:sz w:val="24"/>
          <w:szCs w:val="24"/>
        </w:rPr>
      </w:pPr>
    </w:p>
    <w:p w14:paraId="0ACD64E4" w14:textId="77777777" w:rsidR="00A6424C" w:rsidRDefault="00A6424C">
      <w:pPr>
        <w:rPr>
          <w:color w:val="595959"/>
          <w:sz w:val="24"/>
          <w:szCs w:val="24"/>
        </w:rPr>
      </w:pPr>
    </w:p>
    <w:p w14:paraId="04A42652" w14:textId="77777777" w:rsidR="00A6424C" w:rsidRDefault="00A6424C">
      <w:pPr>
        <w:rPr>
          <w:color w:val="595959"/>
          <w:sz w:val="24"/>
          <w:szCs w:val="24"/>
        </w:rPr>
      </w:pPr>
    </w:p>
    <w:p w14:paraId="30A9C374" w14:textId="77777777" w:rsidR="00E433FA" w:rsidRDefault="00E433FA" w:rsidP="00E433FA">
      <w:pPr>
        <w:pStyle w:val="Ttulo2"/>
      </w:pPr>
      <w:r>
        <w:rPr>
          <w:rStyle w:val="Textoennegrita"/>
          <w:b w:val="0"/>
          <w:bCs w:val="0"/>
        </w:rPr>
        <w:t>Cambios importantes detectados</w:t>
      </w:r>
    </w:p>
    <w:p w14:paraId="7BBC17EC" w14:textId="77777777" w:rsidR="00E433FA" w:rsidRDefault="00E433FA" w:rsidP="00E433FA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Se incorporó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completo</w:t>
      </w:r>
      <w:r>
        <w:t xml:space="preserve">, lo cual no estaba considerado inicialmente en profundidad. </w:t>
      </w:r>
    </w:p>
    <w:p w14:paraId="79EEB051" w14:textId="77777777" w:rsidR="00E433FA" w:rsidRDefault="00E433FA" w:rsidP="00E433FA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Se adoptó </w:t>
      </w:r>
      <w:r>
        <w:rPr>
          <w:rStyle w:val="Textoennegrita"/>
        </w:rPr>
        <w:t>JPA</w:t>
      </w:r>
      <w:r>
        <w:t xml:space="preserve"> para manejo automático de relaciones. </w:t>
      </w:r>
    </w:p>
    <w:p w14:paraId="54EF0FBB" w14:textId="77777777" w:rsidR="00E433FA" w:rsidRDefault="00E433FA" w:rsidP="00E433FA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Se pasó de arquitectura local a </w:t>
      </w:r>
      <w:r>
        <w:rPr>
          <w:rStyle w:val="Textoennegrita"/>
        </w:rPr>
        <w:t>cliente-servidor</w:t>
      </w:r>
      <w:r>
        <w:t>.</w:t>
      </w:r>
    </w:p>
    <w:p w14:paraId="285EC0B4" w14:textId="77777777" w:rsidR="00A6424C" w:rsidRDefault="00A6424C">
      <w:pPr>
        <w:rPr>
          <w:color w:val="595959"/>
          <w:sz w:val="24"/>
          <w:szCs w:val="24"/>
        </w:rPr>
      </w:pPr>
    </w:p>
    <w:p w14:paraId="5613739C" w14:textId="77777777" w:rsidR="00A6424C" w:rsidRDefault="00A6424C">
      <w:pPr>
        <w:rPr>
          <w:color w:val="595959"/>
          <w:sz w:val="24"/>
          <w:szCs w:val="24"/>
        </w:rPr>
      </w:pPr>
    </w:p>
    <w:p w14:paraId="0282F424" w14:textId="77777777" w:rsidR="00A6424C" w:rsidRDefault="00A6424C">
      <w:pPr>
        <w:rPr>
          <w:color w:val="595959"/>
          <w:sz w:val="24"/>
          <w:szCs w:val="24"/>
        </w:rPr>
      </w:pPr>
    </w:p>
    <w:tbl>
      <w:tblPr>
        <w:tblStyle w:val="a2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6424C" w14:paraId="53B5FFB3" w14:textId="77777777">
        <w:trPr>
          <w:trHeight w:val="1500"/>
        </w:trPr>
        <w:tc>
          <w:tcPr>
            <w:tcW w:w="10076" w:type="dxa"/>
            <w:vAlign w:val="center"/>
          </w:tcPr>
          <w:p w14:paraId="74DCBFC6" w14:textId="77777777" w:rsidR="00A6424C" w:rsidRDefault="00A666FF">
            <w:pPr>
              <w:rPr>
                <w:b/>
                <w:bCs/>
                <w:color w:val="1F4E79"/>
                <w:sz w:val="28"/>
                <w:szCs w:val="28"/>
              </w:rPr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3. Ajustes a partir del monitoreo </w:t>
            </w:r>
          </w:p>
        </w:tc>
      </w:tr>
      <w:tr w:rsidR="00A6424C" w14:paraId="3419CB64" w14:textId="77777777">
        <w:trPr>
          <w:trHeight w:val="800"/>
        </w:trPr>
        <w:tc>
          <w:tcPr>
            <w:tcW w:w="10076" w:type="dxa"/>
            <w:shd w:val="clear" w:color="auto" w:fill="DEEBF6"/>
            <w:vAlign w:val="center"/>
          </w:tcPr>
          <w:p w14:paraId="081F4EAC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jc w:val="both"/>
              <w:rPr>
                <w:color w:val="1F4E79"/>
              </w:rPr>
            </w:pPr>
            <w:r>
              <w:rPr>
                <w:color w:val="1F4E79"/>
              </w:rPr>
              <w:t xml:space="preserve">Profundiza en las observaciones de tu plan de trabajo para fundamentar de manera adecuada qué obstáculos se te presentaron al realizar el plan de trabajo y cómo los abordaste y/o abordarás. En el caso de que tu plan de trabajo no haya requerido ni requiera ajustes, justifica esta decisión a partir de los facilitadores que te han permitido desarrollarlo como fue planeado. </w:t>
            </w:r>
          </w:p>
        </w:tc>
      </w:tr>
    </w:tbl>
    <w:p w14:paraId="5C9C89ED" w14:textId="77777777" w:rsidR="00A6424C" w:rsidRDefault="00A6424C">
      <w:pPr>
        <w:spacing w:after="0" w:line="240" w:lineRule="auto"/>
        <w:rPr>
          <w:color w:val="595959"/>
          <w:sz w:val="24"/>
          <w:szCs w:val="24"/>
        </w:rPr>
      </w:pPr>
    </w:p>
    <w:p w14:paraId="7C6437B0" w14:textId="77777777" w:rsidR="00A6424C" w:rsidRDefault="00A6424C">
      <w:pPr>
        <w:rPr>
          <w:color w:val="595959"/>
          <w:sz w:val="24"/>
          <w:szCs w:val="24"/>
        </w:rPr>
      </w:pPr>
    </w:p>
    <w:tbl>
      <w:tblPr>
        <w:tblStyle w:val="a3"/>
        <w:tblpPr w:leftFromText="180" w:rightFromText="180" w:vertAnchor="text" w:tblpY="1"/>
        <w:tblW w:w="1034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43"/>
      </w:tblGrid>
      <w:tr w:rsidR="00A6424C" w14:paraId="18CB4DFC" w14:textId="77777777">
        <w:trPr>
          <w:trHeight w:val="1936"/>
        </w:trPr>
        <w:tc>
          <w:tcPr>
            <w:tcW w:w="10343" w:type="dxa"/>
            <w:vAlign w:val="center"/>
          </w:tcPr>
          <w:p w14:paraId="2BB95F0A" w14:textId="77777777" w:rsidR="00A6424C" w:rsidRDefault="00A666FF">
            <w:pPr>
              <w:jc w:val="both"/>
              <w:rPr>
                <w:color w:val="1F4E79"/>
              </w:rPr>
            </w:pPr>
            <w:r>
              <w:rPr>
                <w:color w:val="1F4E79"/>
              </w:rPr>
              <w:t>Factores que han facilitado y/o dificultado el desarrollo:</w:t>
            </w:r>
          </w:p>
          <w:p w14:paraId="017FBF1B" w14:textId="77777777" w:rsidR="00A6424C" w:rsidRPr="00E433FA" w:rsidRDefault="00A6424C">
            <w:pPr>
              <w:jc w:val="both"/>
              <w:rPr>
                <w:color w:val="1F497D" w:themeColor="text2"/>
              </w:rPr>
            </w:pPr>
          </w:p>
          <w:p w14:paraId="1CD31254" w14:textId="4B86916E" w:rsidR="00A6424C" w:rsidRPr="00E433FA" w:rsidRDefault="00A666FF" w:rsidP="00E433FA">
            <w:pPr>
              <w:rPr>
                <w:rFonts w:ascii="Times New Roman" w:eastAsia="Times New Roman" w:hAnsi="Times New Roman" w:cs="Times New Roman"/>
                <w:color w:val="1F497D" w:themeColor="text2"/>
                <w:sz w:val="20"/>
                <w:szCs w:val="20"/>
              </w:rPr>
            </w:pPr>
            <w:r w:rsidRPr="00E433FA">
              <w:rPr>
                <w:b/>
                <w:bCs/>
                <w:color w:val="1F497D" w:themeColor="text2"/>
              </w:rPr>
              <w:t>Facilitador:</w:t>
            </w:r>
            <w:r w:rsidRPr="00E433FA">
              <w:rPr>
                <w:color w:val="1F497D" w:themeColor="text2"/>
              </w:rPr>
              <w:t xml:space="preserve"> Contar con una aplicación en fase beta ha permitido que el levantamiento de requerimientos sea mucho más preciso, </w:t>
            </w:r>
            <w:r w:rsidRPr="00E433FA">
              <w:rPr>
                <w:color w:val="1F497D" w:themeColor="text2"/>
                <w:sz w:val="20"/>
                <w:szCs w:val="20"/>
              </w:rPr>
              <w:t xml:space="preserve">ya que se conocen los fallos de la versión anterior. El uso de </w:t>
            </w:r>
            <w:proofErr w:type="spellStart"/>
            <w:r w:rsidRPr="00E433FA">
              <w:rPr>
                <w:b/>
                <w:bCs/>
                <w:color w:val="1F497D" w:themeColor="text2"/>
                <w:sz w:val="20"/>
                <w:szCs w:val="20"/>
              </w:rPr>
              <w:t>Jetpack</w:t>
            </w:r>
            <w:proofErr w:type="spellEnd"/>
            <w:r w:rsidRPr="00E433FA">
              <w:rPr>
                <w:b/>
                <w:bCs/>
                <w:color w:val="1F497D" w:themeColor="text2"/>
                <w:sz w:val="20"/>
                <w:szCs w:val="20"/>
              </w:rPr>
              <w:t xml:space="preserve"> </w:t>
            </w:r>
            <w:proofErr w:type="spellStart"/>
            <w:r w:rsidRPr="00E433FA">
              <w:rPr>
                <w:b/>
                <w:bCs/>
                <w:color w:val="1F497D" w:themeColor="text2"/>
                <w:sz w:val="20"/>
                <w:szCs w:val="20"/>
              </w:rPr>
              <w:t>Compose</w:t>
            </w:r>
            <w:proofErr w:type="spellEnd"/>
            <w:r w:rsidRPr="00E433FA">
              <w:rPr>
                <w:color w:val="1F497D" w:themeColor="text2"/>
                <w:sz w:val="20"/>
                <w:szCs w:val="20"/>
              </w:rPr>
              <w:t xml:space="preserve"> facilita la futura fase de prototipado</w:t>
            </w:r>
            <w:r w:rsidR="00E433FA" w:rsidRPr="00E433FA">
              <w:rPr>
                <w:color w:val="1F497D" w:themeColor="text2"/>
                <w:sz w:val="20"/>
                <w:szCs w:val="20"/>
              </w:rPr>
              <w:t>,</w:t>
            </w:r>
            <w:r w:rsidR="00E433FA" w:rsidRPr="00E433FA">
              <w:rPr>
                <w:rFonts w:asciiTheme="majorHAnsi" w:hAnsiTheme="majorHAnsi" w:cstheme="majorHAnsi"/>
                <w:color w:val="1F497D" w:themeColor="text2"/>
                <w:sz w:val="20"/>
                <w:szCs w:val="20"/>
              </w:rPr>
              <w:t xml:space="preserve"> </w:t>
            </w:r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Uso de </w:t>
            </w:r>
            <w:proofErr w:type="spellStart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Kotlin</w:t>
            </w:r>
            <w:proofErr w:type="spellEnd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en </w:t>
            </w:r>
            <w:proofErr w:type="spellStart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frontend</w:t>
            </w:r>
            <w:proofErr w:type="spellEnd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y </w:t>
            </w:r>
            <w:proofErr w:type="spellStart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uso de </w:t>
            </w:r>
            <w:proofErr w:type="spellStart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frameworks</w:t>
            </w:r>
            <w:proofErr w:type="spellEnd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modernos (</w:t>
            </w:r>
            <w:proofErr w:type="spellStart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Compose</w:t>
            </w:r>
            <w:proofErr w:type="spellEnd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, Spring </w:t>
            </w:r>
            <w:proofErr w:type="spellStart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Boot</w:t>
            </w:r>
            <w:proofErr w:type="spellEnd"/>
            <w:r w:rsidR="00E433FA"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)</w:t>
            </w:r>
          </w:p>
          <w:p w14:paraId="595E00C1" w14:textId="77777777" w:rsidR="00E433FA" w:rsidRDefault="00A666FF" w:rsidP="00E433FA">
            <w:pPr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433FA">
              <w:rPr>
                <w:b/>
                <w:bCs/>
                <w:color w:val="1F497D" w:themeColor="text2"/>
                <w:sz w:val="20"/>
                <w:szCs w:val="20"/>
              </w:rPr>
              <w:t>Dificultad:</w:t>
            </w:r>
          </w:p>
          <w:p w14:paraId="416DEEFC" w14:textId="317613D6" w:rsidR="00E433FA" w:rsidRPr="00E433FA" w:rsidRDefault="00E433FA" w:rsidP="00E433FA">
            <w:pPr>
              <w:pStyle w:val="Prrafodelista"/>
              <w:numPr>
                <w:ilvl w:val="0"/>
                <w:numId w:val="14"/>
              </w:numPr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Complejidad de integrar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frontend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con 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backend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</w:t>
            </w:r>
          </w:p>
          <w:p w14:paraId="32FEE07D" w14:textId="6A8668C3" w:rsidR="00E433FA" w:rsidRPr="00E433FA" w:rsidRDefault="00E433FA" w:rsidP="00E433FA">
            <w:pPr>
              <w:pStyle w:val="Prrafodelista"/>
              <w:numPr>
                <w:ilvl w:val="0"/>
                <w:numId w:val="14"/>
              </w:numPr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Curva de aprendizaje de JPA/</w:t>
            </w:r>
            <w:proofErr w:type="spellStart"/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Hibernate</w:t>
            </w:r>
            <w:proofErr w:type="spellEnd"/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 xml:space="preserve"> </w:t>
            </w:r>
          </w:p>
          <w:p w14:paraId="6872D7BD" w14:textId="696A6DB0" w:rsidR="00A6424C" w:rsidRPr="00E433FA" w:rsidRDefault="00E433FA" w:rsidP="00E433FA">
            <w:pPr>
              <w:pStyle w:val="Prrafodelista"/>
              <w:numPr>
                <w:ilvl w:val="0"/>
                <w:numId w:val="14"/>
              </w:numPr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</w:pPr>
            <w:r w:rsidRPr="00E433FA">
              <w:rPr>
                <w:rFonts w:asciiTheme="majorHAnsi" w:eastAsia="Times New Roman" w:hAnsiTheme="majorHAnsi" w:cstheme="majorHAnsi"/>
                <w:color w:val="1F497D" w:themeColor="text2"/>
                <w:sz w:val="20"/>
                <w:szCs w:val="20"/>
              </w:rPr>
              <w:t>Definición correcta de relaciones entre entidades</w:t>
            </w:r>
          </w:p>
        </w:tc>
      </w:tr>
    </w:tbl>
    <w:p w14:paraId="4A7B6FF3" w14:textId="77777777" w:rsidR="00A6424C" w:rsidRDefault="00A6424C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Y="107"/>
        <w:tblW w:w="1034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43"/>
      </w:tblGrid>
      <w:tr w:rsidR="00A6424C" w14:paraId="5994CFA7" w14:textId="77777777">
        <w:trPr>
          <w:trHeight w:val="1936"/>
        </w:trPr>
        <w:tc>
          <w:tcPr>
            <w:tcW w:w="10343" w:type="dxa"/>
            <w:vAlign w:val="center"/>
          </w:tcPr>
          <w:p w14:paraId="7C8287FA" w14:textId="77777777" w:rsidR="00A6424C" w:rsidRDefault="00A666FF">
            <w:pPr>
              <w:jc w:val="both"/>
              <w:rPr>
                <w:color w:val="1F4E79"/>
              </w:rPr>
            </w:pPr>
            <w:r>
              <w:rPr>
                <w:color w:val="1F4E79"/>
              </w:rPr>
              <w:t>Actividades ajustadas o eliminadas:</w:t>
            </w:r>
          </w:p>
          <w:p w14:paraId="36A785B2" w14:textId="77777777" w:rsidR="00A6424C" w:rsidRDefault="00A6424C">
            <w:pPr>
              <w:jc w:val="both"/>
              <w:rPr>
                <w:color w:val="1F4E79"/>
              </w:rPr>
            </w:pPr>
          </w:p>
          <w:p w14:paraId="53C0CB84" w14:textId="77777777" w:rsidR="00A6424C" w:rsidRDefault="00A666FF">
            <w:pPr>
              <w:jc w:val="both"/>
              <w:rPr>
                <w:color w:val="1F4E79"/>
              </w:rPr>
            </w:pPr>
            <w:r>
              <w:rPr>
                <w:color w:val="1F4E79"/>
              </w:rPr>
              <w:t xml:space="preserve">La actividad de "Diseño de Arquitectura" se extendió mentalmente para incluir la </w:t>
            </w:r>
            <w:r>
              <w:rPr>
                <w:b/>
                <w:bCs/>
                <w:color w:val="1F4E79"/>
              </w:rPr>
              <w:t>refactorización de la beta</w:t>
            </w:r>
            <w:r>
              <w:rPr>
                <w:color w:val="1F4E79"/>
              </w:rPr>
              <w:t>. No se eliminaron tareas, pero se simplificó la profundidad de las abstracciones en el código para ganar velocidad de entrega.</w:t>
            </w:r>
          </w:p>
          <w:p w14:paraId="264C563B" w14:textId="77777777" w:rsidR="00A6424C" w:rsidRDefault="00A6424C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3CEF18AD" w14:textId="77777777" w:rsidR="00A6424C" w:rsidRDefault="00A6424C">
      <w:pPr>
        <w:spacing w:after="0" w:line="240" w:lineRule="auto"/>
        <w:jc w:val="both"/>
        <w:rPr>
          <w:color w:val="595959"/>
          <w:sz w:val="24"/>
          <w:szCs w:val="24"/>
        </w:rPr>
      </w:pPr>
    </w:p>
    <w:p w14:paraId="3B928AFA" w14:textId="77777777" w:rsidR="00A6424C" w:rsidRDefault="00A6424C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p w14:paraId="7FEA6265" w14:textId="77777777" w:rsidR="00A6424C" w:rsidRDefault="00A6424C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tbl>
      <w:tblPr>
        <w:tblStyle w:val="a5"/>
        <w:tblW w:w="1034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43"/>
      </w:tblGrid>
      <w:tr w:rsidR="00A6424C" w14:paraId="7217D0F7" w14:textId="77777777">
        <w:trPr>
          <w:trHeight w:val="1966"/>
        </w:trPr>
        <w:tc>
          <w:tcPr>
            <w:tcW w:w="10343" w:type="dxa"/>
            <w:vAlign w:val="center"/>
          </w:tcPr>
          <w:p w14:paraId="5DCDCB21" w14:textId="77777777" w:rsidR="00A6424C" w:rsidRDefault="00A666FF">
            <w:pPr>
              <w:jc w:val="both"/>
              <w:rPr>
                <w:color w:val="1F4E79"/>
              </w:rPr>
            </w:pPr>
            <w:r>
              <w:rPr>
                <w:color w:val="1F4E79"/>
              </w:rPr>
              <w:t>Actividades que no has iniciado o están retrasadas:</w:t>
            </w:r>
          </w:p>
          <w:p w14:paraId="3AF6965E" w14:textId="77777777" w:rsidR="00A6424C" w:rsidRDefault="00A6424C">
            <w:pPr>
              <w:jc w:val="both"/>
              <w:rPr>
                <w:color w:val="1F4E79"/>
              </w:rPr>
            </w:pPr>
          </w:p>
          <w:p w14:paraId="20F364C6" w14:textId="77777777" w:rsidR="00A6424C" w:rsidRDefault="00A666FF">
            <w:pPr>
              <w:jc w:val="both"/>
              <w:rPr>
                <w:color w:val="1F4E79"/>
              </w:rPr>
            </w:pPr>
            <w:r>
              <w:rPr>
                <w:color w:val="1F4E79"/>
              </w:rPr>
              <w:t xml:space="preserve">El </w:t>
            </w:r>
            <w:r>
              <w:rPr>
                <w:b/>
                <w:bCs/>
                <w:color w:val="1F4E79"/>
              </w:rPr>
              <w:t>Prototipado UI/UX</w:t>
            </w:r>
            <w:r>
              <w:rPr>
                <w:color w:val="1F4E79"/>
              </w:rPr>
              <w:t xml:space="preserve"> está por iniciar en la Semana 5 según el Gantt. No hay retrasos, pero se ha decidido </w:t>
            </w:r>
            <w:proofErr w:type="gramStart"/>
            <w:r>
              <w:rPr>
                <w:color w:val="1F4E79"/>
              </w:rPr>
              <w:t>que</w:t>
            </w:r>
            <w:proofErr w:type="gramEnd"/>
            <w:r>
              <w:rPr>
                <w:color w:val="1F4E79"/>
              </w:rPr>
              <w:t xml:space="preserve"> en lugar de usar solo herramientas de diseño externas, se prototipará directamente en código (</w:t>
            </w:r>
            <w:proofErr w:type="spellStart"/>
            <w:r>
              <w:rPr>
                <w:color w:val="1F4E79"/>
              </w:rPr>
              <w:t>Compose</w:t>
            </w:r>
            <w:proofErr w:type="spellEnd"/>
            <w:r>
              <w:rPr>
                <w:color w:val="1F4E79"/>
              </w:rPr>
              <w:t>) para aprovechar la base existente, lo que ahorrará tiempo en la Fase 2.</w:t>
            </w:r>
          </w:p>
          <w:p w14:paraId="346DC47D" w14:textId="77777777" w:rsidR="00A6424C" w:rsidRDefault="00A6424C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16B8809B" w14:textId="77777777" w:rsidR="00A6424C" w:rsidRDefault="00A6424C">
      <w:pPr>
        <w:rPr>
          <w:color w:val="595959"/>
          <w:sz w:val="24"/>
          <w:szCs w:val="24"/>
        </w:rPr>
      </w:pPr>
    </w:p>
    <w:p w14:paraId="3F2A6AF0" w14:textId="77777777" w:rsidR="00A6424C" w:rsidRDefault="00A666FF">
      <w:pPr>
        <w:spacing w:after="0" w:line="240" w:lineRule="auto"/>
        <w:rPr>
          <w:color w:val="595959"/>
          <w:sz w:val="24"/>
          <w:szCs w:val="24"/>
        </w:rPr>
      </w:pPr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2D1D30F" wp14:editId="269AC47C">
                <wp:simplePos x="0" y="0"/>
                <wp:positionH relativeFrom="column">
                  <wp:posOffset>4764</wp:posOffset>
                </wp:positionH>
                <wp:positionV relativeFrom="paragraph">
                  <wp:posOffset>39053</wp:posOffset>
                </wp:positionV>
                <wp:extent cx="6687185" cy="1013314"/>
                <wp:effectExtent l="0" t="0" r="0" b="0"/>
                <wp:wrapNone/>
                <wp:docPr id="6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16695" y="3287631"/>
                          <a:ext cx="6658610" cy="984739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 cap="flat" cmpd="sng">
                          <a:solidFill>
                            <a:srgbClr val="FF0000"/>
                          </a:solidFill>
                          <a:prstDash val="dash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CE188B7" w14:textId="77777777" w:rsidR="00A6424C" w:rsidRDefault="00A666FF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F4E79"/>
                                <w:sz w:val="28"/>
                              </w:rPr>
                              <w:t xml:space="preserve">   Esta </w:t>
                            </w:r>
                            <w:proofErr w:type="gramStart"/>
                            <w:r>
                              <w:rPr>
                                <w:b/>
                                <w:color w:val="1F4E79"/>
                                <w:sz w:val="28"/>
                              </w:rPr>
                              <w:t>evaluación  corresponde</w:t>
                            </w:r>
                            <w:proofErr w:type="gramEnd"/>
                            <w:r>
                              <w:rPr>
                                <w:b/>
                                <w:color w:val="1F4E79"/>
                                <w:sz w:val="28"/>
                              </w:rPr>
                              <w:t xml:space="preserve"> a la segunda evaluación formativa que realizar el docente de APT en la </w:t>
                            </w:r>
                            <w:r>
                              <w:rPr>
                                <w:b/>
                                <w:color w:val="1F4E79"/>
                                <w:sz w:val="28"/>
                                <w:u w:val="single"/>
                              </w:rPr>
                              <w:t>semana 9</w:t>
                            </w:r>
                            <w:r>
                              <w:rPr>
                                <w:b/>
                                <w:color w:val="1F4E79"/>
                                <w:sz w:val="28"/>
                              </w:rPr>
                              <w:t>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2D1D30F" id="Rectángulo: esquinas redondeadas 6" o:spid="_x0000_s1031" style="position:absolute;margin-left:.4pt;margin-top:3.1pt;width:526.55pt;height:7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" filled="f" strokecolor="red" strokeweight="2.25pt">
                <v:stroke dashstyle="dash" startarrowwidth="narrow" startarrowlength="short" endarrowwidth="narrow" endarrowlength="short" joinstyle="miter"/>
                <v:textbox inset="2.53958mm,1.2694mm,2.53958mm,1.2694mm">
                  <w:txbxContent>
                    <w:p w14:paraId="4CE188B7" w14:textId="77777777" w:rsidR="00A6424C" w:rsidRDefault="00A666FF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b/>
                          <w:color w:val="1F4E79"/>
                          <w:sz w:val="28"/>
                        </w:rPr>
                        <w:t xml:space="preserve">   Esta </w:t>
                      </w:r>
                      <w:proofErr w:type="gramStart"/>
                      <w:r>
                        <w:rPr>
                          <w:b/>
                          <w:color w:val="1F4E79"/>
                          <w:sz w:val="28"/>
                        </w:rPr>
                        <w:t>evaluación  corresponde</w:t>
                      </w:r>
                      <w:proofErr w:type="gramEnd"/>
                      <w:r>
                        <w:rPr>
                          <w:b/>
                          <w:color w:val="1F4E79"/>
                          <w:sz w:val="28"/>
                        </w:rPr>
                        <w:t xml:space="preserve"> a la segunda evaluación formativa que realizar el docente de APT en la </w:t>
                      </w:r>
                      <w:r>
                        <w:rPr>
                          <w:b/>
                          <w:color w:val="1F4E79"/>
                          <w:sz w:val="28"/>
                          <w:u w:val="single"/>
                        </w:rPr>
                        <w:t>semana 9</w:t>
                      </w:r>
                      <w:r>
                        <w:rPr>
                          <w:b/>
                          <w:color w:val="1F4E79"/>
                          <w:sz w:val="28"/>
                        </w:rPr>
                        <w:t>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9554E9B" w14:textId="77777777" w:rsidR="00A6424C" w:rsidRDefault="00A6424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6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A6424C" w14:paraId="231D80D3" w14:textId="77777777">
        <w:trPr>
          <w:trHeight w:val="440"/>
        </w:trPr>
        <w:tc>
          <w:tcPr>
            <w:tcW w:w="10076" w:type="dxa"/>
            <w:vAlign w:val="center"/>
          </w:tcPr>
          <w:p w14:paraId="38B56CD9" w14:textId="77777777" w:rsidR="00A6424C" w:rsidRDefault="00A666FF">
            <w:pPr>
              <w:rPr>
                <w:b/>
                <w:bCs/>
                <w:color w:val="1F4E79"/>
                <w:sz w:val="28"/>
                <w:szCs w:val="28"/>
              </w:rPr>
            </w:pPr>
            <w:r>
              <w:rPr>
                <w:b/>
                <w:bCs/>
                <w:color w:val="1F4E79"/>
                <w:sz w:val="28"/>
                <w:szCs w:val="28"/>
              </w:rPr>
              <w:t>4. Evaluación formativa informe de avance Fase 2 APT</w:t>
            </w:r>
          </w:p>
        </w:tc>
      </w:tr>
      <w:tr w:rsidR="00A6424C" w14:paraId="68B345A4" w14:textId="77777777">
        <w:trPr>
          <w:trHeight w:val="440"/>
        </w:trPr>
        <w:tc>
          <w:tcPr>
            <w:tcW w:w="10076" w:type="dxa"/>
            <w:shd w:val="clear" w:color="auto" w:fill="DEEBF6"/>
            <w:vAlign w:val="center"/>
          </w:tcPr>
          <w:p w14:paraId="3DE3D6C6" w14:textId="77777777" w:rsidR="00A6424C" w:rsidRDefault="00A666FF">
            <w:pPr>
              <w:jc w:val="both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 xml:space="preserve">A continuación se presenta una pauta de autoevaluación (rúbrica) que tiene como objetivo orientar a los estudiantes sobre los elementos a evaluar en esta </w:t>
            </w:r>
            <w:proofErr w:type="gramStart"/>
            <w:r>
              <w:rPr>
                <w:b/>
                <w:bCs/>
                <w:color w:val="1F4E79"/>
              </w:rPr>
              <w:t>fase .</w:t>
            </w:r>
            <w:proofErr w:type="gramEnd"/>
          </w:p>
        </w:tc>
      </w:tr>
    </w:tbl>
    <w:p w14:paraId="40838B01" w14:textId="77777777" w:rsidR="00A6424C" w:rsidRDefault="00A6424C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11788AD2" w14:textId="77777777" w:rsidR="00A6424C" w:rsidRDefault="00A666FF">
      <w:pPr>
        <w:spacing w:after="0" w:line="276" w:lineRule="auto"/>
        <w:jc w:val="both"/>
        <w:rPr>
          <w:b/>
          <w:bCs/>
          <w:color w:val="767171"/>
          <w:sz w:val="24"/>
          <w:szCs w:val="24"/>
        </w:rPr>
      </w:pPr>
      <w:r>
        <w:rPr>
          <w:b/>
          <w:bCs/>
          <w:color w:val="767171"/>
          <w:sz w:val="24"/>
          <w:szCs w:val="24"/>
        </w:rPr>
        <w:t xml:space="preserve">Agente evaluador: Equipos </w:t>
      </w:r>
    </w:p>
    <w:p w14:paraId="58724B84" w14:textId="77777777" w:rsidR="00A6424C" w:rsidRDefault="00A666FF">
      <w:pPr>
        <w:spacing w:after="0" w:line="276" w:lineRule="auto"/>
        <w:jc w:val="both"/>
        <w:rPr>
          <w:color w:val="767171"/>
          <w:sz w:val="24"/>
          <w:szCs w:val="24"/>
        </w:rPr>
      </w:pPr>
      <w:r>
        <w:rPr>
          <w:color w:val="767171"/>
          <w:sz w:val="24"/>
          <w:szCs w:val="24"/>
        </w:rPr>
        <w:t>Cada equipo se deberá reunir, analizar los indicadores y en consenso, decidir la categoría de Nivel alcanzado por indicador según la información de la rúbrica.</w:t>
      </w:r>
    </w:p>
    <w:p w14:paraId="33C7EDC1" w14:textId="77777777" w:rsidR="00A6424C" w:rsidRDefault="00A6424C">
      <w:pPr>
        <w:spacing w:after="0" w:line="360" w:lineRule="auto"/>
        <w:jc w:val="both"/>
        <w:rPr>
          <w:b/>
          <w:bCs/>
          <w:color w:val="595959"/>
          <w:sz w:val="24"/>
          <w:szCs w:val="24"/>
        </w:rPr>
      </w:pPr>
    </w:p>
    <w:tbl>
      <w:tblPr>
        <w:tblStyle w:val="a7"/>
        <w:tblW w:w="10485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28"/>
        <w:gridCol w:w="1761"/>
        <w:gridCol w:w="1546"/>
        <w:gridCol w:w="1572"/>
        <w:gridCol w:w="1701"/>
        <w:gridCol w:w="1705"/>
        <w:gridCol w:w="1272"/>
      </w:tblGrid>
      <w:tr w:rsidR="00A6424C" w14:paraId="42C47A58" w14:textId="77777777">
        <w:trPr>
          <w:trHeight w:val="670"/>
        </w:trPr>
        <w:tc>
          <w:tcPr>
            <w:tcW w:w="10485" w:type="dxa"/>
            <w:gridSpan w:val="7"/>
          </w:tcPr>
          <w:p w14:paraId="17F8E70C" w14:textId="77777777" w:rsidR="00A6424C" w:rsidRDefault="00A666FF">
            <w:pPr>
              <w:jc w:val="center"/>
              <w:rPr>
                <w:color w:val="1E4D78"/>
                <w:sz w:val="14"/>
                <w:szCs w:val="14"/>
              </w:rPr>
            </w:pPr>
            <w:r>
              <w:rPr>
                <w:b/>
                <w:bCs/>
                <w:color w:val="1E4D78"/>
                <w:sz w:val="28"/>
                <w:szCs w:val="28"/>
              </w:rPr>
              <w:t>Coevaluación Informe de Avance</w:t>
            </w:r>
          </w:p>
        </w:tc>
      </w:tr>
      <w:tr w:rsidR="00A6424C" w14:paraId="5995EA16" w14:textId="77777777">
        <w:trPr>
          <w:trHeight w:val="670"/>
        </w:trPr>
        <w:tc>
          <w:tcPr>
            <w:tcW w:w="928" w:type="dxa"/>
          </w:tcPr>
          <w:p w14:paraId="06966AA6" w14:textId="77777777" w:rsidR="00A6424C" w:rsidRDefault="00A666FF">
            <w:pPr>
              <w:tabs>
                <w:tab w:val="left" w:pos="505"/>
              </w:tabs>
              <w:spacing w:line="360" w:lineRule="auto"/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Dimensión</w:t>
            </w:r>
          </w:p>
        </w:tc>
        <w:tc>
          <w:tcPr>
            <w:tcW w:w="1761" w:type="dxa"/>
          </w:tcPr>
          <w:p w14:paraId="53860C43" w14:textId="77777777" w:rsidR="00A6424C" w:rsidRDefault="00A666FF">
            <w:pPr>
              <w:tabs>
                <w:tab w:val="left" w:pos="505"/>
              </w:tabs>
              <w:spacing w:line="360" w:lineRule="auto"/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Indicadores/Categoría</w:t>
            </w:r>
          </w:p>
        </w:tc>
        <w:tc>
          <w:tcPr>
            <w:tcW w:w="1546" w:type="dxa"/>
          </w:tcPr>
          <w:p w14:paraId="58915BC0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Completamente Logrado</w:t>
            </w:r>
          </w:p>
          <w:p w14:paraId="5B79C6CA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(CL) 100% Logro</w:t>
            </w:r>
          </w:p>
        </w:tc>
        <w:tc>
          <w:tcPr>
            <w:tcW w:w="1572" w:type="dxa"/>
          </w:tcPr>
          <w:p w14:paraId="69CC1EC1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Logrado</w:t>
            </w:r>
          </w:p>
          <w:p w14:paraId="56C4B71E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(L) 60% Logro</w:t>
            </w:r>
          </w:p>
        </w:tc>
        <w:tc>
          <w:tcPr>
            <w:tcW w:w="1701" w:type="dxa"/>
          </w:tcPr>
          <w:p w14:paraId="53B1CE0B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Por Lograr</w:t>
            </w:r>
          </w:p>
          <w:p w14:paraId="673A5529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(PL) 30% Logro</w:t>
            </w:r>
          </w:p>
        </w:tc>
        <w:tc>
          <w:tcPr>
            <w:tcW w:w="1705" w:type="dxa"/>
          </w:tcPr>
          <w:p w14:paraId="43E1E594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No Logrado</w:t>
            </w:r>
          </w:p>
          <w:p w14:paraId="4C3136E2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(NL) 0% Logro</w:t>
            </w:r>
          </w:p>
        </w:tc>
        <w:tc>
          <w:tcPr>
            <w:tcW w:w="1272" w:type="dxa"/>
          </w:tcPr>
          <w:p w14:paraId="171346F5" w14:textId="77777777" w:rsidR="00A6424C" w:rsidRDefault="00A666FF">
            <w:pPr>
              <w:jc w:val="center"/>
              <w:rPr>
                <w:color w:val="1F4E79"/>
                <w:sz w:val="14"/>
                <w:szCs w:val="14"/>
              </w:rPr>
            </w:pPr>
            <w:r>
              <w:rPr>
                <w:color w:val="1F4E79"/>
                <w:sz w:val="14"/>
                <w:szCs w:val="14"/>
              </w:rPr>
              <w:t>Retroalimentación (Comentarios)</w:t>
            </w:r>
          </w:p>
        </w:tc>
      </w:tr>
      <w:tr w:rsidR="00A6424C" w14:paraId="1C274F6C" w14:textId="77777777">
        <w:trPr>
          <w:cantSplit/>
          <w:trHeight w:val="1509"/>
        </w:trPr>
        <w:tc>
          <w:tcPr>
            <w:tcW w:w="928" w:type="dxa"/>
          </w:tcPr>
          <w:p w14:paraId="674239F6" w14:textId="77777777" w:rsidR="00A6424C" w:rsidRDefault="00A666FF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767171"/>
                <w:sz w:val="18"/>
                <w:szCs w:val="18"/>
              </w:rPr>
              <w:t>Avance y monitoreo</w:t>
            </w:r>
          </w:p>
        </w:tc>
        <w:tc>
          <w:tcPr>
            <w:tcW w:w="1761" w:type="dxa"/>
          </w:tcPr>
          <w:p w14:paraId="72B688C0" w14:textId="77777777" w:rsidR="00A6424C" w:rsidRDefault="00A666FF">
            <w:pPr>
              <w:tabs>
                <w:tab w:val="left" w:pos="505"/>
              </w:tabs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767171"/>
                <w:sz w:val="18"/>
                <w:szCs w:val="18"/>
              </w:rPr>
              <w:t xml:space="preserve">1. Identificar factores que han </w:t>
            </w:r>
            <w:r>
              <w:rPr>
                <w:b/>
                <w:bCs/>
                <w:color w:val="767171"/>
                <w:sz w:val="18"/>
                <w:szCs w:val="18"/>
              </w:rPr>
              <w:t>dificultado y/o facilitado</w:t>
            </w:r>
            <w:r>
              <w:rPr>
                <w:color w:val="767171"/>
                <w:sz w:val="18"/>
                <w:szCs w:val="18"/>
              </w:rPr>
              <w:t xml:space="preserve"> el desarrollo del proyecto y plantear cómo abordar las dificultades detectadas. </w:t>
            </w:r>
          </w:p>
        </w:tc>
        <w:tc>
          <w:tcPr>
            <w:tcW w:w="1546" w:type="dxa"/>
          </w:tcPr>
          <w:p w14:paraId="5FA92DA7" w14:textId="77777777" w:rsidR="00A6424C" w:rsidRDefault="00A666FF">
            <w:pPr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767171"/>
                <w:sz w:val="18"/>
                <w:szCs w:val="18"/>
              </w:rPr>
              <w:t>Identificamos factores que han dificultado y/o facilitado el desarrollo del proyecto y planteamos cómo abordar todas las dificultades presentadas, en caso de ser necesario.</w:t>
            </w:r>
          </w:p>
        </w:tc>
        <w:tc>
          <w:tcPr>
            <w:tcW w:w="1572" w:type="dxa"/>
          </w:tcPr>
          <w:p w14:paraId="78493BE7" w14:textId="77777777" w:rsidR="00A6424C" w:rsidRDefault="00A666FF">
            <w:pPr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767171"/>
                <w:sz w:val="18"/>
                <w:szCs w:val="18"/>
              </w:rPr>
              <w:t xml:space="preserve">Identificamos factores que han dificultado y/ o facilitado el desarrollo del proyecto, y planteamos cómo abordar la mayoría de las dificultades presentadas. </w:t>
            </w:r>
          </w:p>
        </w:tc>
        <w:tc>
          <w:tcPr>
            <w:tcW w:w="1701" w:type="dxa"/>
          </w:tcPr>
          <w:p w14:paraId="2C8BFDC3" w14:textId="77777777" w:rsidR="00A6424C" w:rsidRDefault="00A666FF">
            <w:pPr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767171"/>
                <w:sz w:val="18"/>
                <w:szCs w:val="18"/>
              </w:rPr>
              <w:t>Identificamos factores que han dificultado y/ o facilitado el desarrollo del proyecto, y planteamos cómo abordar solo algunas de las dificultades presentadas</w:t>
            </w:r>
          </w:p>
        </w:tc>
        <w:tc>
          <w:tcPr>
            <w:tcW w:w="1705" w:type="dxa"/>
          </w:tcPr>
          <w:p w14:paraId="1192EA99" w14:textId="77777777" w:rsidR="00A6424C" w:rsidRDefault="00A666FF">
            <w:pPr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767171"/>
                <w:sz w:val="18"/>
                <w:szCs w:val="18"/>
              </w:rPr>
              <w:t>No identificamos factores que han dificultado o facilitado el desarrollo del proyecto y/o no planteamos cómo abordar las dificultades presentadas</w:t>
            </w:r>
          </w:p>
        </w:tc>
        <w:tc>
          <w:tcPr>
            <w:tcW w:w="1272" w:type="dxa"/>
          </w:tcPr>
          <w:p w14:paraId="4C3EB15E" w14:textId="77777777" w:rsidR="00A6424C" w:rsidRDefault="00A6424C">
            <w:pPr>
              <w:rPr>
                <w:color w:val="1F4E79"/>
                <w:sz w:val="14"/>
                <w:szCs w:val="14"/>
              </w:rPr>
            </w:pPr>
          </w:p>
        </w:tc>
      </w:tr>
      <w:tr w:rsidR="00A6424C" w14:paraId="7E6780CE" w14:textId="77777777">
        <w:trPr>
          <w:cantSplit/>
          <w:trHeight w:val="2967"/>
        </w:trPr>
        <w:tc>
          <w:tcPr>
            <w:tcW w:w="928" w:type="dxa"/>
          </w:tcPr>
          <w:p w14:paraId="2B1EA7C5" w14:textId="77777777" w:rsidR="00A6424C" w:rsidRDefault="00A666FF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b/>
                <w:bCs/>
              </w:rPr>
            </w:pPr>
            <w:r>
              <w:rPr>
                <w:color w:val="767171"/>
                <w:sz w:val="18"/>
                <w:szCs w:val="18"/>
              </w:rPr>
              <w:t>Evidencias</w:t>
            </w:r>
          </w:p>
        </w:tc>
        <w:tc>
          <w:tcPr>
            <w:tcW w:w="1761" w:type="dxa"/>
          </w:tcPr>
          <w:p w14:paraId="5216F99F" w14:textId="77777777" w:rsidR="00A6424C" w:rsidRDefault="00A666FF">
            <w:pPr>
              <w:tabs>
                <w:tab w:val="left" w:pos="505"/>
              </w:tabs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2. Presenta </w:t>
            </w:r>
            <w:r>
              <w:rPr>
                <w:b/>
                <w:bCs/>
                <w:color w:val="767171"/>
                <w:sz w:val="18"/>
                <w:szCs w:val="18"/>
              </w:rPr>
              <w:t>evidencias de avance</w:t>
            </w:r>
            <w:r>
              <w:rPr>
                <w:color w:val="767171"/>
                <w:sz w:val="18"/>
                <w:szCs w:val="18"/>
              </w:rPr>
              <w:t xml:space="preserve"> que cumplen los estándares de la disciplina de acuerdo con su planificación de avance. </w:t>
            </w:r>
          </w:p>
        </w:tc>
        <w:tc>
          <w:tcPr>
            <w:tcW w:w="1546" w:type="dxa"/>
          </w:tcPr>
          <w:p w14:paraId="5673266C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Presentamos evidencias de avance que cumplen los estándares de la disciplina con excelencia. Justificamos ajustes en las evidencias de avance en caso de haber sido realizados.</w:t>
            </w:r>
          </w:p>
        </w:tc>
        <w:tc>
          <w:tcPr>
            <w:tcW w:w="1572" w:type="dxa"/>
          </w:tcPr>
          <w:p w14:paraId="1A95D906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Presentamos evidencias de avance que requieren ajustes de acuerdo a los estándares de la disciplina y justificamos los ajustes en caso de ser necesario. </w:t>
            </w:r>
          </w:p>
        </w:tc>
        <w:tc>
          <w:tcPr>
            <w:tcW w:w="1701" w:type="dxa"/>
          </w:tcPr>
          <w:p w14:paraId="01B38237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Presentamos evidencias de avance que requieren ajustes mayores de acuerdo a los estándares de calidad de la disciplina y/o no justifica los ajustes en caso de ser necesario.</w:t>
            </w:r>
          </w:p>
        </w:tc>
        <w:tc>
          <w:tcPr>
            <w:tcW w:w="1705" w:type="dxa"/>
          </w:tcPr>
          <w:p w14:paraId="5E9732F3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Presentamos evidencias de avance que </w:t>
            </w:r>
            <w:r>
              <w:rPr>
                <w:b/>
                <w:bCs/>
                <w:color w:val="767171"/>
                <w:sz w:val="18"/>
                <w:szCs w:val="18"/>
              </w:rPr>
              <w:t>no</w:t>
            </w:r>
            <w:r>
              <w:rPr>
                <w:color w:val="767171"/>
                <w:sz w:val="18"/>
                <w:szCs w:val="18"/>
              </w:rPr>
              <w:t xml:space="preserve"> cumplen los estándares de la disciplina.</w:t>
            </w:r>
          </w:p>
        </w:tc>
        <w:tc>
          <w:tcPr>
            <w:tcW w:w="1272" w:type="dxa"/>
          </w:tcPr>
          <w:p w14:paraId="698A6C3E" w14:textId="77777777" w:rsidR="00A6424C" w:rsidRDefault="00A6424C">
            <w:pPr>
              <w:rPr>
                <w:color w:val="1F4E79"/>
                <w:sz w:val="14"/>
                <w:szCs w:val="14"/>
              </w:rPr>
            </w:pPr>
          </w:p>
        </w:tc>
      </w:tr>
      <w:tr w:rsidR="00A6424C" w14:paraId="2EF2BB5F" w14:textId="77777777">
        <w:trPr>
          <w:cantSplit/>
          <w:trHeight w:val="1445"/>
        </w:trPr>
        <w:tc>
          <w:tcPr>
            <w:tcW w:w="928" w:type="dxa"/>
          </w:tcPr>
          <w:p w14:paraId="63C54975" w14:textId="77777777" w:rsidR="00A6424C" w:rsidRDefault="00A666FF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b/>
                <w:bCs/>
              </w:rPr>
            </w:pPr>
            <w:r>
              <w:rPr>
                <w:color w:val="767171"/>
                <w:sz w:val="18"/>
                <w:szCs w:val="18"/>
              </w:rPr>
              <w:lastRenderedPageBreak/>
              <w:t>Aspectos Formales</w:t>
            </w:r>
          </w:p>
        </w:tc>
        <w:tc>
          <w:tcPr>
            <w:tcW w:w="1761" w:type="dxa"/>
          </w:tcPr>
          <w:p w14:paraId="229FF9A1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3. Utiliza un lenguaje técnico y pertinente de su disciplina, tanto en las presentaciones </w:t>
            </w:r>
          </w:p>
          <w:p w14:paraId="6E384D15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orales como en el contenido de los documentos</w:t>
            </w:r>
          </w:p>
          <w:p w14:paraId="00F2164B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 formales que acompañan esta asignatura. </w:t>
            </w:r>
          </w:p>
        </w:tc>
        <w:tc>
          <w:tcPr>
            <w:tcW w:w="154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</w:tcPr>
          <w:p w14:paraId="624DF1DE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 Utilizamos siempre 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57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</w:tcPr>
          <w:p w14:paraId="6344BB72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 Utilizamos la mayoría de las veces 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70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</w:tcPr>
          <w:p w14:paraId="5ED7FC00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Utilizamos en ocasiones 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7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</w:tcPr>
          <w:p w14:paraId="1EEB61F2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No Utilizamos un lenguaje técnico y pertinente de mi disciplina, tanto en las presentaciones orales como en el contenido de los documentos formales que acompañan esta asignatura. </w:t>
            </w:r>
          </w:p>
        </w:tc>
        <w:tc>
          <w:tcPr>
            <w:tcW w:w="1272" w:type="dxa"/>
          </w:tcPr>
          <w:p w14:paraId="47194181" w14:textId="77777777" w:rsidR="00A6424C" w:rsidRDefault="00A6424C">
            <w:pPr>
              <w:rPr>
                <w:color w:val="1F4E79"/>
                <w:sz w:val="14"/>
                <w:szCs w:val="14"/>
              </w:rPr>
            </w:pPr>
          </w:p>
        </w:tc>
      </w:tr>
      <w:tr w:rsidR="00A6424C" w14:paraId="326160FB" w14:textId="77777777">
        <w:trPr>
          <w:trHeight w:val="750"/>
        </w:trPr>
        <w:tc>
          <w:tcPr>
            <w:tcW w:w="928" w:type="dxa"/>
            <w:vMerge w:val="restart"/>
          </w:tcPr>
          <w:p w14:paraId="310AE642" w14:textId="77777777" w:rsidR="00A6424C" w:rsidRDefault="00A666FF">
            <w:pPr>
              <w:tabs>
                <w:tab w:val="left" w:pos="505"/>
              </w:tabs>
              <w:spacing w:line="360" w:lineRule="auto"/>
              <w:ind w:left="113" w:right="113"/>
              <w:jc w:val="center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Disciplinares</w:t>
            </w:r>
          </w:p>
        </w:tc>
        <w:tc>
          <w:tcPr>
            <w:tcW w:w="1761" w:type="dxa"/>
          </w:tcPr>
          <w:p w14:paraId="0A30350A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05"/>
              </w:tabs>
              <w:ind w:hanging="144"/>
              <w:rPr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 4. Usa herramientas de desarrollo colaborativo para el desarrollo de aplicaciones en equipos de trabajo.</w:t>
            </w:r>
          </w:p>
        </w:tc>
        <w:tc>
          <w:tcPr>
            <w:tcW w:w="1546" w:type="dxa"/>
          </w:tcPr>
          <w:p w14:paraId="766F89E9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Usamos correctamente un </w:t>
            </w:r>
            <w:proofErr w:type="spellStart"/>
            <w:r>
              <w:rPr>
                <w:color w:val="767171"/>
                <w:sz w:val="18"/>
                <w:szCs w:val="18"/>
              </w:rPr>
              <w:t>versionador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como </w:t>
            </w:r>
            <w:proofErr w:type="spellStart"/>
            <w:r>
              <w:rPr>
                <w:color w:val="767171"/>
                <w:sz w:val="18"/>
                <w:szCs w:val="18"/>
              </w:rPr>
              <w:t>GitLab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767171"/>
                <w:sz w:val="18"/>
                <w:szCs w:val="18"/>
              </w:rPr>
              <w:t>Bitbucket</w:t>
            </w:r>
            <w:proofErr w:type="spellEnd"/>
            <w:r>
              <w:rPr>
                <w:color w:val="767171"/>
                <w:sz w:val="18"/>
                <w:szCs w:val="18"/>
              </w:rPr>
              <w:t>, GitHub u otro para respaldar el código fuente, desarrollando así la aplicación de manera colaborativa.</w:t>
            </w:r>
          </w:p>
        </w:tc>
        <w:tc>
          <w:tcPr>
            <w:tcW w:w="1572" w:type="dxa"/>
          </w:tcPr>
          <w:p w14:paraId="300AA236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Usamos correctamente un </w:t>
            </w:r>
            <w:proofErr w:type="spellStart"/>
            <w:r>
              <w:rPr>
                <w:color w:val="767171"/>
                <w:sz w:val="18"/>
                <w:szCs w:val="18"/>
              </w:rPr>
              <w:t>versionador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como </w:t>
            </w:r>
            <w:proofErr w:type="spellStart"/>
            <w:r>
              <w:rPr>
                <w:color w:val="767171"/>
                <w:sz w:val="18"/>
                <w:szCs w:val="18"/>
              </w:rPr>
              <w:t>GitLab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767171"/>
                <w:sz w:val="18"/>
                <w:szCs w:val="18"/>
              </w:rPr>
              <w:t>Bitbucket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, GitHub u otro para respaldar el código fuente, desarrollando así la </w:t>
            </w:r>
            <w:proofErr w:type="gramStart"/>
            <w:r>
              <w:rPr>
                <w:color w:val="767171"/>
                <w:sz w:val="18"/>
                <w:szCs w:val="18"/>
              </w:rPr>
              <w:t>aplicación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pero no de manera colaborativa.</w:t>
            </w:r>
          </w:p>
        </w:tc>
        <w:tc>
          <w:tcPr>
            <w:tcW w:w="1701" w:type="dxa"/>
          </w:tcPr>
          <w:p w14:paraId="22FDC11E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Usamos   un </w:t>
            </w:r>
            <w:proofErr w:type="spellStart"/>
            <w:r>
              <w:rPr>
                <w:color w:val="767171"/>
                <w:sz w:val="18"/>
                <w:szCs w:val="18"/>
              </w:rPr>
              <w:t>versionador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como </w:t>
            </w:r>
            <w:proofErr w:type="spellStart"/>
            <w:r>
              <w:rPr>
                <w:color w:val="767171"/>
                <w:sz w:val="18"/>
                <w:szCs w:val="18"/>
              </w:rPr>
              <w:t>GitLab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767171"/>
                <w:sz w:val="18"/>
                <w:szCs w:val="18"/>
              </w:rPr>
              <w:t>Bitbucket</w:t>
            </w:r>
            <w:proofErr w:type="spellEnd"/>
            <w:r>
              <w:rPr>
                <w:color w:val="767171"/>
                <w:sz w:val="18"/>
                <w:szCs w:val="18"/>
              </w:rPr>
              <w:t>, GitHub u otro para respaldar el código fuente de forma sistemática a lo largo del proceso.</w:t>
            </w:r>
          </w:p>
        </w:tc>
        <w:tc>
          <w:tcPr>
            <w:tcW w:w="1705" w:type="dxa"/>
          </w:tcPr>
          <w:p w14:paraId="7BE66B05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No usamos correctamente un </w:t>
            </w:r>
            <w:proofErr w:type="spellStart"/>
            <w:r>
              <w:rPr>
                <w:color w:val="767171"/>
                <w:sz w:val="18"/>
                <w:szCs w:val="18"/>
              </w:rPr>
              <w:t>versionador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como </w:t>
            </w:r>
            <w:proofErr w:type="spellStart"/>
            <w:r>
              <w:rPr>
                <w:color w:val="767171"/>
                <w:sz w:val="18"/>
                <w:szCs w:val="18"/>
              </w:rPr>
              <w:t>GitLab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767171"/>
                <w:sz w:val="18"/>
                <w:szCs w:val="18"/>
              </w:rPr>
              <w:t>Bitbucket</w:t>
            </w:r>
            <w:proofErr w:type="spellEnd"/>
            <w:r>
              <w:rPr>
                <w:color w:val="767171"/>
                <w:sz w:val="18"/>
                <w:szCs w:val="18"/>
              </w:rPr>
              <w:t>, GitHub u otro para respaldar el código fuente.</w:t>
            </w:r>
          </w:p>
        </w:tc>
        <w:tc>
          <w:tcPr>
            <w:tcW w:w="1272" w:type="dxa"/>
          </w:tcPr>
          <w:p w14:paraId="51A497D3" w14:textId="77777777" w:rsidR="00A6424C" w:rsidRDefault="00A6424C">
            <w:pPr>
              <w:rPr>
                <w:color w:val="1F4E79"/>
                <w:sz w:val="14"/>
                <w:szCs w:val="14"/>
              </w:rPr>
            </w:pPr>
          </w:p>
        </w:tc>
      </w:tr>
      <w:tr w:rsidR="00A6424C" w14:paraId="25D22A47" w14:textId="77777777">
        <w:trPr>
          <w:trHeight w:val="690"/>
        </w:trPr>
        <w:tc>
          <w:tcPr>
            <w:tcW w:w="928" w:type="dxa"/>
            <w:vMerge/>
          </w:tcPr>
          <w:p w14:paraId="5CD2432A" w14:textId="77777777" w:rsidR="00A6424C" w:rsidRDefault="00A64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1F4E79"/>
                <w:sz w:val="14"/>
                <w:szCs w:val="14"/>
              </w:rPr>
            </w:pPr>
          </w:p>
        </w:tc>
        <w:tc>
          <w:tcPr>
            <w:tcW w:w="1761" w:type="dxa"/>
          </w:tcPr>
          <w:p w14:paraId="09679520" w14:textId="77777777" w:rsidR="00A6424C" w:rsidRDefault="00A666FF">
            <w:pPr>
              <w:tabs>
                <w:tab w:val="left" w:pos="505"/>
              </w:tabs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5.Implementa la solución de integración de acuerdo al modelado de negocio y arquitectura propuestos, que dan respuesta a los requerimientos de la fase 2.</w:t>
            </w:r>
          </w:p>
        </w:tc>
        <w:tc>
          <w:tcPr>
            <w:tcW w:w="1546" w:type="dxa"/>
          </w:tcPr>
          <w:p w14:paraId="65D0B18F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Implementamos la totalidad de los componentes del Front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con el Back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comprometidos para la fase 2.</w:t>
            </w:r>
          </w:p>
        </w:tc>
        <w:tc>
          <w:tcPr>
            <w:tcW w:w="1572" w:type="dxa"/>
          </w:tcPr>
          <w:p w14:paraId="123898FD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Implementamos entre el 79% y el 50% de los componentes del Front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con el Back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comprometidos para la fase 2.</w:t>
            </w:r>
          </w:p>
        </w:tc>
        <w:tc>
          <w:tcPr>
            <w:tcW w:w="1701" w:type="dxa"/>
          </w:tcPr>
          <w:p w14:paraId="2051D3D1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Implementamos entre el 49% y el 25% de los componentes del Front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con el Back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comprometidos para la fase 2.</w:t>
            </w:r>
          </w:p>
        </w:tc>
        <w:tc>
          <w:tcPr>
            <w:tcW w:w="1705" w:type="dxa"/>
          </w:tcPr>
          <w:p w14:paraId="7E37AB59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Implementamos menos del 25% de los componentes del Front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con el Back </w:t>
            </w:r>
            <w:proofErr w:type="spellStart"/>
            <w:r>
              <w:rPr>
                <w:color w:val="767171"/>
                <w:sz w:val="18"/>
                <w:szCs w:val="18"/>
              </w:rPr>
              <w:t>End</w:t>
            </w:r>
            <w:proofErr w:type="spellEnd"/>
            <w:r>
              <w:rPr>
                <w:color w:val="767171"/>
                <w:sz w:val="18"/>
                <w:szCs w:val="18"/>
              </w:rPr>
              <w:t xml:space="preserve"> comprometidos para la fase 2.</w:t>
            </w:r>
          </w:p>
        </w:tc>
        <w:tc>
          <w:tcPr>
            <w:tcW w:w="1272" w:type="dxa"/>
          </w:tcPr>
          <w:p w14:paraId="38B57EE7" w14:textId="77777777" w:rsidR="00A6424C" w:rsidRDefault="00A6424C">
            <w:pPr>
              <w:rPr>
                <w:color w:val="1F4E79"/>
                <w:sz w:val="14"/>
                <w:szCs w:val="14"/>
              </w:rPr>
            </w:pPr>
          </w:p>
        </w:tc>
      </w:tr>
      <w:tr w:rsidR="00A6424C" w14:paraId="56C9F7F1" w14:textId="77777777">
        <w:trPr>
          <w:trHeight w:val="690"/>
        </w:trPr>
        <w:tc>
          <w:tcPr>
            <w:tcW w:w="928" w:type="dxa"/>
            <w:vMerge/>
          </w:tcPr>
          <w:p w14:paraId="0AACAEC7" w14:textId="77777777" w:rsidR="00A6424C" w:rsidRDefault="00A64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1F4E79"/>
                <w:sz w:val="14"/>
                <w:szCs w:val="14"/>
              </w:rPr>
            </w:pPr>
          </w:p>
        </w:tc>
        <w:tc>
          <w:tcPr>
            <w:tcW w:w="1761" w:type="dxa"/>
          </w:tcPr>
          <w:p w14:paraId="1DB9B8A0" w14:textId="77777777" w:rsidR="00A6424C" w:rsidRDefault="00A666FF">
            <w:pPr>
              <w:tabs>
                <w:tab w:val="left" w:pos="505"/>
              </w:tabs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6. Efectúa la manipulación de los datos de acuerdo a los requerimientos de la fase 2 </w:t>
            </w:r>
          </w:p>
        </w:tc>
        <w:tc>
          <w:tcPr>
            <w:tcW w:w="1546" w:type="dxa"/>
          </w:tcPr>
          <w:p w14:paraId="78EC8BAB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proofErr w:type="gramStart"/>
            <w:r>
              <w:rPr>
                <w:color w:val="767171"/>
                <w:sz w:val="18"/>
                <w:szCs w:val="18"/>
              </w:rPr>
              <w:t>Efectuamos  la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manipulación de los datos de la totalidad de requerimientos comprometidos para la fase 2</w:t>
            </w:r>
          </w:p>
        </w:tc>
        <w:tc>
          <w:tcPr>
            <w:tcW w:w="1572" w:type="dxa"/>
          </w:tcPr>
          <w:p w14:paraId="25B70C25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proofErr w:type="gramStart"/>
            <w:r>
              <w:rPr>
                <w:color w:val="767171"/>
                <w:sz w:val="18"/>
                <w:szCs w:val="18"/>
              </w:rPr>
              <w:t>Efectuamos  la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manipulación de los datos entre el 79% y el 50% de requerimientos comprometidos para la fase 2.</w:t>
            </w:r>
          </w:p>
        </w:tc>
        <w:tc>
          <w:tcPr>
            <w:tcW w:w="1701" w:type="dxa"/>
          </w:tcPr>
          <w:p w14:paraId="7A59A601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proofErr w:type="gramStart"/>
            <w:r>
              <w:rPr>
                <w:color w:val="767171"/>
                <w:sz w:val="18"/>
                <w:szCs w:val="18"/>
              </w:rPr>
              <w:t>Efectuamos  la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manipulación de los datos entre el 49% y el 25% de requerimientos comprometidos para la fase 2 .</w:t>
            </w:r>
          </w:p>
        </w:tc>
        <w:tc>
          <w:tcPr>
            <w:tcW w:w="1705" w:type="dxa"/>
          </w:tcPr>
          <w:p w14:paraId="5C4267E7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Efectuamos la manipulación de los datos en menos del 25% de requerimientos comprometidos para la fase </w:t>
            </w:r>
            <w:proofErr w:type="gramStart"/>
            <w:r>
              <w:rPr>
                <w:color w:val="767171"/>
                <w:sz w:val="18"/>
                <w:szCs w:val="18"/>
              </w:rPr>
              <w:t>2 .</w:t>
            </w:r>
            <w:proofErr w:type="gramEnd"/>
          </w:p>
        </w:tc>
        <w:tc>
          <w:tcPr>
            <w:tcW w:w="1272" w:type="dxa"/>
          </w:tcPr>
          <w:p w14:paraId="7A98E65A" w14:textId="77777777" w:rsidR="00A6424C" w:rsidRDefault="00A6424C">
            <w:pPr>
              <w:rPr>
                <w:color w:val="1F4E79"/>
                <w:sz w:val="14"/>
                <w:szCs w:val="14"/>
              </w:rPr>
            </w:pPr>
          </w:p>
        </w:tc>
      </w:tr>
    </w:tbl>
    <w:p w14:paraId="1D39AC19" w14:textId="77777777" w:rsidR="00A6424C" w:rsidRDefault="00A6424C">
      <w:pPr>
        <w:rPr>
          <w:b/>
          <w:bCs/>
          <w:color w:val="1F4E79"/>
          <w:sz w:val="28"/>
          <w:szCs w:val="28"/>
        </w:rPr>
      </w:pPr>
    </w:p>
    <w:p w14:paraId="488C02DD" w14:textId="77777777" w:rsidR="00A6424C" w:rsidRDefault="00A6424C">
      <w:pPr>
        <w:rPr>
          <w:b/>
          <w:bCs/>
          <w:color w:val="1F4E79"/>
          <w:sz w:val="28"/>
          <w:szCs w:val="28"/>
        </w:rPr>
      </w:pPr>
    </w:p>
    <w:p w14:paraId="3E56B293" w14:textId="77777777" w:rsidR="00A6424C" w:rsidRDefault="00A6424C">
      <w:pPr>
        <w:rPr>
          <w:b/>
          <w:bCs/>
          <w:color w:val="1F4E79"/>
          <w:sz w:val="28"/>
          <w:szCs w:val="28"/>
        </w:rPr>
      </w:pPr>
    </w:p>
    <w:p w14:paraId="1F0D8686" w14:textId="77777777" w:rsidR="00A6424C" w:rsidRDefault="00A6424C">
      <w:pPr>
        <w:rPr>
          <w:b/>
          <w:bCs/>
          <w:color w:val="1F4E79"/>
          <w:sz w:val="28"/>
          <w:szCs w:val="28"/>
        </w:rPr>
      </w:pPr>
    </w:p>
    <w:p w14:paraId="64EE8357" w14:textId="77777777" w:rsidR="00A6424C" w:rsidRDefault="00A6424C">
      <w:pPr>
        <w:rPr>
          <w:b/>
          <w:bCs/>
          <w:color w:val="1F4E79"/>
          <w:sz w:val="28"/>
          <w:szCs w:val="28"/>
        </w:rPr>
      </w:pPr>
    </w:p>
    <w:p w14:paraId="2D319771" w14:textId="77777777" w:rsidR="00A6424C" w:rsidRDefault="00A666FF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t>Competencias de Empleabilidad</w:t>
      </w:r>
    </w:p>
    <w:tbl>
      <w:tblPr>
        <w:tblStyle w:val="a8"/>
        <w:tblW w:w="10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28"/>
        <w:gridCol w:w="1761"/>
        <w:gridCol w:w="1546"/>
        <w:gridCol w:w="1572"/>
        <w:gridCol w:w="1701"/>
        <w:gridCol w:w="1560"/>
        <w:gridCol w:w="1425"/>
      </w:tblGrid>
      <w:tr w:rsidR="00A6424C" w14:paraId="164629FB" w14:textId="77777777">
        <w:trPr>
          <w:trHeight w:val="670"/>
        </w:trPr>
        <w:tc>
          <w:tcPr>
            <w:tcW w:w="928" w:type="dxa"/>
          </w:tcPr>
          <w:p w14:paraId="628BA709" w14:textId="77777777" w:rsidR="00A6424C" w:rsidRDefault="00A666FF">
            <w:pPr>
              <w:tabs>
                <w:tab w:val="left" w:pos="505"/>
              </w:tabs>
              <w:spacing w:line="360" w:lineRule="auto"/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Dimensión</w:t>
            </w:r>
          </w:p>
        </w:tc>
        <w:tc>
          <w:tcPr>
            <w:tcW w:w="1761" w:type="dxa"/>
          </w:tcPr>
          <w:p w14:paraId="2293EE12" w14:textId="77777777" w:rsidR="00A6424C" w:rsidRDefault="00A666FF">
            <w:pPr>
              <w:tabs>
                <w:tab w:val="left" w:pos="505"/>
              </w:tabs>
              <w:spacing w:line="360" w:lineRule="auto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Indicadores/Categoría</w:t>
            </w:r>
          </w:p>
        </w:tc>
        <w:tc>
          <w:tcPr>
            <w:tcW w:w="1546" w:type="dxa"/>
          </w:tcPr>
          <w:p w14:paraId="2020EE4D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5</w:t>
            </w:r>
          </w:p>
          <w:p w14:paraId="2A62B792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100% Logro</w:t>
            </w:r>
          </w:p>
        </w:tc>
        <w:tc>
          <w:tcPr>
            <w:tcW w:w="1572" w:type="dxa"/>
          </w:tcPr>
          <w:p w14:paraId="28292D57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4</w:t>
            </w:r>
          </w:p>
          <w:p w14:paraId="4EBD1927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80% Logro</w:t>
            </w:r>
          </w:p>
        </w:tc>
        <w:tc>
          <w:tcPr>
            <w:tcW w:w="1701" w:type="dxa"/>
          </w:tcPr>
          <w:p w14:paraId="477AD000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3</w:t>
            </w:r>
          </w:p>
          <w:p w14:paraId="4D8A59E1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60% Logro</w:t>
            </w:r>
          </w:p>
        </w:tc>
        <w:tc>
          <w:tcPr>
            <w:tcW w:w="1560" w:type="dxa"/>
          </w:tcPr>
          <w:p w14:paraId="4FA6EA53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2</w:t>
            </w:r>
          </w:p>
          <w:p w14:paraId="517846F8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color w:val="1F4E79"/>
                <w:sz w:val="14"/>
                <w:szCs w:val="14"/>
              </w:rPr>
              <w:t>30% Logro</w:t>
            </w:r>
          </w:p>
        </w:tc>
        <w:tc>
          <w:tcPr>
            <w:tcW w:w="1425" w:type="dxa"/>
          </w:tcPr>
          <w:p w14:paraId="0E47899D" w14:textId="77777777" w:rsidR="00A6424C" w:rsidRDefault="00A666FF">
            <w:pPr>
              <w:jc w:val="center"/>
              <w:rPr>
                <w:b/>
                <w:bCs/>
                <w:color w:val="1F4E79"/>
                <w:sz w:val="16"/>
                <w:szCs w:val="16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>1</w:t>
            </w:r>
          </w:p>
          <w:p w14:paraId="697706A0" w14:textId="77777777" w:rsidR="00A6424C" w:rsidRDefault="00A666FF">
            <w:pPr>
              <w:jc w:val="center"/>
              <w:rPr>
                <w:color w:val="1F4E79"/>
                <w:sz w:val="14"/>
                <w:szCs w:val="14"/>
              </w:rPr>
            </w:pPr>
            <w:r>
              <w:rPr>
                <w:color w:val="1F4E79"/>
                <w:sz w:val="14"/>
                <w:szCs w:val="14"/>
              </w:rPr>
              <w:t>0% Logro</w:t>
            </w:r>
          </w:p>
        </w:tc>
      </w:tr>
      <w:tr w:rsidR="00A6424C" w14:paraId="6817E20A" w14:textId="77777777">
        <w:trPr>
          <w:trHeight w:val="1282"/>
        </w:trPr>
        <w:tc>
          <w:tcPr>
            <w:tcW w:w="928" w:type="dxa"/>
            <w:vMerge w:val="restart"/>
          </w:tcPr>
          <w:p w14:paraId="1CC52D58" w14:textId="77777777" w:rsidR="00A6424C" w:rsidRDefault="00A666FF">
            <w:pPr>
              <w:ind w:left="113" w:right="113"/>
              <w:jc w:val="center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Trabajo en Equipo (N1)</w:t>
            </w:r>
          </w:p>
          <w:p w14:paraId="5369546C" w14:textId="77777777" w:rsidR="00A6424C" w:rsidRDefault="00A6424C">
            <w:pPr>
              <w:ind w:left="113" w:right="113"/>
              <w:rPr>
                <w:color w:val="767171"/>
                <w:sz w:val="18"/>
                <w:szCs w:val="18"/>
              </w:rPr>
            </w:pPr>
          </w:p>
        </w:tc>
        <w:tc>
          <w:tcPr>
            <w:tcW w:w="1761" w:type="dxa"/>
          </w:tcPr>
          <w:p w14:paraId="0AD889B5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7.Cumple las tareas que le son asignadas, con autonomía dentro del equipo, en los plazos requeridos.</w:t>
            </w:r>
          </w:p>
        </w:tc>
        <w:tc>
          <w:tcPr>
            <w:tcW w:w="1546" w:type="dxa"/>
          </w:tcPr>
          <w:p w14:paraId="30278965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 </w:t>
            </w:r>
            <w:proofErr w:type="gramStart"/>
            <w:r>
              <w:rPr>
                <w:color w:val="767171"/>
                <w:sz w:val="18"/>
                <w:szCs w:val="18"/>
              </w:rPr>
              <w:t>Cumplimos  las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tareas que le son asignadas al interior del equipo, cumpliéndolas de forma autónoma y cumpliendo los plazos en las que deben estar finalizadas estas tareas.</w:t>
            </w:r>
          </w:p>
        </w:tc>
        <w:tc>
          <w:tcPr>
            <w:tcW w:w="1572" w:type="dxa"/>
          </w:tcPr>
          <w:p w14:paraId="77CEBAB5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 Cumplimos con las tareas que le son asignadas en los plazos que son requeridos, con apoyo acotado del equipo. </w:t>
            </w:r>
          </w:p>
        </w:tc>
        <w:tc>
          <w:tcPr>
            <w:tcW w:w="1701" w:type="dxa"/>
          </w:tcPr>
          <w:p w14:paraId="50DDBBD9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 Cumplimos con las tareas que le son asignadas en los plazos requeridos, con apoyo del equipo. </w:t>
            </w:r>
          </w:p>
        </w:tc>
        <w:tc>
          <w:tcPr>
            <w:tcW w:w="1560" w:type="dxa"/>
          </w:tcPr>
          <w:p w14:paraId="657C44AD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 Cumplimos parcialmente las tareas asignadas, requiriendo apoyo para lograr los plazos.</w:t>
            </w:r>
          </w:p>
        </w:tc>
        <w:tc>
          <w:tcPr>
            <w:tcW w:w="1425" w:type="dxa"/>
          </w:tcPr>
          <w:p w14:paraId="6B63A0AC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 No cumplimos las tareas asignadas. </w:t>
            </w:r>
          </w:p>
        </w:tc>
      </w:tr>
      <w:tr w:rsidR="00A6424C" w14:paraId="77775E91" w14:textId="77777777">
        <w:trPr>
          <w:trHeight w:val="1282"/>
        </w:trPr>
        <w:tc>
          <w:tcPr>
            <w:tcW w:w="928" w:type="dxa"/>
            <w:vMerge/>
          </w:tcPr>
          <w:p w14:paraId="774787B3" w14:textId="77777777" w:rsidR="00A6424C" w:rsidRDefault="00A64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767171"/>
                <w:sz w:val="18"/>
                <w:szCs w:val="18"/>
              </w:rPr>
            </w:pPr>
          </w:p>
        </w:tc>
        <w:tc>
          <w:tcPr>
            <w:tcW w:w="1761" w:type="dxa"/>
          </w:tcPr>
          <w:p w14:paraId="0E2DD7B7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41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8.Participa de forma activa en los espacios de encuentro del equipo, compartiendo la información, los conocimientos y las experiencias.</w:t>
            </w:r>
          </w:p>
        </w:tc>
        <w:tc>
          <w:tcPr>
            <w:tcW w:w="1546" w:type="dxa"/>
          </w:tcPr>
          <w:p w14:paraId="0FB93A5C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Participamos de forma activa en los diversos espacios de encuentro del equipo, compartiendo la información, conocimientos y experiencias que posee con el equipo.</w:t>
            </w:r>
          </w:p>
        </w:tc>
        <w:tc>
          <w:tcPr>
            <w:tcW w:w="1572" w:type="dxa"/>
          </w:tcPr>
          <w:p w14:paraId="50009BB6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Participamos de forma activa en los espacios de encuentro del equipo, pero compartiendo información, y/o conocimientos y/o experiencias sin profundizar en las inquietudes de los demás</w:t>
            </w:r>
          </w:p>
        </w:tc>
        <w:tc>
          <w:tcPr>
            <w:tcW w:w="1701" w:type="dxa"/>
          </w:tcPr>
          <w:p w14:paraId="4262691D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Participamos en los espacios de encuentro del equipo, compartiendo alguna información, conocimientos o experiencias de forma breve. </w:t>
            </w:r>
          </w:p>
        </w:tc>
        <w:tc>
          <w:tcPr>
            <w:tcW w:w="1560" w:type="dxa"/>
          </w:tcPr>
          <w:p w14:paraId="546748C3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Participamos en los espacios de encuentro del equipo, pero no comparte información, conocimientos ni experiencias.</w:t>
            </w:r>
          </w:p>
        </w:tc>
        <w:tc>
          <w:tcPr>
            <w:tcW w:w="1425" w:type="dxa"/>
          </w:tcPr>
          <w:p w14:paraId="195F48C5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4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 No participamos en equipos de trabajo. </w:t>
            </w:r>
          </w:p>
        </w:tc>
      </w:tr>
      <w:tr w:rsidR="00A6424C" w14:paraId="5FA59B7E" w14:textId="77777777">
        <w:trPr>
          <w:cantSplit/>
          <w:trHeight w:val="1509"/>
        </w:trPr>
        <w:tc>
          <w:tcPr>
            <w:tcW w:w="928" w:type="dxa"/>
          </w:tcPr>
          <w:p w14:paraId="3973D8F0" w14:textId="77777777" w:rsidR="00A6424C" w:rsidRDefault="00A666FF">
            <w:pPr>
              <w:ind w:left="113" w:right="113"/>
              <w:jc w:val="center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Resolución de Problemas (N1)</w:t>
            </w:r>
          </w:p>
        </w:tc>
        <w:tc>
          <w:tcPr>
            <w:tcW w:w="1761" w:type="dxa"/>
          </w:tcPr>
          <w:p w14:paraId="2C563732" w14:textId="77777777" w:rsidR="00A6424C" w:rsidRDefault="00A666FF">
            <w:pPr>
              <w:tabs>
                <w:tab w:val="left" w:pos="505"/>
              </w:tabs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>9. Aplica en su totalidad la alternativa de solución escogida para el problema planteado.</w:t>
            </w:r>
          </w:p>
        </w:tc>
        <w:tc>
          <w:tcPr>
            <w:tcW w:w="1546" w:type="dxa"/>
          </w:tcPr>
          <w:p w14:paraId="02904200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Aplicamos de manera total todos los elementos de la alternativa escogida, para poder solucionar el problema planteado. </w:t>
            </w:r>
          </w:p>
        </w:tc>
        <w:tc>
          <w:tcPr>
            <w:tcW w:w="1572" w:type="dxa"/>
          </w:tcPr>
          <w:p w14:paraId="73409C64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proofErr w:type="gramStart"/>
            <w:r>
              <w:rPr>
                <w:color w:val="767171"/>
                <w:sz w:val="18"/>
                <w:szCs w:val="18"/>
              </w:rPr>
              <w:t>Aplicamos  la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alternativa de solución escogida para el problema planteado, dejando fuera algunos puntos menores del problema.</w:t>
            </w:r>
          </w:p>
        </w:tc>
        <w:tc>
          <w:tcPr>
            <w:tcW w:w="1701" w:type="dxa"/>
          </w:tcPr>
          <w:p w14:paraId="10BC907C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proofErr w:type="gramStart"/>
            <w:r>
              <w:rPr>
                <w:color w:val="767171"/>
                <w:sz w:val="18"/>
                <w:szCs w:val="18"/>
              </w:rPr>
              <w:t>Aplicamos  de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manera parcial la alternativa de solución escogida para el problema planteado dejando fuera puntos menores del problema.</w:t>
            </w:r>
          </w:p>
        </w:tc>
        <w:tc>
          <w:tcPr>
            <w:tcW w:w="1560" w:type="dxa"/>
          </w:tcPr>
          <w:p w14:paraId="2CFF9BAC" w14:textId="77777777" w:rsidR="00A6424C" w:rsidRDefault="00A666FF">
            <w:pPr>
              <w:rPr>
                <w:color w:val="767171"/>
                <w:sz w:val="18"/>
                <w:szCs w:val="18"/>
              </w:rPr>
            </w:pPr>
            <w:proofErr w:type="gramStart"/>
            <w:r>
              <w:rPr>
                <w:color w:val="767171"/>
                <w:sz w:val="18"/>
                <w:szCs w:val="18"/>
              </w:rPr>
              <w:t>Aplicamos  algunos</w:t>
            </w:r>
            <w:proofErr w:type="gramEnd"/>
            <w:r>
              <w:rPr>
                <w:color w:val="767171"/>
                <w:sz w:val="18"/>
                <w:szCs w:val="18"/>
              </w:rPr>
              <w:t xml:space="preserve"> pasos superficiales para solucionar el problema planteado, más no la alternativa de solución escogida.</w:t>
            </w:r>
          </w:p>
        </w:tc>
        <w:tc>
          <w:tcPr>
            <w:tcW w:w="1425" w:type="dxa"/>
          </w:tcPr>
          <w:p w14:paraId="6503D8EB" w14:textId="77777777" w:rsidR="00A6424C" w:rsidRDefault="00A666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05"/>
              </w:tabs>
              <w:ind w:hanging="144"/>
              <w:rPr>
                <w:color w:val="767171"/>
                <w:sz w:val="18"/>
                <w:szCs w:val="18"/>
              </w:rPr>
            </w:pPr>
            <w:r>
              <w:rPr>
                <w:color w:val="767171"/>
                <w:sz w:val="18"/>
                <w:szCs w:val="18"/>
              </w:rPr>
              <w:t xml:space="preserve">  No aplicamos la alternativa de solución escogida para el problema planteado, o no ha elegido una alternativa de solución. </w:t>
            </w:r>
          </w:p>
        </w:tc>
      </w:tr>
    </w:tbl>
    <w:p w14:paraId="6F4B0EBB" w14:textId="77777777" w:rsidR="00A6424C" w:rsidRDefault="00A6424C">
      <w:pPr>
        <w:rPr>
          <w:b/>
          <w:bCs/>
        </w:rPr>
      </w:pPr>
    </w:p>
    <w:p w14:paraId="2D811398" w14:textId="77777777" w:rsidR="00A6424C" w:rsidRDefault="00A6424C">
      <w:pPr>
        <w:spacing w:after="0" w:line="360" w:lineRule="auto"/>
        <w:jc w:val="both"/>
        <w:rPr>
          <w:color w:val="595959"/>
          <w:sz w:val="24"/>
          <w:szCs w:val="24"/>
        </w:rPr>
      </w:pPr>
    </w:p>
    <w:sectPr w:rsidR="00A6424C">
      <w:headerReference w:type="default" r:id="rId8"/>
      <w:footerReference w:type="default" r:id="rId9"/>
      <w:headerReference w:type="first" r:id="rId10"/>
      <w:pgSz w:w="12240" w:h="15840"/>
      <w:pgMar w:top="1440" w:right="1077" w:bottom="1135" w:left="1077" w:header="567" w:footer="465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5BF3A0" w14:textId="77777777" w:rsidR="00FB7E43" w:rsidRDefault="00FB7E43">
      <w:pPr>
        <w:spacing w:after="0" w:line="240" w:lineRule="auto"/>
      </w:pPr>
      <w:r>
        <w:separator/>
      </w:r>
    </w:p>
  </w:endnote>
  <w:endnote w:type="continuationSeparator" w:id="0">
    <w:p w14:paraId="005189B1" w14:textId="77777777" w:rsidR="00FB7E43" w:rsidRDefault="00FB7E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9B419CA-E80E-45A5-8E85-CB4CF3C12516}"/>
    <w:embedBold r:id="rId2" w:fontKey="{82D93103-7994-432D-8FA4-BB25B1771531}"/>
    <w:embedItalic r:id="rId3" w:fontKey="{DB77E002-E9CF-4459-AD83-C95E95309846}"/>
    <w:embedBoldItalic r:id="rId4" w:fontKey="{EF278730-D9B3-4B00-9582-C449ECF82D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BBC95B9-7453-4CAC-91A6-DDD1A9C57B0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A6C07" w14:textId="77777777" w:rsidR="00A6424C" w:rsidRDefault="00A666F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72F9983" wp14:editId="58210C62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" name="Grup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870875"/>
                      </a:xfrm>
                    </wpg:grpSpPr>
                    <wpg:grpSp>
                      <wpg:cNvPr id="8" name="Grupo 8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9" name="Rectángulo 9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4D1132" w14:textId="77777777" w:rsidR="00A6424C" w:rsidRDefault="00A6424C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" name="Rectángulo 10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3FCCA7" w14:textId="77777777" w:rsidR="00A6424C" w:rsidRDefault="00A666FF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>PAGE    \* MERGEFORMAT</w:t>
                              </w:r>
                              <w:r>
                                <w:rPr>
                                  <w:color w:val="8C8C8C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11" name="Grupo 11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2" name="Conector: angular 12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3" name="Conector: angular 13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72F9983" id="Grupo 1" o:spid="_x0000_s1032" style="position:absolute;margin-left:-53.85pt;margin-top:0;width:610.5pt;height:15pt;z-index:251658240" coordorigin="14693,36799" coordsize="77533,8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">
              <v:group id="Grupo 8" o:spid="_x0000_s1033" style="position:absolute;left:14693;top:36847;width:77533;height:1905" coordorigin=",14970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rect id="Rectángulo 9" o:spid="_x0000_s1034" style="position:absolute;top:14970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3E4D1132" w14:textId="77777777" w:rsidR="00A6424C" w:rsidRDefault="00A6424C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ángulo 10" o:spid="_x0000_s1035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753FCCA7" w14:textId="77777777" w:rsidR="00A6424C" w:rsidRDefault="00A666FF">
                        <w:pPr>
                          <w:spacing w:line="258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>PAGE    \* MERGEFORMAT</w:t>
                        </w:r>
                        <w:r>
                          <w:rPr>
                            <w:color w:val="8C8C8C"/>
                          </w:rPr>
                          <w:t>1</w:t>
                        </w:r>
                      </w:p>
                    </w:txbxContent>
                  </v:textbox>
                </v:rect>
                <v:group id="Grupo 11" o:spid="_x0000_s1036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ector: angular 12" o:spid="_x0000_s1037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" adj="199423" strokecolor="#a5a5a5"/>
                  <v:shape id="Conector: angular 13" o:spid="_x0000_s1038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" adj="3156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8D5E4" w14:textId="77777777" w:rsidR="00FB7E43" w:rsidRDefault="00FB7E43">
      <w:pPr>
        <w:spacing w:after="0" w:line="240" w:lineRule="auto"/>
      </w:pPr>
      <w:r>
        <w:separator/>
      </w:r>
    </w:p>
  </w:footnote>
  <w:footnote w:type="continuationSeparator" w:id="0">
    <w:p w14:paraId="6FF0B4E5" w14:textId="77777777" w:rsidR="00FB7E43" w:rsidRDefault="00FB7E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3B4394" w14:textId="77777777" w:rsidR="00A6424C" w:rsidRDefault="00A666F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122"/>
      </w:tabs>
      <w:spacing w:after="0" w:line="240" w:lineRule="auto"/>
      <w:jc w:val="right"/>
      <w:rPr>
        <w:color w:val="1F4E79"/>
      </w:rPr>
    </w:pPr>
    <w:r>
      <w:rPr>
        <w:noProof/>
        <w:color w:val="000000"/>
      </w:rPr>
      <w:drawing>
        <wp:inline distT="0" distB="0" distL="0" distR="0" wp14:anchorId="30840CB1" wp14:editId="54E7AEF4">
          <wp:extent cx="1390009" cy="358509"/>
          <wp:effectExtent l="0" t="0" r="0" b="0"/>
          <wp:docPr id="4" name="image1.jpg" descr="C:\Users\cmaureira\AppData\Local\Microsoft\Windows\INetCache\Content.Word\LOGOTIPO 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C:\Users\cmaureira\AppData\Local\Microsoft\Windows\INetCache\Content.Word\LOGOTIPO 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90009" cy="35850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B9608" w14:textId="77777777" w:rsidR="00A6424C" w:rsidRDefault="00A6424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60392"/>
    <w:multiLevelType w:val="multilevel"/>
    <w:tmpl w:val="37CE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F2E34"/>
    <w:multiLevelType w:val="multilevel"/>
    <w:tmpl w:val="5D5E6D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976E5D"/>
    <w:multiLevelType w:val="multilevel"/>
    <w:tmpl w:val="88D4D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A2CE2"/>
    <w:multiLevelType w:val="multilevel"/>
    <w:tmpl w:val="3E4A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C4881"/>
    <w:multiLevelType w:val="multilevel"/>
    <w:tmpl w:val="A2867C78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2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3240" w:hanging="144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4320" w:hanging="180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5" w15:restartNumberingAfterBreak="0">
    <w:nsid w:val="19E3535C"/>
    <w:multiLevelType w:val="hybridMultilevel"/>
    <w:tmpl w:val="7E0622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95F12"/>
    <w:multiLevelType w:val="multilevel"/>
    <w:tmpl w:val="0AF25A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F86AD7"/>
    <w:multiLevelType w:val="multilevel"/>
    <w:tmpl w:val="F36649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9967B5"/>
    <w:multiLevelType w:val="multilevel"/>
    <w:tmpl w:val="CC02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17729"/>
    <w:multiLevelType w:val="multilevel"/>
    <w:tmpl w:val="87E6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7C3FA1"/>
    <w:multiLevelType w:val="multilevel"/>
    <w:tmpl w:val="8D3C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0468FA"/>
    <w:multiLevelType w:val="multilevel"/>
    <w:tmpl w:val="05305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076397A"/>
    <w:multiLevelType w:val="multilevel"/>
    <w:tmpl w:val="5F8C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494C80"/>
    <w:multiLevelType w:val="multilevel"/>
    <w:tmpl w:val="3DB6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0"/>
  </w:num>
  <w:num w:numId="4">
    <w:abstractNumId w:val="0"/>
  </w:num>
  <w:num w:numId="5">
    <w:abstractNumId w:val="11"/>
  </w:num>
  <w:num w:numId="6">
    <w:abstractNumId w:val="9"/>
  </w:num>
  <w:num w:numId="7">
    <w:abstractNumId w:val="12"/>
  </w:num>
  <w:num w:numId="8">
    <w:abstractNumId w:val="8"/>
  </w:num>
  <w:num w:numId="9">
    <w:abstractNumId w:val="2"/>
  </w:num>
  <w:num w:numId="10">
    <w:abstractNumId w:val="6"/>
  </w:num>
  <w:num w:numId="11">
    <w:abstractNumId w:val="1"/>
  </w:num>
  <w:num w:numId="12">
    <w:abstractNumId w:val="7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24C"/>
    <w:rsid w:val="003C47C4"/>
    <w:rsid w:val="00A6424C"/>
    <w:rsid w:val="00A666FF"/>
    <w:rsid w:val="00E433FA"/>
    <w:rsid w:val="00FB7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DEB70"/>
  <w15:docId w15:val="{6046A6E8-4461-4842-BC80-AC01DC7E9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E43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433FA"/>
    <w:rPr>
      <w:b/>
      <w:bCs/>
    </w:rPr>
  </w:style>
  <w:style w:type="paragraph" w:styleId="Prrafodelista">
    <w:name w:val="List Paragraph"/>
    <w:basedOn w:val="Normal"/>
    <w:uiPriority w:val="34"/>
    <w:qFormat/>
    <w:rsid w:val="00E433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2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uXfzhFdoAVq3USL44NSw13zUGw==">CgMxLjAyDmguZmVoMnZyZXg2bWd3OAByITFETUY5R1U1eDVCcGtWeUtvS3dCcnd3TFB2eGZJRGxNMg==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2115</Words>
  <Characters>11638</Characters>
  <Application>Microsoft Office Word</Application>
  <DocSecurity>0</DocSecurity>
  <Lines>96</Lines>
  <Paragraphs>27</Paragraphs>
  <ScaleCrop>false</ScaleCrop>
  <Company/>
  <LinksUpToDate>false</LinksUpToDate>
  <CharactersWithSpaces>13726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Maxi XD</cp:lastModifiedBy>
  <cp:revision>3</cp:revision>
  <dcterms:created xsi:type="dcterms:W3CDTF">2026-04-25T04:06:00Z</dcterms:created>
  <dcterms:modified xsi:type="dcterms:W3CDTF">2026-04-25T04:15:00Z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0x010100540D93CFA3C06649B648D09825F0F998</vt:lpwstr>
  </property>
</Properties>
</file>