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47260002"/>
        <w:docPartObj>
          <w:docPartGallery w:val="Cover Pages"/>
          <w:docPartUnique/>
        </w:docPartObj>
      </w:sdtPr>
      <w:sdtContent>
        <w:p w14:paraId="11CE3B24" w14:textId="2CA709F6" w:rsidR="0046464A" w:rsidRDefault="0046464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FBFA0E2" wp14:editId="658BB88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DFC33CD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C33A069" wp14:editId="239DB5E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7BD4003" w14:textId="29C02B89" w:rsidR="0046464A" w:rsidRDefault="0046464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Ismael Monjas Llorente</w:t>
                                    </w:r>
                                  </w:p>
                                </w:sdtContent>
                              </w:sdt>
                              <w:p w14:paraId="024D763B" w14:textId="069579F0" w:rsidR="0046464A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1D33F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Curso 24/25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C33A06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7BD4003" w14:textId="29C02B89" w:rsidR="0046464A" w:rsidRDefault="0046464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Ismael Monjas Llorente</w:t>
                              </w:r>
                            </w:p>
                          </w:sdtContent>
                        </w:sdt>
                        <w:p w14:paraId="024D763B" w14:textId="069579F0" w:rsidR="0046464A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1D33F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Curso 24/25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587658" wp14:editId="00C111D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BFE94E0" w14:textId="471F0B55" w:rsidR="0046464A" w:rsidRDefault="001D33F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4587658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BFE94E0" w14:textId="471F0B55" w:rsidR="0046464A" w:rsidRDefault="001D33F2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D65953" wp14:editId="7F2D6E1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A215E3" w14:textId="185FCACC" w:rsidR="0046464A" w:rsidRPr="001D33F2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56"/>
                                      <w:szCs w:val="56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6464A" w:rsidRPr="001D33F2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PROYECTO D</w:t>
                                    </w:r>
                                    <w:r w:rsidR="001D33F2" w:rsidRPr="001D33F2">
                                      <w:rPr>
                                        <w:caps/>
                                        <w:color w:val="4472C4" w:themeColor="accent1"/>
                                        <w:sz w:val="56"/>
                                        <w:szCs w:val="56"/>
                                      </w:rPr>
                                      <w:t>esarrollo web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52E8E5D" w14:textId="5D54A9D5" w:rsidR="0046464A" w:rsidRDefault="005A74F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9D65953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0A215E3" w14:textId="185FCACC" w:rsidR="0046464A" w:rsidRPr="001D33F2" w:rsidRDefault="00000000">
                          <w:pPr>
                            <w:jc w:val="right"/>
                            <w:rPr>
                              <w:color w:val="4472C4" w:themeColor="accent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56"/>
                                <w:szCs w:val="56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6464A" w:rsidRPr="001D33F2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PROYECTO D</w:t>
                              </w:r>
                              <w:r w:rsidR="001D33F2" w:rsidRPr="001D33F2">
                                <w:rPr>
                                  <w:caps/>
                                  <w:color w:val="4472C4" w:themeColor="accent1"/>
                                  <w:sz w:val="56"/>
                                  <w:szCs w:val="56"/>
                                </w:rPr>
                                <w:t>esarrollo web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52E8E5D" w14:textId="5D54A9D5" w:rsidR="0046464A" w:rsidRDefault="005A74F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655FD65" w14:textId="362489BF" w:rsidR="009711A3" w:rsidRDefault="0046464A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380879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FA992F" w14:textId="0588F428" w:rsidR="00C62E66" w:rsidRDefault="00A9008E">
          <w:pPr>
            <w:pStyle w:val="TtuloTDC"/>
          </w:pPr>
          <w:r>
            <w:t>Índice</w:t>
          </w:r>
        </w:p>
        <w:p w14:paraId="033E85CD" w14:textId="2F668B60" w:rsidR="005A74FA" w:rsidRDefault="00C62E6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16186" w:history="1">
            <w:r w:rsidR="005A74FA" w:rsidRPr="00162781">
              <w:rPr>
                <w:rStyle w:val="Hipervnculo"/>
                <w:noProof/>
              </w:rPr>
              <w:t>Planteamiento de una arquitectura de red</w:t>
            </w:r>
            <w:r w:rsidR="005A74FA">
              <w:rPr>
                <w:noProof/>
                <w:webHidden/>
              </w:rPr>
              <w:tab/>
            </w:r>
            <w:r w:rsidR="005A74FA">
              <w:rPr>
                <w:noProof/>
                <w:webHidden/>
              </w:rPr>
              <w:fldChar w:fldCharType="begin"/>
            </w:r>
            <w:r w:rsidR="005A74FA">
              <w:rPr>
                <w:noProof/>
                <w:webHidden/>
              </w:rPr>
              <w:instrText xml:space="preserve"> PAGEREF _Toc214016186 \h </w:instrText>
            </w:r>
            <w:r w:rsidR="005A74FA">
              <w:rPr>
                <w:noProof/>
                <w:webHidden/>
              </w:rPr>
            </w:r>
            <w:r w:rsidR="005A74FA">
              <w:rPr>
                <w:noProof/>
                <w:webHidden/>
              </w:rPr>
              <w:fldChar w:fldCharType="separate"/>
            </w:r>
            <w:r w:rsidR="005A74FA">
              <w:rPr>
                <w:noProof/>
                <w:webHidden/>
              </w:rPr>
              <w:t>2</w:t>
            </w:r>
            <w:r w:rsidR="005A74FA">
              <w:rPr>
                <w:noProof/>
                <w:webHidden/>
              </w:rPr>
              <w:fldChar w:fldCharType="end"/>
            </w:r>
          </w:hyperlink>
        </w:p>
        <w:p w14:paraId="109FB6A8" w14:textId="1E8D5EDF" w:rsidR="005A74FA" w:rsidRDefault="005A74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87" w:history="1">
            <w:r w:rsidRPr="00162781">
              <w:rPr>
                <w:rStyle w:val="Hipervnculo"/>
                <w:noProof/>
              </w:rPr>
              <w:t>Selección de tecnologías y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F12D0" w14:textId="54C6F265" w:rsidR="005A74FA" w:rsidRDefault="005A74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88" w:history="1">
            <w:r w:rsidRPr="00162781">
              <w:rPr>
                <w:rStyle w:val="Hipervnculo"/>
                <w:noProof/>
              </w:rPr>
              <w:t>Configuración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A6DA" w14:textId="1BC5533E" w:rsidR="005A74FA" w:rsidRDefault="005A74F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89" w:history="1">
            <w:r w:rsidRPr="00162781">
              <w:rPr>
                <w:rStyle w:val="Hipervnculo"/>
                <w:noProof/>
              </w:rPr>
              <w:t>Instalación y configuración de servidores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AEB9D" w14:textId="21CD61D3" w:rsidR="005A74FA" w:rsidRDefault="005A74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90" w:history="1">
            <w:r w:rsidRPr="00162781">
              <w:rPr>
                <w:rStyle w:val="Hipervnculo"/>
                <w:noProof/>
              </w:rPr>
              <w:t>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DA785" w14:textId="1C40881B" w:rsidR="005A74FA" w:rsidRDefault="005A74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91" w:history="1">
            <w:r w:rsidRPr="00162781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09013" w14:textId="396B983E" w:rsidR="005A74FA" w:rsidRDefault="005A74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92" w:history="1">
            <w:r w:rsidRPr="00162781">
              <w:rPr>
                <w:rStyle w:val="Hipervnculo"/>
                <w:noProof/>
              </w:rPr>
              <w:t>Comprobaciones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2548" w14:textId="25CEC8E0" w:rsidR="005A74FA" w:rsidRDefault="005A74F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93" w:history="1">
            <w:r w:rsidRPr="00162781">
              <w:rPr>
                <w:rStyle w:val="Hipervnculo"/>
                <w:noProof/>
              </w:rPr>
              <w:t>Documentación del despliegue y 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2914" w14:textId="6E7E062B" w:rsidR="005A74FA" w:rsidRDefault="005A74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94" w:history="1">
            <w:r w:rsidRPr="00162781">
              <w:rPr>
                <w:rStyle w:val="Hipervnculo"/>
                <w:noProof/>
              </w:rPr>
              <w:t>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FA9B9" w14:textId="18B0FB6C" w:rsidR="005A74FA" w:rsidRDefault="005A74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95" w:history="1">
            <w:r w:rsidRPr="00162781">
              <w:rPr>
                <w:rStyle w:val="Hipervnculo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F06A8" w14:textId="0E7F0FEA" w:rsidR="005A74FA" w:rsidRDefault="005A74F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4016196" w:history="1">
            <w:r w:rsidRPr="00162781">
              <w:rPr>
                <w:rStyle w:val="Hipervnculo"/>
                <w:noProof/>
              </w:rPr>
              <w:t>Glosario de terminos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_Toc214016196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388C0" w14:textId="7C9F3CCF" w:rsidR="00C62E66" w:rsidRDefault="00C62E66">
          <w:r>
            <w:rPr>
              <w:b/>
              <w:bCs/>
            </w:rPr>
            <w:fldChar w:fldCharType="end"/>
          </w:r>
        </w:p>
      </w:sdtContent>
    </w:sdt>
    <w:p w14:paraId="16BFDBCF" w14:textId="414605B6" w:rsidR="00CF1047" w:rsidRDefault="00CF1047">
      <w:r>
        <w:br w:type="page"/>
      </w:r>
    </w:p>
    <w:p w14:paraId="3DD7E2D5" w14:textId="68956D25" w:rsidR="00CF1047" w:rsidRDefault="00CF1047" w:rsidP="00CF1047">
      <w:pPr>
        <w:pStyle w:val="Ttulo1"/>
      </w:pPr>
      <w:bookmarkStart w:id="0" w:name="_Toc214016186"/>
      <w:r>
        <w:lastRenderedPageBreak/>
        <w:t>Planteamiento de una arquitectura de red</w:t>
      </w:r>
      <w:bookmarkEnd w:id="0"/>
    </w:p>
    <w:p w14:paraId="12F95F5F" w14:textId="78560AD4" w:rsidR="00CF1047" w:rsidRDefault="00CF1047" w:rsidP="00CF1047">
      <w:pPr>
        <w:pStyle w:val="Ttulo2"/>
      </w:pPr>
      <w:bookmarkStart w:id="1" w:name="_Toc214016187"/>
      <w:r>
        <w:t xml:space="preserve">Selección de </w:t>
      </w:r>
      <w:r w:rsidR="00913B41">
        <w:t>tecnologías y contenedores</w:t>
      </w:r>
      <w:bookmarkEnd w:id="1"/>
    </w:p>
    <w:p w14:paraId="63FB7297" w14:textId="55D0C4CF" w:rsidR="001015AC" w:rsidRDefault="00EC16CA" w:rsidP="001015AC">
      <w:r>
        <w:t>En este proyecto he usado</w:t>
      </w:r>
      <w:r w:rsidR="00F960F4">
        <w:t xml:space="preserve"> dentro de un Docker </w:t>
      </w:r>
      <w:proofErr w:type="spellStart"/>
      <w:r w:rsidR="00F960F4">
        <w:t>Compose</w:t>
      </w:r>
      <w:proofErr w:type="spellEnd"/>
      <w:r w:rsidR="00F960F4">
        <w:t xml:space="preserve">, que orquesta varis contenedores, </w:t>
      </w:r>
      <w:r w:rsidR="00BE75BC">
        <w:t xml:space="preserve">un servidor DNS Bind9, que es un servidor estable y muy </w:t>
      </w:r>
      <w:r w:rsidR="00B319F6">
        <w:t xml:space="preserve">utilizado, un servidor web </w:t>
      </w:r>
      <w:proofErr w:type="spellStart"/>
      <w:r w:rsidR="00B319F6">
        <w:t>Nginx</w:t>
      </w:r>
      <w:proofErr w:type="spellEnd"/>
      <w:r w:rsidR="0075309B">
        <w:t xml:space="preserve">, que tiene un alto rendimiento y un soporte nativo para SSL/TLS, </w:t>
      </w:r>
      <w:r w:rsidR="000C0AD6">
        <w:t xml:space="preserve">aportando seguridad a este </w:t>
      </w:r>
      <w:r w:rsidR="00F87A18">
        <w:t>último</w:t>
      </w:r>
      <w:r w:rsidR="000C0AD6">
        <w:t xml:space="preserve"> con SSL </w:t>
      </w:r>
      <w:r w:rsidR="009B79A8">
        <w:t>mediante certificados auto firmados generado con OpenSSL.</w:t>
      </w:r>
    </w:p>
    <w:p w14:paraId="6275450B" w14:textId="2ED13631" w:rsidR="009B79A8" w:rsidRDefault="00B35F80" w:rsidP="009B79A8">
      <w:pPr>
        <w:pStyle w:val="Ttulo2"/>
      </w:pPr>
      <w:bookmarkStart w:id="2" w:name="_Toc214016188"/>
      <w:r>
        <w:t>Configuración</w:t>
      </w:r>
      <w:r w:rsidR="009B79A8">
        <w:t xml:space="preserve"> de Red</w:t>
      </w:r>
      <w:bookmarkEnd w:id="2"/>
    </w:p>
    <w:p w14:paraId="6F16D873" w14:textId="4A4307DA" w:rsidR="00B35F80" w:rsidRPr="00B35F80" w:rsidRDefault="00B35F80" w:rsidP="00B35F80">
      <w:r>
        <w:t>Se ha creado una red bridge dentro del</w:t>
      </w:r>
      <w:r w:rsidR="00AD0190">
        <w:t xml:space="preserve"> Docker, que proporciona aislamiento y permite la comunicación interna entre contenedores y da </w:t>
      </w:r>
      <w:proofErr w:type="spellStart"/>
      <w:r w:rsidR="00AD0190">
        <w:t>IPs</w:t>
      </w:r>
      <w:proofErr w:type="spellEnd"/>
      <w:r w:rsidR="00AD0190">
        <w:t xml:space="preserve"> estáticas que facilitan la configuración del DNS. Tiene el siguiente esquema:</w:t>
      </w:r>
    </w:p>
    <w:p w14:paraId="5EA77E23" w14:textId="1AE88BC6" w:rsidR="00CF1047" w:rsidRDefault="00780F13">
      <w:r>
        <w:rPr>
          <w:noProof/>
        </w:rPr>
        <w:drawing>
          <wp:inline distT="0" distB="0" distL="0" distR="0" wp14:anchorId="744DD2B8" wp14:editId="1253FB68">
            <wp:extent cx="5400040" cy="4251325"/>
            <wp:effectExtent l="0" t="0" r="0" b="0"/>
            <wp:docPr id="77886372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6372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20EA8" w14:textId="3F9E2E70" w:rsidR="00C1221F" w:rsidRDefault="00C1221F">
      <w:r>
        <w:br w:type="page"/>
      </w:r>
    </w:p>
    <w:p w14:paraId="326847D2" w14:textId="3E055290" w:rsidR="00AD0190" w:rsidRDefault="00AB01A5" w:rsidP="00C1221F">
      <w:pPr>
        <w:pStyle w:val="Ttulo1"/>
      </w:pPr>
      <w:bookmarkStart w:id="3" w:name="_Toc214016189"/>
      <w:r>
        <w:lastRenderedPageBreak/>
        <w:t>Instalación y configuración de servidores</w:t>
      </w:r>
      <w:bookmarkEnd w:id="3"/>
    </w:p>
    <w:p w14:paraId="34F07348" w14:textId="765102A9" w:rsidR="00347461" w:rsidRPr="00347461" w:rsidRDefault="00347461" w:rsidP="00347461">
      <w:r>
        <w:t>En este apartado se mostrarán los pasos seguidos para la configuración del Docker-</w:t>
      </w:r>
      <w:proofErr w:type="spellStart"/>
      <w:r>
        <w:t>compose</w:t>
      </w:r>
      <w:proofErr w:type="spellEnd"/>
      <w:r>
        <w:t xml:space="preserve"> y los archivos necesarios para los servidores</w:t>
      </w:r>
    </w:p>
    <w:p w14:paraId="11CFF68B" w14:textId="49990132" w:rsidR="00CD60AE" w:rsidRDefault="00347461" w:rsidP="00347461">
      <w:pPr>
        <w:pStyle w:val="Ttulo2"/>
      </w:pPr>
      <w:bookmarkStart w:id="4" w:name="_Toc214016190"/>
      <w:r>
        <w:t>Configuración</w:t>
      </w:r>
      <w:bookmarkEnd w:id="4"/>
    </w:p>
    <w:p w14:paraId="0264809A" w14:textId="5B8BF496" w:rsidR="00E36770" w:rsidRDefault="00F6260E">
      <w:r>
        <w:t>Crea</w:t>
      </w:r>
      <w:r w:rsidR="00A94E8E">
        <w:t>r</w:t>
      </w:r>
      <w:r>
        <w:t xml:space="preserve"> la estructura de carpetas</w:t>
      </w:r>
      <w:r w:rsidR="00F758CB">
        <w:t>.</w:t>
      </w:r>
    </w:p>
    <w:p w14:paraId="28D72188" w14:textId="56E730AA" w:rsidR="00813FB7" w:rsidRDefault="00813FB7">
      <w:r w:rsidRPr="00813FB7">
        <w:rPr>
          <w:noProof/>
        </w:rPr>
        <w:drawing>
          <wp:inline distT="0" distB="0" distL="0" distR="0" wp14:anchorId="7E42BC40" wp14:editId="7AD1CAA0">
            <wp:extent cx="3023296" cy="1104900"/>
            <wp:effectExtent l="0" t="0" r="5715" b="0"/>
            <wp:docPr id="9989732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7325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968" cy="11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4CB9" w14:textId="7496E2E9" w:rsidR="00813FB7" w:rsidRDefault="00813FB7">
      <w:r>
        <w:t>Crea</w:t>
      </w:r>
      <w:r w:rsidR="00A94E8E">
        <w:t xml:space="preserve">r </w:t>
      </w:r>
      <w:r w:rsidR="007E3E33">
        <w:t>la configuración del DNS (</w:t>
      </w:r>
      <w:proofErr w:type="spellStart"/>
      <w:r w:rsidR="007E3E33">
        <w:t>dns</w:t>
      </w:r>
      <w:proofErr w:type="spellEnd"/>
      <w:r w:rsidR="007E3E33">
        <w:t>/</w:t>
      </w:r>
      <w:proofErr w:type="spellStart"/>
      <w:r w:rsidR="007E3E33">
        <w:t>named.conf.local</w:t>
      </w:r>
      <w:proofErr w:type="spellEnd"/>
      <w:r w:rsidR="007E3E33">
        <w:t>)</w:t>
      </w:r>
      <w:r w:rsidR="00F758CB">
        <w:t>.</w:t>
      </w:r>
    </w:p>
    <w:p w14:paraId="23559C55" w14:textId="7DCE145E" w:rsidR="00A320A2" w:rsidRDefault="005C2EE0">
      <w:r w:rsidRPr="005C2EE0">
        <w:rPr>
          <w:noProof/>
        </w:rPr>
        <w:drawing>
          <wp:inline distT="0" distB="0" distL="0" distR="0" wp14:anchorId="65F05973" wp14:editId="1137BB4A">
            <wp:extent cx="4638939" cy="1209675"/>
            <wp:effectExtent l="0" t="0" r="9525" b="0"/>
            <wp:docPr id="200752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221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808" cy="12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F6D2" w14:textId="720E9F84" w:rsidR="005C2EE0" w:rsidRDefault="005C2EE0">
      <w:r>
        <w:t>Crear la zona DNS (</w:t>
      </w:r>
      <w:proofErr w:type="spellStart"/>
      <w:r>
        <w:t>dns</w:t>
      </w:r>
      <w:proofErr w:type="spellEnd"/>
      <w:r>
        <w:t>/</w:t>
      </w:r>
      <w:proofErr w:type="spellStart"/>
      <w:r>
        <w:t>db.monllo.local</w:t>
      </w:r>
      <w:proofErr w:type="spellEnd"/>
      <w:r>
        <w:t>)</w:t>
      </w:r>
      <w:r w:rsidR="00F758CB">
        <w:t>.</w:t>
      </w:r>
    </w:p>
    <w:p w14:paraId="09662A77" w14:textId="6349DE3B" w:rsidR="005C2EE0" w:rsidRDefault="00C06C65">
      <w:r w:rsidRPr="00C06C65">
        <w:rPr>
          <w:noProof/>
        </w:rPr>
        <w:drawing>
          <wp:inline distT="0" distB="0" distL="0" distR="0" wp14:anchorId="23DF7373" wp14:editId="35000F68">
            <wp:extent cx="5493210" cy="2695575"/>
            <wp:effectExtent l="0" t="0" r="0" b="0"/>
            <wp:docPr id="1271974630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74630" name="Imagen 1" descr="Pantalla de computadora con letr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862" cy="270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154F" w14:textId="27F1715E" w:rsidR="0013727B" w:rsidRDefault="00380DEF">
      <w:r>
        <w:t xml:space="preserve">Creamos el </w:t>
      </w:r>
      <w:r w:rsidR="00F758CB">
        <w:t>HTML.</w:t>
      </w:r>
    </w:p>
    <w:p w14:paraId="254CBDED" w14:textId="2C05910F" w:rsidR="001E2859" w:rsidRDefault="00E82BA6">
      <w:r w:rsidRPr="00E82BA6">
        <w:rPr>
          <w:noProof/>
        </w:rPr>
        <w:drawing>
          <wp:inline distT="0" distB="0" distL="0" distR="0" wp14:anchorId="6C9AAF22" wp14:editId="5B2079C6">
            <wp:extent cx="2775426" cy="523875"/>
            <wp:effectExtent l="0" t="0" r="6350" b="0"/>
            <wp:docPr id="203848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3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566" cy="52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BFD9" w14:textId="77777777" w:rsidR="00347461" w:rsidRDefault="00347461"/>
    <w:p w14:paraId="09B78FA3" w14:textId="77777777" w:rsidR="00347461" w:rsidRDefault="00347461"/>
    <w:p w14:paraId="1F1333AC" w14:textId="6EACB0FC" w:rsidR="00CB7310" w:rsidRDefault="00A86A0A">
      <w:r>
        <w:lastRenderedPageBreak/>
        <w:t>C</w:t>
      </w:r>
      <w:r w:rsidR="00531D43">
        <w:t xml:space="preserve">rear la configuración de </w:t>
      </w:r>
      <w:proofErr w:type="spellStart"/>
      <w:r>
        <w:t>nginx</w:t>
      </w:r>
      <w:proofErr w:type="spellEnd"/>
      <w:r w:rsidR="00531D43">
        <w:t xml:space="preserve"> (</w:t>
      </w:r>
      <w:proofErr w:type="spellStart"/>
      <w:r w:rsidR="00531D43">
        <w:t>nginx</w:t>
      </w:r>
      <w:proofErr w:type="spellEnd"/>
      <w:r w:rsidR="00531D43">
        <w:t>/</w:t>
      </w:r>
      <w:proofErr w:type="spellStart"/>
      <w:r w:rsidR="00273083">
        <w:t>nginx.conf</w:t>
      </w:r>
      <w:proofErr w:type="spellEnd"/>
      <w:r w:rsidR="00531D43">
        <w:t>)</w:t>
      </w:r>
      <w:r w:rsidR="00F758CB">
        <w:t>.</w:t>
      </w:r>
    </w:p>
    <w:p w14:paraId="15D14C8A" w14:textId="1C85B187" w:rsidR="00A86A0A" w:rsidRDefault="00A5654E">
      <w:r w:rsidRPr="00A5654E">
        <w:rPr>
          <w:noProof/>
        </w:rPr>
        <w:drawing>
          <wp:inline distT="0" distB="0" distL="0" distR="0" wp14:anchorId="4FF840EA" wp14:editId="62CAAC40">
            <wp:extent cx="4121679" cy="2657475"/>
            <wp:effectExtent l="0" t="0" r="0" b="0"/>
            <wp:docPr id="4692482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824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2288" cy="266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D7A6" w14:textId="3FCD43C2" w:rsidR="0069771E" w:rsidRDefault="0069771E">
      <w:r>
        <w:t xml:space="preserve">Creamos el Docker </w:t>
      </w:r>
      <w:proofErr w:type="spellStart"/>
      <w:r>
        <w:t>compose</w:t>
      </w:r>
      <w:proofErr w:type="spellEnd"/>
      <w:r w:rsidR="00F758CB">
        <w:t>.</w:t>
      </w:r>
    </w:p>
    <w:p w14:paraId="44A052DE" w14:textId="3A08CA19" w:rsidR="00A5654E" w:rsidRDefault="00C06C65">
      <w:r w:rsidRPr="00C06C65">
        <w:rPr>
          <w:noProof/>
        </w:rPr>
        <w:drawing>
          <wp:inline distT="0" distB="0" distL="0" distR="0" wp14:anchorId="7E3DF1ED" wp14:editId="6843AD30">
            <wp:extent cx="4714875" cy="5516581"/>
            <wp:effectExtent l="0" t="0" r="0" b="8255"/>
            <wp:docPr id="16443121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1213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1703" cy="55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166BF" w14:textId="51BA2F12" w:rsidR="001D11C1" w:rsidRDefault="00A169A8">
      <w:r>
        <w:lastRenderedPageBreak/>
        <w:t xml:space="preserve">Crear certificados </w:t>
      </w:r>
      <w:r w:rsidR="00F758CB">
        <w:t>SSL.</w:t>
      </w:r>
    </w:p>
    <w:p w14:paraId="777F7B54" w14:textId="08BBB778" w:rsidR="00FF27AB" w:rsidRDefault="00A24594">
      <w:r w:rsidRPr="00A24594">
        <w:rPr>
          <w:noProof/>
        </w:rPr>
        <w:drawing>
          <wp:inline distT="0" distB="0" distL="0" distR="0" wp14:anchorId="247A2C18" wp14:editId="2C7A082D">
            <wp:extent cx="5400040" cy="1577975"/>
            <wp:effectExtent l="0" t="0" r="0" b="3175"/>
            <wp:docPr id="1926551325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51325" name="Imagen 1" descr="Patrón de fond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C704" w14:textId="374AC3B4" w:rsidR="00A24594" w:rsidRDefault="00B976DC">
      <w:r w:rsidRPr="00B976DC">
        <w:rPr>
          <w:noProof/>
        </w:rPr>
        <w:drawing>
          <wp:inline distT="0" distB="0" distL="0" distR="0" wp14:anchorId="4A42A6EF" wp14:editId="4D8B5F55">
            <wp:extent cx="5400040" cy="2441575"/>
            <wp:effectExtent l="0" t="0" r="0" b="0"/>
            <wp:docPr id="65198163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81633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AD03" w14:textId="44CCB968" w:rsidR="00347461" w:rsidRDefault="00305CD4" w:rsidP="00305CD4">
      <w:pPr>
        <w:pStyle w:val="Ttulo2"/>
      </w:pPr>
      <w:bookmarkStart w:id="5" w:name="_Toc214016191"/>
      <w:r>
        <w:t>Despliegue</w:t>
      </w:r>
      <w:bookmarkEnd w:id="5"/>
    </w:p>
    <w:p w14:paraId="345F7800" w14:textId="336FB9C9" w:rsidR="00B976DC" w:rsidRDefault="004D7D3E">
      <w:r>
        <w:t xml:space="preserve">Hacer </w:t>
      </w:r>
      <w:proofErr w:type="spellStart"/>
      <w:r>
        <w:t>docker-compose</w:t>
      </w:r>
      <w:proofErr w:type="spellEnd"/>
      <w:r>
        <w:t xml:space="preserve"> up</w:t>
      </w:r>
      <w:r w:rsidR="00F758CB">
        <w:t>.</w:t>
      </w:r>
    </w:p>
    <w:p w14:paraId="46EA1128" w14:textId="42F1A5B9" w:rsidR="004D7D3E" w:rsidRDefault="004D7D3E">
      <w:r w:rsidRPr="004D7D3E">
        <w:rPr>
          <w:noProof/>
        </w:rPr>
        <w:drawing>
          <wp:inline distT="0" distB="0" distL="0" distR="0" wp14:anchorId="4B6F712A" wp14:editId="5750BAEB">
            <wp:extent cx="5400040" cy="821690"/>
            <wp:effectExtent l="0" t="0" r="0" b="0"/>
            <wp:docPr id="1619761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6108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94A6" w14:textId="3445191A" w:rsidR="00305CD4" w:rsidRDefault="00305CD4" w:rsidP="00305CD4">
      <w:pPr>
        <w:pStyle w:val="Ttulo2"/>
      </w:pPr>
      <w:bookmarkStart w:id="6" w:name="_Toc214016192"/>
      <w:r>
        <w:t>Comprobaciones</w:t>
      </w:r>
      <w:bookmarkEnd w:id="6"/>
      <w:r>
        <w:t xml:space="preserve"> </w:t>
      </w:r>
    </w:p>
    <w:p w14:paraId="02677DC6" w14:textId="380859F4" w:rsidR="004D7D3E" w:rsidRDefault="00043FD0">
      <w:r>
        <w:t xml:space="preserve">Comprobar que los </w:t>
      </w:r>
      <w:r w:rsidR="00F758CB">
        <w:t>Docker</w:t>
      </w:r>
      <w:r>
        <w:t xml:space="preserve"> corren bien</w:t>
      </w:r>
      <w:r w:rsidR="00F758CB">
        <w:t>.</w:t>
      </w:r>
    </w:p>
    <w:p w14:paraId="1A0A145C" w14:textId="1EAE9E36" w:rsidR="00043FD0" w:rsidRDefault="00043FD0">
      <w:r w:rsidRPr="00043FD0">
        <w:rPr>
          <w:noProof/>
        </w:rPr>
        <w:drawing>
          <wp:inline distT="0" distB="0" distL="0" distR="0" wp14:anchorId="2BF84A7F" wp14:editId="3CE5C7F3">
            <wp:extent cx="5400040" cy="702310"/>
            <wp:effectExtent l="0" t="0" r="0" b="2540"/>
            <wp:docPr id="20621150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500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0721" w14:textId="167FED3A" w:rsidR="00D861C3" w:rsidRDefault="00AD083A">
      <w:r>
        <w:t xml:space="preserve">Comprobar el </w:t>
      </w:r>
      <w:proofErr w:type="spellStart"/>
      <w:r>
        <w:t>dns</w:t>
      </w:r>
      <w:proofErr w:type="spellEnd"/>
      <w:r w:rsidR="00F758CB">
        <w:t>.</w:t>
      </w:r>
    </w:p>
    <w:p w14:paraId="56B2A012" w14:textId="08318325" w:rsidR="00AD083A" w:rsidRDefault="00AD083A">
      <w:r w:rsidRPr="00AD083A">
        <w:rPr>
          <w:noProof/>
        </w:rPr>
        <w:drawing>
          <wp:inline distT="0" distB="0" distL="0" distR="0" wp14:anchorId="6E80D70A" wp14:editId="4825F5E1">
            <wp:extent cx="5400040" cy="782320"/>
            <wp:effectExtent l="0" t="0" r="0" b="0"/>
            <wp:docPr id="21309605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6054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CC67" w14:textId="77777777" w:rsidR="00305CD4" w:rsidRDefault="00305CD4"/>
    <w:p w14:paraId="5DC8CC56" w14:textId="51251413" w:rsidR="00AD083A" w:rsidRDefault="00AD083A">
      <w:r>
        <w:lastRenderedPageBreak/>
        <w:t>Comprobar en navegador</w:t>
      </w:r>
      <w:r w:rsidR="00F758CB">
        <w:t>.</w:t>
      </w:r>
    </w:p>
    <w:p w14:paraId="2182E08A" w14:textId="66263F47" w:rsidR="00906AB4" w:rsidRDefault="00CF2C7C">
      <w:r w:rsidRPr="00CF2C7C">
        <w:rPr>
          <w:noProof/>
        </w:rPr>
        <w:drawing>
          <wp:inline distT="0" distB="0" distL="0" distR="0" wp14:anchorId="4422D59B" wp14:editId="6F6CABEB">
            <wp:extent cx="5400040" cy="1423670"/>
            <wp:effectExtent l="19050" t="19050" r="10160" b="24130"/>
            <wp:docPr id="8165022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022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50A51" w14:textId="593E969E" w:rsidR="00187F16" w:rsidRDefault="00187F16">
      <w:r>
        <w:t xml:space="preserve">Comprobar </w:t>
      </w:r>
      <w:r w:rsidR="00523B39">
        <w:t>red interna</w:t>
      </w:r>
      <w:r w:rsidR="00F758CB">
        <w:t>.</w:t>
      </w:r>
    </w:p>
    <w:p w14:paraId="38987F18" w14:textId="5DA6991B" w:rsidR="00D51EA6" w:rsidRDefault="00D51EA6">
      <w:r w:rsidRPr="00D51EA6">
        <w:rPr>
          <w:noProof/>
        </w:rPr>
        <w:drawing>
          <wp:inline distT="0" distB="0" distL="0" distR="0" wp14:anchorId="5B4C84D6" wp14:editId="1D38D756">
            <wp:extent cx="5400040" cy="4608830"/>
            <wp:effectExtent l="0" t="0" r="0" b="1270"/>
            <wp:docPr id="16878547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5472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5B89" w14:textId="78AD0A20" w:rsidR="00F36121" w:rsidRDefault="00F36121">
      <w:r>
        <w:br w:type="page"/>
      </w:r>
    </w:p>
    <w:p w14:paraId="216A62F7" w14:textId="2EBD9907" w:rsidR="00D51EA6" w:rsidRDefault="00F36121" w:rsidP="00F36121">
      <w:pPr>
        <w:pStyle w:val="Ttulo1"/>
      </w:pPr>
      <w:bookmarkStart w:id="7" w:name="_Toc214016193"/>
      <w:r w:rsidRPr="00F36121">
        <w:lastRenderedPageBreak/>
        <w:t>Documentación del despliegue y control de versiones</w:t>
      </w:r>
      <w:bookmarkEnd w:id="7"/>
    </w:p>
    <w:p w14:paraId="206BA5EC" w14:textId="4A95A076" w:rsidR="00154D1C" w:rsidRDefault="00154D1C" w:rsidP="00154D1C">
      <w:pPr>
        <w:pStyle w:val="Ttulo2"/>
      </w:pPr>
      <w:bookmarkStart w:id="8" w:name="_Toc214016194"/>
      <w:r>
        <w:t>Documentación</w:t>
      </w:r>
      <w:bookmarkEnd w:id="8"/>
    </w:p>
    <w:p w14:paraId="2A1D645E" w14:textId="6D1A8FBB" w:rsidR="00154D1C" w:rsidRDefault="00154D1C" w:rsidP="00154D1C">
      <w:r>
        <w:t>La documentación técnica se podrá encontrar en</w:t>
      </w:r>
      <w:r w:rsidR="00155ADD">
        <w:t>tre</w:t>
      </w:r>
      <w:r>
        <w:t xml:space="preserve"> los archivos adjuntados del trabajo</w:t>
      </w:r>
      <w:r w:rsidR="00155ADD">
        <w:t>, en el documento “DOCUMENTACION.txt”.</w:t>
      </w:r>
    </w:p>
    <w:p w14:paraId="0FD33B04" w14:textId="076090AD" w:rsidR="00154D1C" w:rsidRDefault="00FA661F" w:rsidP="00FA661F">
      <w:pPr>
        <w:pStyle w:val="Ttulo2"/>
      </w:pPr>
      <w:bookmarkStart w:id="9" w:name="_Toc214016195"/>
      <w:r>
        <w:t>Control de versiones</w:t>
      </w:r>
      <w:bookmarkEnd w:id="9"/>
    </w:p>
    <w:p w14:paraId="3777339B" w14:textId="2FA3B50B" w:rsidR="00FA661F" w:rsidRDefault="005071CF" w:rsidP="00FA661F">
      <w:r>
        <w:t>E</w:t>
      </w:r>
      <w:r w:rsidR="0044431B">
        <w:t xml:space="preserve">n este proyecto ha sido versionado mediante </w:t>
      </w:r>
      <w:proofErr w:type="spellStart"/>
      <w:r w:rsidR="0044431B">
        <w:t>git</w:t>
      </w:r>
      <w:proofErr w:type="spellEnd"/>
      <w:r w:rsidR="0044431B">
        <w:t xml:space="preserve"> y subido a GitHub</w:t>
      </w:r>
      <w:r w:rsidR="00B95DAE">
        <w:t xml:space="preserve">. En el siguiente enlace se podrá acceder al repositorio donde se aloja y se podrá comprobar </w:t>
      </w:r>
      <w:r w:rsidR="00EA1C99">
        <w:t xml:space="preserve">todos los </w:t>
      </w:r>
      <w:proofErr w:type="spellStart"/>
      <w:r w:rsidR="00EA1C99">
        <w:t>commits</w:t>
      </w:r>
      <w:proofErr w:type="spellEnd"/>
      <w:r w:rsidR="00EA1C99">
        <w:t xml:space="preserve"> realizados durante el desarrollo del mismo.</w:t>
      </w:r>
    </w:p>
    <w:p w14:paraId="6618FC0A" w14:textId="1E72AB1F" w:rsidR="00EA1C99" w:rsidRDefault="00F758CB" w:rsidP="00FA661F">
      <w:hyperlink r:id="rId24" w:history="1">
        <w:r w:rsidRPr="00F758CB">
          <w:rPr>
            <w:rStyle w:val="Hipervnculo"/>
          </w:rPr>
          <w:t>https://github.com/ismaelmonllo-edu/proyecto-dockermonllo</w:t>
        </w:r>
      </w:hyperlink>
    </w:p>
    <w:p w14:paraId="4246F4FF" w14:textId="3731A4D1" w:rsidR="00A64135" w:rsidRDefault="00A64135">
      <w:r>
        <w:br w:type="page"/>
      </w:r>
    </w:p>
    <w:p w14:paraId="068CB906" w14:textId="535D1DD7" w:rsidR="00A64135" w:rsidRDefault="00A64135" w:rsidP="00A64135">
      <w:pPr>
        <w:pStyle w:val="Ttulo1"/>
      </w:pPr>
      <w:bookmarkStart w:id="10" w:name="_Toc214016196"/>
      <w:r>
        <w:lastRenderedPageBreak/>
        <w:t xml:space="preserve">Glosario de </w:t>
      </w:r>
      <w:bookmarkEnd w:id="10"/>
      <w:r w:rsidR="005A74FA">
        <w:t>términos</w:t>
      </w:r>
    </w:p>
    <w:p w14:paraId="5984D922" w14:textId="77777777" w:rsidR="003F563A" w:rsidRDefault="003F563A" w:rsidP="003F563A">
      <w:r w:rsidRPr="003F563A">
        <w:rPr>
          <w:b/>
          <w:bCs/>
        </w:rPr>
        <w:t xml:space="preserve">Bind9 (Berkeley Internet </w:t>
      </w:r>
      <w:proofErr w:type="spellStart"/>
      <w:r w:rsidRPr="003F563A">
        <w:rPr>
          <w:b/>
          <w:bCs/>
        </w:rPr>
        <w:t>Name</w:t>
      </w:r>
      <w:proofErr w:type="spellEnd"/>
      <w:r w:rsidRPr="003F563A">
        <w:rPr>
          <w:b/>
          <w:bCs/>
        </w:rPr>
        <w:t xml:space="preserve"> </w:t>
      </w:r>
      <w:proofErr w:type="spellStart"/>
      <w:r w:rsidRPr="003F563A">
        <w:rPr>
          <w:b/>
          <w:bCs/>
        </w:rPr>
        <w:t>Domain</w:t>
      </w:r>
      <w:proofErr w:type="spellEnd"/>
      <w:r w:rsidRPr="003F563A">
        <w:rPr>
          <w:b/>
          <w:bCs/>
        </w:rPr>
        <w:t>):</w:t>
      </w:r>
      <w:r>
        <w:t xml:space="preserve"> Servidor DNS de código abierto más utilizado en Internet. Permite resolver nombres de dominio a direcciones IP y es compatible con los estándares RFC de DNS.</w:t>
      </w:r>
    </w:p>
    <w:p w14:paraId="588AC624" w14:textId="77777777" w:rsidR="003F563A" w:rsidRDefault="003F563A" w:rsidP="003F563A">
      <w:r w:rsidRPr="003F563A">
        <w:rPr>
          <w:b/>
          <w:bCs/>
        </w:rPr>
        <w:t>Bridge (Red Bridge):</w:t>
      </w:r>
      <w:r>
        <w:t xml:space="preserve"> Tipo de red virtual en Docker que conecta contenedores en una red privada aislada, permitiendo la comunicación entre ellos mientras están separados de la red del host.</w:t>
      </w:r>
    </w:p>
    <w:p w14:paraId="5EE03648" w14:textId="77777777" w:rsidR="003F563A" w:rsidRDefault="003F563A" w:rsidP="003F563A">
      <w:r w:rsidRPr="003F563A">
        <w:rPr>
          <w:b/>
          <w:bCs/>
        </w:rPr>
        <w:t xml:space="preserve">Certificado </w:t>
      </w:r>
      <w:proofErr w:type="spellStart"/>
      <w:r w:rsidRPr="003F563A">
        <w:rPr>
          <w:b/>
          <w:bCs/>
        </w:rPr>
        <w:t>Autofirmado</w:t>
      </w:r>
      <w:proofErr w:type="spellEnd"/>
      <w:r w:rsidRPr="003F563A">
        <w:rPr>
          <w:b/>
          <w:bCs/>
        </w:rPr>
        <w:t>:</w:t>
      </w:r>
      <w:r>
        <w:t xml:space="preserve"> Certificado SSL/TLS que no ha sido emitido por una Autoridad Certificadora (CA) reconocida, sino generado localmente. Apropiado para entornos de desarrollo y </w:t>
      </w:r>
      <w:proofErr w:type="spellStart"/>
      <w:r>
        <w:t>testing</w:t>
      </w:r>
      <w:proofErr w:type="spellEnd"/>
      <w:r>
        <w:t>.</w:t>
      </w:r>
    </w:p>
    <w:p w14:paraId="5A8F54E0" w14:textId="77777777" w:rsidR="003F563A" w:rsidRDefault="003F563A" w:rsidP="003F563A">
      <w:r w:rsidRPr="003F563A">
        <w:rPr>
          <w:b/>
          <w:bCs/>
        </w:rPr>
        <w:t>Contenedor:</w:t>
      </w:r>
      <w:r>
        <w:t xml:space="preserve"> Unidad estándar de software que empaqueta código y todas sus dependencias para que la aplicación se ejecute de manera rápida y confiable en diferentes entornos informáticos.</w:t>
      </w:r>
    </w:p>
    <w:p w14:paraId="47B804B8" w14:textId="77777777" w:rsidR="003F563A" w:rsidRDefault="003F563A" w:rsidP="003F563A">
      <w:r w:rsidRPr="003F563A">
        <w:rPr>
          <w:b/>
          <w:bCs/>
        </w:rPr>
        <w:t>Docker:</w:t>
      </w:r>
      <w:r>
        <w:t xml:space="preserve"> Plataforma de código abierto que automatiza el despliegue de aplicaciones dentro de contenedores de software, proporcionando portabilidad y eficiencia.</w:t>
      </w:r>
    </w:p>
    <w:p w14:paraId="7999DD88" w14:textId="77777777" w:rsidR="003F563A" w:rsidRDefault="003F563A" w:rsidP="003F563A">
      <w:r w:rsidRPr="003F563A">
        <w:rPr>
          <w:b/>
          <w:bCs/>
        </w:rPr>
        <w:t xml:space="preserve">Docker </w:t>
      </w:r>
      <w:proofErr w:type="spellStart"/>
      <w:r w:rsidRPr="003F563A">
        <w:rPr>
          <w:b/>
          <w:bCs/>
        </w:rPr>
        <w:t>Compose</w:t>
      </w:r>
      <w:proofErr w:type="spellEnd"/>
      <w:r w:rsidRPr="003F563A">
        <w:rPr>
          <w:b/>
          <w:bCs/>
        </w:rPr>
        <w:t>:</w:t>
      </w:r>
      <w:r>
        <w:t xml:space="preserve"> Herramienta para definir y ejecutar aplicaciones Docker </w:t>
      </w:r>
      <w:proofErr w:type="spellStart"/>
      <w:r>
        <w:t>multi-contenedor</w:t>
      </w:r>
      <w:proofErr w:type="spellEnd"/>
      <w:r>
        <w:t xml:space="preserve"> mediante un archivo YAML de configuración, simplificando la orquestación de servicios.</w:t>
      </w:r>
    </w:p>
    <w:p w14:paraId="1ED4B0AE" w14:textId="77777777" w:rsidR="003F563A" w:rsidRDefault="003F563A" w:rsidP="003F563A">
      <w:r w:rsidRPr="003F563A">
        <w:rPr>
          <w:b/>
          <w:bCs/>
        </w:rPr>
        <w:t>DNS (</w:t>
      </w:r>
      <w:proofErr w:type="spellStart"/>
      <w:r w:rsidRPr="003F563A">
        <w:rPr>
          <w:b/>
          <w:bCs/>
        </w:rPr>
        <w:t>Domain</w:t>
      </w:r>
      <w:proofErr w:type="spellEnd"/>
      <w:r w:rsidRPr="003F563A">
        <w:rPr>
          <w:b/>
          <w:bCs/>
        </w:rPr>
        <w:t xml:space="preserve"> </w:t>
      </w:r>
      <w:proofErr w:type="spellStart"/>
      <w:r w:rsidRPr="003F563A">
        <w:rPr>
          <w:b/>
          <w:bCs/>
        </w:rPr>
        <w:t>Name</w:t>
      </w:r>
      <w:proofErr w:type="spellEnd"/>
      <w:r w:rsidRPr="003F563A">
        <w:rPr>
          <w:b/>
          <w:bCs/>
        </w:rPr>
        <w:t xml:space="preserve"> </w:t>
      </w:r>
      <w:proofErr w:type="spellStart"/>
      <w:r w:rsidRPr="003F563A">
        <w:rPr>
          <w:b/>
          <w:bCs/>
        </w:rPr>
        <w:t>System</w:t>
      </w:r>
      <w:proofErr w:type="spellEnd"/>
      <w:r w:rsidRPr="003F563A">
        <w:rPr>
          <w:b/>
          <w:bCs/>
        </w:rPr>
        <w:t>):</w:t>
      </w:r>
      <w:r>
        <w:t xml:space="preserve"> Sistema de nomenclatura jerárquico que traduce nombres de dominio legibles por humanos (como </w:t>
      </w:r>
      <w:proofErr w:type="spellStart"/>
      <w:r>
        <w:t>monllo.local</w:t>
      </w:r>
      <w:proofErr w:type="spellEnd"/>
      <w:r>
        <w:t>) en direcciones IP que las computadoras pueden entender.</w:t>
      </w:r>
    </w:p>
    <w:p w14:paraId="608AC9DE" w14:textId="77777777" w:rsidR="003F563A" w:rsidRDefault="003F563A" w:rsidP="003F563A">
      <w:r w:rsidRPr="003F563A">
        <w:rPr>
          <w:b/>
          <w:bCs/>
        </w:rPr>
        <w:t>Dominio .local:</w:t>
      </w:r>
      <w:r>
        <w:t xml:space="preserve"> Sufijo de dominio utilizado para redes locales privadas que no están expuestas a Internet, evitando conflictos con dominios públicos.</w:t>
      </w:r>
    </w:p>
    <w:p w14:paraId="476F2E80" w14:textId="77777777" w:rsidR="003F563A" w:rsidRDefault="003F563A" w:rsidP="003F563A">
      <w:r w:rsidRPr="003F563A">
        <w:rPr>
          <w:b/>
          <w:bCs/>
        </w:rPr>
        <w:t>HTTPS (</w:t>
      </w:r>
      <w:proofErr w:type="spellStart"/>
      <w:r w:rsidRPr="003F563A">
        <w:rPr>
          <w:b/>
          <w:bCs/>
        </w:rPr>
        <w:t>HyperText</w:t>
      </w:r>
      <w:proofErr w:type="spellEnd"/>
      <w:r w:rsidRPr="003F563A">
        <w:rPr>
          <w:b/>
          <w:bCs/>
        </w:rPr>
        <w:t xml:space="preserve"> Transfer </w:t>
      </w:r>
      <w:proofErr w:type="spellStart"/>
      <w:r w:rsidRPr="003F563A">
        <w:rPr>
          <w:b/>
          <w:bCs/>
        </w:rPr>
        <w:t>Protocol</w:t>
      </w:r>
      <w:proofErr w:type="spellEnd"/>
      <w:r w:rsidRPr="003F563A">
        <w:rPr>
          <w:b/>
          <w:bCs/>
        </w:rPr>
        <w:t xml:space="preserve"> </w:t>
      </w:r>
      <w:proofErr w:type="spellStart"/>
      <w:r w:rsidRPr="003F563A">
        <w:rPr>
          <w:b/>
          <w:bCs/>
        </w:rPr>
        <w:t>Secure</w:t>
      </w:r>
      <w:proofErr w:type="spellEnd"/>
      <w:r w:rsidRPr="003F563A">
        <w:rPr>
          <w:b/>
          <w:bCs/>
        </w:rPr>
        <w:t>):</w:t>
      </w:r>
      <w:r>
        <w:t xml:space="preserve"> Versión segura del protocolo HTTP que utiliza cifrado SSL/TLS para proteger las comunicaciones entre el navegador y el servidor web.</w:t>
      </w:r>
    </w:p>
    <w:p w14:paraId="0F57D113" w14:textId="77777777" w:rsidR="003F563A" w:rsidRDefault="003F563A" w:rsidP="003F563A">
      <w:r w:rsidRPr="003F563A">
        <w:rPr>
          <w:b/>
          <w:bCs/>
        </w:rPr>
        <w:t>IP Estática:</w:t>
      </w:r>
      <w:r>
        <w:t xml:space="preserve"> Dirección IP que se asigna manualmente a un dispositivo y permanece constante, a diferencia de las </w:t>
      </w:r>
      <w:proofErr w:type="spellStart"/>
      <w:r>
        <w:t>IPs</w:t>
      </w:r>
      <w:proofErr w:type="spellEnd"/>
      <w:r>
        <w:t xml:space="preserve"> dinámicas que cambian con cada conexión.</w:t>
      </w:r>
    </w:p>
    <w:p w14:paraId="36FC80F2" w14:textId="77777777" w:rsidR="003F563A" w:rsidRDefault="003F563A" w:rsidP="003F563A">
      <w:proofErr w:type="spellStart"/>
      <w:r w:rsidRPr="003F563A">
        <w:rPr>
          <w:b/>
          <w:bCs/>
        </w:rPr>
        <w:t>Nginx</w:t>
      </w:r>
      <w:proofErr w:type="spellEnd"/>
      <w:r w:rsidRPr="003F563A">
        <w:rPr>
          <w:b/>
          <w:bCs/>
        </w:rPr>
        <w:t>:</w:t>
      </w:r>
      <w:r>
        <w:t xml:space="preserve"> Servidor web de alto rendimiento y código abierto que también funciona como proxy inverso, balanceador de carga y caché HTTP.</w:t>
      </w:r>
    </w:p>
    <w:p w14:paraId="0FEBA2DA" w14:textId="77777777" w:rsidR="003F563A" w:rsidRDefault="003F563A" w:rsidP="003F563A">
      <w:r w:rsidRPr="003F563A">
        <w:rPr>
          <w:b/>
          <w:bCs/>
        </w:rPr>
        <w:t>OpenSSL:</w:t>
      </w:r>
      <w:r>
        <w:t xml:space="preserve"> Biblioteca de software de código abierto que implementa los protocolos SSL y TLS, utilizada para generar certificados y claves criptográficas.</w:t>
      </w:r>
    </w:p>
    <w:p w14:paraId="5DD33DFD" w14:textId="77777777" w:rsidR="003F563A" w:rsidRDefault="003F563A" w:rsidP="003F563A">
      <w:r w:rsidRPr="003F563A">
        <w:rPr>
          <w:b/>
          <w:bCs/>
        </w:rPr>
        <w:t>Orquestación:</w:t>
      </w:r>
      <w:r>
        <w:t xml:space="preserve"> Proceso de automatizar la configuración, coordinación y gestión de sistemas informáticos y servicios, especialmente contenedores.</w:t>
      </w:r>
    </w:p>
    <w:p w14:paraId="0BFE06FA" w14:textId="77777777" w:rsidR="003F563A" w:rsidRDefault="003F563A" w:rsidP="003F563A">
      <w:r w:rsidRPr="003F563A">
        <w:rPr>
          <w:b/>
          <w:bCs/>
        </w:rPr>
        <w:t>Puerto:</w:t>
      </w:r>
      <w:r>
        <w:t xml:space="preserve"> Punto de conexión lógico en un sistema operativo que permite que los servicios de red escuchen o envíen información. Por ejemplo, puerto 80 para HTTP y 443 para HTTPS.</w:t>
      </w:r>
    </w:p>
    <w:p w14:paraId="5F81F55B" w14:textId="1AE72DCD" w:rsidR="003F563A" w:rsidRDefault="003F563A" w:rsidP="003F563A">
      <w:r w:rsidRPr="003F563A">
        <w:rPr>
          <w:b/>
          <w:bCs/>
        </w:rPr>
        <w:t>Red Privada:</w:t>
      </w:r>
      <w:r>
        <w:t xml:space="preserve"> Red de computadoras que utiliza rangos de direcciones IP privadas (como 172.25.0.0/16) no enrutables en Internet, proporcionando aislamiento y seguridad.</w:t>
      </w:r>
    </w:p>
    <w:p w14:paraId="17AE8252" w14:textId="77777777" w:rsidR="003F563A" w:rsidRDefault="003F563A" w:rsidP="003F563A">
      <w:r w:rsidRPr="003F563A">
        <w:rPr>
          <w:b/>
          <w:bCs/>
        </w:rPr>
        <w:t>SSL/TLS (</w:t>
      </w:r>
      <w:proofErr w:type="spellStart"/>
      <w:r w:rsidRPr="003F563A">
        <w:rPr>
          <w:b/>
          <w:bCs/>
        </w:rPr>
        <w:t>Secure</w:t>
      </w:r>
      <w:proofErr w:type="spellEnd"/>
      <w:r w:rsidRPr="003F563A">
        <w:rPr>
          <w:b/>
          <w:bCs/>
        </w:rPr>
        <w:t xml:space="preserve"> Sockets </w:t>
      </w:r>
      <w:proofErr w:type="spellStart"/>
      <w:r w:rsidRPr="003F563A">
        <w:rPr>
          <w:b/>
          <w:bCs/>
        </w:rPr>
        <w:t>Layer</w:t>
      </w:r>
      <w:proofErr w:type="spellEnd"/>
      <w:r w:rsidRPr="003F563A">
        <w:rPr>
          <w:b/>
          <w:bCs/>
        </w:rPr>
        <w:t xml:space="preserve"> / </w:t>
      </w:r>
      <w:proofErr w:type="spellStart"/>
      <w:r w:rsidRPr="003F563A">
        <w:rPr>
          <w:b/>
          <w:bCs/>
        </w:rPr>
        <w:t>Transport</w:t>
      </w:r>
      <w:proofErr w:type="spellEnd"/>
      <w:r w:rsidRPr="003F563A">
        <w:rPr>
          <w:b/>
          <w:bCs/>
        </w:rPr>
        <w:t xml:space="preserve"> </w:t>
      </w:r>
      <w:proofErr w:type="spellStart"/>
      <w:r w:rsidRPr="003F563A">
        <w:rPr>
          <w:b/>
          <w:bCs/>
        </w:rPr>
        <w:t>Layer</w:t>
      </w:r>
      <w:proofErr w:type="spellEnd"/>
      <w:r w:rsidRPr="003F563A">
        <w:rPr>
          <w:b/>
          <w:bCs/>
        </w:rPr>
        <w:t xml:space="preserve"> Security):</w:t>
      </w:r>
      <w:r>
        <w:t xml:space="preserve"> Protocolos criptográficos que proporcionan comunicaciones seguras a través de redes informáticas, cifrando los datos transmitidos.</w:t>
      </w:r>
    </w:p>
    <w:p w14:paraId="1CCA4A99" w14:textId="77777777" w:rsidR="003F563A" w:rsidRDefault="003F563A" w:rsidP="003F563A">
      <w:proofErr w:type="spellStart"/>
      <w:r w:rsidRPr="003F563A">
        <w:rPr>
          <w:b/>
          <w:bCs/>
        </w:rPr>
        <w:lastRenderedPageBreak/>
        <w:t>Subnet</w:t>
      </w:r>
      <w:proofErr w:type="spellEnd"/>
      <w:r w:rsidRPr="003F563A">
        <w:rPr>
          <w:b/>
          <w:bCs/>
        </w:rPr>
        <w:t xml:space="preserve"> (Subred):</w:t>
      </w:r>
      <w:r>
        <w:t xml:space="preserve"> División lógica de una red IP. La notación /16 indica el tamaño de la red (en este caso, 65,534 direcciones disponibles).</w:t>
      </w:r>
    </w:p>
    <w:p w14:paraId="179C9C03" w14:textId="77777777" w:rsidR="003F563A" w:rsidRDefault="003F563A" w:rsidP="003F563A">
      <w:r w:rsidRPr="003F563A">
        <w:rPr>
          <w:b/>
          <w:bCs/>
        </w:rPr>
        <w:t>Volumen (Docker):</w:t>
      </w:r>
      <w:r>
        <w:t xml:space="preserve"> Mecanismo de persistencia de datos en Docker que permite almacenar información fuera del ciclo de vida del contenedor, facilitando el acceso y la modificación de archivos de configuración.</w:t>
      </w:r>
    </w:p>
    <w:p w14:paraId="6E19DD0E" w14:textId="77777777" w:rsidR="003F563A" w:rsidRDefault="003F563A" w:rsidP="003F563A">
      <w:r w:rsidRPr="003F563A">
        <w:rPr>
          <w:b/>
          <w:bCs/>
        </w:rPr>
        <w:t xml:space="preserve">YAML (YAML </w:t>
      </w:r>
      <w:proofErr w:type="spellStart"/>
      <w:r w:rsidRPr="003F563A">
        <w:rPr>
          <w:b/>
          <w:bCs/>
        </w:rPr>
        <w:t>Ain't</w:t>
      </w:r>
      <w:proofErr w:type="spellEnd"/>
      <w:r w:rsidRPr="003F563A">
        <w:rPr>
          <w:b/>
          <w:bCs/>
        </w:rPr>
        <w:t xml:space="preserve"> </w:t>
      </w:r>
      <w:proofErr w:type="spellStart"/>
      <w:r w:rsidRPr="003F563A">
        <w:rPr>
          <w:b/>
          <w:bCs/>
        </w:rPr>
        <w:t>Markup</w:t>
      </w:r>
      <w:proofErr w:type="spellEnd"/>
      <w:r w:rsidRPr="003F563A">
        <w:rPr>
          <w:b/>
          <w:bCs/>
        </w:rPr>
        <w:t xml:space="preserve"> </w:t>
      </w:r>
      <w:proofErr w:type="spellStart"/>
      <w:r w:rsidRPr="003F563A">
        <w:rPr>
          <w:b/>
          <w:bCs/>
        </w:rPr>
        <w:t>Language</w:t>
      </w:r>
      <w:proofErr w:type="spellEnd"/>
      <w:r w:rsidRPr="003F563A">
        <w:rPr>
          <w:b/>
          <w:bCs/>
        </w:rPr>
        <w:t>):</w:t>
      </w:r>
      <w:r>
        <w:t xml:space="preserve"> Formato de serialización de datos legible por humanos, comúnmente utilizado para archivos de configuración como </w:t>
      </w:r>
      <w:proofErr w:type="spellStart"/>
      <w:r>
        <w:t>docker-compose.yml</w:t>
      </w:r>
      <w:proofErr w:type="spellEnd"/>
      <w:r>
        <w:t>.</w:t>
      </w:r>
    </w:p>
    <w:p w14:paraId="7FC93106" w14:textId="7142443D" w:rsidR="005A74FA" w:rsidRPr="005A74FA" w:rsidRDefault="003F563A" w:rsidP="003F563A">
      <w:r w:rsidRPr="003F563A">
        <w:rPr>
          <w:b/>
          <w:bCs/>
        </w:rPr>
        <w:t>Zona DNS:</w:t>
      </w:r>
      <w:r>
        <w:t xml:space="preserve"> Porción del espacio de nombres DNS administrada por una organización o entidad específica, conteniendo los registros DNS para ese dominio.</w:t>
      </w:r>
    </w:p>
    <w:sectPr w:rsidR="005A74FA" w:rsidRPr="005A74FA" w:rsidSect="00001F27">
      <w:footerReference w:type="default" r:id="rId2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57B0E" w14:textId="77777777" w:rsidR="00D465A5" w:rsidRDefault="00D465A5" w:rsidP="002F5241">
      <w:pPr>
        <w:spacing w:after="0" w:line="240" w:lineRule="auto"/>
      </w:pPr>
      <w:r>
        <w:separator/>
      </w:r>
    </w:p>
  </w:endnote>
  <w:endnote w:type="continuationSeparator" w:id="0">
    <w:p w14:paraId="6C211307" w14:textId="77777777" w:rsidR="00D465A5" w:rsidRDefault="00D465A5" w:rsidP="002F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956994"/>
      <w:docPartObj>
        <w:docPartGallery w:val="Page Numbers (Bottom of Page)"/>
        <w:docPartUnique/>
      </w:docPartObj>
    </w:sdtPr>
    <w:sdtContent>
      <w:p w14:paraId="6295FD02" w14:textId="4B4D6600" w:rsidR="007C7BA9" w:rsidRDefault="007C7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1DED4B" w14:textId="77777777" w:rsidR="002F5241" w:rsidRDefault="002F52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F7F0" w14:textId="77777777" w:rsidR="00D465A5" w:rsidRDefault="00D465A5" w:rsidP="002F5241">
      <w:pPr>
        <w:spacing w:after="0" w:line="240" w:lineRule="auto"/>
      </w:pPr>
      <w:r>
        <w:separator/>
      </w:r>
    </w:p>
  </w:footnote>
  <w:footnote w:type="continuationSeparator" w:id="0">
    <w:p w14:paraId="6A5E8767" w14:textId="77777777" w:rsidR="00D465A5" w:rsidRDefault="00D465A5" w:rsidP="002F5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9D"/>
    <w:rsid w:val="00001F27"/>
    <w:rsid w:val="00004F92"/>
    <w:rsid w:val="00043FD0"/>
    <w:rsid w:val="000649D7"/>
    <w:rsid w:val="000C0AD6"/>
    <w:rsid w:val="001015AC"/>
    <w:rsid w:val="00112407"/>
    <w:rsid w:val="0013727B"/>
    <w:rsid w:val="00154D1C"/>
    <w:rsid w:val="00155ADD"/>
    <w:rsid w:val="00175C92"/>
    <w:rsid w:val="00187F16"/>
    <w:rsid w:val="001B7B32"/>
    <w:rsid w:val="001D11C1"/>
    <w:rsid w:val="001D33F2"/>
    <w:rsid w:val="001E2859"/>
    <w:rsid w:val="002308E9"/>
    <w:rsid w:val="00273083"/>
    <w:rsid w:val="002F5241"/>
    <w:rsid w:val="00305CD4"/>
    <w:rsid w:val="00347461"/>
    <w:rsid w:val="0037388F"/>
    <w:rsid w:val="00380DEF"/>
    <w:rsid w:val="003F563A"/>
    <w:rsid w:val="0044431B"/>
    <w:rsid w:val="0046464A"/>
    <w:rsid w:val="0048217A"/>
    <w:rsid w:val="004D7D3E"/>
    <w:rsid w:val="0050162F"/>
    <w:rsid w:val="005071CF"/>
    <w:rsid w:val="00523B39"/>
    <w:rsid w:val="00531D43"/>
    <w:rsid w:val="00543943"/>
    <w:rsid w:val="00594B62"/>
    <w:rsid w:val="005A74FA"/>
    <w:rsid w:val="005C2EE0"/>
    <w:rsid w:val="00680CBF"/>
    <w:rsid w:val="00693FC6"/>
    <w:rsid w:val="0069771E"/>
    <w:rsid w:val="006B566D"/>
    <w:rsid w:val="00742438"/>
    <w:rsid w:val="0075309B"/>
    <w:rsid w:val="00780F13"/>
    <w:rsid w:val="00790E80"/>
    <w:rsid w:val="007C7BA9"/>
    <w:rsid w:val="007E3E33"/>
    <w:rsid w:val="00813FB7"/>
    <w:rsid w:val="00895024"/>
    <w:rsid w:val="008B1437"/>
    <w:rsid w:val="00906AB4"/>
    <w:rsid w:val="00913B41"/>
    <w:rsid w:val="009711A3"/>
    <w:rsid w:val="009B04EE"/>
    <w:rsid w:val="009B79A8"/>
    <w:rsid w:val="009F361C"/>
    <w:rsid w:val="00A169A8"/>
    <w:rsid w:val="00A24594"/>
    <w:rsid w:val="00A320A2"/>
    <w:rsid w:val="00A5599D"/>
    <w:rsid w:val="00A5654E"/>
    <w:rsid w:val="00A64135"/>
    <w:rsid w:val="00A86A0A"/>
    <w:rsid w:val="00A9008E"/>
    <w:rsid w:val="00A94E8E"/>
    <w:rsid w:val="00AB01A5"/>
    <w:rsid w:val="00AD0190"/>
    <w:rsid w:val="00AD083A"/>
    <w:rsid w:val="00B319F6"/>
    <w:rsid w:val="00B35F80"/>
    <w:rsid w:val="00B51191"/>
    <w:rsid w:val="00B95DAE"/>
    <w:rsid w:val="00B976DC"/>
    <w:rsid w:val="00BC3DAD"/>
    <w:rsid w:val="00BE75BC"/>
    <w:rsid w:val="00C06C65"/>
    <w:rsid w:val="00C1221F"/>
    <w:rsid w:val="00C41ED9"/>
    <w:rsid w:val="00C62E66"/>
    <w:rsid w:val="00C66D67"/>
    <w:rsid w:val="00CB7310"/>
    <w:rsid w:val="00CD60AE"/>
    <w:rsid w:val="00CE621C"/>
    <w:rsid w:val="00CF1047"/>
    <w:rsid w:val="00CF2C7C"/>
    <w:rsid w:val="00D465A5"/>
    <w:rsid w:val="00D51EA6"/>
    <w:rsid w:val="00D861C3"/>
    <w:rsid w:val="00E36770"/>
    <w:rsid w:val="00E82BA6"/>
    <w:rsid w:val="00EA1C99"/>
    <w:rsid w:val="00EC16CA"/>
    <w:rsid w:val="00F36121"/>
    <w:rsid w:val="00F51B51"/>
    <w:rsid w:val="00F6260E"/>
    <w:rsid w:val="00F758CB"/>
    <w:rsid w:val="00F87A18"/>
    <w:rsid w:val="00F960F4"/>
    <w:rsid w:val="00FA661F"/>
    <w:rsid w:val="00F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13EEA"/>
  <w15:chartTrackingRefBased/>
  <w15:docId w15:val="{39734447-790E-4D98-98D7-6504F5BF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9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9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9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559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9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9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9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9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9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99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58C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8CB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C62E66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62E6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62E66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2F5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5241"/>
  </w:style>
  <w:style w:type="paragraph" w:styleId="Piedepgina">
    <w:name w:val="footer"/>
    <w:basedOn w:val="Normal"/>
    <w:link w:val="PiedepginaCar"/>
    <w:uiPriority w:val="99"/>
    <w:unhideWhenUsed/>
    <w:rsid w:val="002F5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241"/>
  </w:style>
  <w:style w:type="paragraph" w:styleId="Sinespaciado">
    <w:name w:val="No Spacing"/>
    <w:link w:val="SinespaciadoCar"/>
    <w:uiPriority w:val="1"/>
    <w:qFormat/>
    <w:rsid w:val="00001F2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1F27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ismaelmonllo-edu/proyecto-dockermonll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Curso 24/25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49B0F5F-CE23-44ED-B637-77EB402D3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10</Pages>
  <Words>971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Desarrollo web</dc:title>
  <dc:subject/>
  <dc:creator>Ismael Monjas Llorente</dc:creator>
  <cp:keywords/>
  <dc:description/>
  <cp:lastModifiedBy>Ismael</cp:lastModifiedBy>
  <cp:revision>82</cp:revision>
  <dcterms:created xsi:type="dcterms:W3CDTF">2025-11-13T18:59:00Z</dcterms:created>
  <dcterms:modified xsi:type="dcterms:W3CDTF">2025-11-17T16:31:00Z</dcterms:modified>
</cp:coreProperties>
</file>