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melt()</w:t>
      </w:r>
      <w:r w:rsidDel="00000000" w:rsidR="00000000" w:rsidRPr="00000000">
        <w:rPr>
          <w:rtl w:val="0"/>
        </w:rPr>
        <w:t xml:space="preserve"> é uma ferramenta bastante utilizada para a transformação de dados no Python. Ele faz parte da biblioteca Pandas e é responsável por transformar um DataFrame em um formato mais longo, reorganizando as colunas em linhas, tornando-os mais adequados para análise e visualização de dados. Esse comportamento é o que chamamos de transformação de um DataFrame de </w:t>
      </w:r>
      <w:r w:rsidDel="00000000" w:rsidR="00000000" w:rsidRPr="00000000">
        <w:rPr>
          <w:i w:val="1"/>
          <w:rtl w:val="0"/>
        </w:rPr>
        <w:t xml:space="preserve">"wide to long"</w:t>
      </w:r>
      <w:r w:rsidDel="00000000" w:rsidR="00000000" w:rsidRPr="00000000">
        <w:rPr>
          <w:rtl w:val="0"/>
        </w:rPr>
        <w:t xml:space="preserve"> (ampla para longa).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um conjunto de dados do tipo "wide", temos muitas colunas com diferentes tipos de informações. Já em um do tipo "long" temos menos colunas e mais linhas, com cada linha contendo várias parcelas de informação. Ao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melt()</w:t>
      </w:r>
      <w:r w:rsidDel="00000000" w:rsidR="00000000" w:rsidRPr="00000000">
        <w:rPr>
          <w:rtl w:val="0"/>
        </w:rPr>
        <w:t xml:space="preserve">, estamos transformando colunas do nosso DataFrame em linhas para formar um conjunto de dados mais longo.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entender esse comportamento, vamos testar em um exemplo. Recebemos o DataFrame abaixo para construir um gráfico de colunas que representa, ano a ano, as vendas de 3 produtos de um mercado. Os dados estão expressos em toneladas.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Criando um dataframe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vendas_ton = pd.DataFrame({'Produto': ['Arroz', 'Feijão', 'Açúcar'],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'2020': [90, 85, 88],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'2021': [92, 94, 89],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'2022': [84, 88, 92],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'2023': [100, 98, 87]})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vendas_ton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1"/>
        <w:tblW w:w="5310.0" w:type="dxa"/>
        <w:jc w:val="left"/>
        <w:tblLayout w:type="fixed"/>
        <w:tblLook w:val="0600"/>
      </w:tblPr>
      <w:tblGrid>
        <w:gridCol w:w="380"/>
        <w:gridCol w:w="1310"/>
        <w:gridCol w:w="905"/>
        <w:gridCol w:w="905"/>
        <w:gridCol w:w="905"/>
        <w:gridCol w:w="905"/>
        <w:tblGridChange w:id="0">
          <w:tblGrid>
            <w:gridCol w:w="380"/>
            <w:gridCol w:w="1310"/>
            <w:gridCol w:w="905"/>
            <w:gridCol w:w="905"/>
            <w:gridCol w:w="905"/>
            <w:gridCol w:w="9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Açúcar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perceber que temos um DataFrame com cada ano como uma coluna, configurando-o como do tipo “wide”. É possível trabalhar com ele dessa forma, mas podemos, por exemplo, trazer os dados dos anos para uma única coluna e seus valores correspondentes em outra coluna se quisermos transformar o nosso conjunto de dados para um formato longo.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Então, podemos utilizar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melt()</w:t>
      </w:r>
      <w:r w:rsidDel="00000000" w:rsidR="00000000" w:rsidRPr="00000000">
        <w:rPr>
          <w:rtl w:val="0"/>
        </w:rPr>
        <w:t xml:space="preserve"> no nosso DataFrame da seguinte forma: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vendas_ton_melt = vendas_ton.melt(id_vars='Produto', var_name='Ano', value_name='Toneladas')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vendas_ton_melt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2"/>
        <w:tblW w:w="4265.0" w:type="dxa"/>
        <w:jc w:val="left"/>
        <w:tblLayout w:type="fixed"/>
        <w:tblLook w:val="0600"/>
      </w:tblPr>
      <w:tblGrid>
        <w:gridCol w:w="530"/>
        <w:gridCol w:w="1310"/>
        <w:gridCol w:w="845"/>
        <w:gridCol w:w="1580"/>
        <w:tblGridChange w:id="0">
          <w:tblGrid>
            <w:gridCol w:w="530"/>
            <w:gridCol w:w="1310"/>
            <w:gridCol w:w="845"/>
            <w:gridCol w:w="15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Toneladas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Açúcar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Açúcar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Açúcar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Açúcar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temos o nosso DataFrame devidamente convertido para um tipo “long” e podemos prosseguir para a criação do gráfico requisitado. Mas, que tal você construir este gráfico com os dados já transformados agora? Fica o desafio!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