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Jomhuria" w:cs="Jomhuria" w:eastAsia="Jomhuria" w:hAnsi="Jomhuria"/>
          <w:sz w:val="180"/>
          <w:szCs w:val="180"/>
        </w:rPr>
      </w:pPr>
      <w:r w:rsidDel="00000000" w:rsidR="00000000" w:rsidRPr="00000000">
        <w:rPr>
          <w:rFonts w:ascii="Jomhuria" w:cs="Jomhuria" w:eastAsia="Jomhuria" w:hAnsi="Jomhuria"/>
          <w:sz w:val="180"/>
          <w:szCs w:val="180"/>
          <w:rtl w:val="0"/>
        </w:rPr>
        <w:t xml:space="preserve">VOYAGE</w:t>
      </w:r>
    </w:p>
    <w:p w:rsidR="00000000" w:rsidDel="00000000" w:rsidP="00000000" w:rsidRDefault="00000000" w:rsidRPr="00000000" w14:paraId="00000002">
      <w:pPr>
        <w:rPr>
          <w:rFonts w:ascii="Jomhuria" w:cs="Jomhuria" w:eastAsia="Jomhuria" w:hAnsi="Jomhuria"/>
          <w:sz w:val="180"/>
          <w:szCs w:val="18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33147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Jomhuria" w:cs="Jomhuria" w:eastAsia="Jomhuria" w:hAnsi="Jomhuria"/>
          <w:sz w:val="180"/>
          <w:szCs w:val="1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Jomhuria" w:cs="Jomhuria" w:eastAsia="Jomhuria" w:hAnsi="Jomhuria"/>
          <w:sz w:val="180"/>
          <w:szCs w:val="1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Jomhuria" w:cs="Jomhuria" w:eastAsia="Jomhuria" w:hAnsi="Jomhuria"/>
          <w:sz w:val="56"/>
          <w:szCs w:val="56"/>
        </w:rPr>
      </w:pPr>
      <w:r w:rsidDel="00000000" w:rsidR="00000000" w:rsidRPr="00000000">
        <w:rPr>
          <w:rFonts w:ascii="Jomhuria" w:cs="Jomhuria" w:eastAsia="Jomhuria" w:hAnsi="Jomhuria"/>
          <w:sz w:val="56"/>
          <w:szCs w:val="56"/>
          <w:rtl w:val="0"/>
        </w:rPr>
        <w:t xml:space="preserve">Modelo relacional de banco de dados</w:t>
      </w:r>
    </w:p>
    <w:p w:rsidR="00000000" w:rsidDel="00000000" w:rsidP="00000000" w:rsidRDefault="00000000" w:rsidRPr="00000000" w14:paraId="00000006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Docente: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Camila de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Araújo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Sena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Inter" w:cs="Inter" w:eastAsia="Inter" w:hAnsi="Inter"/>
          <w:b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Discentes:</w:t>
      </w:r>
    </w:p>
    <w:p w:rsidR="00000000" w:rsidDel="00000000" w:rsidP="00000000" w:rsidRDefault="00000000" w:rsidRPr="00000000" w14:paraId="0000000E">
      <w:pPr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Felipe Freitas</w:t>
      </w:r>
    </w:p>
    <w:p w:rsidR="00000000" w:rsidDel="00000000" w:rsidP="00000000" w:rsidRDefault="00000000" w:rsidRPr="00000000" w14:paraId="0000000F">
      <w:pPr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Geyslaine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Angelo</w:t>
      </w:r>
    </w:p>
    <w:p w:rsidR="00000000" w:rsidDel="00000000" w:rsidP="00000000" w:rsidRDefault="00000000" w:rsidRPr="00000000" w14:paraId="00000010">
      <w:pPr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Ismael Santos</w:t>
      </w:r>
    </w:p>
    <w:p w:rsidR="00000000" w:rsidDel="00000000" w:rsidP="00000000" w:rsidRDefault="00000000" w:rsidRPr="00000000" w14:paraId="00000011">
      <w:pPr>
        <w:jc w:val="right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Lutercio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Jackson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740124</wp:posOffset>
            </wp:positionV>
            <wp:extent cx="1214438" cy="327579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327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rFonts w:ascii="Jomhuria" w:cs="Jomhuria" w:eastAsia="Jomhuria" w:hAnsi="Jomhuria"/>
          <w:sz w:val="180"/>
          <w:szCs w:val="1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omhuria" w:cs="Jomhuria" w:eastAsia="Jomhuria" w:hAnsi="Jomhu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00"/>
          <w:sz w:val="34"/>
          <w:szCs w:val="34"/>
        </w:rPr>
      </w:pPr>
      <w:r w:rsidDel="00000000" w:rsidR="00000000" w:rsidRPr="00000000">
        <w:rPr>
          <w:color w:val="000000"/>
          <w:sz w:val="34"/>
          <w:szCs w:val="34"/>
          <w:rtl w:val="0"/>
        </w:rPr>
        <w:t xml:space="preserve">Sumário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kf5bl6gh8e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Modelo Relacional do Banco de Dados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lujf2h2cy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1.1. Diagrama do Modelo Relacional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gn7qzj77t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 Dicionário de Dados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yyn0o2g1u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1.2.1 Dicionário de Dados de Pessoa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l7sale75zm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1.2.2 Dicionário de Dados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ddoiel0u1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1.2.3  Dicionário de Dados de Endereco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omtzxij8uf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1.2.4  Dicionário de Dados de Guia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yl0v4m456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1.2.5  Dicionário de Dados de Guia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lfoap4kh2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1.2.6  Dicionário de Dados de Destino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g996i5t4l1h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1.2.7  Dicionário de Dados de Passeio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2tbzb3zqt2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1.2.8  Dicionário de Dados de Roteiro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n7e716bqs3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Conclusão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Style w:val="Heading1"/>
        <w:rPr>
          <w:sz w:val="34"/>
          <w:szCs w:val="34"/>
        </w:rPr>
      </w:pPr>
      <w:bookmarkStart w:colFirst="0" w:colLast="0" w:name="_alfzeypk9byo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sz w:val="30"/>
          <w:szCs w:val="30"/>
        </w:rPr>
      </w:pPr>
      <w:bookmarkStart w:colFirst="0" w:colLast="0" w:name="_ikf5bl6gh8ep" w:id="1"/>
      <w:bookmarkEnd w:id="1"/>
      <w:r w:rsidDel="00000000" w:rsidR="00000000" w:rsidRPr="00000000">
        <w:rPr>
          <w:rtl w:val="0"/>
        </w:rPr>
        <w:t xml:space="preserve">1. Modelo Relacional do Banco de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 documento tem como objetivo apresentar a modelagem de classes do projeto do software Voyage, visando estruturar de forma clara as classes, seus relacionamentos e comportamentos dentro do sistema.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sz w:val="28"/>
          <w:szCs w:val="28"/>
        </w:rPr>
      </w:pPr>
      <w:bookmarkStart w:colFirst="0" w:colLast="0" w:name="_qlujf2h2cyqz" w:id="2"/>
      <w:bookmarkEnd w:id="2"/>
      <w:r w:rsidDel="00000000" w:rsidR="00000000" w:rsidRPr="00000000">
        <w:rPr>
          <w:rtl w:val="0"/>
        </w:rPr>
        <w:t xml:space="preserve">1.1. Diagrama do Modelo Relacional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324.3307086614169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tópico será apresentada uma representação visual da estrutura de classes do Voyage, mostrando as principais classes e seus atributos, além dos métodos, relacionamentos e cardinalidades entre si, servindo para entender o design orientado a objetos do sistema de forma visual, facilitando o processo de desenvolvimento.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-539586</wp:posOffset>
            </wp:positionH>
            <wp:positionV relativeFrom="paragraph">
              <wp:posOffset>1007312</wp:posOffset>
            </wp:positionV>
            <wp:extent cx="6805613" cy="6558635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655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3gn7qzj77tsf" w:id="3"/>
      <w:bookmarkEnd w:id="3"/>
      <w:r w:rsidDel="00000000" w:rsidR="00000000" w:rsidRPr="00000000">
        <w:rPr>
          <w:rtl w:val="0"/>
        </w:rPr>
        <w:t xml:space="preserve">1.2. Dicionário de Dados </w:t>
      </w:r>
    </w:p>
    <w:p w:rsidR="00000000" w:rsidDel="00000000" w:rsidP="00000000" w:rsidRDefault="00000000" w:rsidRPr="00000000" w14:paraId="0000002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apresenta a descrição detalhada de cada método presente nas classes do sistema, incluindo seus parâmetros, retornos e principais responsabilidades. Cada subseção corresponde a uma classe específica e seus respectivos métodos.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vyyn0o2g1uyf" w:id="4"/>
      <w:bookmarkEnd w:id="4"/>
      <w:r w:rsidDel="00000000" w:rsidR="00000000" w:rsidRPr="00000000">
        <w:rPr>
          <w:rtl w:val="0"/>
        </w:rPr>
        <w:t xml:space="preserve">1.2.1 Dicionário de Dados de Pessoa</w:t>
      </w:r>
    </w:p>
    <w:tbl>
      <w:tblPr>
        <w:tblStyle w:val="Table1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PESSOA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das pessoas para serem acessados nas tabelas de usuários ou guias.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completo 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para identificação de cada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 de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telefone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telefone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Opcional</w:t>
            </w:r>
          </w:p>
        </w:tc>
      </w:tr>
    </w:tbl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tl7sale75zmm" w:id="5"/>
      <w:bookmarkEnd w:id="5"/>
      <w:r w:rsidDel="00000000" w:rsidR="00000000" w:rsidRPr="00000000">
        <w:rPr>
          <w:rtl w:val="0"/>
        </w:rPr>
        <w:t xml:space="preserve">1.2.2 Dicionário de Dados de </w:t>
      </w:r>
      <w:r w:rsidDel="00000000" w:rsidR="00000000" w:rsidRPr="00000000">
        <w:rPr>
          <w:rtl w:val="0"/>
        </w:rPr>
        <w:t xml:space="preserve">Usuario</w:t>
      </w: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usuários do 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PESSOA(id)</w:t>
            </w:r>
          </w:p>
        </w:tc>
      </w:tr>
    </w:tbl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1ddoiel0u1ec" w:id="6"/>
      <w:bookmarkEnd w:id="6"/>
      <w:r w:rsidDel="00000000" w:rsidR="00000000" w:rsidRPr="00000000">
        <w:rPr>
          <w:rtl w:val="0"/>
        </w:rPr>
        <w:t xml:space="preserve">1.2.3  Dicionário de Dados de </w:t>
      </w:r>
      <w:r w:rsidDel="00000000" w:rsidR="00000000" w:rsidRPr="00000000">
        <w:rPr>
          <w:rtl w:val="0"/>
        </w:rPr>
        <w:t xml:space="preserve">Endereco</w:t>
      </w: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de endereço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idEndereco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de endereço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de endereçamento postal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Sigla do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rua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da residência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Complemento de endereço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Opcional</w:t>
            </w:r>
          </w:p>
        </w:tc>
      </w:tr>
    </w:tbl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uomtzxij8ufm" w:id="7"/>
      <w:bookmarkEnd w:id="7"/>
      <w:r w:rsidDel="00000000" w:rsidR="00000000" w:rsidRPr="00000000">
        <w:rPr>
          <w:rtl w:val="0"/>
        </w:rPr>
        <w:t xml:space="preserve">1.2.4  Dicionário de Dados de Guia</w:t>
      </w:r>
    </w:p>
    <w:tbl>
      <w:tblPr>
        <w:tblStyle w:val="Table4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GUIA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usuários cadastrados como guias no 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idGuia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de guia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PESSOA(id)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area_atuacao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Sigla do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idEndereco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de endereço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ENDERECO(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idEndereco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6yl0v4m456tc" w:id="8"/>
      <w:bookmarkEnd w:id="8"/>
      <w:r w:rsidDel="00000000" w:rsidR="00000000" w:rsidRPr="00000000">
        <w:rPr>
          <w:rtl w:val="0"/>
        </w:rPr>
        <w:t xml:space="preserve">1.2.5  Dicionário de Dados de Guia</w:t>
      </w:r>
    </w:p>
    <w:tbl>
      <w:tblPr>
        <w:tblStyle w:val="Table5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GUIA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usuários cadastrados como guias no 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idGuia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de guia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pessoa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PESSOA(id)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area_atuacao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Sigla do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idEndereco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de endereço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ENDERECO(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idEndereco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mlfoap4kh2i0" w:id="9"/>
      <w:bookmarkEnd w:id="9"/>
      <w:r w:rsidDel="00000000" w:rsidR="00000000" w:rsidRPr="00000000">
        <w:rPr>
          <w:rtl w:val="0"/>
        </w:rPr>
        <w:t xml:space="preserve">1.2.6  Dicionário de Dados de Destino</w:t>
      </w:r>
    </w:p>
    <w:tbl>
      <w:tblPr>
        <w:tblStyle w:val="Table6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DESTINO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destinos cadastrados no sistema pelos usuários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Sigla do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da 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</w:tbl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g996i5t4l1h1" w:id="10"/>
      <w:bookmarkEnd w:id="10"/>
      <w:r w:rsidDel="00000000" w:rsidR="00000000" w:rsidRPr="00000000">
        <w:rPr>
          <w:rtl w:val="0"/>
        </w:rPr>
        <w:t xml:space="preserve">1.2.7  Dicionário de Dados de Passeio</w:t>
      </w:r>
    </w:p>
    <w:tbl>
      <w:tblPr>
        <w:tblStyle w:val="Table7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PASSEIO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passeios disponíveis para fazer em um determinado destino.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idPasseio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passeio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do passeio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detalhada do passeio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—————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do passeio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DESTINO(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codigo_destino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rPr/>
      </w:pPr>
      <w:bookmarkStart w:colFirst="0" w:colLast="0" w:name="_f2tbzb3zqt2k" w:id="11"/>
      <w:bookmarkEnd w:id="11"/>
      <w:r w:rsidDel="00000000" w:rsidR="00000000" w:rsidRPr="00000000">
        <w:rPr>
          <w:rtl w:val="0"/>
        </w:rPr>
        <w:t xml:space="preserve">1.2.8  Dicionário de Dados de Roteiro</w:t>
      </w:r>
    </w:p>
    <w:tbl>
      <w:tblPr>
        <w:tblStyle w:val="Table8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ROTEIRO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dos roteiros planejados para determinado destino com passeios selecionados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codigo_roteiro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roteiro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idPasseio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passeio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PASSEIO(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idPasseio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do passeio adicionado no roteiro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—————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 do passeio adicionado no roteiro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—————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para cada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USUARIO(idUsuario)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DESTINO(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codigo_destino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1.2.9  Dicionário de Dados de Notificação</w:t>
      </w:r>
      <w:r w:rsidDel="00000000" w:rsidR="00000000" w:rsidRPr="00000000">
        <w:rPr>
          <w:rtl w:val="0"/>
        </w:rPr>
      </w:r>
    </w:p>
    <w:tbl>
      <w:tblPr>
        <w:tblStyle w:val="Table9"/>
        <w:tblW w:w="924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85"/>
        <w:gridCol w:w="1485"/>
        <w:gridCol w:w="1485"/>
        <w:gridCol w:w="3105"/>
        <w:tblGridChange w:id="0">
          <w:tblGrid>
            <w:gridCol w:w="1680"/>
            <w:gridCol w:w="1485"/>
            <w:gridCol w:w="1485"/>
            <w:gridCol w:w="1485"/>
            <w:gridCol w:w="31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NOTIFICACAO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Tabela que armazena os dados notificações relacionadas ao roteiro, cada notificação está relacionado a um roteiro específico, informando detalhes dos passeios  adicionados no roteiro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righ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b6d7a8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           Campos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dado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Restrições de integridade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IdNotificacao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da notificação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nulo, único, chave primária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codigo_roteiro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 único do roteiro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Chave estrangeira, referência ROTEIRO(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codigo_roteiro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yn7e716bqs3f" w:id="12"/>
      <w:bookmarkEnd w:id="12"/>
      <w:r w:rsidDel="00000000" w:rsidR="00000000" w:rsidRPr="00000000">
        <w:rPr>
          <w:rtl w:val="0"/>
        </w:rPr>
        <w:t xml:space="preserve">2. Conclusão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documento de modelagem de classes de projeto permite organizar de forma clara as classes e seus relacionamentos dentro do sistema. O modelo de classes fornece a base para o desenvolvimento orientado a objetos, garantindo a coesão, baixo acoplamento e eficiência no gerenciamento das funcionalidades. Além disso, o Diagrama de Classes facilita a compreensão das entidades, suas responsabilidades e as dependências existentes. Portanto, esse documento assegura que as classes do sistema sejam bem projetadas e permite que o código seja desenvolvido de maneira estruturada, assim como oferece flexibilidade para futuras modificações conforme as necessidades do projeto.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