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hd w:fill="ffffff" w:val="clear"/>
        <w:spacing w:after="200" w:before="200" w:lineRule="auto"/>
        <w:ind w:left="0" w:firstLine="0"/>
        <w:jc w:val="center"/>
        <w:rPr/>
      </w:pPr>
      <w:bookmarkStart w:colFirst="0" w:colLast="0" w:name="_7np4otpun979" w:id="0"/>
      <w:bookmarkEnd w:id="0"/>
      <w:r w:rsidDel="00000000" w:rsidR="00000000" w:rsidRPr="00000000">
        <w:rPr>
          <w:rtl w:val="0"/>
        </w:rPr>
        <w:t xml:space="preserve">BORRADOR IDEA PROYECTO FCT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lh5wdz5ffs6e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Título del proyecto</w:t>
              <w:tab/>
            </w:r>
          </w:hyperlink>
          <w:r w:rsidDel="00000000" w:rsidR="00000000" w:rsidRPr="00000000">
            <w:fldChar w:fldCharType="begin"/>
            <w:instrText xml:space="preserve"> PAGEREF _lh5wdz5ffs6e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jkgccc9vx9e4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Descripción del proyecto</w:t>
              <w:tab/>
            </w:r>
          </w:hyperlink>
          <w:r w:rsidDel="00000000" w:rsidR="00000000" w:rsidRPr="00000000">
            <w:fldChar w:fldCharType="begin"/>
            <w:instrText xml:space="preserve"> PAGEREF _jkgccc9vx9e4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nk4jqk3h12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Motivación que te lleva a realizar este proyecto.</w:t>
              <w:tab/>
            </w:r>
          </w:hyperlink>
          <w:r w:rsidDel="00000000" w:rsidR="00000000" w:rsidRPr="00000000">
            <w:fldChar w:fldCharType="begin"/>
            <w:instrText xml:space="preserve"> PAGEREF _qnk4jqk3h121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t11p0b7acwa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Stack tecnológico utilizado.</w:t>
              <w:tab/>
            </w:r>
          </w:hyperlink>
          <w:r w:rsidDel="00000000" w:rsidR="00000000" w:rsidRPr="00000000">
            <w:fldChar w:fldCharType="begin"/>
            <w:instrText xml:space="preserve"> PAGEREF _mt11p0b7acwa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94353fg8p49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Lista de requisitos funcionales</w:t>
              <w:tab/>
            </w:r>
          </w:hyperlink>
          <w:r w:rsidDel="00000000" w:rsidR="00000000" w:rsidRPr="00000000">
            <w:fldChar w:fldCharType="begin"/>
            <w:instrText xml:space="preserve"> PAGEREF _s94353fg8p49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pStyle w:val="Title"/>
        <w:shd w:fill="ffffff" w:val="clear"/>
        <w:spacing w:after="200" w:before="200" w:lineRule="auto"/>
        <w:ind w:left="0" w:firstLine="0"/>
        <w:rPr/>
      </w:pPr>
      <w:bookmarkStart w:colFirst="0" w:colLast="0" w:name="_y3we62l845iw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hd w:fill="ffffff" w:val="clear"/>
        <w:spacing w:after="200" w:before="200" w:lineRule="auto"/>
        <w:ind w:left="0" w:firstLine="0"/>
        <w:rPr/>
      </w:pPr>
      <w:bookmarkStart w:colFirst="0" w:colLast="0" w:name="_k2oewrdwopk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hd w:fill="ffffff" w:val="clear"/>
        <w:spacing w:after="200" w:before="200" w:lineRule="auto"/>
        <w:rPr/>
      </w:pPr>
      <w:bookmarkStart w:colFirst="0" w:colLast="0" w:name="_lh5wdz5ffs6e" w:id="3"/>
      <w:bookmarkEnd w:id="3"/>
      <w:r w:rsidDel="00000000" w:rsidR="00000000" w:rsidRPr="00000000">
        <w:rPr>
          <w:rtl w:val="0"/>
        </w:rPr>
        <w:t xml:space="preserve">Título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Pitch Dreamers </w:t>
      </w:r>
      <w:r w:rsidDel="00000000" w:rsidR="00000000" w:rsidRPr="00000000">
        <w:rPr>
          <w:rtl w:val="0"/>
        </w:rPr>
        <w:t xml:space="preserve">(personalmente me gusta la palabra dreamers como soñadores y no encontre nada con este nombre en google)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Palabras clave para eslogan y proyecto: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-Sueños, Amigos, “Los de siempre”, Como Nunca, A lo grande, Imaginación.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-Borrador eslogan: Juega con los de siempre como siempre has soñado.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hd w:fill="ffffff" w:val="clear"/>
        <w:spacing w:after="200" w:before="200" w:lineRule="auto"/>
        <w:rPr/>
      </w:pPr>
      <w:bookmarkStart w:colFirst="0" w:colLast="0" w:name="_jkgccc9vx9e4" w:id="4"/>
      <w:bookmarkEnd w:id="4"/>
      <w:r w:rsidDel="00000000" w:rsidR="00000000" w:rsidRPr="00000000">
        <w:rPr>
          <w:rtl w:val="0"/>
        </w:rPr>
        <w:t xml:space="preserve">Descripción del proyecto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Este proyecto trata de una aplicación web sobre el funcionamiento de poder reservar y alquilar campos de fútbol de la localidad de Sevilla principalmente , ya sea campos de fútbol 7 como fútbol 11, en campos memorables y de césped artificial como natural, de equipos de pueblos o incluso campos de categorías mayores, donde sus prestaciones son mayores.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hd w:fill="ffffff" w:val="clear"/>
        <w:spacing w:after="200" w:before="200" w:lineRule="auto"/>
        <w:rPr/>
      </w:pPr>
      <w:bookmarkStart w:colFirst="0" w:colLast="0" w:name="_qnk4jqk3h121" w:id="5"/>
      <w:bookmarkEnd w:id="5"/>
      <w:r w:rsidDel="00000000" w:rsidR="00000000" w:rsidRPr="00000000">
        <w:rPr>
          <w:rtl w:val="0"/>
        </w:rPr>
        <w:t xml:space="preserve">Motivación que te lleva a realizar este proyecto.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Este proyecto se me ha ocurrido ya que cubre la necesidad de querer poder jugar con amigos, compañeros, familiares o cualquier persona de tu entorno, en un campo de fútbol en mejores condiciones y más profesional. Ya que en este momento juego al futbol con amigos alquilando el campo de fútbol de mi pueblo, pero claro necesitamos contactar personalmente a un trabajador de allí para poder alquilar el campo y a veces se dificultad, ya que necesitamos tener a un amigo que tenga el contacto con el trabajador y las comunicaciones son difíciles, aquí es donde entra esta idea.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También que esta idea que yo sepa aunque sea habitual, no en este sector, ya que lo normal suele ser en otros deportes como pádel, tenis y en el mismo fútbol pero de fútbol sala o de polideportivos, pero no de campos de fútbol de césped.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shd w:fill="ffffff" w:val="clear"/>
        <w:spacing w:after="200" w:before="200" w:lineRule="auto"/>
        <w:rPr>
          <w:sz w:val="40"/>
          <w:szCs w:val="40"/>
        </w:rPr>
      </w:pPr>
      <w:bookmarkStart w:colFirst="0" w:colLast="0" w:name="_83ps4vbp1bjr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hd w:fill="ffffff" w:val="clear"/>
        <w:spacing w:after="200" w:before="200" w:lineRule="auto"/>
        <w:rPr/>
      </w:pPr>
      <w:bookmarkStart w:colFirst="0" w:colLast="0" w:name="_mt11p0b7acwa" w:id="7"/>
      <w:bookmarkEnd w:id="7"/>
      <w:r w:rsidDel="00000000" w:rsidR="00000000" w:rsidRPr="00000000">
        <w:rPr>
          <w:rtl w:val="0"/>
        </w:rPr>
        <w:t xml:space="preserve">Stack tecnológico utilizado (A decidir todavía).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(Cliente):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TypeScript (JavaScript)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(Vite)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(Servidor):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TypeScript (JavaScript)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hd w:fill="ffffff" w:val="clear"/>
        <w:spacing w:after="200" w:before="200" w:lineRule="auto"/>
        <w:rPr/>
      </w:pPr>
      <w:bookmarkStart w:colFirst="0" w:colLast="0" w:name="_s94353fg8p49" w:id="8"/>
      <w:bookmarkEnd w:id="8"/>
      <w:r w:rsidDel="00000000" w:rsidR="00000000" w:rsidRPr="00000000">
        <w:rPr>
          <w:rtl w:val="0"/>
        </w:rPr>
        <w:t xml:space="preserve">Lista de requisitos funcionales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RF01 - Sistemas Usados en el ejemplo del correo: login,logout,registro,editor de 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RF02 - Sistema principal de vista de campos de fútbol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RF03 - Reservar un campo de fútbol o de ver el detalle específico: Precio/h, ubicación, franja horaria disponible, tipo de césped, detalles de la infraestructura del campo(capacidad,almacén con balones,petos…,baños)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RF04 - Poder cancelar la reserva con 8 h de antelación y por ende su devolución del dinero y su vuelta a la disponibilidad horaria revertida.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RF05 - Sistema de filtrado(muy importante este apartado ya que normalmente los campos suelen estar ocupados siempre, menos domingo y sábados), como su localidad, franja horaria disponible tanto en día como en horas, precio,tipo de césped/campo, categoría donde juegan(seniors).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RF06 - Sistema para ver el estado actual tanto de tu reserva como de reservas anteriores a la tuya, para concretar el horario.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RF07 -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IDEA:</w:t>
      </w:r>
      <w:r w:rsidDel="00000000" w:rsidR="00000000" w:rsidRPr="00000000">
        <w:rPr>
          <w:color w:val="222222"/>
          <w:highlight w:val="white"/>
          <w:rtl w:val="0"/>
        </w:rPr>
        <w:t xml:space="preserve">Posibilidad de poder registrarte como equipo junto a tus amigos y poder reservar con otro equipo o apuntarte a competiciones para jugar contra otros equipos.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RF08 -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IDEA: </w:t>
      </w:r>
      <w:r w:rsidDel="00000000" w:rsidR="00000000" w:rsidRPr="00000000">
        <w:rPr>
          <w:color w:val="222222"/>
          <w:highlight w:val="white"/>
          <w:rtl w:val="0"/>
        </w:rPr>
        <w:t xml:space="preserve">Posibilidad de filtrar o buscar campos disponibles o faltantes de un equipo y poder apuntarte como equipo.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RF09 -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IDEA: </w:t>
      </w:r>
      <w:r w:rsidDel="00000000" w:rsidR="00000000" w:rsidRPr="00000000">
        <w:rPr>
          <w:color w:val="222222"/>
          <w:highlight w:val="white"/>
          <w:rtl w:val="0"/>
        </w:rPr>
        <w:t xml:space="preserve">Ver un tablón de clasificación de equipos o personas con más partidos ganados y todas las estadísticas de esta.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RF10 - Sistema de reviews y comentarios una vez haya terminado el tiempo de reserva.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RF10 - En el detalle de la reserva poder ver cuantas personas o equipos están apuntados para poder apuntarte con gente que no conoces sin la necesidad de ser un equipo completo o 14 o 22 amigos con quien apuntarte.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RF10- El administrador puede implementar las cuatro acciones CRUD de los usuarios, equipos, reservas como de los campos de fútbol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RF11 - El administrador puede realizar filtrados complejos de las diferentes tablas referenciadas anteriormente.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RF12 - El usuario puede realizar reservas, filtrados, registros tanto personal como de equipos, y buscar filtrados, modificar perfiles, cancelar reservas, añadir comentarios y reseñas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Modelado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No 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6091238" cy="44217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238" cy="4421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  <w:t xml:space="preserve">Ismael Sevidanes Del Moral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