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FF72" w14:textId="72A54200" w:rsidR="00FC7500" w:rsidRDefault="00934836">
      <w:pPr>
        <w:rPr>
          <w:b/>
          <w:sz w:val="32"/>
        </w:rPr>
      </w:pPr>
      <w:r>
        <w:rPr>
          <w:b/>
          <w:sz w:val="32"/>
        </w:rPr>
        <w:t>Laboratorio 9 — JavaScript moderno y consumo asíncrono de la API</w:t>
      </w:r>
    </w:p>
    <w:p w14:paraId="1CDE95F4" w14:textId="222B84D0" w:rsidR="00934836" w:rsidRDefault="00934836">
      <w:r>
        <w:t>Evidencias de la interfaz — FerreteriaFront (JavaScript puro con Vite). Capturas de un navegador ejecutando la aplicación contra la API Laravel en http://127.0.0.1:8000.</w:t>
      </w:r>
    </w:p>
    <w:p w14:paraId="71490F2D" w14:textId="1AD82AF5" w:rsidR="00934836" w:rsidRDefault="00934836">
      <w:r>
        <w:t>Fecha de las capturas: 18/10/2026 20:32</w:t>
      </w:r>
    </w:p>
    <w:p w14:paraId="572A0712" w14:textId="025E338E" w:rsidR="00934836" w:rsidRDefault="00934836">
      <w:r>
        <w:t>Nota: la portada del trabajo se agrega al inicio de este documento.</w:t>
      </w:r>
    </w:p>
    <w:p w14:paraId="76C20BEC" w14:textId="77777777" w:rsidR="00934836" w:rsidRDefault="00934836"/>
    <w:p w14:paraId="5EDC3700" w14:textId="4136F6EF" w:rsidR="00934836" w:rsidRDefault="00934836">
      <w:pPr>
        <w:rPr>
          <w:b/>
          <w:sz w:val="26"/>
        </w:rPr>
      </w:pPr>
      <w:r>
        <w:rPr>
          <w:b/>
          <w:sz w:val="26"/>
        </w:rPr>
        <w:t>1. Listado — Estado: datos con paginación funcional</w:t>
      </w:r>
    </w:p>
    <w:p w14:paraId="039398F0" w14:textId="505EE80F" w:rsidR="00934836" w:rsidRDefault="00934836">
      <w:r>
        <w:t>El catálogo muestra 12 productos de la API (GET /products) y la paginación “Página 1 de 2 · 20 en total” con botones Anterior/Siguiente.</w:t>
      </w:r>
    </w:p>
    <w:p w14:paraId="704FCE7A" w14:textId="627A540E" w:rsidR="00934836" w:rsidRDefault="00934836">
      <w:r>
        <w:rPr>
          <w:noProof/>
        </w:rPr>
        <w:drawing>
          <wp:inline distT="0" distB="0" distL="0" distR="0" wp14:anchorId="09F775A8" wp14:editId="0616A902">
            <wp:extent cx="5402588" cy="7387590"/>
            <wp:effectExtent l="0" t="0" r="7620" b="3810"/>
            <wp:docPr id="127435585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558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8" cy="73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7606" w14:textId="5A84AECD" w:rsidR="00934836" w:rsidRDefault="00934836">
      <w:r>
        <w:br w:type="page"/>
      </w:r>
    </w:p>
    <w:p w14:paraId="2F32DA98" w14:textId="4CF8D72E" w:rsidR="00934836" w:rsidRDefault="00934836">
      <w:pPr>
        <w:rPr>
          <w:b/>
          <w:sz w:val="26"/>
        </w:rPr>
      </w:pPr>
      <w:r>
        <w:rPr>
          <w:b/>
          <w:sz w:val="26"/>
        </w:rPr>
        <w:t>2. Listado — Estado: carga</w:t>
      </w:r>
    </w:p>
    <w:p w14:paraId="6D5616A3" w14:textId="1AAF4E0D" w:rsidR="00934836" w:rsidRDefault="00934836">
      <w:r>
        <w:t>Mientras el backend responde (retardo simulado), la interfaz muestra “Cargando productos…” sin recargar la página.</w:t>
      </w:r>
    </w:p>
    <w:p w14:paraId="2D9E49B4" w14:textId="018DD4D7" w:rsidR="00934836" w:rsidRDefault="00934836">
      <w:r>
        <w:rPr>
          <w:noProof/>
        </w:rPr>
        <w:drawing>
          <wp:inline distT="0" distB="0" distL="0" distR="0" wp14:anchorId="392AEDEF" wp14:editId="3A6EB1DB">
            <wp:extent cx="5715000" cy="3945890"/>
            <wp:effectExtent l="0" t="0" r="0" b="0"/>
            <wp:docPr id="879642831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428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4135" w14:textId="05F78F36" w:rsidR="00934836" w:rsidRDefault="00934836">
      <w:r>
        <w:br w:type="page"/>
      </w:r>
    </w:p>
    <w:p w14:paraId="053DAEE3" w14:textId="2A6AEAA5" w:rsidR="00934836" w:rsidRDefault="00934836">
      <w:pPr>
        <w:rPr>
          <w:b/>
          <w:sz w:val="26"/>
        </w:rPr>
      </w:pPr>
      <w:r>
        <w:rPr>
          <w:b/>
          <w:sz w:val="26"/>
        </w:rPr>
        <w:t>3. Listado — Estado: vacío</w:t>
      </w:r>
    </w:p>
    <w:p w14:paraId="5D2918E8" w14:textId="0CAD6064" w:rsidR="00934836" w:rsidRDefault="00934836">
      <w:r>
        <w:t>Búsqueda sin coincidencias («zzzznoexiste»): el listado informa que no hay resultados para el criterio ingresado.</w:t>
      </w:r>
    </w:p>
    <w:p w14:paraId="2251B93D" w14:textId="7EF7184C" w:rsidR="00934836" w:rsidRDefault="00934836">
      <w:r>
        <w:rPr>
          <w:noProof/>
        </w:rPr>
        <w:drawing>
          <wp:inline distT="0" distB="0" distL="0" distR="0" wp14:anchorId="686C15AA" wp14:editId="43CB75CD">
            <wp:extent cx="5715000" cy="3945890"/>
            <wp:effectExtent l="0" t="0" r="0" b="0"/>
            <wp:docPr id="190720341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3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D3BD" w14:textId="5550D034" w:rsidR="00934836" w:rsidRDefault="00934836">
      <w:r>
        <w:br w:type="page"/>
      </w:r>
    </w:p>
    <w:p w14:paraId="18502CDD" w14:textId="56D5E92F" w:rsidR="00934836" w:rsidRDefault="00934836">
      <w:pPr>
        <w:rPr>
          <w:b/>
          <w:sz w:val="26"/>
        </w:rPr>
      </w:pPr>
      <w:r>
        <w:rPr>
          <w:b/>
          <w:sz w:val="26"/>
        </w:rPr>
        <w:t>4. Listado — Estado: error con opción de reintento</w:t>
      </w:r>
    </w:p>
    <w:p w14:paraId="58C475F6" w14:textId="03EE42A0" w:rsidR="00934836" w:rsidRDefault="00934836">
      <w:r>
        <w:t>Fallo de conexión simulado: se muestra el mensaje de error con el botón “Reintentar”, que al pulsarlo vuelve a cargar los datos. La búsqueda usa debounce de 300 ms y cancelación de solicitudes en vuelo con AbortController.</w:t>
      </w:r>
    </w:p>
    <w:p w14:paraId="24244E4B" w14:textId="60E27542" w:rsidR="00934836" w:rsidRDefault="00934836">
      <w:r>
        <w:rPr>
          <w:noProof/>
        </w:rPr>
        <w:drawing>
          <wp:inline distT="0" distB="0" distL="0" distR="0" wp14:anchorId="6AB93E10" wp14:editId="7AB9791C">
            <wp:extent cx="5715000" cy="3945890"/>
            <wp:effectExtent l="0" t="0" r="0" b="0"/>
            <wp:docPr id="554788044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880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A40A" w14:textId="3A08DBB7" w:rsidR="00934836" w:rsidRDefault="00934836">
      <w:r>
        <w:br w:type="page"/>
      </w:r>
    </w:p>
    <w:p w14:paraId="00E1CB49" w14:textId="71404DCA" w:rsidR="00934836" w:rsidRDefault="00934836">
      <w:pPr>
        <w:rPr>
          <w:b/>
          <w:sz w:val="26"/>
        </w:rPr>
      </w:pPr>
      <w:r>
        <w:rPr>
          <w:b/>
          <w:sz w:val="26"/>
        </w:rPr>
        <w:t>5. Formulario — Errores de validación 422 por campo</w:t>
      </w:r>
    </w:p>
    <w:p w14:paraId="39E286A5" w14:textId="42544527" w:rsidR="00934836" w:rsidRDefault="00934836">
      <w:r>
        <w:t>Envío incompleto del formulario de ventas: el backend respondió 422 y cada mensaje aparece debajo de su campo, con aria-invalid="true" en los controles afectados.</w:t>
      </w:r>
    </w:p>
    <w:p w14:paraId="7D2577FB" w14:textId="34DB56A9" w:rsidR="00934836" w:rsidRDefault="00934836">
      <w:r>
        <w:rPr>
          <w:noProof/>
        </w:rPr>
        <w:drawing>
          <wp:inline distT="0" distB="0" distL="0" distR="0" wp14:anchorId="5D985DD2" wp14:editId="0BC64F5A">
            <wp:extent cx="5715000" cy="5831840"/>
            <wp:effectExtent l="0" t="0" r="0" b="0"/>
            <wp:docPr id="131810152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015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DE96" w14:textId="69C704AB" w:rsidR="00934836" w:rsidRDefault="00934836">
      <w:r>
        <w:br w:type="page"/>
      </w:r>
    </w:p>
    <w:p w14:paraId="130B0EC8" w14:textId="2A42CF65" w:rsidR="00934836" w:rsidRDefault="00934836">
      <w:pPr>
        <w:rPr>
          <w:b/>
          <w:sz w:val="26"/>
        </w:rPr>
      </w:pPr>
      <w:r>
        <w:rPr>
          <w:b/>
          <w:sz w:val="26"/>
        </w:rPr>
        <w:t>6. Expiración del token (401) — redirección al login</w:t>
      </w:r>
    </w:p>
    <w:p w14:paraId="0D9F4A38" w14:textId="32EF0A28" w:rsidR="00934836" w:rsidRDefault="00934836">
      <w:r>
        <w:t>Ante un 401, la aplicación redirige a login.html?motivo=expirada y avisa que la sesión expiró; los datos del formulario quedan guardados en sessionStorage.</w:t>
      </w:r>
    </w:p>
    <w:p w14:paraId="278AE8EC" w14:textId="54292795" w:rsidR="00934836" w:rsidRDefault="00934836">
      <w:r>
        <w:rPr>
          <w:noProof/>
        </w:rPr>
        <w:drawing>
          <wp:inline distT="0" distB="0" distL="0" distR="0" wp14:anchorId="49E06E06" wp14:editId="1DA423DF">
            <wp:extent cx="5715000" cy="3945890"/>
            <wp:effectExtent l="0" t="0" r="0" b="0"/>
            <wp:docPr id="1303536043" name="Image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360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F553" w14:textId="72F54B23" w:rsidR="00934836" w:rsidRDefault="00934836">
      <w:r>
        <w:br w:type="page"/>
      </w:r>
    </w:p>
    <w:p w14:paraId="475083B0" w14:textId="76D8C815" w:rsidR="00934836" w:rsidRDefault="00934836">
      <w:pPr>
        <w:rPr>
          <w:b/>
          <w:sz w:val="26"/>
        </w:rPr>
      </w:pPr>
      <w:r>
        <w:rPr>
          <w:b/>
          <w:sz w:val="26"/>
        </w:rPr>
        <w:t>7. Tras re-login — formulario restaurado sin perder datos</w:t>
      </w:r>
    </w:p>
    <w:p w14:paraId="67C468F3" w14:textId="74FB2FC8" w:rsidR="00934836" w:rsidRDefault="00934836">
      <w:r>
        <w:t>Al iniciar sesión de nuevo, la aplicación regresa a Ventas y restaura el total 7777 que se había digitado antes de la expiración.</w:t>
      </w:r>
    </w:p>
    <w:p w14:paraId="32321A89" w14:textId="35868C9D" w:rsidR="00934836" w:rsidRDefault="00934836">
      <w:r>
        <w:rPr>
          <w:noProof/>
        </w:rPr>
        <w:drawing>
          <wp:inline distT="0" distB="0" distL="0" distR="0" wp14:anchorId="05CD3CA7" wp14:editId="2D75B9A9">
            <wp:extent cx="5715000" cy="5831840"/>
            <wp:effectExtent l="0" t="0" r="0" b="0"/>
            <wp:docPr id="1514760647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06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5BE8" w14:textId="1986A8A1" w:rsidR="00934836" w:rsidRDefault="00934836">
      <w:r>
        <w:br w:type="page"/>
      </w:r>
    </w:p>
    <w:p w14:paraId="5DFFD7B1" w14:textId="3B028BC6" w:rsidR="00934836" w:rsidRDefault="00934836">
      <w:pPr>
        <w:rPr>
          <w:b/>
          <w:sz w:val="26"/>
        </w:rPr>
      </w:pPr>
      <w:r>
        <w:rPr>
          <w:b/>
          <w:sz w:val="26"/>
        </w:rPr>
        <w:t>8. Responsive — Catálogo en móvil (375 px)</w:t>
      </w:r>
    </w:p>
    <w:p w14:paraId="349CA3DE" w14:textId="78475064" w:rsidR="00934836" w:rsidRDefault="00934836">
      <w:r>
        <w:t>Vista móvil de 375 px: filtros y listado apilados en una sola columna (layout de una columna por debajo de 64 rem).</w:t>
      </w:r>
    </w:p>
    <w:p w14:paraId="5E82D49A" w14:textId="45EA0370" w:rsidR="00934836" w:rsidRDefault="00934836">
      <w:r>
        <w:rPr>
          <w:noProof/>
        </w:rPr>
        <w:drawing>
          <wp:inline distT="0" distB="0" distL="0" distR="0" wp14:anchorId="3D92C07F" wp14:editId="15A0F5A8">
            <wp:extent cx="803555" cy="8258810"/>
            <wp:effectExtent l="0" t="0" r="0" b="0"/>
            <wp:docPr id="1463791672" name="Imagen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9167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5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3F6B" w14:textId="141DAC03" w:rsidR="00934836" w:rsidRDefault="00934836">
      <w:r>
        <w:br w:type="page"/>
      </w:r>
    </w:p>
    <w:p w14:paraId="515CB526" w14:textId="6C9E4646" w:rsidR="00934836" w:rsidRDefault="00934836">
      <w:pPr>
        <w:rPr>
          <w:b/>
          <w:sz w:val="26"/>
        </w:rPr>
      </w:pPr>
      <w:r>
        <w:rPr>
          <w:b/>
          <w:sz w:val="26"/>
        </w:rPr>
        <w:t>9. Responsive — Catálogo en escritorio (1280 px)</w:t>
      </w:r>
    </w:p>
    <w:p w14:paraId="476E62CB" w14:textId="70D0E175" w:rsidR="00934836" w:rsidRDefault="00934836">
      <w:r>
        <w:t>Misma vista en 1280 px: la barra de filtros queda a la izquierda y el contenido a la derecha (layout de dos columnas).</w:t>
      </w:r>
    </w:p>
    <w:p w14:paraId="22B02EFE" w14:textId="268BA447" w:rsidR="00934836" w:rsidRDefault="00934836">
      <w:r>
        <w:rPr>
          <w:noProof/>
        </w:rPr>
        <w:drawing>
          <wp:inline distT="0" distB="0" distL="0" distR="0" wp14:anchorId="5629F3BC" wp14:editId="4DFDD82E">
            <wp:extent cx="5402588" cy="7387590"/>
            <wp:effectExtent l="0" t="0" r="7620" b="3810"/>
            <wp:docPr id="1630072344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723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8" cy="73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6995" w14:textId="6A893957" w:rsidR="00934836" w:rsidRDefault="00934836">
      <w:r>
        <w:br w:type="page"/>
      </w:r>
    </w:p>
    <w:p w14:paraId="2D69B1FF" w14:textId="4ADE52FC" w:rsidR="00934836" w:rsidRDefault="00934836">
      <w:pPr>
        <w:rPr>
          <w:b/>
          <w:sz w:val="26"/>
        </w:rPr>
      </w:pPr>
      <w:r>
        <w:rPr>
          <w:b/>
          <w:sz w:val="26"/>
        </w:rPr>
        <w:t>10. Responsive — Ventas en móvil (375 px)</w:t>
      </w:r>
    </w:p>
    <w:p w14:paraId="1AF31AF9" w14:textId="7B5E8298" w:rsidR="00934836" w:rsidRDefault="00934836">
      <w:r>
        <w:t>Vista móvil de 375 px: el formulario de venta y el historial quedan apilados verticalmente.</w:t>
      </w:r>
    </w:p>
    <w:p w14:paraId="64DD801F" w14:textId="45BD36F1" w:rsidR="00934836" w:rsidRDefault="00934836">
      <w:r>
        <w:rPr>
          <w:noProof/>
        </w:rPr>
        <w:drawing>
          <wp:inline distT="0" distB="0" distL="0" distR="0" wp14:anchorId="06F18C8D" wp14:editId="5272B545">
            <wp:extent cx="1030127" cy="8258810"/>
            <wp:effectExtent l="0" t="0" r="0" b="0"/>
            <wp:docPr id="610282775" name="Imagen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8277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127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6B82" w14:textId="255C54D0" w:rsidR="00934836" w:rsidRDefault="00934836">
      <w:r>
        <w:br w:type="page"/>
      </w:r>
    </w:p>
    <w:p w14:paraId="622E6955" w14:textId="298BBD71" w:rsidR="00934836" w:rsidRDefault="00934836">
      <w:pPr>
        <w:rPr>
          <w:b/>
          <w:sz w:val="26"/>
        </w:rPr>
      </w:pPr>
      <w:r>
        <w:rPr>
          <w:b/>
          <w:sz w:val="26"/>
        </w:rPr>
        <w:t>11. Responsive — Ventas en escritorio (1280 px)</w:t>
      </w:r>
    </w:p>
    <w:p w14:paraId="2CBD4BD4" w14:textId="7512DADB" w:rsidR="00934836" w:rsidRDefault="00934836">
      <w:r>
        <w:t>Misma vista en 1280 px: formulario a la izquierda e historial a la derecha, en dos columnas.</w:t>
      </w:r>
    </w:p>
    <w:p w14:paraId="41D3E159" w14:textId="504C9862" w:rsidR="00934836" w:rsidRDefault="00934836">
      <w:r>
        <w:rPr>
          <w:noProof/>
        </w:rPr>
        <w:drawing>
          <wp:inline distT="0" distB="0" distL="0" distR="0" wp14:anchorId="257EC2F1" wp14:editId="7D6CFB7A">
            <wp:extent cx="5715000" cy="5831840"/>
            <wp:effectExtent l="0" t="0" r="0" b="0"/>
            <wp:docPr id="1172140163" name="Imagen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401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9AB3" w14:textId="77777777" w:rsidR="00934836" w:rsidRPr="00934836" w:rsidRDefault="00934836"/>
    <w:sectPr w:rsidR="00934836" w:rsidRPr="009348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36"/>
    <w:rsid w:val="001E45B5"/>
    <w:rsid w:val="007056F9"/>
    <w:rsid w:val="00934836"/>
    <w:rsid w:val="00EA0143"/>
    <w:rsid w:val="00F3269F"/>
    <w:rsid w:val="00FC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DD96"/>
  <w15:chartTrackingRefBased/>
  <w15:docId w15:val="{41A50BC2-3F41-41C0-BFAA-471E0441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8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8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8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8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8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8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8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castro</dc:creator>
  <cp:keywords/>
  <dc:description/>
  <cp:lastModifiedBy>ismael castro</cp:lastModifiedBy>
  <cp:revision>1</cp:revision>
  <dcterms:created xsi:type="dcterms:W3CDTF">2026-10-19T02:32:00Z</dcterms:created>
  <dcterms:modified xsi:type="dcterms:W3CDTF">2026-10-19T02:32:00Z</dcterms:modified>
</cp:coreProperties>
</file>