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9A38" w14:textId="77777777" w:rsidR="005B1B23" w:rsidRPr="005B1B23" w:rsidRDefault="005B1B23" w:rsidP="005B1B23">
      <w:pPr>
        <w:shd w:val="clear" w:color="auto" w:fill="FCFCFA"/>
        <w:spacing w:before="300" w:after="0" w:line="660" w:lineRule="atLeast"/>
        <w:outlineLvl w:val="1"/>
        <w:rPr>
          <w:rFonts w:ascii="Georgia" w:eastAsia="Times New Roman" w:hAnsi="Georgia" w:cs="Times New Roman"/>
          <w:b/>
          <w:bCs/>
          <w:color w:val="F14E32"/>
          <w:sz w:val="27"/>
          <w:szCs w:val="27"/>
          <w:lang w:eastAsia="fr-FR"/>
        </w:rPr>
      </w:pPr>
      <w:r w:rsidRPr="005B1B23">
        <w:rPr>
          <w:rFonts w:ascii="Georgia" w:eastAsia="Times New Roman" w:hAnsi="Georgia" w:cs="Times New Roman"/>
          <w:b/>
          <w:bCs/>
          <w:color w:val="F14E32"/>
          <w:sz w:val="27"/>
          <w:szCs w:val="27"/>
          <w:lang w:eastAsia="fr-FR"/>
        </w:rPr>
        <w:t>DESCRIPTION</w:t>
      </w:r>
    </w:p>
    <w:p w14:paraId="05B052F4" w14:textId="77777777" w:rsidR="005B1B23" w:rsidRPr="005B1B23" w:rsidRDefault="005B1B23" w:rsidP="005B1B23">
      <w:pPr>
        <w:shd w:val="clear" w:color="auto" w:fill="FCFCFA"/>
        <w:spacing w:after="165" w:line="330" w:lineRule="atLeast"/>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Récupérer des branches et/ou des étiquettes (collectivement, "réfs") depuis un ou plusieurs autres dépôts, ainsi que les objets nécessaires pour compléter leur historique. Les branches de suivi à distance sont mises à jour (voir la description de &lt;</w:t>
      </w:r>
      <w:proofErr w:type="spellStart"/>
      <w:r w:rsidRPr="005B1B23">
        <w:rPr>
          <w:rFonts w:ascii="Georgia" w:eastAsia="Times New Roman" w:hAnsi="Georgia" w:cs="Times New Roman"/>
          <w:color w:val="4E443C"/>
          <w:sz w:val="21"/>
          <w:szCs w:val="21"/>
          <w:lang w:eastAsia="fr-FR"/>
        </w:rPr>
        <w:t>spéc</w:t>
      </w:r>
      <w:proofErr w:type="spellEnd"/>
      <w:r w:rsidRPr="005B1B23">
        <w:rPr>
          <w:rFonts w:ascii="Georgia" w:eastAsia="Times New Roman" w:hAnsi="Georgia" w:cs="Times New Roman"/>
          <w:color w:val="4E443C"/>
          <w:sz w:val="21"/>
          <w:szCs w:val="21"/>
          <w:lang w:eastAsia="fr-FR"/>
        </w:rPr>
        <w:t>-de-réf&gt; ci-dessous pour les moyens de contrôler ce comportement).</w:t>
      </w:r>
    </w:p>
    <w:p w14:paraId="586B10D0" w14:textId="77777777" w:rsidR="005B1B23" w:rsidRPr="005B1B23" w:rsidRDefault="005B1B23" w:rsidP="005B1B23">
      <w:pPr>
        <w:shd w:val="clear" w:color="auto" w:fill="FCFCFA"/>
        <w:spacing w:after="165" w:line="330" w:lineRule="atLeast"/>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Par défaut, toute étiquette qui pointe vers les historiques recherchés est également recherchée ; l’effet est de rechercher les étiquettes qui pointent vers les branches qui vous intéressent. Ce comportement par défaut peut être modifié en utilisant les options --tags ou --no-tags ou en configurant </w:t>
      </w:r>
      <w:proofErr w:type="spellStart"/>
      <w:proofErr w:type="gramStart"/>
      <w:r w:rsidRPr="005B1B23">
        <w:rPr>
          <w:rFonts w:ascii="Georgia" w:eastAsia="Times New Roman" w:hAnsi="Georgia" w:cs="Times New Roman"/>
          <w:color w:val="4E443C"/>
          <w:sz w:val="21"/>
          <w:szCs w:val="21"/>
          <w:lang w:eastAsia="fr-FR"/>
        </w:rPr>
        <w:t>remote</w:t>
      </w:r>
      <w:proofErr w:type="spellEnd"/>
      <w:r w:rsidRPr="005B1B23">
        <w:rPr>
          <w:rFonts w:ascii="Georgia" w:eastAsia="Times New Roman" w:hAnsi="Georgia" w:cs="Times New Roman"/>
          <w:color w:val="4E443C"/>
          <w:sz w:val="21"/>
          <w:szCs w:val="21"/>
          <w:lang w:eastAsia="fr-FR"/>
        </w:rPr>
        <w:t>.&lt;</w:t>
      </w:r>
      <w:proofErr w:type="gramEnd"/>
      <w:r w:rsidRPr="005B1B23">
        <w:rPr>
          <w:rFonts w:ascii="Georgia" w:eastAsia="Times New Roman" w:hAnsi="Georgia" w:cs="Times New Roman"/>
          <w:color w:val="4E443C"/>
          <w:sz w:val="21"/>
          <w:szCs w:val="21"/>
          <w:lang w:eastAsia="fr-FR"/>
        </w:rPr>
        <w:t>nom&gt;.</w:t>
      </w:r>
      <w:proofErr w:type="spellStart"/>
      <w:r w:rsidRPr="005B1B23">
        <w:rPr>
          <w:rFonts w:ascii="Georgia" w:eastAsia="Times New Roman" w:hAnsi="Georgia" w:cs="Times New Roman"/>
          <w:color w:val="4E443C"/>
          <w:sz w:val="21"/>
          <w:szCs w:val="21"/>
          <w:lang w:eastAsia="fr-FR"/>
        </w:rPr>
        <w:t>tagOpt</w:t>
      </w:r>
      <w:proofErr w:type="spellEnd"/>
      <w:r w:rsidRPr="005B1B23">
        <w:rPr>
          <w:rFonts w:ascii="Georgia" w:eastAsia="Times New Roman" w:hAnsi="Georgia" w:cs="Times New Roman"/>
          <w:color w:val="4E443C"/>
          <w:sz w:val="21"/>
          <w:szCs w:val="21"/>
          <w:lang w:eastAsia="fr-FR"/>
        </w:rPr>
        <w:t>. En utilisant une spécification de référence qui récupère les étiquettes explicitement, vous pouvez également récupérer les étiquettes qui ne pointent pas sur les branches qui vous intéressent.</w:t>
      </w:r>
    </w:p>
    <w:p w14:paraId="1E70E1EB" w14:textId="77777777" w:rsidR="005B1B23" w:rsidRPr="005B1B23" w:rsidRDefault="005B1B23" w:rsidP="005B1B23">
      <w:pPr>
        <w:shd w:val="clear" w:color="auto" w:fill="FCFCFA"/>
        <w:spacing w:after="165" w:line="330" w:lineRule="atLeast"/>
        <w:rPr>
          <w:rFonts w:ascii="Georgia" w:eastAsia="Times New Roman" w:hAnsi="Georgia" w:cs="Times New Roman"/>
          <w:color w:val="4E443C"/>
          <w:sz w:val="21"/>
          <w:szCs w:val="21"/>
          <w:lang w:eastAsia="fr-FR"/>
        </w:rPr>
      </w:pPr>
      <w:proofErr w:type="gramStart"/>
      <w:r w:rsidRPr="005B1B23">
        <w:rPr>
          <w:rFonts w:ascii="Georgia" w:eastAsia="Times New Roman" w:hAnsi="Georgia" w:cs="Times New Roman"/>
          <w:b/>
          <w:bCs/>
          <w:color w:val="4E443C"/>
          <w:sz w:val="21"/>
          <w:szCs w:val="21"/>
          <w:lang w:eastAsia="fr-FR"/>
        </w:rPr>
        <w:t>git</w:t>
      </w:r>
      <w:proofErr w:type="gramEnd"/>
      <w:r w:rsidRPr="005B1B23">
        <w:rPr>
          <w:rFonts w:ascii="Georgia" w:eastAsia="Times New Roman" w:hAnsi="Georgia" w:cs="Times New Roman"/>
          <w:b/>
          <w:bCs/>
          <w:color w:val="4E443C"/>
          <w:sz w:val="21"/>
          <w:szCs w:val="21"/>
          <w:lang w:eastAsia="fr-FR"/>
        </w:rPr>
        <w:t xml:space="preserve">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color w:val="4E443C"/>
          <w:sz w:val="21"/>
          <w:szCs w:val="21"/>
          <w:lang w:eastAsia="fr-FR"/>
        </w:rPr>
        <w:t xml:space="preserve"> peut aller chercher à partir d’un seul dépôt nommé ou d’une seule URL, ou à partir de plusieurs dépôts à la fois si &lt;groupe&gt; est donné et qu’il y a une entrée </w:t>
      </w:r>
      <w:proofErr w:type="spellStart"/>
      <w:r w:rsidRPr="005B1B23">
        <w:rPr>
          <w:rFonts w:ascii="Georgia" w:eastAsia="Times New Roman" w:hAnsi="Georgia" w:cs="Times New Roman"/>
          <w:color w:val="4E443C"/>
          <w:sz w:val="21"/>
          <w:szCs w:val="21"/>
          <w:lang w:eastAsia="fr-FR"/>
        </w:rPr>
        <w:t>remotes</w:t>
      </w:r>
      <w:proofErr w:type="spellEnd"/>
      <w:r w:rsidRPr="005B1B23">
        <w:rPr>
          <w:rFonts w:ascii="Georgia" w:eastAsia="Times New Roman" w:hAnsi="Georgia" w:cs="Times New Roman"/>
          <w:color w:val="4E443C"/>
          <w:sz w:val="21"/>
          <w:szCs w:val="21"/>
          <w:lang w:eastAsia="fr-FR"/>
        </w:rPr>
        <w:t>.&lt;groupe&gt; dans le fichier de configuration. (Voir </w:t>
      </w:r>
      <w:hyperlink r:id="rId5"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config[</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w:t>
      </w:r>
    </w:p>
    <w:p w14:paraId="6B97AC7D" w14:textId="77777777" w:rsidR="005B1B23" w:rsidRPr="005B1B23" w:rsidRDefault="005B1B23" w:rsidP="005B1B23">
      <w:pPr>
        <w:shd w:val="clear" w:color="auto" w:fill="FCFCFA"/>
        <w:spacing w:after="0" w:line="330" w:lineRule="atLeast"/>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Lorsqu’aucun distant n’est spécifié, par défaut le distant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origin</w:t>
      </w:r>
      <w:proofErr w:type="spellEnd"/>
      <w:r w:rsidRPr="005B1B23">
        <w:rPr>
          <w:rFonts w:ascii="Georgia" w:eastAsia="Times New Roman" w:hAnsi="Georgia" w:cs="Times New Roman"/>
          <w:color w:val="4E443C"/>
          <w:sz w:val="21"/>
          <w:szCs w:val="21"/>
          <w:lang w:eastAsia="fr-FR"/>
        </w:rPr>
        <w:t> sera utilisé, à moins qu’il n’y ait une branche amont configurée pour la branche courante.</w:t>
      </w:r>
    </w:p>
    <w:p w14:paraId="34C1397D" w14:textId="77777777" w:rsidR="005B1B23" w:rsidRPr="005B1B23" w:rsidRDefault="005B1B23" w:rsidP="005B1B23">
      <w:pPr>
        <w:shd w:val="clear" w:color="auto" w:fill="FCFCFA"/>
        <w:spacing w:after="0" w:line="330" w:lineRule="atLeast"/>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Les noms des </w:t>
      </w:r>
      <w:proofErr w:type="spellStart"/>
      <w:r w:rsidRPr="005B1B23">
        <w:rPr>
          <w:rFonts w:ascii="Georgia" w:eastAsia="Times New Roman" w:hAnsi="Georgia" w:cs="Times New Roman"/>
          <w:color w:val="4E443C"/>
          <w:sz w:val="21"/>
          <w:szCs w:val="21"/>
          <w:lang w:eastAsia="fr-FR"/>
        </w:rPr>
        <w:t>refs</w:t>
      </w:r>
      <w:proofErr w:type="spellEnd"/>
      <w:r w:rsidRPr="005B1B23">
        <w:rPr>
          <w:rFonts w:ascii="Georgia" w:eastAsia="Times New Roman" w:hAnsi="Georgia" w:cs="Times New Roman"/>
          <w:color w:val="4E443C"/>
          <w:sz w:val="21"/>
          <w:szCs w:val="21"/>
          <w:lang w:eastAsia="fr-FR"/>
        </w:rPr>
        <w:t xml:space="preserve"> qui sont récupérés, ainsi que les noms des objets qu’ils pointent, sont écrits </w:t>
      </w:r>
      <w:proofErr w:type="gramStart"/>
      <w:r w:rsidRPr="005B1B23">
        <w:rPr>
          <w:rFonts w:ascii="Georgia" w:eastAsia="Times New Roman" w:hAnsi="Georgia" w:cs="Times New Roman"/>
          <w:color w:val="4E443C"/>
          <w:sz w:val="21"/>
          <w:szCs w:val="21"/>
          <w:lang w:eastAsia="fr-FR"/>
        </w:rPr>
        <w:t>dans </w:t>
      </w:r>
      <w:r w:rsidRPr="005B1B23">
        <w:rPr>
          <w:rFonts w:ascii="Courier" w:eastAsia="Times New Roman" w:hAnsi="Courier" w:cs="Courier New"/>
          <w:color w:val="F14E32"/>
          <w:sz w:val="21"/>
          <w:szCs w:val="21"/>
          <w:bdr w:val="single" w:sz="6" w:space="0" w:color="EFEEE6" w:frame="1"/>
          <w:shd w:val="clear" w:color="auto" w:fill="FFFFFF"/>
          <w:lang w:eastAsia="fr-FR"/>
        </w:rPr>
        <w:t>.git</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/FETCH_HEAD</w:t>
      </w:r>
      <w:r w:rsidRPr="005B1B23">
        <w:rPr>
          <w:rFonts w:ascii="Georgia" w:eastAsia="Times New Roman" w:hAnsi="Georgia" w:cs="Times New Roman"/>
          <w:color w:val="4E443C"/>
          <w:sz w:val="21"/>
          <w:szCs w:val="21"/>
          <w:lang w:eastAsia="fr-FR"/>
        </w:rPr>
        <w:t>. Ces informations peuvent être utilisées par des scripts ou d’autres commandes git, telles que </w:t>
      </w:r>
      <w:hyperlink r:id="rId6"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pull[</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w:t>
      </w:r>
    </w:p>
    <w:p w14:paraId="73C73079" w14:textId="77777777" w:rsidR="005B1B23" w:rsidRPr="005B1B23" w:rsidRDefault="005B1B23" w:rsidP="005B1B23">
      <w:pPr>
        <w:shd w:val="clear" w:color="auto" w:fill="FCFCFA"/>
        <w:spacing w:before="300" w:after="0" w:line="660" w:lineRule="atLeast"/>
        <w:outlineLvl w:val="1"/>
        <w:rPr>
          <w:rFonts w:ascii="Georgia" w:eastAsia="Times New Roman" w:hAnsi="Georgia" w:cs="Times New Roman"/>
          <w:b/>
          <w:bCs/>
          <w:color w:val="F14E32"/>
          <w:sz w:val="27"/>
          <w:szCs w:val="27"/>
          <w:lang w:eastAsia="fr-FR"/>
        </w:rPr>
      </w:pPr>
      <w:r w:rsidRPr="005B1B23">
        <w:rPr>
          <w:rFonts w:ascii="Georgia" w:eastAsia="Times New Roman" w:hAnsi="Georgia" w:cs="Times New Roman"/>
          <w:b/>
          <w:bCs/>
          <w:color w:val="F14E32"/>
          <w:sz w:val="27"/>
          <w:szCs w:val="27"/>
          <w:lang w:eastAsia="fr-FR"/>
        </w:rPr>
        <w:t>OPTIONS</w:t>
      </w:r>
    </w:p>
    <w:p w14:paraId="3B9B7769" w14:textId="77777777" w:rsidR="005B1B23" w:rsidRPr="005B1B23" w:rsidRDefault="005B1B23" w:rsidP="005B1B23">
      <w:pPr>
        <w:shd w:val="clear" w:color="auto" w:fill="FCFCFA"/>
        <w:spacing w:after="0" w:line="315" w:lineRule="atLeast"/>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--all</w:t>
      </w:r>
    </w:p>
    <w:p w14:paraId="5640CEE2"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Récupérer tous les distants.</w:t>
      </w:r>
    </w:p>
    <w:p w14:paraId="0F4DA8D8" w14:textId="77777777" w:rsidR="005B1B23" w:rsidRPr="005B1B23" w:rsidRDefault="005B1B23" w:rsidP="005B1B23">
      <w:pPr>
        <w:shd w:val="clear" w:color="auto" w:fill="FCFCFA"/>
        <w:spacing w:after="0" w:line="315" w:lineRule="atLeast"/>
        <w:ind w:left="16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-a</w:t>
      </w:r>
    </w:p>
    <w:p w14:paraId="315319CC" w14:textId="77777777" w:rsidR="005B1B23" w:rsidRPr="005B1B23" w:rsidRDefault="005B1B23" w:rsidP="005B1B23">
      <w:pPr>
        <w:shd w:val="clear" w:color="auto" w:fill="FCFCFA"/>
        <w:spacing w:after="0" w:line="315" w:lineRule="atLeast"/>
        <w:ind w:left="16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--append</w:t>
      </w:r>
    </w:p>
    <w:p w14:paraId="5C116AD8"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Ajouter les noms de références et les noms d’objets des références récupérées au contenu existant </w:t>
      </w:r>
      <w:proofErr w:type="gramStart"/>
      <w:r w:rsidRPr="005B1B23">
        <w:rPr>
          <w:rFonts w:ascii="Georgia" w:eastAsia="Times New Roman" w:hAnsi="Georgia" w:cs="Times New Roman"/>
          <w:color w:val="4E443C"/>
          <w:sz w:val="21"/>
          <w:szCs w:val="21"/>
          <w:lang w:eastAsia="fr-FR"/>
        </w:rPr>
        <w:t>de </w:t>
      </w:r>
      <w:r w:rsidRPr="005B1B23">
        <w:rPr>
          <w:rFonts w:ascii="Courier" w:eastAsia="Times New Roman" w:hAnsi="Courier" w:cs="Courier New"/>
          <w:color w:val="F14E32"/>
          <w:sz w:val="21"/>
          <w:szCs w:val="21"/>
          <w:bdr w:val="single" w:sz="6" w:space="0" w:color="EFEEE6" w:frame="1"/>
          <w:shd w:val="clear" w:color="auto" w:fill="FFFFFF"/>
          <w:lang w:eastAsia="fr-FR"/>
        </w:rPr>
        <w:t>.git</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/FETCH_HEAD</w:t>
      </w:r>
      <w:r w:rsidRPr="005B1B23">
        <w:rPr>
          <w:rFonts w:ascii="Georgia" w:eastAsia="Times New Roman" w:hAnsi="Georgia" w:cs="Times New Roman"/>
          <w:color w:val="4E443C"/>
          <w:sz w:val="21"/>
          <w:szCs w:val="21"/>
          <w:lang w:eastAsia="fr-FR"/>
        </w:rPr>
        <w:t xml:space="preserve">. Sans cette option, les anciennes données </w:t>
      </w:r>
      <w:proofErr w:type="gramStart"/>
      <w:r w:rsidRPr="005B1B23">
        <w:rPr>
          <w:rFonts w:ascii="Georgia" w:eastAsia="Times New Roman" w:hAnsi="Georgia" w:cs="Times New Roman"/>
          <w:color w:val="4E443C"/>
          <w:sz w:val="21"/>
          <w:szCs w:val="21"/>
          <w:lang w:eastAsia="fr-FR"/>
        </w:rPr>
        <w:t>dans </w:t>
      </w:r>
      <w:r w:rsidRPr="005B1B23">
        <w:rPr>
          <w:rFonts w:ascii="Courier" w:eastAsia="Times New Roman" w:hAnsi="Courier" w:cs="Courier New"/>
          <w:color w:val="F14E32"/>
          <w:sz w:val="21"/>
          <w:szCs w:val="21"/>
          <w:bdr w:val="single" w:sz="6" w:space="0" w:color="EFEEE6" w:frame="1"/>
          <w:shd w:val="clear" w:color="auto" w:fill="FFFFFF"/>
          <w:lang w:eastAsia="fr-FR"/>
        </w:rPr>
        <w:t>.git</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/FETCH_HEAD</w:t>
      </w:r>
      <w:r w:rsidRPr="005B1B23">
        <w:rPr>
          <w:rFonts w:ascii="Georgia" w:eastAsia="Times New Roman" w:hAnsi="Georgia" w:cs="Times New Roman"/>
          <w:color w:val="4E443C"/>
          <w:sz w:val="21"/>
          <w:szCs w:val="21"/>
          <w:lang w:eastAsia="fr-FR"/>
        </w:rPr>
        <w:t> seront écrasées.</w:t>
      </w:r>
    </w:p>
    <w:p w14:paraId="233CC21A" w14:textId="77777777" w:rsidR="005B1B23" w:rsidRPr="005B1B23" w:rsidRDefault="005B1B23" w:rsidP="005B1B23">
      <w:pPr>
        <w:shd w:val="clear" w:color="auto" w:fill="FCFCFA"/>
        <w:spacing w:after="0" w:line="315" w:lineRule="atLeast"/>
        <w:ind w:left="33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depth</w:t>
      </w:r>
      <w:proofErr w:type="spellEnd"/>
      <w:r w:rsidRPr="005B1B23">
        <w:rPr>
          <w:rFonts w:ascii="Georgia" w:eastAsia="Times New Roman" w:hAnsi="Georgia" w:cs="Times New Roman"/>
          <w:b/>
          <w:bCs/>
          <w:color w:val="4E443C"/>
          <w:sz w:val="21"/>
          <w:szCs w:val="21"/>
          <w:lang w:eastAsia="fr-FR"/>
        </w:rPr>
        <w:t>=&lt;profondeur&gt;</w:t>
      </w:r>
    </w:p>
    <w:p w14:paraId="6CEF2CEB"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Limiter la récupération au nombre spécifié de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à partir du sommet de l’historique de chaque branche distante. Si vous allez chercher dans un dépôt "superficiel" créé par </w:t>
      </w:r>
      <w:r w:rsidRPr="005B1B23">
        <w:rPr>
          <w:rFonts w:ascii="Courier" w:eastAsia="Times New Roman" w:hAnsi="Courier" w:cs="Courier New"/>
          <w:color w:val="F14E32"/>
          <w:sz w:val="21"/>
          <w:szCs w:val="21"/>
          <w:bdr w:val="single" w:sz="6" w:space="0" w:color="EFEEE6" w:frame="1"/>
          <w:shd w:val="clear" w:color="auto" w:fill="FFFFFF"/>
          <w:lang w:eastAsia="fr-FR"/>
        </w:rPr>
        <w:t>git clone</w:t>
      </w:r>
      <w:r w:rsidRPr="005B1B23">
        <w:rPr>
          <w:rFonts w:ascii="Georgia" w:eastAsia="Times New Roman" w:hAnsi="Georgia" w:cs="Times New Roman"/>
          <w:color w:val="4E443C"/>
          <w:sz w:val="21"/>
          <w:szCs w:val="21"/>
          <w:lang w:eastAsia="fr-FR"/>
        </w:rPr>
        <w:t> avec l’option </w:t>
      </w:r>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depth</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=&lt;profondeur&gt;</w:t>
      </w:r>
      <w:r w:rsidRPr="005B1B23">
        <w:rPr>
          <w:rFonts w:ascii="Georgia" w:eastAsia="Times New Roman" w:hAnsi="Georgia" w:cs="Times New Roman"/>
          <w:color w:val="4E443C"/>
          <w:sz w:val="21"/>
          <w:szCs w:val="21"/>
          <w:lang w:eastAsia="fr-FR"/>
        </w:rPr>
        <w:t> (voir </w:t>
      </w:r>
      <w:hyperlink r:id="rId7"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clone[</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 xml:space="preserve">), approfondir ou raccourcir l’historique jusqu’au nombre spécifié de validations. Les étiquettes pour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approfondis ne sont pas récupérées.</w:t>
      </w:r>
    </w:p>
    <w:p w14:paraId="2E9B2C88" w14:textId="77777777" w:rsidR="005B1B23" w:rsidRPr="005B1B23" w:rsidRDefault="005B1B23" w:rsidP="005B1B23">
      <w:pPr>
        <w:shd w:val="clear" w:color="auto" w:fill="FCFCFA"/>
        <w:spacing w:after="0" w:line="315" w:lineRule="atLeast"/>
        <w:ind w:left="49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deepen</w:t>
      </w:r>
      <w:proofErr w:type="spellEnd"/>
      <w:r w:rsidRPr="005B1B23">
        <w:rPr>
          <w:rFonts w:ascii="Georgia" w:eastAsia="Times New Roman" w:hAnsi="Georgia" w:cs="Times New Roman"/>
          <w:b/>
          <w:bCs/>
          <w:color w:val="4E443C"/>
          <w:sz w:val="21"/>
          <w:szCs w:val="21"/>
          <w:lang w:eastAsia="fr-FR"/>
        </w:rPr>
        <w:t>=&lt;profondeur&gt;</w:t>
      </w:r>
    </w:p>
    <w:p w14:paraId="12082C4F"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Semblable à --</w:t>
      </w:r>
      <w:proofErr w:type="spellStart"/>
      <w:r w:rsidRPr="005B1B23">
        <w:rPr>
          <w:rFonts w:ascii="Georgia" w:eastAsia="Times New Roman" w:hAnsi="Georgia" w:cs="Times New Roman"/>
          <w:color w:val="4E443C"/>
          <w:sz w:val="21"/>
          <w:szCs w:val="21"/>
          <w:lang w:eastAsia="fr-FR"/>
        </w:rPr>
        <w:t>depth</w:t>
      </w:r>
      <w:proofErr w:type="spellEnd"/>
      <w:r w:rsidRPr="005B1B23">
        <w:rPr>
          <w:rFonts w:ascii="Georgia" w:eastAsia="Times New Roman" w:hAnsi="Georgia" w:cs="Times New Roman"/>
          <w:color w:val="4E443C"/>
          <w:sz w:val="21"/>
          <w:szCs w:val="21"/>
          <w:lang w:eastAsia="fr-FR"/>
        </w:rPr>
        <w:t xml:space="preserve">, sauf que cela précise le nombre de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à partir de la limite actuelle superficielle au lieu du sommet de l’historique de chaque branche distante.</w:t>
      </w:r>
    </w:p>
    <w:p w14:paraId="5E989070" w14:textId="77777777" w:rsidR="005B1B23" w:rsidRPr="005B1B23" w:rsidRDefault="005B1B23" w:rsidP="005B1B23">
      <w:pPr>
        <w:shd w:val="clear" w:color="auto" w:fill="FCFCFA"/>
        <w:spacing w:after="0" w:line="315" w:lineRule="atLeast"/>
        <w:ind w:left="66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lastRenderedPageBreak/>
        <w:t>--</w:t>
      </w:r>
      <w:proofErr w:type="spellStart"/>
      <w:r w:rsidRPr="005B1B23">
        <w:rPr>
          <w:rFonts w:ascii="Georgia" w:eastAsia="Times New Roman" w:hAnsi="Georgia" w:cs="Times New Roman"/>
          <w:b/>
          <w:bCs/>
          <w:color w:val="4E443C"/>
          <w:sz w:val="21"/>
          <w:szCs w:val="21"/>
          <w:lang w:eastAsia="fr-FR"/>
        </w:rPr>
        <w:t>shallow-since</w:t>
      </w:r>
      <w:proofErr w:type="spellEnd"/>
      <w:r w:rsidRPr="005B1B23">
        <w:rPr>
          <w:rFonts w:ascii="Georgia" w:eastAsia="Times New Roman" w:hAnsi="Georgia" w:cs="Times New Roman"/>
          <w:b/>
          <w:bCs/>
          <w:color w:val="4E443C"/>
          <w:sz w:val="21"/>
          <w:szCs w:val="21"/>
          <w:lang w:eastAsia="fr-FR"/>
        </w:rPr>
        <w:t>=&lt;date&gt;</w:t>
      </w:r>
    </w:p>
    <w:p w14:paraId="1DEA0C4E"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Approfondir ou raccourcir l’historique d’un dépôt superficiel pour inclure tous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accessibles après &lt;date&gt;.</w:t>
      </w:r>
    </w:p>
    <w:p w14:paraId="36E6CA3A" w14:textId="77777777" w:rsidR="005B1B23" w:rsidRPr="005B1B23" w:rsidRDefault="005B1B23" w:rsidP="005B1B23">
      <w:pPr>
        <w:shd w:val="clear" w:color="auto" w:fill="FCFCFA"/>
        <w:spacing w:after="0" w:line="315" w:lineRule="atLeast"/>
        <w:ind w:left="82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shallow-exclude</w:t>
      </w:r>
      <w:proofErr w:type="spellEnd"/>
      <w:r w:rsidRPr="005B1B23">
        <w:rPr>
          <w:rFonts w:ascii="Georgia" w:eastAsia="Times New Roman" w:hAnsi="Georgia" w:cs="Times New Roman"/>
          <w:b/>
          <w:bCs/>
          <w:color w:val="4E443C"/>
          <w:sz w:val="21"/>
          <w:szCs w:val="21"/>
          <w:lang w:eastAsia="fr-FR"/>
        </w:rPr>
        <w:t>=&lt;révision&gt;</w:t>
      </w:r>
    </w:p>
    <w:p w14:paraId="4EE8EE42"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Approfondir ou raccourcir l’historique d’un dépôt superficiel afin d’exclure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accessibles depuis une branche ou une étiquette distante spécifiée. Cette option peut être spécifiée plusieurs fois.</w:t>
      </w:r>
    </w:p>
    <w:p w14:paraId="590935FD" w14:textId="77777777" w:rsidR="005B1B23" w:rsidRPr="005B1B23" w:rsidRDefault="005B1B23" w:rsidP="005B1B23">
      <w:pPr>
        <w:shd w:val="clear" w:color="auto" w:fill="FCFCFA"/>
        <w:spacing w:after="0" w:line="315" w:lineRule="atLeast"/>
        <w:ind w:left="99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unshallow</w:t>
      </w:r>
      <w:proofErr w:type="spellEnd"/>
    </w:p>
    <w:p w14:paraId="516906D9"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Si le dépôt de sources est complet, convertir un dépôt superficiel en un dépôt complet, en supprimant toutes les limitations imposées par les dépôts superficiels.</w:t>
      </w:r>
    </w:p>
    <w:p w14:paraId="453887CD"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Si le dépôt source est superficiel, il faut en extraire le plus possible afin que le dépôt actuel ait le même historique que le dépôt source.</w:t>
      </w:r>
    </w:p>
    <w:p w14:paraId="24BE9C90" w14:textId="77777777" w:rsidR="005B1B23" w:rsidRPr="005B1B23" w:rsidRDefault="005B1B23" w:rsidP="005B1B23">
      <w:pPr>
        <w:shd w:val="clear" w:color="auto" w:fill="FCFCFA"/>
        <w:spacing w:after="0" w:line="315" w:lineRule="atLeast"/>
        <w:ind w:left="115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--update-</w:t>
      </w:r>
      <w:proofErr w:type="spellStart"/>
      <w:r w:rsidRPr="005B1B23">
        <w:rPr>
          <w:rFonts w:ascii="Georgia" w:eastAsia="Times New Roman" w:hAnsi="Georgia" w:cs="Times New Roman"/>
          <w:b/>
          <w:bCs/>
          <w:color w:val="4E443C"/>
          <w:sz w:val="21"/>
          <w:szCs w:val="21"/>
          <w:lang w:eastAsia="fr-FR"/>
        </w:rPr>
        <w:t>shallow</w:t>
      </w:r>
      <w:proofErr w:type="spellEnd"/>
    </w:p>
    <w:p w14:paraId="3F891907"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Par défaut, lors de la récupération d’un dépôt superficiel, </w:t>
      </w:r>
      <w:r w:rsidRPr="005B1B23">
        <w:rPr>
          <w:rFonts w:ascii="Courier" w:eastAsia="Times New Roman" w:hAnsi="Courier" w:cs="Courier New"/>
          <w:color w:val="F14E32"/>
          <w:sz w:val="21"/>
          <w:szCs w:val="21"/>
          <w:bdr w:val="single" w:sz="6" w:space="0" w:color="EFEEE6" w:frame="1"/>
          <w:shd w:val="clear" w:color="auto" w:fill="FFFFFF"/>
          <w:lang w:eastAsia="fr-FR"/>
        </w:rPr>
        <w:t xml:space="preserve">git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fetch</w:t>
      </w:r>
      <w:proofErr w:type="spellEnd"/>
      <w:r w:rsidRPr="005B1B23">
        <w:rPr>
          <w:rFonts w:ascii="Georgia" w:eastAsia="Times New Roman" w:hAnsi="Georgia" w:cs="Times New Roman"/>
          <w:color w:val="4E443C"/>
          <w:sz w:val="21"/>
          <w:szCs w:val="21"/>
          <w:lang w:eastAsia="fr-FR"/>
        </w:rPr>
        <w:t xml:space="preserve"> refuse les références qui nécessitent une mise à jour </w:t>
      </w:r>
      <w:proofErr w:type="gramStart"/>
      <w:r w:rsidRPr="005B1B23">
        <w:rPr>
          <w:rFonts w:ascii="Georgia" w:eastAsia="Times New Roman" w:hAnsi="Georgia" w:cs="Times New Roman"/>
          <w:color w:val="4E443C"/>
          <w:sz w:val="21"/>
          <w:szCs w:val="21"/>
          <w:lang w:eastAsia="fr-FR"/>
        </w:rPr>
        <w:t>de .git</w:t>
      </w:r>
      <w:proofErr w:type="gramEnd"/>
      <w:r w:rsidRPr="005B1B23">
        <w:rPr>
          <w:rFonts w:ascii="Georgia" w:eastAsia="Times New Roman" w:hAnsi="Georgia" w:cs="Times New Roman"/>
          <w:color w:val="4E443C"/>
          <w:sz w:val="21"/>
          <w:szCs w:val="21"/>
          <w:lang w:eastAsia="fr-FR"/>
        </w:rPr>
        <w:t>/</w:t>
      </w:r>
      <w:proofErr w:type="spellStart"/>
      <w:r w:rsidRPr="005B1B23">
        <w:rPr>
          <w:rFonts w:ascii="Georgia" w:eastAsia="Times New Roman" w:hAnsi="Georgia" w:cs="Times New Roman"/>
          <w:color w:val="4E443C"/>
          <w:sz w:val="21"/>
          <w:szCs w:val="21"/>
          <w:lang w:eastAsia="fr-FR"/>
        </w:rPr>
        <w:t>shallow</w:t>
      </w:r>
      <w:proofErr w:type="spellEnd"/>
      <w:r w:rsidRPr="005B1B23">
        <w:rPr>
          <w:rFonts w:ascii="Georgia" w:eastAsia="Times New Roman" w:hAnsi="Georgia" w:cs="Times New Roman"/>
          <w:color w:val="4E443C"/>
          <w:sz w:val="21"/>
          <w:szCs w:val="21"/>
          <w:lang w:eastAsia="fr-FR"/>
        </w:rPr>
        <w:t xml:space="preserve">. Cette option met à jour le </w:t>
      </w:r>
      <w:proofErr w:type="gramStart"/>
      <w:r w:rsidRPr="005B1B23">
        <w:rPr>
          <w:rFonts w:ascii="Georgia" w:eastAsia="Times New Roman" w:hAnsi="Georgia" w:cs="Times New Roman"/>
          <w:color w:val="4E443C"/>
          <w:sz w:val="21"/>
          <w:szCs w:val="21"/>
          <w:lang w:eastAsia="fr-FR"/>
        </w:rPr>
        <w:t>fichier .git</w:t>
      </w:r>
      <w:proofErr w:type="gramEnd"/>
      <w:r w:rsidRPr="005B1B23">
        <w:rPr>
          <w:rFonts w:ascii="Georgia" w:eastAsia="Times New Roman" w:hAnsi="Georgia" w:cs="Times New Roman"/>
          <w:color w:val="4E443C"/>
          <w:sz w:val="21"/>
          <w:szCs w:val="21"/>
          <w:lang w:eastAsia="fr-FR"/>
        </w:rPr>
        <w:t>/</w:t>
      </w:r>
      <w:proofErr w:type="spellStart"/>
      <w:r w:rsidRPr="005B1B23">
        <w:rPr>
          <w:rFonts w:ascii="Georgia" w:eastAsia="Times New Roman" w:hAnsi="Georgia" w:cs="Times New Roman"/>
          <w:color w:val="4E443C"/>
          <w:sz w:val="21"/>
          <w:szCs w:val="21"/>
          <w:lang w:eastAsia="fr-FR"/>
        </w:rPr>
        <w:t>shallow</w:t>
      </w:r>
      <w:proofErr w:type="spellEnd"/>
      <w:r w:rsidRPr="005B1B23">
        <w:rPr>
          <w:rFonts w:ascii="Georgia" w:eastAsia="Times New Roman" w:hAnsi="Georgia" w:cs="Times New Roman"/>
          <w:color w:val="4E443C"/>
          <w:sz w:val="21"/>
          <w:szCs w:val="21"/>
          <w:lang w:eastAsia="fr-FR"/>
        </w:rPr>
        <w:t xml:space="preserve"> et accepte de telles références.</w:t>
      </w:r>
    </w:p>
    <w:p w14:paraId="0991FDC9" w14:textId="77777777" w:rsidR="005B1B23" w:rsidRPr="005B1B23" w:rsidRDefault="005B1B23" w:rsidP="005B1B23">
      <w:pPr>
        <w:shd w:val="clear" w:color="auto" w:fill="FCFCFA"/>
        <w:spacing w:after="0" w:line="315" w:lineRule="atLeast"/>
        <w:ind w:left="132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negotiation</w:t>
      </w:r>
      <w:proofErr w:type="spellEnd"/>
      <w:r w:rsidRPr="005B1B23">
        <w:rPr>
          <w:rFonts w:ascii="Georgia" w:eastAsia="Times New Roman" w:hAnsi="Georgia" w:cs="Times New Roman"/>
          <w:b/>
          <w:bCs/>
          <w:color w:val="4E443C"/>
          <w:sz w:val="21"/>
          <w:szCs w:val="21"/>
          <w:lang w:eastAsia="fr-FR"/>
        </w:rPr>
        <w:t>-tip=&lt;</w:t>
      </w:r>
      <w:proofErr w:type="spellStart"/>
      <w:r w:rsidRPr="005B1B23">
        <w:rPr>
          <w:rFonts w:ascii="Georgia" w:eastAsia="Times New Roman" w:hAnsi="Georgia" w:cs="Times New Roman"/>
          <w:b/>
          <w:bCs/>
          <w:color w:val="4E443C"/>
          <w:sz w:val="21"/>
          <w:szCs w:val="21"/>
          <w:lang w:eastAsia="fr-FR"/>
        </w:rPr>
        <w:t>commit|glob</w:t>
      </w:r>
      <w:proofErr w:type="spellEnd"/>
      <w:r w:rsidRPr="005B1B23">
        <w:rPr>
          <w:rFonts w:ascii="Georgia" w:eastAsia="Times New Roman" w:hAnsi="Georgia" w:cs="Times New Roman"/>
          <w:b/>
          <w:bCs/>
          <w:color w:val="4E443C"/>
          <w:sz w:val="21"/>
          <w:szCs w:val="21"/>
          <w:lang w:eastAsia="fr-FR"/>
        </w:rPr>
        <w:t>&gt;</w:t>
      </w:r>
    </w:p>
    <w:p w14:paraId="40C1AC23"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Par défaut, Git signalera au serveur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accessibles à partir de toutes les références locales pour trouver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communs afin de réduire la taille du fichier de paquet à recevoir. Si ceci est spécifié, Git ne signalera que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accessibles à partir des sommets donnés. Ceci est utile pour accélérer les recherches lorsque l’utilisateur sait quelle réf locale est susceptible d’avoir des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en commun avec la réf amont qui est recherchée.</w:t>
      </w:r>
    </w:p>
    <w:p w14:paraId="60F58352"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Cette option peut être spécifiée plus d’une fois ; si c’est le cas, Git signalera les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accessibles à partir de l’un des </w:t>
      </w:r>
      <w:proofErr w:type="spellStart"/>
      <w:r w:rsidRPr="005B1B23">
        <w:rPr>
          <w:rFonts w:ascii="Georgia" w:eastAsia="Times New Roman" w:hAnsi="Georgia" w:cs="Times New Roman"/>
          <w:color w:val="4E443C"/>
          <w:sz w:val="21"/>
          <w:szCs w:val="21"/>
          <w:lang w:eastAsia="fr-FR"/>
        </w:rPr>
        <w:t>commits</w:t>
      </w:r>
      <w:proofErr w:type="spellEnd"/>
      <w:r w:rsidRPr="005B1B23">
        <w:rPr>
          <w:rFonts w:ascii="Georgia" w:eastAsia="Times New Roman" w:hAnsi="Georgia" w:cs="Times New Roman"/>
          <w:color w:val="4E443C"/>
          <w:sz w:val="21"/>
          <w:szCs w:val="21"/>
          <w:lang w:eastAsia="fr-FR"/>
        </w:rPr>
        <w:t xml:space="preserve"> donnés.</w:t>
      </w:r>
    </w:p>
    <w:p w14:paraId="45BBBB01"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L’argument de cette option peut être un </w:t>
      </w:r>
      <w:proofErr w:type="spellStart"/>
      <w:r w:rsidRPr="005B1B23">
        <w:rPr>
          <w:rFonts w:ascii="Georgia" w:eastAsia="Times New Roman" w:hAnsi="Georgia" w:cs="Times New Roman"/>
          <w:color w:val="4E443C"/>
          <w:sz w:val="21"/>
          <w:szCs w:val="21"/>
          <w:lang w:eastAsia="fr-FR"/>
        </w:rPr>
        <w:t>glob</w:t>
      </w:r>
      <w:proofErr w:type="spellEnd"/>
      <w:r w:rsidRPr="005B1B23">
        <w:rPr>
          <w:rFonts w:ascii="Georgia" w:eastAsia="Times New Roman" w:hAnsi="Georgia" w:cs="Times New Roman"/>
          <w:color w:val="4E443C"/>
          <w:sz w:val="21"/>
          <w:szCs w:val="21"/>
          <w:lang w:eastAsia="fr-FR"/>
        </w:rPr>
        <w:t xml:space="preserve"> sur les noms de référence, une référence ou le SHA-1 (éventuellement abrégé) d’un commit. La spécification d’un </w:t>
      </w:r>
      <w:proofErr w:type="spellStart"/>
      <w:r w:rsidRPr="005B1B23">
        <w:rPr>
          <w:rFonts w:ascii="Georgia" w:eastAsia="Times New Roman" w:hAnsi="Georgia" w:cs="Times New Roman"/>
          <w:color w:val="4E443C"/>
          <w:sz w:val="21"/>
          <w:szCs w:val="21"/>
          <w:lang w:eastAsia="fr-FR"/>
        </w:rPr>
        <w:t>glob</w:t>
      </w:r>
      <w:proofErr w:type="spellEnd"/>
      <w:r w:rsidRPr="005B1B23">
        <w:rPr>
          <w:rFonts w:ascii="Georgia" w:eastAsia="Times New Roman" w:hAnsi="Georgia" w:cs="Times New Roman"/>
          <w:color w:val="4E443C"/>
          <w:sz w:val="21"/>
          <w:szCs w:val="21"/>
          <w:lang w:eastAsia="fr-FR"/>
        </w:rPr>
        <w:t xml:space="preserve"> équivaut à spécifier cette option plusieurs fois, une pour chaque nom de référence correspondant.</w:t>
      </w:r>
    </w:p>
    <w:p w14:paraId="4E01E383"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Voir aussi la variable de configuration </w:t>
      </w:r>
      <w:proofErr w:type="spellStart"/>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fetch.negotiationAlgorithm</w:t>
      </w:r>
      <w:proofErr w:type="spellEnd"/>
      <w:proofErr w:type="gramEnd"/>
      <w:r w:rsidRPr="005B1B23">
        <w:rPr>
          <w:rFonts w:ascii="Georgia" w:eastAsia="Times New Roman" w:hAnsi="Georgia" w:cs="Times New Roman"/>
          <w:color w:val="4E443C"/>
          <w:sz w:val="21"/>
          <w:szCs w:val="21"/>
          <w:lang w:eastAsia="fr-FR"/>
        </w:rPr>
        <w:t> documentée dans </w:t>
      </w:r>
      <w:hyperlink r:id="rId8"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w:t>
      </w:r>
    </w:p>
    <w:p w14:paraId="398203BD" w14:textId="77777777" w:rsidR="005B1B23" w:rsidRPr="005B1B23" w:rsidRDefault="005B1B23" w:rsidP="005B1B23">
      <w:pPr>
        <w:shd w:val="clear" w:color="auto" w:fill="FCFCFA"/>
        <w:spacing w:after="0" w:line="315" w:lineRule="atLeast"/>
        <w:ind w:left="148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--dry-run</w:t>
      </w:r>
    </w:p>
    <w:p w14:paraId="4BD639C2"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Montrer ce qui serait fait, sans faire de changements.</w:t>
      </w:r>
    </w:p>
    <w:p w14:paraId="7472A7FB" w14:textId="77777777" w:rsidR="005B1B23" w:rsidRPr="005B1B23" w:rsidRDefault="005B1B23" w:rsidP="005B1B23">
      <w:pPr>
        <w:shd w:val="clear" w:color="auto" w:fill="FCFCFA"/>
        <w:spacing w:after="0" w:line="315" w:lineRule="atLeast"/>
        <w:ind w:left="165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-f</w:t>
      </w:r>
    </w:p>
    <w:p w14:paraId="6DA34696" w14:textId="77777777" w:rsidR="005B1B23" w:rsidRPr="005B1B23" w:rsidRDefault="005B1B23" w:rsidP="005B1B23">
      <w:pPr>
        <w:shd w:val="clear" w:color="auto" w:fill="FCFCFA"/>
        <w:spacing w:after="0" w:line="315" w:lineRule="atLeast"/>
        <w:ind w:left="165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--force</w:t>
      </w:r>
    </w:p>
    <w:p w14:paraId="2BD7D2D1"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Lorsque </w:t>
      </w:r>
      <w:r w:rsidRPr="005B1B23">
        <w:rPr>
          <w:rFonts w:ascii="Georgia" w:eastAsia="Times New Roman" w:hAnsi="Georgia" w:cs="Times New Roman"/>
          <w:b/>
          <w:bCs/>
          <w:color w:val="4E443C"/>
          <w:sz w:val="21"/>
          <w:szCs w:val="21"/>
          <w:lang w:eastAsia="fr-FR"/>
        </w:rPr>
        <w:t xml:space="preserve">git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color w:val="4E443C"/>
          <w:sz w:val="21"/>
          <w:szCs w:val="21"/>
          <w:lang w:eastAsia="fr-FR"/>
        </w:rPr>
        <w:t> est utilisé avec la spécification de référence </w:t>
      </w:r>
      <w:r w:rsidRPr="005B1B23">
        <w:rPr>
          <w:rFonts w:ascii="Courier" w:eastAsia="Times New Roman" w:hAnsi="Courier" w:cs="Courier New"/>
          <w:color w:val="F14E32"/>
          <w:sz w:val="21"/>
          <w:szCs w:val="21"/>
          <w:bdr w:val="single" w:sz="6" w:space="0" w:color="EFEEE6" w:frame="1"/>
          <w:shd w:val="clear" w:color="auto" w:fill="FFFFFF"/>
          <w:lang w:eastAsia="fr-FR"/>
        </w:rPr>
        <w:t>&lt;src&gt;:&lt;dst&gt;</w:t>
      </w:r>
      <w:r w:rsidRPr="005B1B23">
        <w:rPr>
          <w:rFonts w:ascii="Georgia" w:eastAsia="Times New Roman" w:hAnsi="Georgia" w:cs="Times New Roman"/>
          <w:color w:val="4E443C"/>
          <w:sz w:val="21"/>
          <w:szCs w:val="21"/>
          <w:lang w:eastAsia="fr-FR"/>
        </w:rPr>
        <w:t>, il peut refuser de mettre à jour la branche locale comme cela a été discuté dans la partie </w:t>
      </w:r>
      <w:r w:rsidRPr="005B1B23">
        <w:rPr>
          <w:rFonts w:ascii="Courier" w:eastAsia="Times New Roman" w:hAnsi="Courier" w:cs="Courier New"/>
          <w:color w:val="F14E32"/>
          <w:sz w:val="21"/>
          <w:szCs w:val="21"/>
          <w:bdr w:val="single" w:sz="6" w:space="0" w:color="EFEEE6" w:frame="1"/>
          <w:shd w:val="clear" w:color="auto" w:fill="FFFFFF"/>
          <w:lang w:eastAsia="fr-FR"/>
        </w:rPr>
        <w:t>&lt;spécificateur-de-référence&gt;</w:t>
      </w:r>
      <w:r w:rsidRPr="005B1B23">
        <w:rPr>
          <w:rFonts w:ascii="Georgia" w:eastAsia="Times New Roman" w:hAnsi="Georgia" w:cs="Times New Roman"/>
          <w:color w:val="4E443C"/>
          <w:sz w:val="21"/>
          <w:szCs w:val="21"/>
          <w:lang w:eastAsia="fr-FR"/>
        </w:rPr>
        <w:t> ci-dessous. Cette option permet de passer outre à ce contrôle.</w:t>
      </w:r>
    </w:p>
    <w:p w14:paraId="11BF6C2D" w14:textId="77777777" w:rsidR="005B1B23" w:rsidRPr="005B1B23" w:rsidRDefault="005B1B23" w:rsidP="005B1B23">
      <w:pPr>
        <w:shd w:val="clear" w:color="auto" w:fill="FCFCFA"/>
        <w:spacing w:after="0" w:line="315" w:lineRule="atLeast"/>
        <w:ind w:left="181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lastRenderedPageBreak/>
        <w:t>-k</w:t>
      </w:r>
    </w:p>
    <w:p w14:paraId="77A5C26D" w14:textId="77777777" w:rsidR="005B1B23" w:rsidRPr="005B1B23" w:rsidRDefault="005B1B23" w:rsidP="005B1B23">
      <w:pPr>
        <w:shd w:val="clear" w:color="auto" w:fill="FCFCFA"/>
        <w:spacing w:after="0" w:line="315" w:lineRule="atLeast"/>
        <w:ind w:left="181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keep</w:t>
      </w:r>
      <w:proofErr w:type="spellEnd"/>
    </w:p>
    <w:p w14:paraId="2D20C5C3"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Conserver le paquet téléchargé.</w:t>
      </w:r>
    </w:p>
    <w:p w14:paraId="5D4F8E8C" w14:textId="77777777" w:rsidR="005B1B23" w:rsidRPr="005B1B23" w:rsidRDefault="005B1B23" w:rsidP="005B1B23">
      <w:pPr>
        <w:shd w:val="clear" w:color="auto" w:fill="FCFCFA"/>
        <w:spacing w:after="0" w:line="315" w:lineRule="atLeast"/>
        <w:ind w:left="198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--multiple</w:t>
      </w:r>
    </w:p>
    <w:p w14:paraId="501C805A"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Permettre de spécifier plusieurs arguments &lt;dépôt&gt; et &lt;groupe&gt;. Aucun &lt;spécificateur-de-référence&gt; ne peut être spécifié.</w:t>
      </w:r>
    </w:p>
    <w:p w14:paraId="7074E152" w14:textId="77777777" w:rsidR="005B1B23" w:rsidRPr="005B1B23" w:rsidRDefault="005B1B23" w:rsidP="005B1B23">
      <w:pPr>
        <w:shd w:val="clear" w:color="auto" w:fill="FCFCFA"/>
        <w:spacing w:after="0" w:line="315" w:lineRule="atLeast"/>
        <w:ind w:left="214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--[no-]auto-</w:t>
      </w:r>
      <w:proofErr w:type="spellStart"/>
      <w:r w:rsidRPr="005B1B23">
        <w:rPr>
          <w:rFonts w:ascii="Georgia" w:eastAsia="Times New Roman" w:hAnsi="Georgia" w:cs="Times New Roman"/>
          <w:b/>
          <w:bCs/>
          <w:color w:val="4E443C"/>
          <w:sz w:val="21"/>
          <w:szCs w:val="21"/>
          <w:lang w:eastAsia="fr-FR"/>
        </w:rPr>
        <w:t>gc</w:t>
      </w:r>
      <w:proofErr w:type="spellEnd"/>
    </w:p>
    <w:p w14:paraId="4EF504D1"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Exécuter </w:t>
      </w:r>
      <w:r w:rsidRPr="005B1B23">
        <w:rPr>
          <w:rFonts w:ascii="Courier" w:eastAsia="Times New Roman" w:hAnsi="Courier" w:cs="Courier New"/>
          <w:color w:val="F14E32"/>
          <w:sz w:val="21"/>
          <w:szCs w:val="21"/>
          <w:bdr w:val="single" w:sz="6" w:space="0" w:color="EFEEE6" w:frame="1"/>
          <w:shd w:val="clear" w:color="auto" w:fill="FFFFFF"/>
          <w:lang w:eastAsia="fr-FR"/>
        </w:rPr>
        <w:t xml:space="preserve">git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gc</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 xml:space="preserve"> --auto</w:t>
      </w:r>
      <w:r w:rsidRPr="005B1B23">
        <w:rPr>
          <w:rFonts w:ascii="Georgia" w:eastAsia="Times New Roman" w:hAnsi="Georgia" w:cs="Times New Roman"/>
          <w:color w:val="4E443C"/>
          <w:sz w:val="21"/>
          <w:szCs w:val="21"/>
          <w:lang w:eastAsia="fr-FR"/>
        </w:rPr>
        <w:t> à la fin pour effectuer le ramassage des ordures si nécessaire. Ceci est activé par défaut.</w:t>
      </w:r>
    </w:p>
    <w:p w14:paraId="28C6B3D9" w14:textId="77777777" w:rsidR="005B1B23" w:rsidRPr="005B1B23" w:rsidRDefault="005B1B23" w:rsidP="005B1B23">
      <w:pPr>
        <w:shd w:val="clear" w:color="auto" w:fill="FCFCFA"/>
        <w:spacing w:after="0" w:line="315" w:lineRule="atLeast"/>
        <w:ind w:left="231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--[no-]</w:t>
      </w:r>
      <w:proofErr w:type="spellStart"/>
      <w:r w:rsidRPr="005B1B23">
        <w:rPr>
          <w:rFonts w:ascii="Georgia" w:eastAsia="Times New Roman" w:hAnsi="Georgia" w:cs="Times New Roman"/>
          <w:b/>
          <w:bCs/>
          <w:color w:val="4E443C"/>
          <w:sz w:val="21"/>
          <w:szCs w:val="21"/>
          <w:lang w:eastAsia="fr-FR"/>
        </w:rPr>
        <w:t>write</w:t>
      </w:r>
      <w:proofErr w:type="spellEnd"/>
      <w:r w:rsidRPr="005B1B23">
        <w:rPr>
          <w:rFonts w:ascii="Georgia" w:eastAsia="Times New Roman" w:hAnsi="Georgia" w:cs="Times New Roman"/>
          <w:b/>
          <w:bCs/>
          <w:color w:val="4E443C"/>
          <w:sz w:val="21"/>
          <w:szCs w:val="21"/>
          <w:lang w:eastAsia="fr-FR"/>
        </w:rPr>
        <w:t>-commit-graph</w:t>
      </w:r>
    </w:p>
    <w:p w14:paraId="69EE5137"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Écrire un graphe de commit après avoir récupéré. Ceci remplace le paramètre de configuration </w:t>
      </w:r>
      <w:proofErr w:type="spellStart"/>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fetch.writeCommitGraph</w:t>
      </w:r>
      <w:proofErr w:type="spellEnd"/>
      <w:proofErr w:type="gramEnd"/>
      <w:r w:rsidRPr="005B1B23">
        <w:rPr>
          <w:rFonts w:ascii="Georgia" w:eastAsia="Times New Roman" w:hAnsi="Georgia" w:cs="Times New Roman"/>
          <w:color w:val="4E443C"/>
          <w:sz w:val="21"/>
          <w:szCs w:val="21"/>
          <w:lang w:eastAsia="fr-FR"/>
        </w:rPr>
        <w:t>.</w:t>
      </w:r>
    </w:p>
    <w:p w14:paraId="76AE8C76" w14:textId="77777777" w:rsidR="005B1B23" w:rsidRPr="005B1B23" w:rsidRDefault="005B1B23" w:rsidP="005B1B23">
      <w:pPr>
        <w:shd w:val="clear" w:color="auto" w:fill="FCFCFA"/>
        <w:spacing w:after="0" w:line="315" w:lineRule="atLeast"/>
        <w:ind w:left="247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-p</w:t>
      </w:r>
    </w:p>
    <w:p w14:paraId="214F70C6" w14:textId="77777777" w:rsidR="005B1B23" w:rsidRPr="005B1B23" w:rsidRDefault="005B1B23" w:rsidP="005B1B23">
      <w:pPr>
        <w:shd w:val="clear" w:color="auto" w:fill="FCFCFA"/>
        <w:spacing w:after="0" w:line="315" w:lineRule="atLeast"/>
        <w:ind w:left="247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--prune</w:t>
      </w:r>
    </w:p>
    <w:p w14:paraId="7FA6109A"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Avant de récupérer, supprimer toutes les références de suivi à distance qui n’existent plus sur le dépôt distant. Les étiquettes ne sont pas sujettes à l’élagage si elles ne sont récupérées qu’en raison du suivi automatique de l’étiquette par défaut ou en raison d’une option --tags. Cependant, si les étiquettes sont récupérées en raison d’un spécificateur de référence explicite (soit en ligne de commande, soit dans la configuration distante, par exemple si le dépôt distant a été cloné avec l’option --</w:t>
      </w:r>
      <w:proofErr w:type="spellStart"/>
      <w:r w:rsidRPr="005B1B23">
        <w:rPr>
          <w:rFonts w:ascii="Georgia" w:eastAsia="Times New Roman" w:hAnsi="Georgia" w:cs="Times New Roman"/>
          <w:color w:val="4E443C"/>
          <w:sz w:val="21"/>
          <w:szCs w:val="21"/>
          <w:lang w:eastAsia="fr-FR"/>
        </w:rPr>
        <w:t>mirror</w:t>
      </w:r>
      <w:proofErr w:type="spellEnd"/>
      <w:r w:rsidRPr="005B1B23">
        <w:rPr>
          <w:rFonts w:ascii="Georgia" w:eastAsia="Times New Roman" w:hAnsi="Georgia" w:cs="Times New Roman"/>
          <w:color w:val="4E443C"/>
          <w:sz w:val="21"/>
          <w:szCs w:val="21"/>
          <w:lang w:eastAsia="fr-FR"/>
        </w:rPr>
        <w:t>), alors elles sont également sujettes à l’élagage. La fourniture de </w:t>
      </w:r>
      <w:r w:rsidRPr="005B1B23">
        <w:rPr>
          <w:rFonts w:ascii="Courier" w:eastAsia="Times New Roman" w:hAnsi="Courier" w:cs="Courier New"/>
          <w:color w:val="F14E32"/>
          <w:sz w:val="21"/>
          <w:szCs w:val="21"/>
          <w:bdr w:val="single" w:sz="6" w:space="0" w:color="EFEEE6" w:frame="1"/>
          <w:shd w:val="clear" w:color="auto" w:fill="FFFFFF"/>
          <w:lang w:eastAsia="fr-FR"/>
        </w:rPr>
        <w:t>--prune-tags</w:t>
      </w:r>
      <w:r w:rsidRPr="005B1B23">
        <w:rPr>
          <w:rFonts w:ascii="Georgia" w:eastAsia="Times New Roman" w:hAnsi="Georgia" w:cs="Times New Roman"/>
          <w:color w:val="4E443C"/>
          <w:sz w:val="21"/>
          <w:szCs w:val="21"/>
          <w:lang w:eastAsia="fr-FR"/>
        </w:rPr>
        <w:t> est une abréviation pour la fourniture du spécificateur de référence d’étiquette.</w:t>
      </w:r>
    </w:p>
    <w:p w14:paraId="20D7D863"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Voir la section ÉLAGAGE ci-dessous pour plus de détails.</w:t>
      </w:r>
    </w:p>
    <w:p w14:paraId="13950BEF" w14:textId="77777777" w:rsidR="005B1B23" w:rsidRPr="005B1B23" w:rsidRDefault="005B1B23" w:rsidP="005B1B23">
      <w:pPr>
        <w:shd w:val="clear" w:color="auto" w:fill="FCFCFA"/>
        <w:spacing w:after="0" w:line="315" w:lineRule="atLeast"/>
        <w:ind w:left="264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-P</w:t>
      </w:r>
    </w:p>
    <w:p w14:paraId="57F78B9E" w14:textId="77777777" w:rsidR="005B1B23" w:rsidRPr="005B1B23" w:rsidRDefault="005B1B23" w:rsidP="005B1B23">
      <w:pPr>
        <w:shd w:val="clear" w:color="auto" w:fill="FCFCFA"/>
        <w:spacing w:after="0" w:line="315" w:lineRule="atLeast"/>
        <w:ind w:left="264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--prune-tags</w:t>
      </w:r>
    </w:p>
    <w:p w14:paraId="4EB4044A"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Avant de récupérer, supprimer toutes les étiquettes locales qui n’existent plus sur le distant si </w:t>
      </w:r>
      <w:r w:rsidRPr="005B1B23">
        <w:rPr>
          <w:rFonts w:ascii="Courier" w:eastAsia="Times New Roman" w:hAnsi="Courier" w:cs="Courier New"/>
          <w:color w:val="F14E32"/>
          <w:sz w:val="21"/>
          <w:szCs w:val="21"/>
          <w:bdr w:val="single" w:sz="6" w:space="0" w:color="EFEEE6" w:frame="1"/>
          <w:shd w:val="clear" w:color="auto" w:fill="FFFFFF"/>
          <w:lang w:eastAsia="fr-FR"/>
        </w:rPr>
        <w:t>--prune</w:t>
      </w:r>
      <w:r w:rsidRPr="005B1B23">
        <w:rPr>
          <w:rFonts w:ascii="Georgia" w:eastAsia="Times New Roman" w:hAnsi="Georgia" w:cs="Times New Roman"/>
          <w:color w:val="4E443C"/>
          <w:sz w:val="21"/>
          <w:szCs w:val="21"/>
          <w:lang w:eastAsia="fr-FR"/>
        </w:rPr>
        <w:t> est activé. Cette option doit être utilisée avec plus de précaution, car contrairement à </w:t>
      </w:r>
      <w:r w:rsidRPr="005B1B23">
        <w:rPr>
          <w:rFonts w:ascii="Courier" w:eastAsia="Times New Roman" w:hAnsi="Courier" w:cs="Courier New"/>
          <w:color w:val="F14E32"/>
          <w:sz w:val="21"/>
          <w:szCs w:val="21"/>
          <w:bdr w:val="single" w:sz="6" w:space="0" w:color="EFEEE6" w:frame="1"/>
          <w:shd w:val="clear" w:color="auto" w:fill="FFFFFF"/>
          <w:lang w:eastAsia="fr-FR"/>
        </w:rPr>
        <w:t>--prune</w:t>
      </w:r>
      <w:r w:rsidRPr="005B1B23">
        <w:rPr>
          <w:rFonts w:ascii="Georgia" w:eastAsia="Times New Roman" w:hAnsi="Georgia" w:cs="Times New Roman"/>
          <w:color w:val="4E443C"/>
          <w:sz w:val="21"/>
          <w:szCs w:val="21"/>
          <w:lang w:eastAsia="fr-FR"/>
        </w:rPr>
        <w:t>, elle supprime toutes les références locales (étiquettes locales) qui ont été créées. Cette option est un raccourci pour la fourniture du spécificateur de référence d’étiquette explicite avec </w:t>
      </w:r>
      <w:r w:rsidRPr="005B1B23">
        <w:rPr>
          <w:rFonts w:ascii="Courier" w:eastAsia="Times New Roman" w:hAnsi="Courier" w:cs="Courier New"/>
          <w:color w:val="F14E32"/>
          <w:sz w:val="21"/>
          <w:szCs w:val="21"/>
          <w:bdr w:val="single" w:sz="6" w:space="0" w:color="EFEEE6" w:frame="1"/>
          <w:shd w:val="clear" w:color="auto" w:fill="FFFFFF"/>
          <w:lang w:eastAsia="fr-FR"/>
        </w:rPr>
        <w:t>--prune</w:t>
      </w:r>
      <w:r w:rsidRPr="005B1B23">
        <w:rPr>
          <w:rFonts w:ascii="Georgia" w:eastAsia="Times New Roman" w:hAnsi="Georgia" w:cs="Times New Roman"/>
          <w:color w:val="4E443C"/>
          <w:sz w:val="21"/>
          <w:szCs w:val="21"/>
          <w:lang w:eastAsia="fr-FR"/>
        </w:rPr>
        <w:t>, voir la discussion à ce sujet dans sa documentation.</w:t>
      </w:r>
    </w:p>
    <w:p w14:paraId="6B156731"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Voir la section ÉLAGAGE ci-dessous pour plus de détails.</w:t>
      </w:r>
    </w:p>
    <w:p w14:paraId="2F24BA9D" w14:textId="77777777" w:rsidR="005B1B23" w:rsidRPr="005B1B23" w:rsidRDefault="005B1B23" w:rsidP="005B1B23">
      <w:pPr>
        <w:shd w:val="clear" w:color="auto" w:fill="FCFCFA"/>
        <w:spacing w:after="0" w:line="315" w:lineRule="atLeast"/>
        <w:ind w:left="280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w:t>
      </w:r>
    </w:p>
    <w:p w14:paraId="2F17DD99" w14:textId="77777777" w:rsidR="005B1B23" w:rsidRPr="005B1B23" w:rsidRDefault="005B1B23" w:rsidP="005B1B23">
      <w:pPr>
        <w:shd w:val="clear" w:color="auto" w:fill="FCFCFA"/>
        <w:spacing w:after="0" w:line="315" w:lineRule="atLeast"/>
        <w:ind w:left="280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--no-tags</w:t>
      </w:r>
    </w:p>
    <w:p w14:paraId="419CF1C7"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Par défaut, les étiquettes qui pointent sur des objets téléchargés à partir du dépôt distant sont récupérées et stockées localement. Cette option désactive le suivi automatique des étiquettes. Le comportement par défaut d’un distant peut être spécifié avec le paramètre </w:t>
      </w:r>
      <w:proofErr w:type="spellStart"/>
      <w:proofErr w:type="gramStart"/>
      <w:r w:rsidRPr="005B1B23">
        <w:rPr>
          <w:rFonts w:ascii="Georgia" w:eastAsia="Times New Roman" w:hAnsi="Georgia" w:cs="Times New Roman"/>
          <w:color w:val="4E443C"/>
          <w:sz w:val="21"/>
          <w:szCs w:val="21"/>
          <w:lang w:eastAsia="fr-FR"/>
        </w:rPr>
        <w:t>remote</w:t>
      </w:r>
      <w:proofErr w:type="spellEnd"/>
      <w:r w:rsidRPr="005B1B23">
        <w:rPr>
          <w:rFonts w:ascii="Georgia" w:eastAsia="Times New Roman" w:hAnsi="Georgia" w:cs="Times New Roman"/>
          <w:color w:val="4E443C"/>
          <w:sz w:val="21"/>
          <w:szCs w:val="21"/>
          <w:lang w:eastAsia="fr-FR"/>
        </w:rPr>
        <w:t>.&lt;</w:t>
      </w:r>
      <w:proofErr w:type="gramEnd"/>
      <w:r w:rsidRPr="005B1B23">
        <w:rPr>
          <w:rFonts w:ascii="Georgia" w:eastAsia="Times New Roman" w:hAnsi="Georgia" w:cs="Times New Roman"/>
          <w:color w:val="4E443C"/>
          <w:sz w:val="21"/>
          <w:szCs w:val="21"/>
          <w:lang w:eastAsia="fr-FR"/>
        </w:rPr>
        <w:t>nom&gt;.</w:t>
      </w:r>
      <w:proofErr w:type="spellStart"/>
      <w:r w:rsidRPr="005B1B23">
        <w:rPr>
          <w:rFonts w:ascii="Georgia" w:eastAsia="Times New Roman" w:hAnsi="Georgia" w:cs="Times New Roman"/>
          <w:color w:val="4E443C"/>
          <w:sz w:val="21"/>
          <w:szCs w:val="21"/>
          <w:lang w:eastAsia="fr-FR"/>
        </w:rPr>
        <w:t>tagOpt</w:t>
      </w:r>
      <w:proofErr w:type="spellEnd"/>
      <w:r w:rsidRPr="005B1B23">
        <w:rPr>
          <w:rFonts w:ascii="Georgia" w:eastAsia="Times New Roman" w:hAnsi="Georgia" w:cs="Times New Roman"/>
          <w:color w:val="4E443C"/>
          <w:sz w:val="21"/>
          <w:szCs w:val="21"/>
          <w:lang w:eastAsia="fr-FR"/>
        </w:rPr>
        <w:t>. Voir </w:t>
      </w:r>
      <w:hyperlink r:id="rId9"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config[</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w:t>
      </w:r>
    </w:p>
    <w:p w14:paraId="3CF425CD" w14:textId="77777777" w:rsidR="005B1B23" w:rsidRPr="005B1B23" w:rsidRDefault="005B1B23" w:rsidP="005B1B23">
      <w:pPr>
        <w:shd w:val="clear" w:color="auto" w:fill="FCFCFA"/>
        <w:spacing w:after="0" w:line="315" w:lineRule="atLeast"/>
        <w:ind w:left="297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refmap</w:t>
      </w:r>
      <w:proofErr w:type="spellEnd"/>
      <w:r w:rsidRPr="005B1B23">
        <w:rPr>
          <w:rFonts w:ascii="Georgia" w:eastAsia="Times New Roman" w:hAnsi="Georgia" w:cs="Times New Roman"/>
          <w:b/>
          <w:bCs/>
          <w:color w:val="4E443C"/>
          <w:sz w:val="21"/>
          <w:szCs w:val="21"/>
          <w:lang w:eastAsia="fr-FR"/>
        </w:rPr>
        <w:t>=&lt;spécificateur-de-référence&gt;</w:t>
      </w:r>
    </w:p>
    <w:p w14:paraId="7D5B0063"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lastRenderedPageBreak/>
        <w:t>Lors de la récupération des références listées en ligne de commande, utiliser la spécification de référence (qui peut être donnée plusieurs fois) pour mapper les références sur les branches de suivi à distance, au lieu des valeurs des variables de configuration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remote</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fetch</w:t>
      </w:r>
      <w:proofErr w:type="spellEnd"/>
      <w:proofErr w:type="gramEnd"/>
      <w:r w:rsidRPr="005B1B23">
        <w:rPr>
          <w:rFonts w:ascii="Georgia" w:eastAsia="Times New Roman" w:hAnsi="Georgia" w:cs="Times New Roman"/>
          <w:color w:val="4E443C"/>
          <w:sz w:val="21"/>
          <w:szCs w:val="21"/>
          <w:lang w:eastAsia="fr-FR"/>
        </w:rPr>
        <w:t> pour le dépôt distant. Fournir un </w:t>
      </w:r>
      <w:r w:rsidRPr="005B1B23">
        <w:rPr>
          <w:rFonts w:ascii="Courier" w:eastAsia="Times New Roman" w:hAnsi="Courier" w:cs="Courier New"/>
          <w:color w:val="F14E32"/>
          <w:sz w:val="21"/>
          <w:szCs w:val="21"/>
          <w:bdr w:val="single" w:sz="6" w:space="0" w:color="EFEEE6" w:frame="1"/>
          <w:shd w:val="clear" w:color="auto" w:fill="FFFFFF"/>
          <w:lang w:eastAsia="fr-FR"/>
        </w:rPr>
        <w:t>&lt;spécificateur-de-référence&gt;</w:t>
      </w:r>
      <w:r w:rsidRPr="005B1B23">
        <w:rPr>
          <w:rFonts w:ascii="Georgia" w:eastAsia="Times New Roman" w:hAnsi="Georgia" w:cs="Times New Roman"/>
          <w:color w:val="4E443C"/>
          <w:sz w:val="21"/>
          <w:szCs w:val="21"/>
          <w:lang w:eastAsia="fr-FR"/>
        </w:rPr>
        <w:t> vide à l’option </w:t>
      </w:r>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refmap</w:t>
      </w:r>
      <w:proofErr w:type="spellEnd"/>
      <w:r w:rsidRPr="005B1B23">
        <w:rPr>
          <w:rFonts w:ascii="Georgia" w:eastAsia="Times New Roman" w:hAnsi="Georgia" w:cs="Times New Roman"/>
          <w:color w:val="4E443C"/>
          <w:sz w:val="21"/>
          <w:szCs w:val="21"/>
          <w:lang w:eastAsia="fr-FR"/>
        </w:rPr>
        <w:t xml:space="preserve"> fait que Git ignore </w:t>
      </w:r>
      <w:proofErr w:type="gramStart"/>
      <w:r w:rsidRPr="005B1B23">
        <w:rPr>
          <w:rFonts w:ascii="Georgia" w:eastAsia="Times New Roman" w:hAnsi="Georgia" w:cs="Times New Roman"/>
          <w:color w:val="4E443C"/>
          <w:sz w:val="21"/>
          <w:szCs w:val="21"/>
          <w:lang w:eastAsia="fr-FR"/>
        </w:rPr>
        <w:t>les spécification</w:t>
      </w:r>
      <w:proofErr w:type="gramEnd"/>
      <w:r w:rsidRPr="005B1B23">
        <w:rPr>
          <w:rFonts w:ascii="Georgia" w:eastAsia="Times New Roman" w:hAnsi="Georgia" w:cs="Times New Roman"/>
          <w:color w:val="4E443C"/>
          <w:sz w:val="21"/>
          <w:szCs w:val="21"/>
          <w:lang w:eastAsia="fr-FR"/>
        </w:rPr>
        <w:t xml:space="preserve"> de référence configurées et se fie entièrement aux spécifications de référence fournies comme arguments de la ligne de commande. Voir la section sur les "Branches de suivi à distance configurées" pour plus de détails.</w:t>
      </w:r>
    </w:p>
    <w:p w14:paraId="272ACAC8" w14:textId="77777777" w:rsidR="005B1B23" w:rsidRPr="005B1B23" w:rsidRDefault="005B1B23" w:rsidP="005B1B23">
      <w:pPr>
        <w:shd w:val="clear" w:color="auto" w:fill="FCFCFA"/>
        <w:spacing w:after="0" w:line="315" w:lineRule="atLeast"/>
        <w:ind w:left="313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-t</w:t>
      </w:r>
    </w:p>
    <w:p w14:paraId="2FB21507" w14:textId="77777777" w:rsidR="005B1B23" w:rsidRPr="005B1B23" w:rsidRDefault="005B1B23" w:rsidP="005B1B23">
      <w:pPr>
        <w:shd w:val="clear" w:color="auto" w:fill="FCFCFA"/>
        <w:spacing w:after="0" w:line="315" w:lineRule="atLeast"/>
        <w:ind w:left="313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--tags</w:t>
      </w:r>
    </w:p>
    <w:p w14:paraId="5DDD7420"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Récupérer toutes les étiquettes à distance (c’est-à-dire, récupérer les étiquettes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/tags/*</w:t>
      </w:r>
      <w:r w:rsidRPr="005B1B23">
        <w:rPr>
          <w:rFonts w:ascii="Georgia" w:eastAsia="Times New Roman" w:hAnsi="Georgia" w:cs="Times New Roman"/>
          <w:color w:val="4E443C"/>
          <w:sz w:val="21"/>
          <w:szCs w:val="21"/>
          <w:lang w:eastAsia="fr-FR"/>
        </w:rPr>
        <w:t> dans les étiquettes locales avec le même nom), en plus de tout ce qui serait récupéré autrement. L’utilisation de cette seule option ne soumet pas les étiquettes à un élagage, même si --prune est utilisé (bien que les étiquettes puissent être élaguées de toute façon si elles sont aussi la destination d’une spécification de référence explicite ; voir </w:t>
      </w:r>
      <w:r w:rsidRPr="005B1B23">
        <w:rPr>
          <w:rFonts w:ascii="Courier" w:eastAsia="Times New Roman" w:hAnsi="Courier" w:cs="Courier New"/>
          <w:color w:val="F14E32"/>
          <w:sz w:val="21"/>
          <w:szCs w:val="21"/>
          <w:bdr w:val="single" w:sz="6" w:space="0" w:color="EFEEE6" w:frame="1"/>
          <w:shd w:val="clear" w:color="auto" w:fill="FFFFFF"/>
          <w:lang w:eastAsia="fr-FR"/>
        </w:rPr>
        <w:t>--prune</w:t>
      </w:r>
      <w:r w:rsidRPr="005B1B23">
        <w:rPr>
          <w:rFonts w:ascii="Georgia" w:eastAsia="Times New Roman" w:hAnsi="Georgia" w:cs="Times New Roman"/>
          <w:color w:val="4E443C"/>
          <w:sz w:val="21"/>
          <w:szCs w:val="21"/>
          <w:lang w:eastAsia="fr-FR"/>
        </w:rPr>
        <w:t>).</w:t>
      </w:r>
    </w:p>
    <w:p w14:paraId="13BCCD83" w14:textId="77777777" w:rsidR="005B1B23" w:rsidRPr="005B1B23" w:rsidRDefault="005B1B23" w:rsidP="005B1B23">
      <w:pPr>
        <w:shd w:val="clear" w:color="auto" w:fill="FCFCFA"/>
        <w:spacing w:after="0" w:line="315" w:lineRule="atLeast"/>
        <w:ind w:left="330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recurse-submodules</w:t>
      </w:r>
      <w:proofErr w:type="spellEnd"/>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yes|on-demand|no</w:t>
      </w:r>
      <w:proofErr w:type="spellEnd"/>
      <w:r w:rsidRPr="005B1B23">
        <w:rPr>
          <w:rFonts w:ascii="Georgia" w:eastAsia="Times New Roman" w:hAnsi="Georgia" w:cs="Times New Roman"/>
          <w:b/>
          <w:bCs/>
          <w:color w:val="4E443C"/>
          <w:sz w:val="21"/>
          <w:szCs w:val="21"/>
          <w:lang w:eastAsia="fr-FR"/>
        </w:rPr>
        <w:t>]</w:t>
      </w:r>
    </w:p>
    <w:p w14:paraId="4D24E4EB"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Cette option permet de contrôler si et dans quelles conditions les nouveaux engagements de sous-modules peuplés doivent également être récupérés. Elle peut être utilisée comme une option booléenne pour désactiver complètement la récursivité lorsqu’elle est définie sur </w:t>
      </w:r>
      <w:r w:rsidRPr="005B1B23">
        <w:rPr>
          <w:rFonts w:ascii="Georgia" w:eastAsia="Times New Roman" w:hAnsi="Georgia" w:cs="Times New Roman"/>
          <w:b/>
          <w:bCs/>
          <w:color w:val="4E443C"/>
          <w:sz w:val="21"/>
          <w:szCs w:val="21"/>
          <w:lang w:eastAsia="fr-FR"/>
        </w:rPr>
        <w:t>no</w:t>
      </w:r>
      <w:r w:rsidRPr="005B1B23">
        <w:rPr>
          <w:rFonts w:ascii="Georgia" w:eastAsia="Times New Roman" w:hAnsi="Georgia" w:cs="Times New Roman"/>
          <w:color w:val="4E443C"/>
          <w:sz w:val="21"/>
          <w:szCs w:val="21"/>
          <w:lang w:eastAsia="fr-FR"/>
        </w:rPr>
        <w:t> ou pour visiter récursivement sans condition tous les sous-modules peuplés lorsqu’elle est définie sur </w:t>
      </w:r>
      <w:r w:rsidRPr="005B1B23">
        <w:rPr>
          <w:rFonts w:ascii="Georgia" w:eastAsia="Times New Roman" w:hAnsi="Georgia" w:cs="Times New Roman"/>
          <w:b/>
          <w:bCs/>
          <w:color w:val="4E443C"/>
          <w:sz w:val="21"/>
          <w:szCs w:val="21"/>
          <w:lang w:eastAsia="fr-FR"/>
        </w:rPr>
        <w:t>yes</w:t>
      </w:r>
      <w:r w:rsidRPr="005B1B23">
        <w:rPr>
          <w:rFonts w:ascii="Georgia" w:eastAsia="Times New Roman" w:hAnsi="Georgia" w:cs="Times New Roman"/>
          <w:color w:val="4E443C"/>
          <w:sz w:val="21"/>
          <w:szCs w:val="21"/>
          <w:lang w:eastAsia="fr-FR"/>
        </w:rPr>
        <w:t>, qui est la valeur par défaut lorsque cette option est utilisée sans aucune valeur. Utiliser </w:t>
      </w:r>
      <w:r w:rsidRPr="005B1B23">
        <w:rPr>
          <w:rFonts w:ascii="Georgia" w:eastAsia="Times New Roman" w:hAnsi="Georgia" w:cs="Times New Roman"/>
          <w:b/>
          <w:bCs/>
          <w:color w:val="4E443C"/>
          <w:sz w:val="21"/>
          <w:szCs w:val="21"/>
          <w:lang w:eastAsia="fr-FR"/>
        </w:rPr>
        <w:t>on-</w:t>
      </w:r>
      <w:proofErr w:type="spellStart"/>
      <w:r w:rsidRPr="005B1B23">
        <w:rPr>
          <w:rFonts w:ascii="Georgia" w:eastAsia="Times New Roman" w:hAnsi="Georgia" w:cs="Times New Roman"/>
          <w:b/>
          <w:bCs/>
          <w:color w:val="4E443C"/>
          <w:sz w:val="21"/>
          <w:szCs w:val="21"/>
          <w:lang w:eastAsia="fr-FR"/>
        </w:rPr>
        <w:t>demand</w:t>
      </w:r>
      <w:proofErr w:type="spellEnd"/>
      <w:r w:rsidRPr="005B1B23">
        <w:rPr>
          <w:rFonts w:ascii="Georgia" w:eastAsia="Times New Roman" w:hAnsi="Georgia" w:cs="Times New Roman"/>
          <w:color w:val="4E443C"/>
          <w:sz w:val="21"/>
          <w:szCs w:val="21"/>
          <w:lang w:eastAsia="fr-FR"/>
        </w:rPr>
        <w:t xml:space="preserve"> pour ne visiter récursivement un sous-module peuplé que lorsque le </w:t>
      </w:r>
      <w:proofErr w:type="spellStart"/>
      <w:r w:rsidRPr="005B1B23">
        <w:rPr>
          <w:rFonts w:ascii="Georgia" w:eastAsia="Times New Roman" w:hAnsi="Georgia" w:cs="Times New Roman"/>
          <w:color w:val="4E443C"/>
          <w:sz w:val="21"/>
          <w:szCs w:val="21"/>
          <w:lang w:eastAsia="fr-FR"/>
        </w:rPr>
        <w:t>superprojet</w:t>
      </w:r>
      <w:proofErr w:type="spellEnd"/>
      <w:r w:rsidRPr="005B1B23">
        <w:rPr>
          <w:rFonts w:ascii="Georgia" w:eastAsia="Times New Roman" w:hAnsi="Georgia" w:cs="Times New Roman"/>
          <w:color w:val="4E443C"/>
          <w:sz w:val="21"/>
          <w:szCs w:val="21"/>
          <w:lang w:eastAsia="fr-FR"/>
        </w:rPr>
        <w:t xml:space="preserve"> récupère un commit qui met à jour la référence du sous-module à un commit qui n’est pas déjà dans le clone local du sous-module. Par défaut, </w:t>
      </w:r>
      <w:r w:rsidRPr="005B1B23">
        <w:rPr>
          <w:rFonts w:ascii="Georgia" w:eastAsia="Times New Roman" w:hAnsi="Georgia" w:cs="Times New Roman"/>
          <w:b/>
          <w:bCs/>
          <w:color w:val="4E443C"/>
          <w:sz w:val="21"/>
          <w:szCs w:val="21"/>
          <w:lang w:eastAsia="fr-FR"/>
        </w:rPr>
        <w:t>on-</w:t>
      </w:r>
      <w:proofErr w:type="spellStart"/>
      <w:r w:rsidRPr="005B1B23">
        <w:rPr>
          <w:rFonts w:ascii="Georgia" w:eastAsia="Times New Roman" w:hAnsi="Georgia" w:cs="Times New Roman"/>
          <w:b/>
          <w:bCs/>
          <w:color w:val="4E443C"/>
          <w:sz w:val="21"/>
          <w:szCs w:val="21"/>
          <w:lang w:eastAsia="fr-FR"/>
        </w:rPr>
        <w:t>demand</w:t>
      </w:r>
      <w:proofErr w:type="spellEnd"/>
      <w:r w:rsidRPr="005B1B23">
        <w:rPr>
          <w:rFonts w:ascii="Georgia" w:eastAsia="Times New Roman" w:hAnsi="Georgia" w:cs="Times New Roman"/>
          <w:color w:val="4E443C"/>
          <w:sz w:val="21"/>
          <w:szCs w:val="21"/>
          <w:lang w:eastAsia="fr-FR"/>
        </w:rPr>
        <w:t> est utilisé à moins que </w:t>
      </w:r>
      <w:proofErr w:type="spellStart"/>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fetch.recurseSubmodules</w:t>
      </w:r>
      <w:proofErr w:type="spellEnd"/>
      <w:proofErr w:type="gramEnd"/>
      <w:r w:rsidRPr="005B1B23">
        <w:rPr>
          <w:rFonts w:ascii="Georgia" w:eastAsia="Times New Roman" w:hAnsi="Georgia" w:cs="Times New Roman"/>
          <w:color w:val="4E443C"/>
          <w:sz w:val="21"/>
          <w:szCs w:val="21"/>
          <w:lang w:eastAsia="fr-FR"/>
        </w:rPr>
        <w:t> ne soit paramétré (voir </w:t>
      </w:r>
      <w:hyperlink r:id="rId10"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w:t>
      </w:r>
    </w:p>
    <w:p w14:paraId="1B6EEC68" w14:textId="77777777" w:rsidR="005B1B23" w:rsidRPr="005B1B23" w:rsidRDefault="005B1B23" w:rsidP="005B1B23">
      <w:pPr>
        <w:shd w:val="clear" w:color="auto" w:fill="FCFCFA"/>
        <w:spacing w:after="0" w:line="315" w:lineRule="atLeast"/>
        <w:ind w:left="346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-j</w:t>
      </w:r>
    </w:p>
    <w:p w14:paraId="09700DE1" w14:textId="77777777" w:rsidR="005B1B23" w:rsidRPr="005B1B23" w:rsidRDefault="005B1B23" w:rsidP="005B1B23">
      <w:pPr>
        <w:shd w:val="clear" w:color="auto" w:fill="FCFCFA"/>
        <w:spacing w:after="0" w:line="315" w:lineRule="atLeast"/>
        <w:ind w:left="346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--jobs=&lt;n&gt;</w:t>
      </w:r>
    </w:p>
    <w:p w14:paraId="2AD117C7"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Nombre d’enfants parallèles à utiliser pour toutes les formes d’extraction.</w:t>
      </w:r>
    </w:p>
    <w:p w14:paraId="3289F91F"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Si l’option </w:t>
      </w:r>
      <w:r w:rsidRPr="005B1B23">
        <w:rPr>
          <w:rFonts w:ascii="Courier" w:eastAsia="Times New Roman" w:hAnsi="Courier" w:cs="Courier New"/>
          <w:color w:val="F14E32"/>
          <w:sz w:val="21"/>
          <w:szCs w:val="21"/>
          <w:bdr w:val="single" w:sz="6" w:space="0" w:color="EFEEE6" w:frame="1"/>
          <w:shd w:val="clear" w:color="auto" w:fill="FFFFFF"/>
          <w:lang w:eastAsia="fr-FR"/>
        </w:rPr>
        <w:t>--multiple</w:t>
      </w:r>
      <w:r w:rsidRPr="005B1B23">
        <w:rPr>
          <w:rFonts w:ascii="Georgia" w:eastAsia="Times New Roman" w:hAnsi="Georgia" w:cs="Times New Roman"/>
          <w:color w:val="4E443C"/>
          <w:sz w:val="21"/>
          <w:szCs w:val="21"/>
          <w:lang w:eastAsia="fr-FR"/>
        </w:rPr>
        <w:t> a été spécifiée, les différents distants seront récupérés en parallèle. Si plusieurs sous-modules sont récupérés, ils seront récupérés en parallèle. Pour les contrôler indépendamment, utilisez les paramètres de configuration </w:t>
      </w:r>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fetch.parallel</w:t>
      </w:r>
      <w:proofErr w:type="gramEnd"/>
      <w:r w:rsidRPr="005B1B23">
        <w:rPr>
          <w:rFonts w:ascii="Georgia" w:eastAsia="Times New Roman" w:hAnsi="Georgia" w:cs="Times New Roman"/>
          <w:color w:val="4E443C"/>
          <w:sz w:val="21"/>
          <w:szCs w:val="21"/>
          <w:lang w:eastAsia="fr-FR"/>
        </w:rPr>
        <w:t> et </w:t>
      </w:r>
      <w:r w:rsidRPr="005B1B23">
        <w:rPr>
          <w:rFonts w:ascii="Courier" w:eastAsia="Times New Roman" w:hAnsi="Courier" w:cs="Courier New"/>
          <w:color w:val="F14E32"/>
          <w:sz w:val="21"/>
          <w:szCs w:val="21"/>
          <w:bdr w:val="single" w:sz="6" w:space="0" w:color="EFEEE6" w:frame="1"/>
          <w:shd w:val="clear" w:color="auto" w:fill="FFFFFF"/>
          <w:lang w:eastAsia="fr-FR"/>
        </w:rPr>
        <w:t>submodule.fetchJobs</w:t>
      </w:r>
      <w:r w:rsidRPr="005B1B23">
        <w:rPr>
          <w:rFonts w:ascii="Georgia" w:eastAsia="Times New Roman" w:hAnsi="Georgia" w:cs="Times New Roman"/>
          <w:color w:val="4E443C"/>
          <w:sz w:val="21"/>
          <w:szCs w:val="21"/>
          <w:lang w:eastAsia="fr-FR"/>
        </w:rPr>
        <w:t> (voir </w:t>
      </w:r>
      <w:hyperlink r:id="rId11"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w:t>
      </w:r>
    </w:p>
    <w:p w14:paraId="7226ED34"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Généralement, les recherches récursives parallèles et sur des distants multiples seront plus rapides. Par défaut, les recherches sont effectuées de manière séquentielle, et non en parallèle.</w:t>
      </w:r>
    </w:p>
    <w:p w14:paraId="5A66E704" w14:textId="77777777" w:rsidR="005B1B23" w:rsidRPr="005B1B23" w:rsidRDefault="005B1B23" w:rsidP="005B1B23">
      <w:pPr>
        <w:shd w:val="clear" w:color="auto" w:fill="FCFCFA"/>
        <w:spacing w:after="0" w:line="315" w:lineRule="atLeast"/>
        <w:ind w:left="363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--no-</w:t>
      </w:r>
      <w:proofErr w:type="spellStart"/>
      <w:r w:rsidRPr="005B1B23">
        <w:rPr>
          <w:rFonts w:ascii="Georgia" w:eastAsia="Times New Roman" w:hAnsi="Georgia" w:cs="Times New Roman"/>
          <w:b/>
          <w:bCs/>
          <w:color w:val="4E443C"/>
          <w:sz w:val="21"/>
          <w:szCs w:val="21"/>
          <w:lang w:eastAsia="fr-FR"/>
        </w:rPr>
        <w:t>recurse</w:t>
      </w:r>
      <w:proofErr w:type="spellEnd"/>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submodules</w:t>
      </w:r>
      <w:proofErr w:type="spellEnd"/>
    </w:p>
    <w:p w14:paraId="38B9597F"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Désactiver la récupération récursive des sous-modules (cela a le même effet que d’utiliser l’option </w:t>
      </w:r>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recurse-submodules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=no</w:t>
      </w:r>
      <w:r w:rsidRPr="005B1B23">
        <w:rPr>
          <w:rFonts w:ascii="Georgia" w:eastAsia="Times New Roman" w:hAnsi="Georgia" w:cs="Times New Roman"/>
          <w:color w:val="4E443C"/>
          <w:sz w:val="21"/>
          <w:szCs w:val="21"/>
          <w:lang w:eastAsia="fr-FR"/>
        </w:rPr>
        <w:t>).</w:t>
      </w:r>
    </w:p>
    <w:p w14:paraId="39AB3D32" w14:textId="77777777" w:rsidR="005B1B23" w:rsidRPr="005B1B23" w:rsidRDefault="005B1B23" w:rsidP="005B1B23">
      <w:pPr>
        <w:shd w:val="clear" w:color="auto" w:fill="FCFCFA"/>
        <w:spacing w:after="0" w:line="315" w:lineRule="atLeast"/>
        <w:ind w:left="379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--set-</w:t>
      </w:r>
      <w:proofErr w:type="spellStart"/>
      <w:r w:rsidRPr="005B1B23">
        <w:rPr>
          <w:rFonts w:ascii="Georgia" w:eastAsia="Times New Roman" w:hAnsi="Georgia" w:cs="Times New Roman"/>
          <w:b/>
          <w:bCs/>
          <w:color w:val="4E443C"/>
          <w:sz w:val="21"/>
          <w:szCs w:val="21"/>
          <w:lang w:eastAsia="fr-FR"/>
        </w:rPr>
        <w:t>upstream</w:t>
      </w:r>
      <w:proofErr w:type="spellEnd"/>
    </w:p>
    <w:p w14:paraId="79577BC1"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lastRenderedPageBreak/>
        <w:t xml:space="preserve">Si le distant est récupéré avec succès, tirer et ajouter la référence (de suivi) </w:t>
      </w:r>
      <w:proofErr w:type="gramStart"/>
      <w:r w:rsidRPr="005B1B23">
        <w:rPr>
          <w:rFonts w:ascii="Georgia" w:eastAsia="Times New Roman" w:hAnsi="Georgia" w:cs="Times New Roman"/>
          <w:color w:val="4E443C"/>
          <w:sz w:val="21"/>
          <w:szCs w:val="21"/>
          <w:lang w:eastAsia="fr-FR"/>
        </w:rPr>
        <w:t>amont ,</w:t>
      </w:r>
      <w:proofErr w:type="gramEnd"/>
      <w:r w:rsidRPr="005B1B23">
        <w:rPr>
          <w:rFonts w:ascii="Georgia" w:eastAsia="Times New Roman" w:hAnsi="Georgia" w:cs="Times New Roman"/>
          <w:color w:val="4E443C"/>
          <w:sz w:val="21"/>
          <w:szCs w:val="21"/>
          <w:lang w:eastAsia="fr-FR"/>
        </w:rPr>
        <w:t xml:space="preserve"> utilisée par les commandes sans argument </w:t>
      </w:r>
      <w:hyperlink r:id="rId12" w:history="1">
        <w:r w:rsidRPr="005B1B23">
          <w:rPr>
            <w:rFonts w:ascii="Georgia" w:eastAsia="Times New Roman" w:hAnsi="Georgia" w:cs="Times New Roman"/>
            <w:color w:val="0388A6"/>
            <w:sz w:val="21"/>
            <w:szCs w:val="21"/>
            <w:u w:val="single"/>
            <w:lang w:eastAsia="fr-FR"/>
          </w:rPr>
          <w:t>git-pull[1]</w:t>
        </w:r>
      </w:hyperlink>
      <w:r w:rsidRPr="005B1B23">
        <w:rPr>
          <w:rFonts w:ascii="Georgia" w:eastAsia="Times New Roman" w:hAnsi="Georgia" w:cs="Times New Roman"/>
          <w:color w:val="4E443C"/>
          <w:sz w:val="21"/>
          <w:szCs w:val="21"/>
          <w:lang w:eastAsia="fr-FR"/>
        </w:rPr>
        <w:t> et autres. Pour plus d’informations, voir </w:t>
      </w:r>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branch.&lt;</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nom&gt;.merge</w:t>
      </w:r>
      <w:r w:rsidRPr="005B1B23">
        <w:rPr>
          <w:rFonts w:ascii="Georgia" w:eastAsia="Times New Roman" w:hAnsi="Georgia" w:cs="Times New Roman"/>
          <w:color w:val="4E443C"/>
          <w:sz w:val="21"/>
          <w:szCs w:val="21"/>
          <w:lang w:eastAsia="fr-FR"/>
        </w:rPr>
        <w:t> et </w:t>
      </w:r>
      <w:r w:rsidRPr="005B1B23">
        <w:rPr>
          <w:rFonts w:ascii="Courier" w:eastAsia="Times New Roman" w:hAnsi="Courier" w:cs="Courier New"/>
          <w:color w:val="F14E32"/>
          <w:sz w:val="21"/>
          <w:szCs w:val="21"/>
          <w:bdr w:val="single" w:sz="6" w:space="0" w:color="EFEEE6" w:frame="1"/>
          <w:shd w:val="clear" w:color="auto" w:fill="FFFFFF"/>
          <w:lang w:eastAsia="fr-FR"/>
        </w:rPr>
        <w:t>branch.&lt;nom&gt;.remote</w:t>
      </w:r>
      <w:r w:rsidRPr="005B1B23">
        <w:rPr>
          <w:rFonts w:ascii="Georgia" w:eastAsia="Times New Roman" w:hAnsi="Georgia" w:cs="Times New Roman"/>
          <w:color w:val="4E443C"/>
          <w:sz w:val="21"/>
          <w:szCs w:val="21"/>
          <w:lang w:eastAsia="fr-FR"/>
        </w:rPr>
        <w:t> dans </w:t>
      </w:r>
      <w:hyperlink r:id="rId13"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w:t>
      </w:r>
    </w:p>
    <w:p w14:paraId="2C339E17" w14:textId="77777777" w:rsidR="005B1B23" w:rsidRPr="005B1B23" w:rsidRDefault="005B1B23" w:rsidP="005B1B23">
      <w:pPr>
        <w:shd w:val="clear" w:color="auto" w:fill="FCFCFA"/>
        <w:spacing w:after="0" w:line="315" w:lineRule="atLeast"/>
        <w:ind w:left="396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submodule-prefix</w:t>
      </w:r>
      <w:proofErr w:type="spellEnd"/>
      <w:r w:rsidRPr="005B1B23">
        <w:rPr>
          <w:rFonts w:ascii="Georgia" w:eastAsia="Times New Roman" w:hAnsi="Georgia" w:cs="Times New Roman"/>
          <w:b/>
          <w:bCs/>
          <w:color w:val="4E443C"/>
          <w:sz w:val="21"/>
          <w:szCs w:val="21"/>
          <w:lang w:eastAsia="fr-FR"/>
        </w:rPr>
        <w:t>=&lt;chemin&gt;</w:t>
      </w:r>
    </w:p>
    <w:p w14:paraId="53449F50"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Préfixer &lt;chemin&gt; aux chemins affichés dans les messages informatifs tels que "Récupération du sous-module </w:t>
      </w:r>
      <w:proofErr w:type="spellStart"/>
      <w:r w:rsidRPr="005B1B23">
        <w:rPr>
          <w:rFonts w:ascii="Georgia" w:eastAsia="Times New Roman" w:hAnsi="Georgia" w:cs="Times New Roman"/>
          <w:color w:val="4E443C"/>
          <w:sz w:val="21"/>
          <w:szCs w:val="21"/>
          <w:lang w:eastAsia="fr-FR"/>
        </w:rPr>
        <w:t>foo</w:t>
      </w:r>
      <w:proofErr w:type="spellEnd"/>
      <w:r w:rsidRPr="005B1B23">
        <w:rPr>
          <w:rFonts w:ascii="Georgia" w:eastAsia="Times New Roman" w:hAnsi="Georgia" w:cs="Times New Roman"/>
          <w:color w:val="4E443C"/>
          <w:sz w:val="21"/>
          <w:szCs w:val="21"/>
          <w:lang w:eastAsia="fr-FR"/>
        </w:rPr>
        <w:t>". Cette option est utilisée en interne lors de la récursion sur les sous-modules.</w:t>
      </w:r>
    </w:p>
    <w:p w14:paraId="0AA09A6E" w14:textId="77777777" w:rsidR="005B1B23" w:rsidRPr="005B1B23" w:rsidRDefault="005B1B23" w:rsidP="005B1B23">
      <w:pPr>
        <w:shd w:val="clear" w:color="auto" w:fill="FCFCFA"/>
        <w:spacing w:after="0" w:line="315" w:lineRule="atLeast"/>
        <w:ind w:left="412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recurse</w:t>
      </w:r>
      <w:proofErr w:type="spellEnd"/>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submodules</w:t>
      </w:r>
      <w:proofErr w:type="spellEnd"/>
      <w:r w:rsidRPr="005B1B23">
        <w:rPr>
          <w:rFonts w:ascii="Georgia" w:eastAsia="Times New Roman" w:hAnsi="Georgia" w:cs="Times New Roman"/>
          <w:b/>
          <w:bCs/>
          <w:color w:val="4E443C"/>
          <w:sz w:val="21"/>
          <w:szCs w:val="21"/>
          <w:lang w:eastAsia="fr-FR"/>
        </w:rPr>
        <w:t>-default=[</w:t>
      </w:r>
      <w:proofErr w:type="spellStart"/>
      <w:r w:rsidRPr="005B1B23">
        <w:rPr>
          <w:rFonts w:ascii="Georgia" w:eastAsia="Times New Roman" w:hAnsi="Georgia" w:cs="Times New Roman"/>
          <w:b/>
          <w:bCs/>
          <w:color w:val="4E443C"/>
          <w:sz w:val="21"/>
          <w:szCs w:val="21"/>
          <w:lang w:eastAsia="fr-FR"/>
        </w:rPr>
        <w:t>yes|on-demand</w:t>
      </w:r>
      <w:proofErr w:type="spellEnd"/>
      <w:r w:rsidRPr="005B1B23">
        <w:rPr>
          <w:rFonts w:ascii="Georgia" w:eastAsia="Times New Roman" w:hAnsi="Georgia" w:cs="Times New Roman"/>
          <w:b/>
          <w:bCs/>
          <w:color w:val="4E443C"/>
          <w:sz w:val="21"/>
          <w:szCs w:val="21"/>
          <w:lang w:eastAsia="fr-FR"/>
        </w:rPr>
        <w:t>]</w:t>
      </w:r>
    </w:p>
    <w:p w14:paraId="4E5123AF"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Cette option est utilisée en interne pour fournir temporairement une valeur par défaut non négative pour l’option --</w:t>
      </w:r>
      <w:proofErr w:type="spellStart"/>
      <w:r w:rsidRPr="005B1B23">
        <w:rPr>
          <w:rFonts w:ascii="Georgia" w:eastAsia="Times New Roman" w:hAnsi="Georgia" w:cs="Times New Roman"/>
          <w:color w:val="4E443C"/>
          <w:sz w:val="21"/>
          <w:szCs w:val="21"/>
          <w:lang w:eastAsia="fr-FR"/>
        </w:rPr>
        <w:t>recurse-submodules</w:t>
      </w:r>
      <w:proofErr w:type="spellEnd"/>
      <w:r w:rsidRPr="005B1B23">
        <w:rPr>
          <w:rFonts w:ascii="Georgia" w:eastAsia="Times New Roman" w:hAnsi="Georgia" w:cs="Times New Roman"/>
          <w:color w:val="4E443C"/>
          <w:sz w:val="21"/>
          <w:szCs w:val="21"/>
          <w:lang w:eastAsia="fr-FR"/>
        </w:rPr>
        <w:t>. Toutes les autres méthodes de configuration de la récupération récursive des sous-module (comme les paramètres de </w:t>
      </w:r>
      <w:proofErr w:type="spellStart"/>
      <w:r w:rsidRPr="005B1B23">
        <w:rPr>
          <w:rFonts w:ascii="Georgia" w:eastAsia="Times New Roman" w:hAnsi="Georgia" w:cs="Times New Roman"/>
          <w:color w:val="4E443C"/>
          <w:sz w:val="21"/>
          <w:szCs w:val="21"/>
          <w:lang w:eastAsia="fr-FR"/>
        </w:rPr>
        <w:fldChar w:fldCharType="begin"/>
      </w:r>
      <w:r w:rsidRPr="005B1B23">
        <w:rPr>
          <w:rFonts w:ascii="Georgia" w:eastAsia="Times New Roman" w:hAnsi="Georgia" w:cs="Times New Roman"/>
          <w:color w:val="4E443C"/>
          <w:sz w:val="21"/>
          <w:szCs w:val="21"/>
          <w:lang w:eastAsia="fr-FR"/>
        </w:rPr>
        <w:instrText xml:space="preserve"> HYPERLINK "https://git-scm.com/docs/gitmodules/fr" </w:instrText>
      </w:r>
      <w:r w:rsidRPr="005B1B23">
        <w:rPr>
          <w:rFonts w:ascii="Georgia" w:eastAsia="Times New Roman" w:hAnsi="Georgia" w:cs="Times New Roman"/>
          <w:color w:val="4E443C"/>
          <w:sz w:val="21"/>
          <w:szCs w:val="21"/>
          <w:lang w:eastAsia="fr-FR"/>
        </w:rPr>
        <w:fldChar w:fldCharType="separate"/>
      </w:r>
      <w:proofErr w:type="gramStart"/>
      <w:r w:rsidRPr="005B1B23">
        <w:rPr>
          <w:rFonts w:ascii="Georgia" w:eastAsia="Times New Roman" w:hAnsi="Georgia" w:cs="Times New Roman"/>
          <w:color w:val="0388A6"/>
          <w:sz w:val="21"/>
          <w:szCs w:val="21"/>
          <w:u w:val="single"/>
          <w:lang w:eastAsia="fr-FR"/>
        </w:rPr>
        <w:t>gitmodules</w:t>
      </w:r>
      <w:proofErr w:type="spellEnd"/>
      <w:r w:rsidRPr="005B1B23">
        <w:rPr>
          <w:rFonts w:ascii="Georgia" w:eastAsia="Times New Roman" w:hAnsi="Georgia" w:cs="Times New Roman"/>
          <w:color w:val="0388A6"/>
          <w:sz w:val="21"/>
          <w:szCs w:val="21"/>
          <w:u w:val="single"/>
          <w:lang w:eastAsia="fr-FR"/>
        </w:rPr>
        <w:t>[</w:t>
      </w:r>
      <w:proofErr w:type="gramEnd"/>
      <w:r w:rsidRPr="005B1B23">
        <w:rPr>
          <w:rFonts w:ascii="Georgia" w:eastAsia="Times New Roman" w:hAnsi="Georgia" w:cs="Times New Roman"/>
          <w:color w:val="0388A6"/>
          <w:sz w:val="21"/>
          <w:szCs w:val="21"/>
          <w:u w:val="single"/>
          <w:lang w:eastAsia="fr-FR"/>
        </w:rPr>
        <w:t>5]</w:t>
      </w:r>
      <w:r w:rsidRPr="005B1B23">
        <w:rPr>
          <w:rFonts w:ascii="Georgia" w:eastAsia="Times New Roman" w:hAnsi="Georgia" w:cs="Times New Roman"/>
          <w:color w:val="4E443C"/>
          <w:sz w:val="21"/>
          <w:szCs w:val="21"/>
          <w:lang w:eastAsia="fr-FR"/>
        </w:rPr>
        <w:fldChar w:fldCharType="end"/>
      </w:r>
      <w:r w:rsidRPr="005B1B23">
        <w:rPr>
          <w:rFonts w:ascii="Georgia" w:eastAsia="Times New Roman" w:hAnsi="Georgia" w:cs="Times New Roman"/>
          <w:color w:val="4E443C"/>
          <w:sz w:val="21"/>
          <w:szCs w:val="21"/>
          <w:lang w:eastAsia="fr-FR"/>
        </w:rPr>
        <w:t> et </w:t>
      </w:r>
      <w:hyperlink r:id="rId14"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 remplacent cette option, tout comme le fait de spécifier directement --[no-]</w:t>
      </w:r>
      <w:proofErr w:type="spellStart"/>
      <w:r w:rsidRPr="005B1B23">
        <w:rPr>
          <w:rFonts w:ascii="Georgia" w:eastAsia="Times New Roman" w:hAnsi="Georgia" w:cs="Times New Roman"/>
          <w:color w:val="4E443C"/>
          <w:sz w:val="21"/>
          <w:szCs w:val="21"/>
          <w:lang w:eastAsia="fr-FR"/>
        </w:rPr>
        <w:t>recurse-submodules</w:t>
      </w:r>
      <w:proofErr w:type="spellEnd"/>
      <w:r w:rsidRPr="005B1B23">
        <w:rPr>
          <w:rFonts w:ascii="Georgia" w:eastAsia="Times New Roman" w:hAnsi="Georgia" w:cs="Times New Roman"/>
          <w:color w:val="4E443C"/>
          <w:sz w:val="21"/>
          <w:szCs w:val="21"/>
          <w:lang w:eastAsia="fr-FR"/>
        </w:rPr>
        <w:t>.</w:t>
      </w:r>
    </w:p>
    <w:p w14:paraId="19D2D37B" w14:textId="77777777" w:rsidR="005B1B23" w:rsidRPr="005B1B23" w:rsidRDefault="005B1B23" w:rsidP="005B1B23">
      <w:pPr>
        <w:shd w:val="clear" w:color="auto" w:fill="FCFCFA"/>
        <w:spacing w:after="0" w:line="315" w:lineRule="atLeast"/>
        <w:ind w:left="429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-u</w:t>
      </w:r>
    </w:p>
    <w:p w14:paraId="4807E688" w14:textId="77777777" w:rsidR="005B1B23" w:rsidRPr="005B1B23" w:rsidRDefault="005B1B23" w:rsidP="005B1B23">
      <w:pPr>
        <w:shd w:val="clear" w:color="auto" w:fill="FCFCFA"/>
        <w:spacing w:after="0" w:line="315" w:lineRule="atLeast"/>
        <w:ind w:left="429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--update-</w:t>
      </w:r>
      <w:proofErr w:type="spellStart"/>
      <w:r w:rsidRPr="005B1B23">
        <w:rPr>
          <w:rFonts w:ascii="Georgia" w:eastAsia="Times New Roman" w:hAnsi="Georgia" w:cs="Times New Roman"/>
          <w:b/>
          <w:bCs/>
          <w:color w:val="4E443C"/>
          <w:sz w:val="21"/>
          <w:szCs w:val="21"/>
          <w:lang w:eastAsia="fr-FR"/>
        </w:rPr>
        <w:t>head</w:t>
      </w:r>
      <w:proofErr w:type="spellEnd"/>
      <w:r w:rsidRPr="005B1B23">
        <w:rPr>
          <w:rFonts w:ascii="Georgia" w:eastAsia="Times New Roman" w:hAnsi="Georgia" w:cs="Times New Roman"/>
          <w:b/>
          <w:bCs/>
          <w:color w:val="4E443C"/>
          <w:sz w:val="21"/>
          <w:szCs w:val="21"/>
          <w:lang w:eastAsia="fr-FR"/>
        </w:rPr>
        <w:t>-ok</w:t>
      </w:r>
    </w:p>
    <w:p w14:paraId="7223C8DE"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Par défaut, </w:t>
      </w:r>
      <w:r w:rsidRPr="005B1B23">
        <w:rPr>
          <w:rFonts w:ascii="Georgia" w:eastAsia="Times New Roman" w:hAnsi="Georgia" w:cs="Times New Roman"/>
          <w:b/>
          <w:bCs/>
          <w:color w:val="4E443C"/>
          <w:sz w:val="21"/>
          <w:szCs w:val="21"/>
          <w:lang w:eastAsia="fr-FR"/>
        </w:rPr>
        <w:t xml:space="preserve">git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color w:val="4E443C"/>
          <w:sz w:val="21"/>
          <w:szCs w:val="21"/>
          <w:lang w:eastAsia="fr-FR"/>
        </w:rPr>
        <w:t> refuse de mettre à jour la tête qui correspond à la branche en cours. Ce drapeau désactive la vérification. C’est purement pour l’usage interne de </w:t>
      </w:r>
      <w:r w:rsidRPr="005B1B23">
        <w:rPr>
          <w:rFonts w:ascii="Georgia" w:eastAsia="Times New Roman" w:hAnsi="Georgia" w:cs="Times New Roman"/>
          <w:b/>
          <w:bCs/>
          <w:color w:val="4E443C"/>
          <w:sz w:val="21"/>
          <w:szCs w:val="21"/>
          <w:lang w:eastAsia="fr-FR"/>
        </w:rPr>
        <w:t>git pull</w:t>
      </w:r>
      <w:r w:rsidRPr="005B1B23">
        <w:rPr>
          <w:rFonts w:ascii="Georgia" w:eastAsia="Times New Roman" w:hAnsi="Georgia" w:cs="Times New Roman"/>
          <w:color w:val="4E443C"/>
          <w:sz w:val="21"/>
          <w:szCs w:val="21"/>
          <w:lang w:eastAsia="fr-FR"/>
        </w:rPr>
        <w:t> pour communiquer avec </w:t>
      </w:r>
      <w:r w:rsidRPr="005B1B23">
        <w:rPr>
          <w:rFonts w:ascii="Georgia" w:eastAsia="Times New Roman" w:hAnsi="Georgia" w:cs="Times New Roman"/>
          <w:b/>
          <w:bCs/>
          <w:color w:val="4E443C"/>
          <w:sz w:val="21"/>
          <w:szCs w:val="21"/>
          <w:lang w:eastAsia="fr-FR"/>
        </w:rPr>
        <w:t xml:space="preserve">git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color w:val="4E443C"/>
          <w:sz w:val="21"/>
          <w:szCs w:val="21"/>
          <w:lang w:eastAsia="fr-FR"/>
        </w:rPr>
        <w:t>, et à moins que vous n’implémentiez votre propre Porcelaine, vous n’êtes pas censé l’utiliser.</w:t>
      </w:r>
    </w:p>
    <w:p w14:paraId="61DDE834" w14:textId="77777777" w:rsidR="005B1B23" w:rsidRPr="005B1B23" w:rsidRDefault="005B1B23" w:rsidP="005B1B23">
      <w:pPr>
        <w:shd w:val="clear" w:color="auto" w:fill="FCFCFA"/>
        <w:spacing w:after="0" w:line="315" w:lineRule="atLeast"/>
        <w:ind w:left="445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upload</w:t>
      </w:r>
      <w:proofErr w:type="spellEnd"/>
      <w:r w:rsidRPr="005B1B23">
        <w:rPr>
          <w:rFonts w:ascii="Georgia" w:eastAsia="Times New Roman" w:hAnsi="Georgia" w:cs="Times New Roman"/>
          <w:b/>
          <w:bCs/>
          <w:color w:val="4E443C"/>
          <w:sz w:val="21"/>
          <w:szCs w:val="21"/>
          <w:lang w:eastAsia="fr-FR"/>
        </w:rPr>
        <w:t>-pack &lt;</w:t>
      </w:r>
      <w:proofErr w:type="spellStart"/>
      <w:r w:rsidRPr="005B1B23">
        <w:rPr>
          <w:rFonts w:ascii="Georgia" w:eastAsia="Times New Roman" w:hAnsi="Georgia" w:cs="Times New Roman"/>
          <w:b/>
          <w:bCs/>
          <w:color w:val="4E443C"/>
          <w:sz w:val="21"/>
          <w:szCs w:val="21"/>
          <w:lang w:eastAsia="fr-FR"/>
        </w:rPr>
        <w:t>upload</w:t>
      </w:r>
      <w:proofErr w:type="spellEnd"/>
      <w:r w:rsidRPr="005B1B23">
        <w:rPr>
          <w:rFonts w:ascii="Georgia" w:eastAsia="Times New Roman" w:hAnsi="Georgia" w:cs="Times New Roman"/>
          <w:b/>
          <w:bCs/>
          <w:color w:val="4E443C"/>
          <w:sz w:val="21"/>
          <w:szCs w:val="21"/>
          <w:lang w:eastAsia="fr-FR"/>
        </w:rPr>
        <w:t>-pack&gt;</w:t>
      </w:r>
    </w:p>
    <w:p w14:paraId="192200F7"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Lorsqu’il est donné, et que le dépôt à récupérer est géré par </w:t>
      </w:r>
      <w:r w:rsidRPr="005B1B23">
        <w:rPr>
          <w:rFonts w:ascii="Georgia" w:eastAsia="Times New Roman" w:hAnsi="Georgia" w:cs="Times New Roman"/>
          <w:b/>
          <w:bCs/>
          <w:color w:val="4E443C"/>
          <w:sz w:val="21"/>
          <w:szCs w:val="21"/>
          <w:lang w:eastAsia="fr-FR"/>
        </w:rPr>
        <w:t xml:space="preserve">git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b/>
          <w:bCs/>
          <w:color w:val="4E443C"/>
          <w:sz w:val="21"/>
          <w:szCs w:val="21"/>
          <w:lang w:eastAsia="fr-FR"/>
        </w:rPr>
        <w:t>-pack</w:t>
      </w:r>
      <w:r w:rsidRPr="005B1B23">
        <w:rPr>
          <w:rFonts w:ascii="Georgia" w:eastAsia="Times New Roman" w:hAnsi="Georgia" w:cs="Times New Roman"/>
          <w:color w:val="4E443C"/>
          <w:sz w:val="21"/>
          <w:szCs w:val="21"/>
          <w:lang w:eastAsia="fr-FR"/>
        </w:rPr>
        <w:t>, </w:t>
      </w:r>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exec</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=&lt;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upload</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-pack&gt;</w:t>
      </w:r>
      <w:r w:rsidRPr="005B1B23">
        <w:rPr>
          <w:rFonts w:ascii="Georgia" w:eastAsia="Times New Roman" w:hAnsi="Georgia" w:cs="Times New Roman"/>
          <w:color w:val="4E443C"/>
          <w:sz w:val="21"/>
          <w:szCs w:val="21"/>
          <w:lang w:eastAsia="fr-FR"/>
        </w:rPr>
        <w:t> est passé à la commande pour spécifier le chemin par défaut pour la commande exécutée à l’autre bout.</w:t>
      </w:r>
    </w:p>
    <w:p w14:paraId="488BB0B0" w14:textId="77777777" w:rsidR="005B1B23" w:rsidRPr="005B1B23" w:rsidRDefault="005B1B23" w:rsidP="005B1B23">
      <w:pPr>
        <w:shd w:val="clear" w:color="auto" w:fill="FCFCFA"/>
        <w:spacing w:after="0" w:line="315" w:lineRule="atLeast"/>
        <w:ind w:left="462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-q</w:t>
      </w:r>
    </w:p>
    <w:p w14:paraId="3206292E" w14:textId="77777777" w:rsidR="005B1B23" w:rsidRPr="005B1B23" w:rsidRDefault="005B1B23" w:rsidP="005B1B23">
      <w:pPr>
        <w:shd w:val="clear" w:color="auto" w:fill="FCFCFA"/>
        <w:spacing w:after="0" w:line="315" w:lineRule="atLeast"/>
        <w:ind w:left="462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--quiet</w:t>
      </w:r>
    </w:p>
    <w:p w14:paraId="31668A00"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Passer</w:t>
      </w:r>
      <w:r w:rsidRPr="005B1B23">
        <w:rPr>
          <w:rFonts w:ascii="Times New Roman" w:eastAsia="Times New Roman" w:hAnsi="Times New Roman" w:cs="Times New Roman"/>
          <w:color w:val="4E443C"/>
          <w:sz w:val="21"/>
          <w:szCs w:val="21"/>
          <w:lang w:eastAsia="fr-FR"/>
        </w:rPr>
        <w:t> </w:t>
      </w:r>
      <w:r w:rsidRPr="005B1B23">
        <w:rPr>
          <w:rFonts w:ascii="Georgia" w:eastAsia="Times New Roman" w:hAnsi="Georgia" w:cs="Georgia"/>
          <w:color w:val="4E443C"/>
          <w:sz w:val="21"/>
          <w:szCs w:val="21"/>
          <w:lang w:eastAsia="fr-FR"/>
        </w:rPr>
        <w:t>—</w:t>
      </w:r>
      <w:r w:rsidRPr="005B1B23">
        <w:rPr>
          <w:rFonts w:ascii="Times New Roman" w:eastAsia="Times New Roman" w:hAnsi="Times New Roman" w:cs="Times New Roman"/>
          <w:color w:val="4E443C"/>
          <w:sz w:val="21"/>
          <w:szCs w:val="21"/>
          <w:lang w:eastAsia="fr-FR"/>
        </w:rPr>
        <w:t> </w:t>
      </w:r>
      <w:r w:rsidRPr="005B1B23">
        <w:rPr>
          <w:rFonts w:ascii="Georgia" w:eastAsia="Times New Roman" w:hAnsi="Georgia" w:cs="Times New Roman"/>
          <w:color w:val="4E443C"/>
          <w:sz w:val="21"/>
          <w:szCs w:val="21"/>
          <w:lang w:eastAsia="fr-FR"/>
        </w:rPr>
        <w:t>quiet pour git-</w:t>
      </w:r>
      <w:proofErr w:type="spellStart"/>
      <w:r w:rsidRPr="005B1B23">
        <w:rPr>
          <w:rFonts w:ascii="Georgia" w:eastAsia="Times New Roman" w:hAnsi="Georgia" w:cs="Times New Roman"/>
          <w:color w:val="4E443C"/>
          <w:sz w:val="21"/>
          <w:szCs w:val="21"/>
          <w:lang w:eastAsia="fr-FR"/>
        </w:rPr>
        <w:t>fetch</w:t>
      </w:r>
      <w:proofErr w:type="spellEnd"/>
      <w:r w:rsidRPr="005B1B23">
        <w:rPr>
          <w:rFonts w:ascii="Georgia" w:eastAsia="Times New Roman" w:hAnsi="Georgia" w:cs="Times New Roman"/>
          <w:color w:val="4E443C"/>
          <w:sz w:val="21"/>
          <w:szCs w:val="21"/>
          <w:lang w:eastAsia="fr-FR"/>
        </w:rPr>
        <w:t>-pack et faire taire toute autre commande git utilis</w:t>
      </w:r>
      <w:r w:rsidRPr="005B1B23">
        <w:rPr>
          <w:rFonts w:ascii="Georgia" w:eastAsia="Times New Roman" w:hAnsi="Georgia" w:cs="Georgia"/>
          <w:color w:val="4E443C"/>
          <w:sz w:val="21"/>
          <w:szCs w:val="21"/>
          <w:lang w:eastAsia="fr-FR"/>
        </w:rPr>
        <w:t>é</w:t>
      </w:r>
      <w:r w:rsidRPr="005B1B23">
        <w:rPr>
          <w:rFonts w:ascii="Georgia" w:eastAsia="Times New Roman" w:hAnsi="Georgia" w:cs="Times New Roman"/>
          <w:color w:val="4E443C"/>
          <w:sz w:val="21"/>
          <w:szCs w:val="21"/>
          <w:lang w:eastAsia="fr-FR"/>
        </w:rPr>
        <w:t>e en interne. La progression n</w:t>
      </w:r>
      <w:r w:rsidRPr="005B1B23">
        <w:rPr>
          <w:rFonts w:ascii="Georgia" w:eastAsia="Times New Roman" w:hAnsi="Georgia" w:cs="Georgia"/>
          <w:color w:val="4E443C"/>
          <w:sz w:val="21"/>
          <w:szCs w:val="21"/>
          <w:lang w:eastAsia="fr-FR"/>
        </w:rPr>
        <w:t>’</w:t>
      </w:r>
      <w:r w:rsidRPr="005B1B23">
        <w:rPr>
          <w:rFonts w:ascii="Georgia" w:eastAsia="Times New Roman" w:hAnsi="Georgia" w:cs="Times New Roman"/>
          <w:color w:val="4E443C"/>
          <w:sz w:val="21"/>
          <w:szCs w:val="21"/>
          <w:lang w:eastAsia="fr-FR"/>
        </w:rPr>
        <w:t>est pas signal</w:t>
      </w:r>
      <w:r w:rsidRPr="005B1B23">
        <w:rPr>
          <w:rFonts w:ascii="Georgia" w:eastAsia="Times New Roman" w:hAnsi="Georgia" w:cs="Georgia"/>
          <w:color w:val="4E443C"/>
          <w:sz w:val="21"/>
          <w:szCs w:val="21"/>
          <w:lang w:eastAsia="fr-FR"/>
        </w:rPr>
        <w:t>é</w:t>
      </w:r>
      <w:r w:rsidRPr="005B1B23">
        <w:rPr>
          <w:rFonts w:ascii="Georgia" w:eastAsia="Times New Roman" w:hAnsi="Georgia" w:cs="Times New Roman"/>
          <w:color w:val="4E443C"/>
          <w:sz w:val="21"/>
          <w:szCs w:val="21"/>
          <w:lang w:eastAsia="fr-FR"/>
        </w:rPr>
        <w:t>e dans le flux d</w:t>
      </w:r>
      <w:r w:rsidRPr="005B1B23">
        <w:rPr>
          <w:rFonts w:ascii="Georgia" w:eastAsia="Times New Roman" w:hAnsi="Georgia" w:cs="Georgia"/>
          <w:color w:val="4E443C"/>
          <w:sz w:val="21"/>
          <w:szCs w:val="21"/>
          <w:lang w:eastAsia="fr-FR"/>
        </w:rPr>
        <w:t>’</w:t>
      </w:r>
      <w:r w:rsidRPr="005B1B23">
        <w:rPr>
          <w:rFonts w:ascii="Georgia" w:eastAsia="Times New Roman" w:hAnsi="Georgia" w:cs="Times New Roman"/>
          <w:color w:val="4E443C"/>
          <w:sz w:val="21"/>
          <w:szCs w:val="21"/>
          <w:lang w:eastAsia="fr-FR"/>
        </w:rPr>
        <w:t>erreurs standard.</w:t>
      </w:r>
    </w:p>
    <w:p w14:paraId="45C8F5FF" w14:textId="77777777" w:rsidR="005B1B23" w:rsidRPr="005B1B23" w:rsidRDefault="005B1B23" w:rsidP="005B1B23">
      <w:pPr>
        <w:shd w:val="clear" w:color="auto" w:fill="FCFCFA"/>
        <w:spacing w:after="0" w:line="315" w:lineRule="atLeast"/>
        <w:ind w:left="478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-v</w:t>
      </w:r>
    </w:p>
    <w:p w14:paraId="499202DD" w14:textId="77777777" w:rsidR="005B1B23" w:rsidRPr="005B1B23" w:rsidRDefault="005B1B23" w:rsidP="005B1B23">
      <w:pPr>
        <w:shd w:val="clear" w:color="auto" w:fill="FCFCFA"/>
        <w:spacing w:after="0" w:line="315" w:lineRule="atLeast"/>
        <w:ind w:left="478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verbose</w:t>
      </w:r>
      <w:proofErr w:type="spellEnd"/>
    </w:p>
    <w:p w14:paraId="0184C037"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Mode bavard.</w:t>
      </w:r>
    </w:p>
    <w:p w14:paraId="5CCEAEFB" w14:textId="77777777" w:rsidR="005B1B23" w:rsidRPr="005B1B23" w:rsidRDefault="005B1B23" w:rsidP="005B1B23">
      <w:pPr>
        <w:shd w:val="clear" w:color="auto" w:fill="FCFCFA"/>
        <w:spacing w:after="0" w:line="315" w:lineRule="atLeast"/>
        <w:ind w:left="495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w:t>
      </w:r>
      <w:proofErr w:type="spellStart"/>
      <w:r w:rsidRPr="005B1B23">
        <w:rPr>
          <w:rFonts w:ascii="Georgia" w:eastAsia="Times New Roman" w:hAnsi="Georgia" w:cs="Times New Roman"/>
          <w:b/>
          <w:bCs/>
          <w:color w:val="4E443C"/>
          <w:sz w:val="21"/>
          <w:szCs w:val="21"/>
          <w:lang w:eastAsia="fr-FR"/>
        </w:rPr>
        <w:t>progress</w:t>
      </w:r>
      <w:proofErr w:type="spellEnd"/>
    </w:p>
    <w:p w14:paraId="001BCB73"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L’état d’avancement est affiché sur la sortie d’erreur standard quand elle est attachée à un terminal, à moins que -q soit spécifié. Ce drapeau force l’état d’avancement même si le flux d’erreur standard n’est pas dirigé vers un terminal.</w:t>
      </w:r>
    </w:p>
    <w:p w14:paraId="4558A7CF" w14:textId="77777777" w:rsidR="005B1B23" w:rsidRPr="005B1B23" w:rsidRDefault="005B1B23" w:rsidP="005B1B23">
      <w:pPr>
        <w:shd w:val="clear" w:color="auto" w:fill="FCFCFA"/>
        <w:spacing w:after="0" w:line="315" w:lineRule="atLeast"/>
        <w:ind w:left="511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-o &lt;option&gt;</w:t>
      </w:r>
    </w:p>
    <w:p w14:paraId="752A9068" w14:textId="77777777" w:rsidR="005B1B23" w:rsidRPr="005B1B23" w:rsidRDefault="005B1B23" w:rsidP="005B1B23">
      <w:pPr>
        <w:shd w:val="clear" w:color="auto" w:fill="FCFCFA"/>
        <w:spacing w:after="0" w:line="315" w:lineRule="atLeast"/>
        <w:ind w:left="511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--server-option=&lt;option&gt;</w:t>
      </w:r>
    </w:p>
    <w:p w14:paraId="7CF2D6B2"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Transmettre la chaîne donnée au serveur lors d’une communication utilisant la version 2 du protocole. La chaîne donnée ne doit pas contenir de caractère NUL ou LF. La gestion par le serveur des options du serveur, y compris les options inconnues, est spécifique au </w:t>
      </w:r>
      <w:r w:rsidRPr="005B1B23">
        <w:rPr>
          <w:rFonts w:ascii="Georgia" w:eastAsia="Times New Roman" w:hAnsi="Georgia" w:cs="Times New Roman"/>
          <w:color w:val="4E443C"/>
          <w:sz w:val="21"/>
          <w:szCs w:val="21"/>
          <w:lang w:eastAsia="fr-FR"/>
        </w:rPr>
        <w:lastRenderedPageBreak/>
        <w:t>serveur. Lorsque plusieurs ‘---server-option=&lt;option&gt;’ sont donnés, ils sont tous envoyés à l’autre côté dans l’ordre indiqué sur la ligne de commande.</w:t>
      </w:r>
    </w:p>
    <w:p w14:paraId="0B2360AE" w14:textId="77777777" w:rsidR="005B1B23" w:rsidRPr="005B1B23" w:rsidRDefault="005B1B23" w:rsidP="005B1B23">
      <w:pPr>
        <w:shd w:val="clear" w:color="auto" w:fill="FCFCFA"/>
        <w:spacing w:after="0" w:line="315" w:lineRule="atLeast"/>
        <w:ind w:left="528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--show-</w:t>
      </w:r>
      <w:proofErr w:type="spellStart"/>
      <w:r w:rsidRPr="005B1B23">
        <w:rPr>
          <w:rFonts w:ascii="Georgia" w:eastAsia="Times New Roman" w:hAnsi="Georgia" w:cs="Times New Roman"/>
          <w:b/>
          <w:bCs/>
          <w:color w:val="4E443C"/>
          <w:sz w:val="21"/>
          <w:szCs w:val="21"/>
          <w:lang w:eastAsia="fr-FR"/>
        </w:rPr>
        <w:t>forced</w:t>
      </w:r>
      <w:proofErr w:type="spellEnd"/>
      <w:r w:rsidRPr="005B1B23">
        <w:rPr>
          <w:rFonts w:ascii="Georgia" w:eastAsia="Times New Roman" w:hAnsi="Georgia" w:cs="Times New Roman"/>
          <w:b/>
          <w:bCs/>
          <w:color w:val="4E443C"/>
          <w:sz w:val="21"/>
          <w:szCs w:val="21"/>
          <w:lang w:eastAsia="fr-FR"/>
        </w:rPr>
        <w:t>-updates</w:t>
      </w:r>
    </w:p>
    <w:p w14:paraId="6740A9FB"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Par défaut, git vérifie si une branche est mise à jour de force pendant la récupération. Cela peut être désactivé via </w:t>
      </w:r>
      <w:proofErr w:type="spellStart"/>
      <w:proofErr w:type="gramStart"/>
      <w:r w:rsidRPr="005B1B23">
        <w:rPr>
          <w:rFonts w:ascii="Georgia" w:eastAsia="Times New Roman" w:hAnsi="Georgia" w:cs="Times New Roman"/>
          <w:color w:val="4E443C"/>
          <w:sz w:val="21"/>
          <w:szCs w:val="21"/>
          <w:lang w:eastAsia="fr-FR"/>
        </w:rPr>
        <w:t>fetch.showForcedUpdates</w:t>
      </w:r>
      <w:proofErr w:type="spellEnd"/>
      <w:proofErr w:type="gramEnd"/>
      <w:r w:rsidRPr="005B1B23">
        <w:rPr>
          <w:rFonts w:ascii="Georgia" w:eastAsia="Times New Roman" w:hAnsi="Georgia" w:cs="Times New Roman"/>
          <w:color w:val="4E443C"/>
          <w:sz w:val="21"/>
          <w:szCs w:val="21"/>
          <w:lang w:eastAsia="fr-FR"/>
        </w:rPr>
        <w:t>, mais l’option --show-</w:t>
      </w:r>
      <w:proofErr w:type="spellStart"/>
      <w:r w:rsidRPr="005B1B23">
        <w:rPr>
          <w:rFonts w:ascii="Georgia" w:eastAsia="Times New Roman" w:hAnsi="Georgia" w:cs="Times New Roman"/>
          <w:color w:val="4E443C"/>
          <w:sz w:val="21"/>
          <w:szCs w:val="21"/>
          <w:lang w:eastAsia="fr-FR"/>
        </w:rPr>
        <w:t>forced</w:t>
      </w:r>
      <w:proofErr w:type="spellEnd"/>
      <w:r w:rsidRPr="005B1B23">
        <w:rPr>
          <w:rFonts w:ascii="Georgia" w:eastAsia="Times New Roman" w:hAnsi="Georgia" w:cs="Times New Roman"/>
          <w:color w:val="4E443C"/>
          <w:sz w:val="21"/>
          <w:szCs w:val="21"/>
          <w:lang w:eastAsia="fr-FR"/>
        </w:rPr>
        <w:t>-updates garantit que cette vérification a lieu. Voir </w:t>
      </w:r>
      <w:hyperlink r:id="rId15"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config[</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w:t>
      </w:r>
    </w:p>
    <w:p w14:paraId="36C5F9EB" w14:textId="77777777" w:rsidR="005B1B23" w:rsidRPr="005B1B23" w:rsidRDefault="005B1B23" w:rsidP="005B1B23">
      <w:pPr>
        <w:shd w:val="clear" w:color="auto" w:fill="FCFCFA"/>
        <w:spacing w:after="0" w:line="315" w:lineRule="atLeast"/>
        <w:ind w:left="544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--no-show-</w:t>
      </w:r>
      <w:proofErr w:type="spellStart"/>
      <w:r w:rsidRPr="005B1B23">
        <w:rPr>
          <w:rFonts w:ascii="Georgia" w:eastAsia="Times New Roman" w:hAnsi="Georgia" w:cs="Times New Roman"/>
          <w:b/>
          <w:bCs/>
          <w:color w:val="4E443C"/>
          <w:sz w:val="21"/>
          <w:szCs w:val="21"/>
          <w:lang w:eastAsia="fr-FR"/>
        </w:rPr>
        <w:t>forced</w:t>
      </w:r>
      <w:proofErr w:type="spellEnd"/>
      <w:r w:rsidRPr="005B1B23">
        <w:rPr>
          <w:rFonts w:ascii="Georgia" w:eastAsia="Times New Roman" w:hAnsi="Georgia" w:cs="Times New Roman"/>
          <w:b/>
          <w:bCs/>
          <w:color w:val="4E443C"/>
          <w:sz w:val="21"/>
          <w:szCs w:val="21"/>
          <w:lang w:eastAsia="fr-FR"/>
        </w:rPr>
        <w:t>-updates</w:t>
      </w:r>
    </w:p>
    <w:p w14:paraId="64119040"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Par défaut, git vérifie si une branche est mise à jour de force pendant la récupération. Passer --no-show-</w:t>
      </w:r>
      <w:proofErr w:type="spellStart"/>
      <w:r w:rsidRPr="005B1B23">
        <w:rPr>
          <w:rFonts w:ascii="Georgia" w:eastAsia="Times New Roman" w:hAnsi="Georgia" w:cs="Times New Roman"/>
          <w:color w:val="4E443C"/>
          <w:sz w:val="21"/>
          <w:szCs w:val="21"/>
          <w:lang w:eastAsia="fr-FR"/>
        </w:rPr>
        <w:t>forced</w:t>
      </w:r>
      <w:proofErr w:type="spellEnd"/>
      <w:r w:rsidRPr="005B1B23">
        <w:rPr>
          <w:rFonts w:ascii="Georgia" w:eastAsia="Times New Roman" w:hAnsi="Georgia" w:cs="Times New Roman"/>
          <w:color w:val="4E443C"/>
          <w:sz w:val="21"/>
          <w:szCs w:val="21"/>
          <w:lang w:eastAsia="fr-FR"/>
        </w:rPr>
        <w:t xml:space="preserve">-updates ou régler </w:t>
      </w:r>
      <w:proofErr w:type="spellStart"/>
      <w:proofErr w:type="gramStart"/>
      <w:r w:rsidRPr="005B1B23">
        <w:rPr>
          <w:rFonts w:ascii="Georgia" w:eastAsia="Times New Roman" w:hAnsi="Georgia" w:cs="Times New Roman"/>
          <w:color w:val="4E443C"/>
          <w:sz w:val="21"/>
          <w:szCs w:val="21"/>
          <w:lang w:eastAsia="fr-FR"/>
        </w:rPr>
        <w:t>fetch.showForcedUpdates</w:t>
      </w:r>
      <w:proofErr w:type="spellEnd"/>
      <w:proofErr w:type="gramEnd"/>
      <w:r w:rsidRPr="005B1B23">
        <w:rPr>
          <w:rFonts w:ascii="Georgia" w:eastAsia="Times New Roman" w:hAnsi="Georgia" w:cs="Times New Roman"/>
          <w:color w:val="4E443C"/>
          <w:sz w:val="21"/>
          <w:szCs w:val="21"/>
          <w:lang w:eastAsia="fr-FR"/>
        </w:rPr>
        <w:t xml:space="preserve"> à false pour sauter cette vérification pour des raisons de performance. Si elle est utilisée pendant </w:t>
      </w:r>
      <w:r w:rsidRPr="005B1B23">
        <w:rPr>
          <w:rFonts w:ascii="Georgia" w:eastAsia="Times New Roman" w:hAnsi="Georgia" w:cs="Times New Roman"/>
          <w:b/>
          <w:bCs/>
          <w:color w:val="4E443C"/>
          <w:sz w:val="21"/>
          <w:szCs w:val="21"/>
          <w:lang w:eastAsia="fr-FR"/>
        </w:rPr>
        <w:t>git-pull</w:t>
      </w:r>
      <w:r w:rsidRPr="005B1B23">
        <w:rPr>
          <w:rFonts w:ascii="Georgia" w:eastAsia="Times New Roman" w:hAnsi="Georgia" w:cs="Times New Roman"/>
          <w:color w:val="4E443C"/>
          <w:sz w:val="21"/>
          <w:szCs w:val="21"/>
          <w:lang w:eastAsia="fr-FR"/>
        </w:rPr>
        <w:t>, l’option --</w:t>
      </w:r>
      <w:proofErr w:type="spellStart"/>
      <w:r w:rsidRPr="005B1B23">
        <w:rPr>
          <w:rFonts w:ascii="Georgia" w:eastAsia="Times New Roman" w:hAnsi="Georgia" w:cs="Times New Roman"/>
          <w:color w:val="4E443C"/>
          <w:sz w:val="21"/>
          <w:szCs w:val="21"/>
          <w:lang w:eastAsia="fr-FR"/>
        </w:rPr>
        <w:t>ff-only</w:t>
      </w:r>
      <w:proofErr w:type="spellEnd"/>
      <w:r w:rsidRPr="005B1B23">
        <w:rPr>
          <w:rFonts w:ascii="Georgia" w:eastAsia="Times New Roman" w:hAnsi="Georgia" w:cs="Times New Roman"/>
          <w:color w:val="4E443C"/>
          <w:sz w:val="21"/>
          <w:szCs w:val="21"/>
          <w:lang w:eastAsia="fr-FR"/>
        </w:rPr>
        <w:t xml:space="preserve"> vérifiera toujours les mises à jour forcées avant de tenter une mise à jour rapide. Voir </w:t>
      </w:r>
      <w:hyperlink r:id="rId16"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config[</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w:t>
      </w:r>
    </w:p>
    <w:p w14:paraId="10D7C5F6" w14:textId="77777777" w:rsidR="005B1B23" w:rsidRPr="005B1B23" w:rsidRDefault="005B1B23" w:rsidP="005B1B23">
      <w:pPr>
        <w:shd w:val="clear" w:color="auto" w:fill="FCFCFA"/>
        <w:spacing w:after="0" w:line="315" w:lineRule="atLeast"/>
        <w:ind w:left="561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-4</w:t>
      </w:r>
    </w:p>
    <w:p w14:paraId="40D2389F" w14:textId="77777777" w:rsidR="005B1B23" w:rsidRPr="005B1B23" w:rsidRDefault="005B1B23" w:rsidP="005B1B23">
      <w:pPr>
        <w:shd w:val="clear" w:color="auto" w:fill="FCFCFA"/>
        <w:spacing w:after="0" w:line="315" w:lineRule="atLeast"/>
        <w:ind w:left="561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--ipv4</w:t>
      </w:r>
    </w:p>
    <w:p w14:paraId="5BD305D3"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Utiliser uniquement les adresses IPv4, en ignorant les adresses IPv6.</w:t>
      </w:r>
    </w:p>
    <w:p w14:paraId="4993563B" w14:textId="77777777" w:rsidR="005B1B23" w:rsidRPr="005B1B23" w:rsidRDefault="005B1B23" w:rsidP="005B1B23">
      <w:pPr>
        <w:shd w:val="clear" w:color="auto" w:fill="FCFCFA"/>
        <w:spacing w:after="0" w:line="315" w:lineRule="atLeast"/>
        <w:ind w:left="577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-6</w:t>
      </w:r>
    </w:p>
    <w:p w14:paraId="345FE276" w14:textId="77777777" w:rsidR="005B1B23" w:rsidRPr="005B1B23" w:rsidRDefault="005B1B23" w:rsidP="005B1B23">
      <w:pPr>
        <w:shd w:val="clear" w:color="auto" w:fill="FCFCFA"/>
        <w:spacing w:after="0" w:line="315" w:lineRule="atLeast"/>
        <w:ind w:left="577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--ipv6</w:t>
      </w:r>
    </w:p>
    <w:p w14:paraId="5D7F9837"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Utiliser uniquement les adresses IPv6, en ignorant les adresses IPv4.</w:t>
      </w:r>
    </w:p>
    <w:p w14:paraId="02FF5D89" w14:textId="77777777" w:rsidR="005B1B23" w:rsidRPr="005B1B23" w:rsidRDefault="005B1B23" w:rsidP="005B1B23">
      <w:pPr>
        <w:shd w:val="clear" w:color="auto" w:fill="FCFCFA"/>
        <w:spacing w:after="0" w:line="315" w:lineRule="atLeast"/>
        <w:ind w:left="594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&lt;</w:t>
      </w:r>
      <w:proofErr w:type="gramStart"/>
      <w:r w:rsidRPr="005B1B23">
        <w:rPr>
          <w:rFonts w:ascii="Georgia" w:eastAsia="Times New Roman" w:hAnsi="Georgia" w:cs="Times New Roman"/>
          <w:b/>
          <w:bCs/>
          <w:color w:val="4E443C"/>
          <w:sz w:val="21"/>
          <w:szCs w:val="21"/>
          <w:lang w:eastAsia="fr-FR"/>
        </w:rPr>
        <w:t>dépôt</w:t>
      </w:r>
      <w:proofErr w:type="gramEnd"/>
      <w:r w:rsidRPr="005B1B23">
        <w:rPr>
          <w:rFonts w:ascii="Georgia" w:eastAsia="Times New Roman" w:hAnsi="Georgia" w:cs="Times New Roman"/>
          <w:b/>
          <w:bCs/>
          <w:color w:val="4E443C"/>
          <w:sz w:val="21"/>
          <w:szCs w:val="21"/>
          <w:lang w:eastAsia="fr-FR"/>
        </w:rPr>
        <w:t>&gt;</w:t>
      </w:r>
    </w:p>
    <w:p w14:paraId="19B4054C"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Le dépôt "distant" qui est la source d’une opération de récupération ou de tirage. Ce paramètre peut être soit une URL (voir la section </w:t>
      </w:r>
      <w:hyperlink r:id="rId17" w:anchor="URLS" w:history="1">
        <w:r w:rsidRPr="005B1B23">
          <w:rPr>
            <w:rFonts w:ascii="Georgia" w:eastAsia="Times New Roman" w:hAnsi="Georgia" w:cs="Times New Roman"/>
            <w:color w:val="0388A6"/>
            <w:sz w:val="21"/>
            <w:szCs w:val="21"/>
            <w:u w:val="single"/>
            <w:lang w:eastAsia="fr-FR"/>
          </w:rPr>
          <w:t>URLS GIT</w:t>
        </w:r>
      </w:hyperlink>
      <w:r w:rsidRPr="005B1B23">
        <w:rPr>
          <w:rFonts w:ascii="Georgia" w:eastAsia="Times New Roman" w:hAnsi="Georgia" w:cs="Times New Roman"/>
          <w:color w:val="4E443C"/>
          <w:sz w:val="21"/>
          <w:szCs w:val="21"/>
          <w:lang w:eastAsia="fr-FR"/>
        </w:rPr>
        <w:t xml:space="preserve"> ci-dessous) soit le nom d’un </w:t>
      </w:r>
      <w:proofErr w:type="spellStart"/>
      <w:r w:rsidRPr="005B1B23">
        <w:rPr>
          <w:rFonts w:ascii="Georgia" w:eastAsia="Times New Roman" w:hAnsi="Georgia" w:cs="Times New Roman"/>
          <w:color w:val="4E443C"/>
          <w:sz w:val="21"/>
          <w:szCs w:val="21"/>
          <w:lang w:eastAsia="fr-FR"/>
        </w:rPr>
        <w:t>remote</w:t>
      </w:r>
      <w:proofErr w:type="spellEnd"/>
      <w:r w:rsidRPr="005B1B23">
        <w:rPr>
          <w:rFonts w:ascii="Georgia" w:eastAsia="Times New Roman" w:hAnsi="Georgia" w:cs="Times New Roman"/>
          <w:color w:val="4E443C"/>
          <w:sz w:val="21"/>
          <w:szCs w:val="21"/>
          <w:lang w:eastAsia="fr-FR"/>
        </w:rPr>
        <w:t xml:space="preserve"> (voir la section </w:t>
      </w:r>
      <w:hyperlink r:id="rId18" w:anchor="REMOTES" w:history="1">
        <w:r w:rsidRPr="005B1B23">
          <w:rPr>
            <w:rFonts w:ascii="Georgia" w:eastAsia="Times New Roman" w:hAnsi="Georgia" w:cs="Times New Roman"/>
            <w:color w:val="0388A6"/>
            <w:sz w:val="21"/>
            <w:szCs w:val="21"/>
            <w:u w:val="single"/>
            <w:lang w:eastAsia="fr-FR"/>
          </w:rPr>
          <w:t>DISTANTS</w:t>
        </w:r>
      </w:hyperlink>
      <w:r w:rsidRPr="005B1B23">
        <w:rPr>
          <w:rFonts w:ascii="Georgia" w:eastAsia="Times New Roman" w:hAnsi="Georgia" w:cs="Times New Roman"/>
          <w:color w:val="4E443C"/>
          <w:sz w:val="21"/>
          <w:szCs w:val="21"/>
          <w:lang w:eastAsia="fr-FR"/>
        </w:rPr>
        <w:t> ci-dessous).</w:t>
      </w:r>
    </w:p>
    <w:p w14:paraId="2A3BF4C1" w14:textId="77777777" w:rsidR="005B1B23" w:rsidRPr="005B1B23" w:rsidRDefault="005B1B23" w:rsidP="005B1B23">
      <w:pPr>
        <w:shd w:val="clear" w:color="auto" w:fill="FCFCFA"/>
        <w:spacing w:after="0" w:line="315" w:lineRule="atLeast"/>
        <w:ind w:left="6105"/>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&lt;</w:t>
      </w:r>
      <w:proofErr w:type="gramStart"/>
      <w:r w:rsidRPr="005B1B23">
        <w:rPr>
          <w:rFonts w:ascii="Georgia" w:eastAsia="Times New Roman" w:hAnsi="Georgia" w:cs="Times New Roman"/>
          <w:b/>
          <w:bCs/>
          <w:color w:val="4E443C"/>
          <w:sz w:val="21"/>
          <w:szCs w:val="21"/>
          <w:lang w:eastAsia="fr-FR"/>
        </w:rPr>
        <w:t>groupe</w:t>
      </w:r>
      <w:proofErr w:type="gramEnd"/>
      <w:r w:rsidRPr="005B1B23">
        <w:rPr>
          <w:rFonts w:ascii="Georgia" w:eastAsia="Times New Roman" w:hAnsi="Georgia" w:cs="Times New Roman"/>
          <w:b/>
          <w:bCs/>
          <w:color w:val="4E443C"/>
          <w:sz w:val="21"/>
          <w:szCs w:val="21"/>
          <w:lang w:eastAsia="fr-FR"/>
        </w:rPr>
        <w:t>&gt;</w:t>
      </w:r>
    </w:p>
    <w:p w14:paraId="592946CF"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 xml:space="preserve">Un nom faisant référence à une liste des dépôts comme la valeur de </w:t>
      </w:r>
      <w:proofErr w:type="spellStart"/>
      <w:proofErr w:type="gramStart"/>
      <w:r w:rsidRPr="005B1B23">
        <w:rPr>
          <w:rFonts w:ascii="Georgia" w:eastAsia="Times New Roman" w:hAnsi="Georgia" w:cs="Times New Roman"/>
          <w:color w:val="4E443C"/>
          <w:sz w:val="21"/>
          <w:szCs w:val="21"/>
          <w:lang w:eastAsia="fr-FR"/>
        </w:rPr>
        <w:t>remotes</w:t>
      </w:r>
      <w:proofErr w:type="spellEnd"/>
      <w:r w:rsidRPr="005B1B23">
        <w:rPr>
          <w:rFonts w:ascii="Georgia" w:eastAsia="Times New Roman" w:hAnsi="Georgia" w:cs="Times New Roman"/>
          <w:color w:val="4E443C"/>
          <w:sz w:val="21"/>
          <w:szCs w:val="21"/>
          <w:lang w:eastAsia="fr-FR"/>
        </w:rPr>
        <w:t>.&lt;</w:t>
      </w:r>
      <w:proofErr w:type="gramEnd"/>
      <w:r w:rsidRPr="005B1B23">
        <w:rPr>
          <w:rFonts w:ascii="Georgia" w:eastAsia="Times New Roman" w:hAnsi="Georgia" w:cs="Times New Roman"/>
          <w:color w:val="4E443C"/>
          <w:sz w:val="21"/>
          <w:szCs w:val="21"/>
          <w:lang w:eastAsia="fr-FR"/>
        </w:rPr>
        <w:t>groupe&gt; dans le fichier de configuration. (</w:t>
      </w:r>
      <w:proofErr w:type="gramStart"/>
      <w:r w:rsidRPr="005B1B23">
        <w:rPr>
          <w:rFonts w:ascii="Georgia" w:eastAsia="Times New Roman" w:hAnsi="Georgia" w:cs="Times New Roman"/>
          <w:color w:val="4E443C"/>
          <w:sz w:val="21"/>
          <w:szCs w:val="21"/>
          <w:lang w:eastAsia="fr-FR"/>
        </w:rPr>
        <w:t>voir</w:t>
      </w:r>
      <w:proofErr w:type="gramEnd"/>
      <w:r w:rsidRPr="005B1B23">
        <w:rPr>
          <w:rFonts w:ascii="Georgia" w:eastAsia="Times New Roman" w:hAnsi="Georgia" w:cs="Times New Roman"/>
          <w:color w:val="4E443C"/>
          <w:sz w:val="21"/>
          <w:szCs w:val="21"/>
          <w:lang w:eastAsia="fr-FR"/>
        </w:rPr>
        <w:t> </w:t>
      </w:r>
      <w:hyperlink r:id="rId19" w:history="1">
        <w:r w:rsidRPr="005B1B23">
          <w:rPr>
            <w:rFonts w:ascii="Georgia" w:eastAsia="Times New Roman" w:hAnsi="Georgia" w:cs="Times New Roman"/>
            <w:color w:val="0388A6"/>
            <w:sz w:val="21"/>
            <w:szCs w:val="21"/>
            <w:u w:val="single"/>
            <w:lang w:eastAsia="fr-FR"/>
          </w:rPr>
          <w:t>git-config[1]</w:t>
        </w:r>
      </w:hyperlink>
      <w:r w:rsidRPr="005B1B23">
        <w:rPr>
          <w:rFonts w:ascii="Georgia" w:eastAsia="Times New Roman" w:hAnsi="Georgia" w:cs="Times New Roman"/>
          <w:color w:val="4E443C"/>
          <w:sz w:val="21"/>
          <w:szCs w:val="21"/>
          <w:lang w:eastAsia="fr-FR"/>
        </w:rPr>
        <w:t>).</w:t>
      </w:r>
    </w:p>
    <w:p w14:paraId="1F8E63F8" w14:textId="77777777" w:rsidR="005B1B23" w:rsidRPr="005B1B23" w:rsidRDefault="005B1B23" w:rsidP="005B1B23">
      <w:pPr>
        <w:shd w:val="clear" w:color="auto" w:fill="FCFCFA"/>
        <w:spacing w:after="0" w:line="315" w:lineRule="atLeast"/>
        <w:ind w:left="6270"/>
        <w:rPr>
          <w:rFonts w:ascii="Georgia" w:eastAsia="Times New Roman" w:hAnsi="Georgia" w:cs="Times New Roman"/>
          <w:b/>
          <w:bCs/>
          <w:color w:val="4E443C"/>
          <w:sz w:val="21"/>
          <w:szCs w:val="21"/>
          <w:lang w:eastAsia="fr-FR"/>
        </w:rPr>
      </w:pPr>
      <w:r w:rsidRPr="005B1B23">
        <w:rPr>
          <w:rFonts w:ascii="Georgia" w:eastAsia="Times New Roman" w:hAnsi="Georgia" w:cs="Times New Roman"/>
          <w:b/>
          <w:bCs/>
          <w:color w:val="4E443C"/>
          <w:sz w:val="21"/>
          <w:szCs w:val="21"/>
          <w:lang w:eastAsia="fr-FR"/>
        </w:rPr>
        <w:t>&lt;</w:t>
      </w:r>
      <w:proofErr w:type="gramStart"/>
      <w:r w:rsidRPr="005B1B23">
        <w:rPr>
          <w:rFonts w:ascii="Georgia" w:eastAsia="Times New Roman" w:hAnsi="Georgia" w:cs="Times New Roman"/>
          <w:b/>
          <w:bCs/>
          <w:color w:val="4E443C"/>
          <w:sz w:val="21"/>
          <w:szCs w:val="21"/>
          <w:lang w:eastAsia="fr-FR"/>
        </w:rPr>
        <w:t>spécificateur</w:t>
      </w:r>
      <w:proofErr w:type="gramEnd"/>
      <w:r w:rsidRPr="005B1B23">
        <w:rPr>
          <w:rFonts w:ascii="Georgia" w:eastAsia="Times New Roman" w:hAnsi="Georgia" w:cs="Times New Roman"/>
          <w:b/>
          <w:bCs/>
          <w:color w:val="4E443C"/>
          <w:sz w:val="21"/>
          <w:szCs w:val="21"/>
          <w:lang w:eastAsia="fr-FR"/>
        </w:rPr>
        <w:t>-de-référence&gt;</w:t>
      </w:r>
    </w:p>
    <w:p w14:paraId="349DE2BB"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Préciser les références à récupérer et les références locales à mettre à jour. Lorsqu’aucun &lt;</w:t>
      </w:r>
      <w:proofErr w:type="spellStart"/>
      <w:r w:rsidRPr="005B1B23">
        <w:rPr>
          <w:rFonts w:ascii="Georgia" w:eastAsia="Times New Roman" w:hAnsi="Georgia" w:cs="Times New Roman"/>
          <w:color w:val="4E443C"/>
          <w:sz w:val="21"/>
          <w:szCs w:val="21"/>
          <w:lang w:eastAsia="fr-FR"/>
        </w:rPr>
        <w:t>spéc</w:t>
      </w:r>
      <w:proofErr w:type="spellEnd"/>
      <w:r w:rsidRPr="005B1B23">
        <w:rPr>
          <w:rFonts w:ascii="Georgia" w:eastAsia="Times New Roman" w:hAnsi="Georgia" w:cs="Times New Roman"/>
          <w:color w:val="4E443C"/>
          <w:sz w:val="21"/>
          <w:szCs w:val="21"/>
          <w:lang w:eastAsia="fr-FR"/>
        </w:rPr>
        <w:t>-de-réf&gt; n’apparaît sur la ligne de commande, les références à récupérer sont lues à partir des variables </w:t>
      </w:r>
      <w:proofErr w:type="spellStart"/>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remote</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.&lt;</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dépôt&gt;.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fetch</w:t>
      </w:r>
      <w:proofErr w:type="spellEnd"/>
      <w:r w:rsidRPr="005B1B23">
        <w:rPr>
          <w:rFonts w:ascii="Georgia" w:eastAsia="Times New Roman" w:hAnsi="Georgia" w:cs="Times New Roman"/>
          <w:color w:val="4E443C"/>
          <w:sz w:val="21"/>
          <w:szCs w:val="21"/>
          <w:lang w:eastAsia="fr-FR"/>
        </w:rPr>
        <w:t> à la place (voir </w:t>
      </w:r>
      <w:hyperlink r:id="rId20" w:anchor="CRTB" w:history="1">
        <w:r w:rsidRPr="005B1B23">
          <w:rPr>
            <w:rFonts w:ascii="Georgia" w:eastAsia="Times New Roman" w:hAnsi="Georgia" w:cs="Times New Roman"/>
            <w:color w:val="0388A6"/>
            <w:sz w:val="21"/>
            <w:szCs w:val="21"/>
            <w:u w:val="single"/>
            <w:lang w:eastAsia="fr-FR"/>
          </w:rPr>
          <w:t>BRANCHES DE SUIVI À DISTANCE CONFIGURÉES</w:t>
        </w:r>
      </w:hyperlink>
      <w:r w:rsidRPr="005B1B23">
        <w:rPr>
          <w:rFonts w:ascii="Georgia" w:eastAsia="Times New Roman" w:hAnsi="Georgia" w:cs="Times New Roman"/>
          <w:color w:val="4E443C"/>
          <w:sz w:val="21"/>
          <w:szCs w:val="21"/>
          <w:lang w:eastAsia="fr-FR"/>
        </w:rPr>
        <w:t> ci-dessous).</w:t>
      </w:r>
    </w:p>
    <w:p w14:paraId="280FFE45"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Le format d’un paramètre &lt;</w:t>
      </w:r>
      <w:proofErr w:type="spellStart"/>
      <w:r w:rsidRPr="005B1B23">
        <w:rPr>
          <w:rFonts w:ascii="Georgia" w:eastAsia="Times New Roman" w:hAnsi="Georgia" w:cs="Times New Roman"/>
          <w:color w:val="4E443C"/>
          <w:sz w:val="21"/>
          <w:szCs w:val="21"/>
          <w:lang w:eastAsia="fr-FR"/>
        </w:rPr>
        <w:t>spéc</w:t>
      </w:r>
      <w:proofErr w:type="spellEnd"/>
      <w:r w:rsidRPr="005B1B23">
        <w:rPr>
          <w:rFonts w:ascii="Georgia" w:eastAsia="Times New Roman" w:hAnsi="Georgia" w:cs="Times New Roman"/>
          <w:color w:val="4E443C"/>
          <w:sz w:val="21"/>
          <w:szCs w:val="21"/>
          <w:lang w:eastAsia="fr-FR"/>
        </w:rPr>
        <w:t>-de-réf&gt; est un plus </w:t>
      </w:r>
      <w:r w:rsidRPr="005B1B23">
        <w:rPr>
          <w:rFonts w:ascii="Courier" w:eastAsia="Times New Roman" w:hAnsi="Courier" w:cs="Courier New"/>
          <w:color w:val="F14E32"/>
          <w:sz w:val="21"/>
          <w:szCs w:val="21"/>
          <w:bdr w:val="single" w:sz="6" w:space="0" w:color="EFEEE6" w:frame="1"/>
          <w:shd w:val="clear" w:color="auto" w:fill="FFFFFF"/>
          <w:lang w:eastAsia="fr-FR"/>
        </w:rPr>
        <w:t>+</w:t>
      </w:r>
      <w:r w:rsidRPr="005B1B23">
        <w:rPr>
          <w:rFonts w:ascii="Georgia" w:eastAsia="Times New Roman" w:hAnsi="Georgia" w:cs="Times New Roman"/>
          <w:color w:val="4E443C"/>
          <w:sz w:val="21"/>
          <w:szCs w:val="21"/>
          <w:lang w:eastAsia="fr-FR"/>
        </w:rPr>
        <w:t xml:space="preserve"> optionnel, suivi de la source &lt;src&gt;, suivi de deux </w:t>
      </w:r>
      <w:proofErr w:type="gramStart"/>
      <w:r w:rsidRPr="005B1B23">
        <w:rPr>
          <w:rFonts w:ascii="Georgia" w:eastAsia="Times New Roman" w:hAnsi="Georgia" w:cs="Times New Roman"/>
          <w:color w:val="4E443C"/>
          <w:sz w:val="21"/>
          <w:szCs w:val="21"/>
          <w:lang w:eastAsia="fr-FR"/>
        </w:rPr>
        <w:t>points </w:t>
      </w:r>
      <w:r w:rsidRPr="005B1B23">
        <w:rPr>
          <w:rFonts w:ascii="Courier" w:eastAsia="Times New Roman" w:hAnsi="Courier" w:cs="Courier New"/>
          <w:color w:val="F14E32"/>
          <w:sz w:val="21"/>
          <w:szCs w:val="21"/>
          <w:bdr w:val="single" w:sz="6" w:space="0" w:color="EFEEE6" w:frame="1"/>
          <w:shd w:val="clear" w:color="auto" w:fill="FFFFFF"/>
          <w:lang w:eastAsia="fr-FR"/>
        </w:rPr>
        <w:t>:</w:t>
      </w:r>
      <w:r w:rsidRPr="005B1B23">
        <w:rPr>
          <w:rFonts w:ascii="Georgia" w:eastAsia="Times New Roman" w:hAnsi="Georgia" w:cs="Times New Roman"/>
          <w:color w:val="4E443C"/>
          <w:sz w:val="21"/>
          <w:szCs w:val="21"/>
          <w:lang w:eastAsia="fr-FR"/>
        </w:rPr>
        <w:t>,</w:t>
      </w:r>
      <w:proofErr w:type="gramEnd"/>
      <w:r w:rsidRPr="005B1B23">
        <w:rPr>
          <w:rFonts w:ascii="Georgia" w:eastAsia="Times New Roman" w:hAnsi="Georgia" w:cs="Times New Roman"/>
          <w:color w:val="4E443C"/>
          <w:sz w:val="21"/>
          <w:szCs w:val="21"/>
          <w:lang w:eastAsia="fr-FR"/>
        </w:rPr>
        <w:t xml:space="preserve"> suivi de la destination </w:t>
      </w:r>
      <w:proofErr w:type="spellStart"/>
      <w:r w:rsidRPr="005B1B23">
        <w:rPr>
          <w:rFonts w:ascii="Georgia" w:eastAsia="Times New Roman" w:hAnsi="Georgia" w:cs="Times New Roman"/>
          <w:color w:val="4E443C"/>
          <w:sz w:val="21"/>
          <w:szCs w:val="21"/>
          <w:lang w:eastAsia="fr-FR"/>
        </w:rPr>
        <w:t>ref</w:t>
      </w:r>
      <w:proofErr w:type="spellEnd"/>
      <w:r w:rsidRPr="005B1B23">
        <w:rPr>
          <w:rFonts w:ascii="Georgia" w:eastAsia="Times New Roman" w:hAnsi="Georgia" w:cs="Times New Roman"/>
          <w:color w:val="4E443C"/>
          <w:sz w:val="21"/>
          <w:szCs w:val="21"/>
          <w:lang w:eastAsia="fr-FR"/>
        </w:rPr>
        <w:t xml:space="preserve"> &lt;dst&gt;. Les deux points peuvent être omis lorsque &lt;dst&gt; est vide. &lt;</w:t>
      </w:r>
      <w:proofErr w:type="gramStart"/>
      <w:r w:rsidRPr="005B1B23">
        <w:rPr>
          <w:rFonts w:ascii="Georgia" w:eastAsia="Times New Roman" w:hAnsi="Georgia" w:cs="Times New Roman"/>
          <w:color w:val="4E443C"/>
          <w:sz w:val="21"/>
          <w:szCs w:val="21"/>
          <w:lang w:eastAsia="fr-FR"/>
        </w:rPr>
        <w:t>src</w:t>
      </w:r>
      <w:proofErr w:type="gramEnd"/>
      <w:r w:rsidRPr="005B1B23">
        <w:rPr>
          <w:rFonts w:ascii="Georgia" w:eastAsia="Times New Roman" w:hAnsi="Georgia" w:cs="Times New Roman"/>
          <w:color w:val="4E443C"/>
          <w:sz w:val="21"/>
          <w:szCs w:val="21"/>
          <w:lang w:eastAsia="fr-FR"/>
        </w:rPr>
        <w:t>&gt; est typiquement une réf, mais cela peut aussi être un nom d’objet hexadécimal entier.</w:t>
      </w:r>
    </w:p>
    <w:p w14:paraId="089A6AD8"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proofErr w:type="gramStart"/>
      <w:r w:rsidRPr="005B1B23">
        <w:rPr>
          <w:rFonts w:ascii="Courier" w:eastAsia="Times New Roman" w:hAnsi="Courier" w:cs="Courier New"/>
          <w:color w:val="F14E32"/>
          <w:sz w:val="21"/>
          <w:szCs w:val="21"/>
          <w:bdr w:val="single" w:sz="6" w:space="0" w:color="EFEEE6" w:frame="1"/>
          <w:shd w:val="clear" w:color="auto" w:fill="FFFFFF"/>
          <w:lang w:eastAsia="fr-FR"/>
        </w:rPr>
        <w:t>tag</w:t>
      </w:r>
      <w:proofErr w:type="gramEnd"/>
      <w:r w:rsidRPr="005B1B23">
        <w:rPr>
          <w:rFonts w:ascii="Courier" w:eastAsia="Times New Roman" w:hAnsi="Courier" w:cs="Courier New"/>
          <w:color w:val="F14E32"/>
          <w:sz w:val="21"/>
          <w:szCs w:val="21"/>
          <w:bdr w:val="single" w:sz="6" w:space="0" w:color="EFEEE6" w:frame="1"/>
          <w:shd w:val="clear" w:color="auto" w:fill="FFFFFF"/>
          <w:lang w:eastAsia="fr-FR"/>
        </w:rPr>
        <w:t xml:space="preserve"> &lt;étiquette&gt;</w:t>
      </w:r>
      <w:r w:rsidRPr="005B1B23">
        <w:rPr>
          <w:rFonts w:ascii="Georgia" w:eastAsia="Times New Roman" w:hAnsi="Georgia" w:cs="Times New Roman"/>
          <w:color w:val="4E443C"/>
          <w:sz w:val="21"/>
          <w:szCs w:val="21"/>
          <w:lang w:eastAsia="fr-FR"/>
        </w:rPr>
        <w:t> signifie la même chose que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/tags/&lt;tag&gt;: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/tags/&lt;tag&gt;</w:t>
      </w:r>
      <w:r w:rsidRPr="005B1B23">
        <w:rPr>
          <w:rFonts w:ascii="Georgia" w:eastAsia="Times New Roman" w:hAnsi="Georgia" w:cs="Times New Roman"/>
          <w:color w:val="4E443C"/>
          <w:sz w:val="21"/>
          <w:szCs w:val="21"/>
          <w:lang w:eastAsia="fr-FR"/>
        </w:rPr>
        <w:t> ; cela demande de tout récupérer jusqu’à l’étiquette donnée.</w:t>
      </w:r>
    </w:p>
    <w:p w14:paraId="2701A8C7" w14:textId="77777777" w:rsidR="005B1B23" w:rsidRPr="005B1B23" w:rsidRDefault="005B1B23" w:rsidP="005B1B23">
      <w:pPr>
        <w:shd w:val="clear" w:color="auto" w:fill="FCFCFA"/>
        <w:spacing w:after="165"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lastRenderedPageBreak/>
        <w:t>La référence distante qui correspond à &lt;src&gt; est récupérée, et si &lt;dst&gt; n’est pas une chaîne vide, une tentative est faite pour mettre à jour la référence locale qui lui correspond.</w:t>
      </w:r>
    </w:p>
    <w:p w14:paraId="05B498A3"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Le fait que cette mise à jour soit autorisée sans </w:t>
      </w:r>
      <w:r w:rsidRPr="005B1B23">
        <w:rPr>
          <w:rFonts w:ascii="Courier" w:eastAsia="Times New Roman" w:hAnsi="Courier" w:cs="Courier New"/>
          <w:color w:val="F14E32"/>
          <w:sz w:val="21"/>
          <w:szCs w:val="21"/>
          <w:bdr w:val="single" w:sz="6" w:space="0" w:color="EFEEE6" w:frame="1"/>
          <w:shd w:val="clear" w:color="auto" w:fill="FFFFFF"/>
          <w:lang w:eastAsia="fr-FR"/>
        </w:rPr>
        <w:t>---force</w:t>
      </w:r>
      <w:r w:rsidRPr="005B1B23">
        <w:rPr>
          <w:rFonts w:ascii="Georgia" w:eastAsia="Times New Roman" w:hAnsi="Georgia" w:cs="Times New Roman"/>
          <w:color w:val="4E443C"/>
          <w:sz w:val="21"/>
          <w:szCs w:val="21"/>
          <w:lang w:eastAsia="fr-FR"/>
        </w:rPr>
        <w:t> dépend de l’espace de noms de référence vers lequel elle est récupérée, du type d’objet récupéré, et si la mise à jour est considérée comme une avance rapide. Généralement, les mêmes règles s’appliquent pour la récupération que pour la poussée, voir la section </w:t>
      </w:r>
      <w:r w:rsidRPr="005B1B23">
        <w:rPr>
          <w:rFonts w:ascii="Courier" w:eastAsia="Times New Roman" w:hAnsi="Courier" w:cs="Courier New"/>
          <w:color w:val="F14E32"/>
          <w:sz w:val="21"/>
          <w:szCs w:val="21"/>
          <w:bdr w:val="single" w:sz="6" w:space="0" w:color="EFEEE6" w:frame="1"/>
          <w:shd w:val="clear" w:color="auto" w:fill="FFFFFF"/>
          <w:lang w:eastAsia="fr-FR"/>
        </w:rPr>
        <w:t>&lt;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spéc</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-de-réf&gt;...</w:t>
      </w:r>
      <w:r w:rsidRPr="005B1B23">
        <w:rPr>
          <w:rFonts w:ascii="Georgia" w:eastAsia="Times New Roman" w:hAnsi="Georgia" w:cs="Times New Roman"/>
          <w:color w:val="4E443C"/>
          <w:sz w:val="21"/>
          <w:szCs w:val="21"/>
          <w:lang w:eastAsia="fr-FR"/>
        </w:rPr>
        <w:t> de </w:t>
      </w:r>
      <w:hyperlink r:id="rId21"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push[</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 pour les connaître. Les exceptions à ces règles particulières à </w:t>
      </w:r>
      <w:r w:rsidRPr="005B1B23">
        <w:rPr>
          <w:rFonts w:ascii="Georgia" w:eastAsia="Times New Roman" w:hAnsi="Georgia" w:cs="Times New Roman"/>
          <w:b/>
          <w:bCs/>
          <w:color w:val="4E443C"/>
          <w:sz w:val="21"/>
          <w:szCs w:val="21"/>
          <w:lang w:eastAsia="fr-FR"/>
        </w:rPr>
        <w:t xml:space="preserve">git </w:t>
      </w:r>
      <w:proofErr w:type="spellStart"/>
      <w:r w:rsidRPr="005B1B23">
        <w:rPr>
          <w:rFonts w:ascii="Georgia" w:eastAsia="Times New Roman" w:hAnsi="Georgia" w:cs="Times New Roman"/>
          <w:b/>
          <w:bCs/>
          <w:color w:val="4E443C"/>
          <w:sz w:val="21"/>
          <w:szCs w:val="21"/>
          <w:lang w:eastAsia="fr-FR"/>
        </w:rPr>
        <w:t>fetch</w:t>
      </w:r>
      <w:proofErr w:type="spellEnd"/>
      <w:r w:rsidRPr="005B1B23">
        <w:rPr>
          <w:rFonts w:ascii="Georgia" w:eastAsia="Times New Roman" w:hAnsi="Georgia" w:cs="Times New Roman"/>
          <w:color w:val="4E443C"/>
          <w:sz w:val="21"/>
          <w:szCs w:val="21"/>
          <w:lang w:eastAsia="fr-FR"/>
        </w:rPr>
        <w:t> sont notées ci-dessous.</w:t>
      </w:r>
    </w:p>
    <w:p w14:paraId="7C505D7C"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Jusqu’à la version 2.20 de Git, et contrairement à ce qui se passe avec </w:t>
      </w:r>
      <w:hyperlink r:id="rId22"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push[</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 toute mise à jour de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/tags/*</w:t>
      </w:r>
      <w:r w:rsidRPr="005B1B23">
        <w:rPr>
          <w:rFonts w:ascii="Georgia" w:eastAsia="Times New Roman" w:hAnsi="Georgia" w:cs="Times New Roman"/>
          <w:color w:val="4E443C"/>
          <w:sz w:val="21"/>
          <w:szCs w:val="21"/>
          <w:lang w:eastAsia="fr-FR"/>
        </w:rPr>
        <w:t> serait acceptée sans </w:t>
      </w:r>
      <w:r w:rsidRPr="005B1B23">
        <w:rPr>
          <w:rFonts w:ascii="Courier" w:eastAsia="Times New Roman" w:hAnsi="Courier" w:cs="Courier New"/>
          <w:color w:val="F14E32"/>
          <w:sz w:val="21"/>
          <w:szCs w:val="21"/>
          <w:bdr w:val="single" w:sz="6" w:space="0" w:color="EFEEE6" w:frame="1"/>
          <w:shd w:val="clear" w:color="auto" w:fill="FFFFFF"/>
          <w:lang w:eastAsia="fr-FR"/>
        </w:rPr>
        <w:t>+</w:t>
      </w:r>
      <w:r w:rsidRPr="005B1B23">
        <w:rPr>
          <w:rFonts w:ascii="Georgia" w:eastAsia="Times New Roman" w:hAnsi="Georgia" w:cs="Times New Roman"/>
          <w:color w:val="4E443C"/>
          <w:sz w:val="21"/>
          <w:szCs w:val="21"/>
          <w:lang w:eastAsia="fr-FR"/>
        </w:rPr>
        <w:t xml:space="preserve"> dans la </w:t>
      </w:r>
      <w:proofErr w:type="spellStart"/>
      <w:r w:rsidRPr="005B1B23">
        <w:rPr>
          <w:rFonts w:ascii="Georgia" w:eastAsia="Times New Roman" w:hAnsi="Georgia" w:cs="Times New Roman"/>
          <w:color w:val="4E443C"/>
          <w:sz w:val="21"/>
          <w:szCs w:val="21"/>
          <w:lang w:eastAsia="fr-FR"/>
        </w:rPr>
        <w:t>spéc</w:t>
      </w:r>
      <w:proofErr w:type="spellEnd"/>
      <w:r w:rsidRPr="005B1B23">
        <w:rPr>
          <w:rFonts w:ascii="Georgia" w:eastAsia="Times New Roman" w:hAnsi="Georgia" w:cs="Times New Roman"/>
          <w:color w:val="4E443C"/>
          <w:sz w:val="21"/>
          <w:szCs w:val="21"/>
          <w:lang w:eastAsia="fr-FR"/>
        </w:rPr>
        <w:t>-de-réf (ou </w:t>
      </w:r>
      <w:r w:rsidRPr="005B1B23">
        <w:rPr>
          <w:rFonts w:ascii="Courier" w:eastAsia="Times New Roman" w:hAnsi="Courier" w:cs="Courier New"/>
          <w:color w:val="F14E32"/>
          <w:sz w:val="21"/>
          <w:szCs w:val="21"/>
          <w:bdr w:val="single" w:sz="6" w:space="0" w:color="EFEEE6" w:frame="1"/>
          <w:shd w:val="clear" w:color="auto" w:fill="FFFFFF"/>
          <w:lang w:eastAsia="fr-FR"/>
        </w:rPr>
        <w:t>--force</w:t>
      </w:r>
      <w:r w:rsidRPr="005B1B23">
        <w:rPr>
          <w:rFonts w:ascii="Georgia" w:eastAsia="Times New Roman" w:hAnsi="Georgia" w:cs="Times New Roman"/>
          <w:color w:val="4E443C"/>
          <w:sz w:val="21"/>
          <w:szCs w:val="21"/>
          <w:lang w:eastAsia="fr-FR"/>
        </w:rPr>
        <w:t>). Lors de la récupération, nous considérons sans distinction toutes les mises à jour d’étiquettes depuis un dépôt distance comme des récupérations forcées. Depuis la version 2.20 de Git, la récupération pour mettre à jour les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/tags/*</w:t>
      </w:r>
      <w:r w:rsidRPr="005B1B23">
        <w:rPr>
          <w:rFonts w:ascii="Georgia" w:eastAsia="Times New Roman" w:hAnsi="Georgia" w:cs="Times New Roman"/>
          <w:color w:val="4E443C"/>
          <w:sz w:val="21"/>
          <w:szCs w:val="21"/>
          <w:lang w:eastAsia="fr-FR"/>
        </w:rPr>
        <w:t> fonctionne de la même manière que lors de la poussée. C’est-à-dire que toute mise à jour sera rejetée sans "+" dans le spécificateur de référence (ou </w:t>
      </w:r>
      <w:r w:rsidRPr="005B1B23">
        <w:rPr>
          <w:rFonts w:ascii="Courier" w:eastAsia="Times New Roman" w:hAnsi="Courier" w:cs="Courier New"/>
          <w:color w:val="F14E32"/>
          <w:sz w:val="21"/>
          <w:szCs w:val="21"/>
          <w:bdr w:val="single" w:sz="6" w:space="0" w:color="EFEEE6" w:frame="1"/>
          <w:shd w:val="clear" w:color="auto" w:fill="FFFFFF"/>
          <w:lang w:eastAsia="fr-FR"/>
        </w:rPr>
        <w:t>--force</w:t>
      </w:r>
      <w:r w:rsidRPr="005B1B23">
        <w:rPr>
          <w:rFonts w:ascii="Georgia" w:eastAsia="Times New Roman" w:hAnsi="Georgia" w:cs="Times New Roman"/>
          <w:color w:val="4E443C"/>
          <w:sz w:val="21"/>
          <w:szCs w:val="21"/>
          <w:lang w:eastAsia="fr-FR"/>
        </w:rPr>
        <w:t>).</w:t>
      </w:r>
    </w:p>
    <w:p w14:paraId="321F47B2"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Contrairement à une poussée avec </w:t>
      </w:r>
      <w:hyperlink r:id="rId23"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push[</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 toute mise à jour en dehors de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refs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tags,heads</w:t>
      </w:r>
      <w:proofErr w:type="spellEnd"/>
      <w:r w:rsidRPr="005B1B23">
        <w:rPr>
          <w:rFonts w:ascii="Courier" w:eastAsia="Times New Roman" w:hAnsi="Courier" w:cs="Courier New"/>
          <w:color w:val="F14E32"/>
          <w:sz w:val="21"/>
          <w:szCs w:val="21"/>
          <w:bdr w:val="single" w:sz="6" w:space="0" w:color="EFEEE6" w:frame="1"/>
          <w:shd w:val="clear" w:color="auto" w:fill="FFFFFF"/>
          <w:lang w:eastAsia="fr-FR"/>
        </w:rPr>
        <w:t>}/*</w:t>
      </w:r>
      <w:r w:rsidRPr="005B1B23">
        <w:rPr>
          <w:rFonts w:ascii="Georgia" w:eastAsia="Times New Roman" w:hAnsi="Georgia" w:cs="Times New Roman"/>
          <w:color w:val="4E443C"/>
          <w:sz w:val="21"/>
          <w:szCs w:val="21"/>
          <w:lang w:eastAsia="fr-FR"/>
        </w:rPr>
        <w:t> sera acceptée sans </w:t>
      </w:r>
      <w:r w:rsidRPr="005B1B23">
        <w:rPr>
          <w:rFonts w:ascii="Courier" w:eastAsia="Times New Roman" w:hAnsi="Courier" w:cs="Courier New"/>
          <w:color w:val="F14E32"/>
          <w:sz w:val="21"/>
          <w:szCs w:val="21"/>
          <w:bdr w:val="single" w:sz="6" w:space="0" w:color="EFEEE6" w:frame="1"/>
          <w:shd w:val="clear" w:color="auto" w:fill="FFFFFF"/>
          <w:lang w:eastAsia="fr-FR"/>
        </w:rPr>
        <w:t>+</w:t>
      </w:r>
      <w:r w:rsidRPr="005B1B23">
        <w:rPr>
          <w:rFonts w:ascii="Georgia" w:eastAsia="Times New Roman" w:hAnsi="Georgia" w:cs="Times New Roman"/>
          <w:color w:val="4E443C"/>
          <w:sz w:val="21"/>
          <w:szCs w:val="21"/>
          <w:lang w:eastAsia="fr-FR"/>
        </w:rPr>
        <w:t xml:space="preserve"> dans le </w:t>
      </w:r>
      <w:proofErr w:type="spellStart"/>
      <w:r w:rsidRPr="005B1B23">
        <w:rPr>
          <w:rFonts w:ascii="Georgia" w:eastAsia="Times New Roman" w:hAnsi="Georgia" w:cs="Times New Roman"/>
          <w:color w:val="4E443C"/>
          <w:sz w:val="21"/>
          <w:szCs w:val="21"/>
          <w:lang w:eastAsia="fr-FR"/>
        </w:rPr>
        <w:t>spéc</w:t>
      </w:r>
      <w:proofErr w:type="spellEnd"/>
      <w:r w:rsidRPr="005B1B23">
        <w:rPr>
          <w:rFonts w:ascii="Georgia" w:eastAsia="Times New Roman" w:hAnsi="Georgia" w:cs="Times New Roman"/>
          <w:color w:val="4E443C"/>
          <w:sz w:val="21"/>
          <w:szCs w:val="21"/>
          <w:lang w:eastAsia="fr-FR"/>
        </w:rPr>
        <w:t>-de-réf (ou </w:t>
      </w:r>
      <w:r w:rsidRPr="005B1B23">
        <w:rPr>
          <w:rFonts w:ascii="Courier" w:eastAsia="Times New Roman" w:hAnsi="Courier" w:cs="Courier New"/>
          <w:color w:val="F14E32"/>
          <w:sz w:val="21"/>
          <w:szCs w:val="21"/>
          <w:bdr w:val="single" w:sz="6" w:space="0" w:color="EFEEE6" w:frame="1"/>
          <w:shd w:val="clear" w:color="auto" w:fill="FFFFFF"/>
          <w:lang w:eastAsia="fr-FR"/>
        </w:rPr>
        <w:t>--force</w:t>
      </w:r>
      <w:r w:rsidRPr="005B1B23">
        <w:rPr>
          <w:rFonts w:ascii="Georgia" w:eastAsia="Times New Roman" w:hAnsi="Georgia" w:cs="Times New Roman"/>
          <w:color w:val="4E443C"/>
          <w:sz w:val="21"/>
          <w:szCs w:val="21"/>
          <w:lang w:eastAsia="fr-FR"/>
        </w:rPr>
        <w:t>), que ce soit en échangeant par exemple un objet arbre pour un blob, ou un commit pour un autre commit qui n’a pas le commit précédent comme ancêtre etc.</w:t>
      </w:r>
    </w:p>
    <w:p w14:paraId="750E55FF" w14:textId="77777777" w:rsidR="005B1B23" w:rsidRPr="005B1B23" w:rsidRDefault="005B1B23" w:rsidP="005B1B23">
      <w:pPr>
        <w:shd w:val="clear" w:color="auto" w:fill="FCFCFA"/>
        <w:spacing w:after="0" w:line="330" w:lineRule="atLeast"/>
        <w:ind w:left="720"/>
        <w:rPr>
          <w:rFonts w:ascii="Georgia" w:eastAsia="Times New Roman" w:hAnsi="Georgia" w:cs="Times New Roman"/>
          <w:color w:val="4E443C"/>
          <w:sz w:val="21"/>
          <w:szCs w:val="21"/>
          <w:lang w:eastAsia="fr-FR"/>
        </w:rPr>
      </w:pPr>
      <w:r w:rsidRPr="005B1B23">
        <w:rPr>
          <w:rFonts w:ascii="Georgia" w:eastAsia="Times New Roman" w:hAnsi="Georgia" w:cs="Times New Roman"/>
          <w:color w:val="4E443C"/>
          <w:sz w:val="21"/>
          <w:szCs w:val="21"/>
          <w:lang w:eastAsia="fr-FR"/>
        </w:rPr>
        <w:t>Contrairement à une poussée avec </w:t>
      </w:r>
      <w:hyperlink r:id="rId24" w:history="1">
        <w:r w:rsidRPr="005B1B23">
          <w:rPr>
            <w:rFonts w:ascii="Georgia" w:eastAsia="Times New Roman" w:hAnsi="Georgia" w:cs="Times New Roman"/>
            <w:color w:val="0388A6"/>
            <w:sz w:val="21"/>
            <w:szCs w:val="21"/>
            <w:u w:val="single"/>
            <w:lang w:eastAsia="fr-FR"/>
          </w:rPr>
          <w:t>git-</w:t>
        </w:r>
        <w:proofErr w:type="gramStart"/>
        <w:r w:rsidRPr="005B1B23">
          <w:rPr>
            <w:rFonts w:ascii="Georgia" w:eastAsia="Times New Roman" w:hAnsi="Georgia" w:cs="Times New Roman"/>
            <w:color w:val="0388A6"/>
            <w:sz w:val="21"/>
            <w:szCs w:val="21"/>
            <w:u w:val="single"/>
            <w:lang w:eastAsia="fr-FR"/>
          </w:rPr>
          <w:t>push[</w:t>
        </w:r>
        <w:proofErr w:type="gramEnd"/>
        <w:r w:rsidRPr="005B1B23">
          <w:rPr>
            <w:rFonts w:ascii="Georgia" w:eastAsia="Times New Roman" w:hAnsi="Georgia" w:cs="Times New Roman"/>
            <w:color w:val="0388A6"/>
            <w:sz w:val="21"/>
            <w:szCs w:val="21"/>
            <w:u w:val="single"/>
            <w:lang w:eastAsia="fr-FR"/>
          </w:rPr>
          <w:t>1]</w:t>
        </w:r>
      </w:hyperlink>
      <w:r w:rsidRPr="005B1B23">
        <w:rPr>
          <w:rFonts w:ascii="Georgia" w:eastAsia="Times New Roman" w:hAnsi="Georgia" w:cs="Times New Roman"/>
          <w:color w:val="4E443C"/>
          <w:sz w:val="21"/>
          <w:szCs w:val="21"/>
          <w:lang w:eastAsia="fr-FR"/>
        </w:rPr>
        <w:t>, il n’y a pas de configuration qui modifie ces règles, et rien de tel qu’un crochet pré-récupération </w:t>
      </w:r>
      <w:proofErr w:type="spellStart"/>
      <w:r w:rsidRPr="005B1B23">
        <w:rPr>
          <w:rFonts w:ascii="Courier" w:eastAsia="Times New Roman" w:hAnsi="Courier" w:cs="Courier New"/>
          <w:color w:val="F14E32"/>
          <w:sz w:val="21"/>
          <w:szCs w:val="21"/>
          <w:bdr w:val="single" w:sz="6" w:space="0" w:color="EFEEE6" w:frame="1"/>
          <w:shd w:val="clear" w:color="auto" w:fill="FFFFFF"/>
          <w:lang w:eastAsia="fr-FR"/>
        </w:rPr>
        <w:t>pre-fetch</w:t>
      </w:r>
      <w:proofErr w:type="spellEnd"/>
      <w:r w:rsidRPr="005B1B23">
        <w:rPr>
          <w:rFonts w:ascii="Georgia" w:eastAsia="Times New Roman" w:hAnsi="Georgia" w:cs="Times New Roman"/>
          <w:color w:val="4E443C"/>
          <w:sz w:val="21"/>
          <w:szCs w:val="21"/>
          <w:lang w:eastAsia="fr-FR"/>
        </w:rPr>
        <w:t> analogue à celui de pré-</w:t>
      </w:r>
      <w:proofErr w:type="spellStart"/>
      <w:r w:rsidRPr="005B1B23">
        <w:rPr>
          <w:rFonts w:ascii="Georgia" w:eastAsia="Times New Roman" w:hAnsi="Georgia" w:cs="Times New Roman"/>
          <w:color w:val="4E443C"/>
          <w:sz w:val="21"/>
          <w:szCs w:val="21"/>
          <w:lang w:eastAsia="fr-FR"/>
        </w:rPr>
        <w:t>réception`pre</w:t>
      </w:r>
      <w:proofErr w:type="spellEnd"/>
      <w:r w:rsidRPr="005B1B23">
        <w:rPr>
          <w:rFonts w:ascii="Georgia" w:eastAsia="Times New Roman" w:hAnsi="Georgia" w:cs="Times New Roman"/>
          <w:color w:val="4E443C"/>
          <w:sz w:val="21"/>
          <w:szCs w:val="21"/>
          <w:lang w:eastAsia="fr-FR"/>
        </w:rPr>
        <w:t>-</w:t>
      </w:r>
      <w:proofErr w:type="spellStart"/>
      <w:r w:rsidRPr="005B1B23">
        <w:rPr>
          <w:rFonts w:ascii="Georgia" w:eastAsia="Times New Roman" w:hAnsi="Georgia" w:cs="Times New Roman"/>
          <w:color w:val="4E443C"/>
          <w:sz w:val="21"/>
          <w:szCs w:val="21"/>
          <w:lang w:eastAsia="fr-FR"/>
        </w:rPr>
        <w:t>receive</w:t>
      </w:r>
      <w:proofErr w:type="spellEnd"/>
      <w:r w:rsidRPr="005B1B23">
        <w:rPr>
          <w:rFonts w:ascii="Georgia" w:eastAsia="Times New Roman" w:hAnsi="Georgia" w:cs="Times New Roman"/>
          <w:color w:val="4E443C"/>
          <w:sz w:val="21"/>
          <w:szCs w:val="21"/>
          <w:lang w:eastAsia="fr-FR"/>
        </w:rPr>
        <w:t>`.</w:t>
      </w:r>
    </w:p>
    <w:p w14:paraId="644DFCEC" w14:textId="77777777" w:rsidR="004E7271" w:rsidRDefault="005B1B23" w:rsidP="005B1B23">
      <w:pPr>
        <w:shd w:val="clear" w:color="auto" w:fill="FCFCFA"/>
        <w:spacing w:before="300" w:after="0" w:line="660" w:lineRule="atLeast"/>
        <w:outlineLvl w:val="1"/>
      </w:pPr>
    </w:p>
    <w:sectPr w:rsidR="004E7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19E"/>
    <w:multiLevelType w:val="multilevel"/>
    <w:tmpl w:val="71C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26C9"/>
    <w:multiLevelType w:val="multilevel"/>
    <w:tmpl w:val="6C4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50C00"/>
    <w:multiLevelType w:val="multilevel"/>
    <w:tmpl w:val="355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24B2A"/>
    <w:multiLevelType w:val="multilevel"/>
    <w:tmpl w:val="8FB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234B9"/>
    <w:multiLevelType w:val="multilevel"/>
    <w:tmpl w:val="AF8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55A39"/>
    <w:multiLevelType w:val="multilevel"/>
    <w:tmpl w:val="1B3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267B5"/>
    <w:multiLevelType w:val="multilevel"/>
    <w:tmpl w:val="D516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40693"/>
    <w:multiLevelType w:val="multilevel"/>
    <w:tmpl w:val="D264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36771"/>
    <w:multiLevelType w:val="multilevel"/>
    <w:tmpl w:val="5EF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9F20B6"/>
    <w:multiLevelType w:val="multilevel"/>
    <w:tmpl w:val="192C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8"/>
  </w:num>
  <w:num w:numId="5">
    <w:abstractNumId w:val="5"/>
  </w:num>
  <w:num w:numId="6">
    <w:abstractNumId w:val="1"/>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3"/>
    <w:rsid w:val="005B1B23"/>
    <w:rsid w:val="00624DC1"/>
    <w:rsid w:val="008A235D"/>
    <w:rsid w:val="00A01F02"/>
    <w:rsid w:val="00C25890"/>
    <w:rsid w:val="00C54ECA"/>
    <w:rsid w:val="00F148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A1A7"/>
  <w15:chartTrackingRefBased/>
  <w15:docId w15:val="{2F265A9F-AF04-4260-9C9B-758094CB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B1B2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1B2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1B2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1B23"/>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B1B23"/>
    <w:rPr>
      <w:color w:val="0000FF"/>
      <w:u w:val="single"/>
    </w:rPr>
  </w:style>
  <w:style w:type="paragraph" w:styleId="z-Hautduformulaire">
    <w:name w:val="HTML Top of Form"/>
    <w:basedOn w:val="Normal"/>
    <w:next w:val="Normal"/>
    <w:link w:val="z-HautduformulaireCar"/>
    <w:hidden/>
    <w:uiPriority w:val="99"/>
    <w:semiHidden/>
    <w:unhideWhenUsed/>
    <w:rsid w:val="005B1B2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B1B2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B1B2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B1B23"/>
    <w:rPr>
      <w:rFonts w:ascii="Arial" w:eastAsia="Times New Roman" w:hAnsi="Arial" w:cs="Arial"/>
      <w:vanish/>
      <w:sz w:val="16"/>
      <w:szCs w:val="16"/>
      <w:lang w:eastAsia="fr-FR"/>
    </w:rPr>
  </w:style>
  <w:style w:type="character" w:customStyle="1" w:styleId="light">
    <w:name w:val="light"/>
    <w:basedOn w:val="Policepardfaut"/>
    <w:rsid w:val="005B1B23"/>
  </w:style>
  <w:style w:type="paragraph" w:styleId="NormalWeb">
    <w:name w:val="Normal (Web)"/>
    <w:basedOn w:val="Normal"/>
    <w:uiPriority w:val="99"/>
    <w:semiHidden/>
    <w:unhideWhenUsed/>
    <w:rsid w:val="005B1B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B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1B23"/>
    <w:rPr>
      <w:rFonts w:ascii="Courier New" w:eastAsia="Times New Roman" w:hAnsi="Courier New" w:cs="Courier New"/>
      <w:sz w:val="20"/>
      <w:szCs w:val="20"/>
      <w:lang w:eastAsia="fr-FR"/>
    </w:rPr>
  </w:style>
  <w:style w:type="character" w:styleId="Accentuation">
    <w:name w:val="Emphasis"/>
    <w:basedOn w:val="Policepardfaut"/>
    <w:uiPriority w:val="20"/>
    <w:qFormat/>
    <w:rsid w:val="005B1B23"/>
    <w:rPr>
      <w:i/>
      <w:iCs/>
    </w:rPr>
  </w:style>
  <w:style w:type="character" w:styleId="CodeHTML">
    <w:name w:val="HTML Code"/>
    <w:basedOn w:val="Policepardfaut"/>
    <w:uiPriority w:val="99"/>
    <w:semiHidden/>
    <w:unhideWhenUsed/>
    <w:rsid w:val="005B1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2551">
      <w:bodyDiv w:val="1"/>
      <w:marLeft w:val="0"/>
      <w:marRight w:val="0"/>
      <w:marTop w:val="0"/>
      <w:marBottom w:val="0"/>
      <w:divBdr>
        <w:top w:val="none" w:sz="0" w:space="0" w:color="auto"/>
        <w:left w:val="none" w:sz="0" w:space="0" w:color="auto"/>
        <w:bottom w:val="none" w:sz="0" w:space="0" w:color="auto"/>
        <w:right w:val="none" w:sz="0" w:space="0" w:color="auto"/>
      </w:divBdr>
      <w:divsChild>
        <w:div w:id="1289624339">
          <w:marLeft w:val="0"/>
          <w:marRight w:val="0"/>
          <w:marTop w:val="0"/>
          <w:marBottom w:val="0"/>
          <w:divBdr>
            <w:top w:val="none" w:sz="0" w:space="0" w:color="auto"/>
            <w:left w:val="none" w:sz="0" w:space="0" w:color="auto"/>
            <w:bottom w:val="none" w:sz="0" w:space="0" w:color="auto"/>
            <w:right w:val="none" w:sz="0" w:space="0" w:color="auto"/>
          </w:divBdr>
        </w:div>
        <w:div w:id="1083338422">
          <w:marLeft w:val="0"/>
          <w:marRight w:val="0"/>
          <w:marTop w:val="0"/>
          <w:marBottom w:val="0"/>
          <w:divBdr>
            <w:top w:val="none" w:sz="0" w:space="0" w:color="auto"/>
            <w:left w:val="none" w:sz="0" w:space="0" w:color="auto"/>
            <w:bottom w:val="none" w:sz="0" w:space="0" w:color="auto"/>
            <w:right w:val="none" w:sz="0" w:space="0" w:color="auto"/>
          </w:divBdr>
          <w:divsChild>
            <w:div w:id="1393231897">
              <w:marLeft w:val="0"/>
              <w:marRight w:val="0"/>
              <w:marTop w:val="0"/>
              <w:marBottom w:val="0"/>
              <w:divBdr>
                <w:top w:val="none" w:sz="0" w:space="0" w:color="auto"/>
                <w:left w:val="none" w:sz="0" w:space="0" w:color="auto"/>
                <w:bottom w:val="none" w:sz="0" w:space="0" w:color="auto"/>
                <w:right w:val="none" w:sz="0" w:space="0" w:color="auto"/>
              </w:divBdr>
              <w:divsChild>
                <w:div w:id="1164783525">
                  <w:marLeft w:val="0"/>
                  <w:marRight w:val="0"/>
                  <w:marTop w:val="0"/>
                  <w:marBottom w:val="0"/>
                  <w:divBdr>
                    <w:top w:val="none" w:sz="0" w:space="0" w:color="auto"/>
                    <w:left w:val="none" w:sz="0" w:space="0" w:color="auto"/>
                    <w:bottom w:val="none" w:sz="0" w:space="0" w:color="auto"/>
                    <w:right w:val="none" w:sz="0" w:space="0" w:color="auto"/>
                  </w:divBdr>
                  <w:divsChild>
                    <w:div w:id="212665013">
                      <w:marLeft w:val="0"/>
                      <w:marRight w:val="0"/>
                      <w:marTop w:val="0"/>
                      <w:marBottom w:val="150"/>
                      <w:divBdr>
                        <w:top w:val="none" w:sz="0" w:space="0" w:color="auto"/>
                        <w:left w:val="none" w:sz="0" w:space="0" w:color="auto"/>
                        <w:bottom w:val="none" w:sz="0" w:space="0" w:color="auto"/>
                        <w:right w:val="none" w:sz="0" w:space="0" w:color="auto"/>
                      </w:divBdr>
                    </w:div>
                    <w:div w:id="319119405">
                      <w:marLeft w:val="0"/>
                      <w:marRight w:val="0"/>
                      <w:marTop w:val="0"/>
                      <w:marBottom w:val="525"/>
                      <w:divBdr>
                        <w:top w:val="single" w:sz="6" w:space="17" w:color="E2E0D8"/>
                        <w:left w:val="single" w:sz="6" w:space="17" w:color="E2E0D8"/>
                        <w:bottom w:val="single" w:sz="6" w:space="17" w:color="E2E0D8"/>
                        <w:right w:val="single" w:sz="6" w:space="17" w:color="E2E0D8"/>
                      </w:divBdr>
                      <w:divsChild>
                        <w:div w:id="189495239">
                          <w:marLeft w:val="0"/>
                          <w:marRight w:val="0"/>
                          <w:marTop w:val="0"/>
                          <w:marBottom w:val="0"/>
                          <w:divBdr>
                            <w:top w:val="none" w:sz="0" w:space="0" w:color="auto"/>
                            <w:left w:val="none" w:sz="0" w:space="0" w:color="auto"/>
                            <w:bottom w:val="none" w:sz="0" w:space="0" w:color="auto"/>
                            <w:right w:val="none" w:sz="0" w:space="0" w:color="auto"/>
                          </w:divBdr>
                          <w:divsChild>
                            <w:div w:id="1434471673">
                              <w:marLeft w:val="0"/>
                              <w:marRight w:val="0"/>
                              <w:marTop w:val="0"/>
                              <w:marBottom w:val="0"/>
                              <w:divBdr>
                                <w:top w:val="none" w:sz="0" w:space="0" w:color="auto"/>
                                <w:left w:val="none" w:sz="0" w:space="0" w:color="auto"/>
                                <w:bottom w:val="none" w:sz="0" w:space="0" w:color="auto"/>
                                <w:right w:val="none" w:sz="0" w:space="0" w:color="auto"/>
                              </w:divBdr>
                              <w:divsChild>
                                <w:div w:id="17805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596">
                          <w:marLeft w:val="0"/>
                          <w:marRight w:val="0"/>
                          <w:marTop w:val="0"/>
                          <w:marBottom w:val="0"/>
                          <w:divBdr>
                            <w:top w:val="none" w:sz="0" w:space="0" w:color="auto"/>
                            <w:left w:val="none" w:sz="0" w:space="0" w:color="auto"/>
                            <w:bottom w:val="none" w:sz="0" w:space="0" w:color="auto"/>
                            <w:right w:val="none" w:sz="0" w:space="0" w:color="auto"/>
                          </w:divBdr>
                          <w:divsChild>
                            <w:div w:id="1381712457">
                              <w:marLeft w:val="0"/>
                              <w:marRight w:val="0"/>
                              <w:marTop w:val="0"/>
                              <w:marBottom w:val="0"/>
                              <w:divBdr>
                                <w:top w:val="none" w:sz="0" w:space="0" w:color="auto"/>
                                <w:left w:val="none" w:sz="0" w:space="0" w:color="auto"/>
                                <w:bottom w:val="none" w:sz="0" w:space="0" w:color="auto"/>
                                <w:right w:val="none" w:sz="0" w:space="0" w:color="auto"/>
                              </w:divBdr>
                              <w:divsChild>
                                <w:div w:id="1102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312">
                          <w:marLeft w:val="0"/>
                          <w:marRight w:val="0"/>
                          <w:marTop w:val="0"/>
                          <w:marBottom w:val="0"/>
                          <w:divBdr>
                            <w:top w:val="none" w:sz="0" w:space="0" w:color="auto"/>
                            <w:left w:val="none" w:sz="0" w:space="0" w:color="auto"/>
                            <w:bottom w:val="none" w:sz="0" w:space="0" w:color="auto"/>
                            <w:right w:val="none" w:sz="0" w:space="0" w:color="auto"/>
                          </w:divBdr>
                          <w:divsChild>
                            <w:div w:id="208956434">
                              <w:marLeft w:val="0"/>
                              <w:marRight w:val="0"/>
                              <w:marTop w:val="0"/>
                              <w:marBottom w:val="0"/>
                              <w:divBdr>
                                <w:top w:val="none" w:sz="0" w:space="0" w:color="auto"/>
                                <w:left w:val="none" w:sz="0" w:space="0" w:color="auto"/>
                                <w:bottom w:val="none" w:sz="0" w:space="0" w:color="auto"/>
                                <w:right w:val="none" w:sz="0" w:space="0" w:color="auto"/>
                              </w:divBdr>
                              <w:divsChild>
                                <w:div w:id="1084883015">
                                  <w:marLeft w:val="0"/>
                                  <w:marRight w:val="0"/>
                                  <w:marTop w:val="0"/>
                                  <w:marBottom w:val="0"/>
                                  <w:divBdr>
                                    <w:top w:val="none" w:sz="0" w:space="0" w:color="auto"/>
                                    <w:left w:val="none" w:sz="0" w:space="0" w:color="auto"/>
                                    <w:bottom w:val="none" w:sz="0" w:space="0" w:color="auto"/>
                                    <w:right w:val="none" w:sz="0" w:space="0" w:color="auto"/>
                                  </w:divBdr>
                                </w:div>
                                <w:div w:id="638921352">
                                  <w:marLeft w:val="0"/>
                                  <w:marRight w:val="0"/>
                                  <w:marTop w:val="0"/>
                                  <w:marBottom w:val="0"/>
                                  <w:divBdr>
                                    <w:top w:val="none" w:sz="0" w:space="0" w:color="auto"/>
                                    <w:left w:val="none" w:sz="0" w:space="0" w:color="auto"/>
                                    <w:bottom w:val="none" w:sz="0" w:space="0" w:color="auto"/>
                                    <w:right w:val="none" w:sz="0" w:space="0" w:color="auto"/>
                                  </w:divBdr>
                                </w:div>
                                <w:div w:id="690109232">
                                  <w:marLeft w:val="0"/>
                                  <w:marRight w:val="0"/>
                                  <w:marTop w:val="0"/>
                                  <w:marBottom w:val="0"/>
                                  <w:divBdr>
                                    <w:top w:val="none" w:sz="0" w:space="0" w:color="auto"/>
                                    <w:left w:val="none" w:sz="0" w:space="0" w:color="auto"/>
                                    <w:bottom w:val="none" w:sz="0" w:space="0" w:color="auto"/>
                                    <w:right w:val="none" w:sz="0" w:space="0" w:color="auto"/>
                                  </w:divBdr>
                                </w:div>
                                <w:div w:id="1002049421">
                                  <w:marLeft w:val="0"/>
                                  <w:marRight w:val="0"/>
                                  <w:marTop w:val="0"/>
                                  <w:marBottom w:val="0"/>
                                  <w:divBdr>
                                    <w:top w:val="none" w:sz="0" w:space="0" w:color="auto"/>
                                    <w:left w:val="none" w:sz="0" w:space="0" w:color="auto"/>
                                    <w:bottom w:val="none" w:sz="0" w:space="0" w:color="auto"/>
                                    <w:right w:val="none" w:sz="0" w:space="0" w:color="auto"/>
                                  </w:divBdr>
                                </w:div>
                                <w:div w:id="8707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3778">
                          <w:marLeft w:val="0"/>
                          <w:marRight w:val="0"/>
                          <w:marTop w:val="0"/>
                          <w:marBottom w:val="0"/>
                          <w:divBdr>
                            <w:top w:val="none" w:sz="0" w:space="0" w:color="auto"/>
                            <w:left w:val="none" w:sz="0" w:space="0" w:color="auto"/>
                            <w:bottom w:val="none" w:sz="0" w:space="0" w:color="auto"/>
                            <w:right w:val="none" w:sz="0" w:space="0" w:color="auto"/>
                          </w:divBdr>
                          <w:divsChild>
                            <w:div w:id="409234663">
                              <w:marLeft w:val="0"/>
                              <w:marRight w:val="0"/>
                              <w:marTop w:val="0"/>
                              <w:marBottom w:val="0"/>
                              <w:divBdr>
                                <w:top w:val="none" w:sz="0" w:space="0" w:color="auto"/>
                                <w:left w:val="none" w:sz="0" w:space="0" w:color="auto"/>
                                <w:bottom w:val="none" w:sz="0" w:space="0" w:color="auto"/>
                                <w:right w:val="none" w:sz="0" w:space="0" w:color="auto"/>
                              </w:divBdr>
                              <w:divsChild>
                                <w:div w:id="155348076">
                                  <w:marLeft w:val="0"/>
                                  <w:marRight w:val="0"/>
                                  <w:marTop w:val="0"/>
                                  <w:marBottom w:val="0"/>
                                  <w:divBdr>
                                    <w:top w:val="none" w:sz="0" w:space="0" w:color="auto"/>
                                    <w:left w:val="none" w:sz="0" w:space="0" w:color="auto"/>
                                    <w:bottom w:val="none" w:sz="0" w:space="0" w:color="auto"/>
                                    <w:right w:val="none" w:sz="0" w:space="0" w:color="auto"/>
                                  </w:divBdr>
                                  <w:divsChild>
                                    <w:div w:id="64573590">
                                      <w:marLeft w:val="0"/>
                                      <w:marRight w:val="0"/>
                                      <w:marTop w:val="0"/>
                                      <w:marBottom w:val="0"/>
                                      <w:divBdr>
                                        <w:top w:val="none" w:sz="0" w:space="0" w:color="auto"/>
                                        <w:left w:val="none" w:sz="0" w:space="0" w:color="auto"/>
                                        <w:bottom w:val="none" w:sz="0" w:space="0" w:color="auto"/>
                                        <w:right w:val="none" w:sz="0" w:space="0" w:color="auto"/>
                                      </w:divBdr>
                                    </w:div>
                                    <w:div w:id="1007437966">
                                      <w:marLeft w:val="0"/>
                                      <w:marRight w:val="0"/>
                                      <w:marTop w:val="0"/>
                                      <w:marBottom w:val="0"/>
                                      <w:divBdr>
                                        <w:top w:val="none" w:sz="0" w:space="0" w:color="auto"/>
                                        <w:left w:val="none" w:sz="0" w:space="0" w:color="auto"/>
                                        <w:bottom w:val="none" w:sz="0" w:space="0" w:color="auto"/>
                                        <w:right w:val="none" w:sz="0" w:space="0" w:color="auto"/>
                                      </w:divBdr>
                                    </w:div>
                                    <w:div w:id="67465060">
                                      <w:marLeft w:val="0"/>
                                      <w:marRight w:val="0"/>
                                      <w:marTop w:val="0"/>
                                      <w:marBottom w:val="0"/>
                                      <w:divBdr>
                                        <w:top w:val="none" w:sz="0" w:space="0" w:color="auto"/>
                                        <w:left w:val="none" w:sz="0" w:space="0" w:color="auto"/>
                                        <w:bottom w:val="none" w:sz="0" w:space="0" w:color="auto"/>
                                        <w:right w:val="none" w:sz="0" w:space="0" w:color="auto"/>
                                      </w:divBdr>
                                    </w:div>
                                    <w:div w:id="2016766824">
                                      <w:marLeft w:val="0"/>
                                      <w:marRight w:val="0"/>
                                      <w:marTop w:val="0"/>
                                      <w:marBottom w:val="0"/>
                                      <w:divBdr>
                                        <w:top w:val="none" w:sz="0" w:space="0" w:color="auto"/>
                                        <w:left w:val="none" w:sz="0" w:space="0" w:color="auto"/>
                                        <w:bottom w:val="none" w:sz="0" w:space="0" w:color="auto"/>
                                        <w:right w:val="none" w:sz="0" w:space="0" w:color="auto"/>
                                      </w:divBdr>
                                    </w:div>
                                    <w:div w:id="597719171">
                                      <w:marLeft w:val="0"/>
                                      <w:marRight w:val="0"/>
                                      <w:marTop w:val="0"/>
                                      <w:marBottom w:val="0"/>
                                      <w:divBdr>
                                        <w:top w:val="none" w:sz="0" w:space="0" w:color="auto"/>
                                        <w:left w:val="none" w:sz="0" w:space="0" w:color="auto"/>
                                        <w:bottom w:val="none" w:sz="0" w:space="0" w:color="auto"/>
                                        <w:right w:val="none" w:sz="0" w:space="0" w:color="auto"/>
                                      </w:divBdr>
                                    </w:div>
                                    <w:div w:id="1741832107">
                                      <w:marLeft w:val="0"/>
                                      <w:marRight w:val="0"/>
                                      <w:marTop w:val="0"/>
                                      <w:marBottom w:val="0"/>
                                      <w:divBdr>
                                        <w:top w:val="none" w:sz="0" w:space="0" w:color="auto"/>
                                        <w:left w:val="none" w:sz="0" w:space="0" w:color="auto"/>
                                        <w:bottom w:val="none" w:sz="0" w:space="0" w:color="auto"/>
                                        <w:right w:val="none" w:sz="0" w:space="0" w:color="auto"/>
                                      </w:divBdr>
                                    </w:div>
                                    <w:div w:id="288895526">
                                      <w:marLeft w:val="0"/>
                                      <w:marRight w:val="0"/>
                                      <w:marTop w:val="0"/>
                                      <w:marBottom w:val="0"/>
                                      <w:divBdr>
                                        <w:top w:val="none" w:sz="0" w:space="0" w:color="auto"/>
                                        <w:left w:val="none" w:sz="0" w:space="0" w:color="auto"/>
                                        <w:bottom w:val="none" w:sz="0" w:space="0" w:color="auto"/>
                                        <w:right w:val="none" w:sz="0" w:space="0" w:color="auto"/>
                                      </w:divBdr>
                                    </w:div>
                                    <w:div w:id="1916434063">
                                      <w:marLeft w:val="0"/>
                                      <w:marRight w:val="0"/>
                                      <w:marTop w:val="0"/>
                                      <w:marBottom w:val="0"/>
                                      <w:divBdr>
                                        <w:top w:val="none" w:sz="0" w:space="0" w:color="auto"/>
                                        <w:left w:val="none" w:sz="0" w:space="0" w:color="auto"/>
                                        <w:bottom w:val="none" w:sz="0" w:space="0" w:color="auto"/>
                                        <w:right w:val="none" w:sz="0" w:space="0" w:color="auto"/>
                                      </w:divBdr>
                                    </w:div>
                                  </w:divsChild>
                                </w:div>
                                <w:div w:id="640160853">
                                  <w:marLeft w:val="0"/>
                                  <w:marRight w:val="0"/>
                                  <w:marTop w:val="0"/>
                                  <w:marBottom w:val="0"/>
                                  <w:divBdr>
                                    <w:top w:val="none" w:sz="0" w:space="0" w:color="auto"/>
                                    <w:left w:val="none" w:sz="0" w:space="0" w:color="auto"/>
                                    <w:bottom w:val="none" w:sz="0" w:space="0" w:color="auto"/>
                                    <w:right w:val="none" w:sz="0" w:space="0" w:color="auto"/>
                                  </w:divBdr>
                                  <w:divsChild>
                                    <w:div w:id="309330632">
                                      <w:marLeft w:val="0"/>
                                      <w:marRight w:val="0"/>
                                      <w:marTop w:val="0"/>
                                      <w:marBottom w:val="0"/>
                                      <w:divBdr>
                                        <w:top w:val="none" w:sz="0" w:space="0" w:color="auto"/>
                                        <w:left w:val="none" w:sz="0" w:space="0" w:color="auto"/>
                                        <w:bottom w:val="none" w:sz="0" w:space="0" w:color="auto"/>
                                        <w:right w:val="none" w:sz="0" w:space="0" w:color="auto"/>
                                      </w:divBdr>
                                    </w:div>
                                    <w:div w:id="1123689765">
                                      <w:marLeft w:val="0"/>
                                      <w:marRight w:val="0"/>
                                      <w:marTop w:val="0"/>
                                      <w:marBottom w:val="0"/>
                                      <w:divBdr>
                                        <w:top w:val="none" w:sz="0" w:space="0" w:color="auto"/>
                                        <w:left w:val="none" w:sz="0" w:space="0" w:color="auto"/>
                                        <w:bottom w:val="none" w:sz="0" w:space="0" w:color="auto"/>
                                        <w:right w:val="none" w:sz="0" w:space="0" w:color="auto"/>
                                      </w:divBdr>
                                    </w:div>
                                    <w:div w:id="336157582">
                                      <w:marLeft w:val="0"/>
                                      <w:marRight w:val="0"/>
                                      <w:marTop w:val="0"/>
                                      <w:marBottom w:val="0"/>
                                      <w:divBdr>
                                        <w:top w:val="none" w:sz="0" w:space="0" w:color="auto"/>
                                        <w:left w:val="none" w:sz="0" w:space="0" w:color="auto"/>
                                        <w:bottom w:val="none" w:sz="0" w:space="0" w:color="auto"/>
                                        <w:right w:val="none" w:sz="0" w:space="0" w:color="auto"/>
                                      </w:divBdr>
                                    </w:div>
                                    <w:div w:id="1928030859">
                                      <w:marLeft w:val="0"/>
                                      <w:marRight w:val="0"/>
                                      <w:marTop w:val="0"/>
                                      <w:marBottom w:val="0"/>
                                      <w:divBdr>
                                        <w:top w:val="none" w:sz="0" w:space="0" w:color="auto"/>
                                        <w:left w:val="none" w:sz="0" w:space="0" w:color="auto"/>
                                        <w:bottom w:val="none" w:sz="0" w:space="0" w:color="auto"/>
                                        <w:right w:val="none" w:sz="0" w:space="0" w:color="auto"/>
                                      </w:divBdr>
                                    </w:div>
                                    <w:div w:id="183132672">
                                      <w:marLeft w:val="0"/>
                                      <w:marRight w:val="0"/>
                                      <w:marTop w:val="0"/>
                                      <w:marBottom w:val="0"/>
                                      <w:divBdr>
                                        <w:top w:val="none" w:sz="0" w:space="0" w:color="auto"/>
                                        <w:left w:val="none" w:sz="0" w:space="0" w:color="auto"/>
                                        <w:bottom w:val="none" w:sz="0" w:space="0" w:color="auto"/>
                                        <w:right w:val="none" w:sz="0" w:space="0" w:color="auto"/>
                                      </w:divBdr>
                                    </w:div>
                                    <w:div w:id="955717531">
                                      <w:marLeft w:val="0"/>
                                      <w:marRight w:val="0"/>
                                      <w:marTop w:val="0"/>
                                      <w:marBottom w:val="0"/>
                                      <w:divBdr>
                                        <w:top w:val="none" w:sz="0" w:space="0" w:color="auto"/>
                                        <w:left w:val="none" w:sz="0" w:space="0" w:color="auto"/>
                                        <w:bottom w:val="none" w:sz="0" w:space="0" w:color="auto"/>
                                        <w:right w:val="none" w:sz="0" w:space="0" w:color="auto"/>
                                      </w:divBdr>
                                    </w:div>
                                    <w:div w:id="450168949">
                                      <w:marLeft w:val="0"/>
                                      <w:marRight w:val="0"/>
                                      <w:marTop w:val="0"/>
                                      <w:marBottom w:val="0"/>
                                      <w:divBdr>
                                        <w:top w:val="none" w:sz="0" w:space="0" w:color="auto"/>
                                        <w:left w:val="none" w:sz="0" w:space="0" w:color="auto"/>
                                        <w:bottom w:val="none" w:sz="0" w:space="0" w:color="auto"/>
                                        <w:right w:val="none" w:sz="0" w:space="0" w:color="auto"/>
                                      </w:divBdr>
                                    </w:div>
                                    <w:div w:id="1924291536">
                                      <w:marLeft w:val="0"/>
                                      <w:marRight w:val="0"/>
                                      <w:marTop w:val="0"/>
                                      <w:marBottom w:val="0"/>
                                      <w:divBdr>
                                        <w:top w:val="none" w:sz="0" w:space="0" w:color="auto"/>
                                        <w:left w:val="none" w:sz="0" w:space="0" w:color="auto"/>
                                        <w:bottom w:val="none" w:sz="0" w:space="0" w:color="auto"/>
                                        <w:right w:val="none" w:sz="0" w:space="0" w:color="auto"/>
                                      </w:divBdr>
                                    </w:div>
                                    <w:div w:id="1710911083">
                                      <w:marLeft w:val="0"/>
                                      <w:marRight w:val="0"/>
                                      <w:marTop w:val="0"/>
                                      <w:marBottom w:val="0"/>
                                      <w:divBdr>
                                        <w:top w:val="none" w:sz="0" w:space="0" w:color="auto"/>
                                        <w:left w:val="none" w:sz="0" w:space="0" w:color="auto"/>
                                        <w:bottom w:val="none" w:sz="0" w:space="0" w:color="auto"/>
                                        <w:right w:val="none" w:sz="0" w:space="0" w:color="auto"/>
                                      </w:divBdr>
                                      <w:divsChild>
                                        <w:div w:id="1566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33398">
                          <w:marLeft w:val="0"/>
                          <w:marRight w:val="0"/>
                          <w:marTop w:val="0"/>
                          <w:marBottom w:val="0"/>
                          <w:divBdr>
                            <w:top w:val="none" w:sz="0" w:space="0" w:color="auto"/>
                            <w:left w:val="none" w:sz="0" w:space="0" w:color="auto"/>
                            <w:bottom w:val="none" w:sz="0" w:space="0" w:color="auto"/>
                            <w:right w:val="none" w:sz="0" w:space="0" w:color="auto"/>
                          </w:divBdr>
                          <w:divsChild>
                            <w:div w:id="1869179345">
                              <w:marLeft w:val="0"/>
                              <w:marRight w:val="0"/>
                              <w:marTop w:val="0"/>
                              <w:marBottom w:val="0"/>
                              <w:divBdr>
                                <w:top w:val="none" w:sz="0" w:space="0" w:color="auto"/>
                                <w:left w:val="none" w:sz="0" w:space="0" w:color="auto"/>
                                <w:bottom w:val="none" w:sz="0" w:space="0" w:color="auto"/>
                                <w:right w:val="none" w:sz="0" w:space="0" w:color="auto"/>
                              </w:divBdr>
                              <w:divsChild>
                                <w:div w:id="1581594118">
                                  <w:marLeft w:val="0"/>
                                  <w:marRight w:val="0"/>
                                  <w:marTop w:val="0"/>
                                  <w:marBottom w:val="0"/>
                                  <w:divBdr>
                                    <w:top w:val="none" w:sz="0" w:space="0" w:color="auto"/>
                                    <w:left w:val="none" w:sz="0" w:space="0" w:color="auto"/>
                                    <w:bottom w:val="none" w:sz="0" w:space="0" w:color="auto"/>
                                    <w:right w:val="none" w:sz="0" w:space="0" w:color="auto"/>
                                  </w:divBdr>
                                </w:div>
                                <w:div w:id="200749395">
                                  <w:marLeft w:val="0"/>
                                  <w:marRight w:val="0"/>
                                  <w:marTop w:val="0"/>
                                  <w:marBottom w:val="0"/>
                                  <w:divBdr>
                                    <w:top w:val="none" w:sz="0" w:space="0" w:color="auto"/>
                                    <w:left w:val="none" w:sz="0" w:space="0" w:color="auto"/>
                                    <w:bottom w:val="none" w:sz="0" w:space="0" w:color="auto"/>
                                    <w:right w:val="none" w:sz="0" w:space="0" w:color="auto"/>
                                  </w:divBdr>
                                </w:div>
                                <w:div w:id="1619753239">
                                  <w:marLeft w:val="0"/>
                                  <w:marRight w:val="0"/>
                                  <w:marTop w:val="0"/>
                                  <w:marBottom w:val="0"/>
                                  <w:divBdr>
                                    <w:top w:val="none" w:sz="0" w:space="0" w:color="auto"/>
                                    <w:left w:val="none" w:sz="0" w:space="0" w:color="auto"/>
                                    <w:bottom w:val="none" w:sz="0" w:space="0" w:color="auto"/>
                                    <w:right w:val="none" w:sz="0" w:space="0" w:color="auto"/>
                                  </w:divBdr>
                                </w:div>
                                <w:div w:id="277686699">
                                  <w:marLeft w:val="0"/>
                                  <w:marRight w:val="0"/>
                                  <w:marTop w:val="0"/>
                                  <w:marBottom w:val="0"/>
                                  <w:divBdr>
                                    <w:top w:val="none" w:sz="0" w:space="0" w:color="auto"/>
                                    <w:left w:val="none" w:sz="0" w:space="0" w:color="auto"/>
                                    <w:bottom w:val="none" w:sz="0" w:space="0" w:color="auto"/>
                                    <w:right w:val="none" w:sz="0" w:space="0" w:color="auto"/>
                                  </w:divBdr>
                                </w:div>
                                <w:div w:id="1411924544">
                                  <w:marLeft w:val="0"/>
                                  <w:marRight w:val="0"/>
                                  <w:marTop w:val="0"/>
                                  <w:marBottom w:val="0"/>
                                  <w:divBdr>
                                    <w:top w:val="none" w:sz="0" w:space="0" w:color="auto"/>
                                    <w:left w:val="none" w:sz="0" w:space="0" w:color="auto"/>
                                    <w:bottom w:val="none" w:sz="0" w:space="0" w:color="auto"/>
                                    <w:right w:val="none" w:sz="0" w:space="0" w:color="auto"/>
                                  </w:divBdr>
                                </w:div>
                                <w:div w:id="737434715">
                                  <w:marLeft w:val="0"/>
                                  <w:marRight w:val="0"/>
                                  <w:marTop w:val="0"/>
                                  <w:marBottom w:val="0"/>
                                  <w:divBdr>
                                    <w:top w:val="none" w:sz="0" w:space="0" w:color="auto"/>
                                    <w:left w:val="none" w:sz="0" w:space="0" w:color="auto"/>
                                    <w:bottom w:val="none" w:sz="0" w:space="0" w:color="auto"/>
                                    <w:right w:val="none" w:sz="0" w:space="0" w:color="auto"/>
                                  </w:divBdr>
                                </w:div>
                                <w:div w:id="691222811">
                                  <w:marLeft w:val="0"/>
                                  <w:marRight w:val="0"/>
                                  <w:marTop w:val="0"/>
                                  <w:marBottom w:val="0"/>
                                  <w:divBdr>
                                    <w:top w:val="none" w:sz="0" w:space="0" w:color="auto"/>
                                    <w:left w:val="none" w:sz="0" w:space="0" w:color="auto"/>
                                    <w:bottom w:val="none" w:sz="0" w:space="0" w:color="auto"/>
                                    <w:right w:val="none" w:sz="0" w:space="0" w:color="auto"/>
                                  </w:divBdr>
                                </w:div>
                                <w:div w:id="1250579187">
                                  <w:marLeft w:val="0"/>
                                  <w:marRight w:val="0"/>
                                  <w:marTop w:val="0"/>
                                  <w:marBottom w:val="0"/>
                                  <w:divBdr>
                                    <w:top w:val="none" w:sz="0" w:space="0" w:color="auto"/>
                                    <w:left w:val="none" w:sz="0" w:space="0" w:color="auto"/>
                                    <w:bottom w:val="none" w:sz="0" w:space="0" w:color="auto"/>
                                    <w:right w:val="none" w:sz="0" w:space="0" w:color="auto"/>
                                  </w:divBdr>
                                </w:div>
                                <w:div w:id="1499495008">
                                  <w:marLeft w:val="0"/>
                                  <w:marRight w:val="0"/>
                                  <w:marTop w:val="0"/>
                                  <w:marBottom w:val="0"/>
                                  <w:divBdr>
                                    <w:top w:val="none" w:sz="0" w:space="0" w:color="auto"/>
                                    <w:left w:val="none" w:sz="0" w:space="0" w:color="auto"/>
                                    <w:bottom w:val="none" w:sz="0" w:space="0" w:color="auto"/>
                                    <w:right w:val="none" w:sz="0" w:space="0" w:color="auto"/>
                                  </w:divBdr>
                                </w:div>
                                <w:div w:id="1183204399">
                                  <w:marLeft w:val="0"/>
                                  <w:marRight w:val="0"/>
                                  <w:marTop w:val="0"/>
                                  <w:marBottom w:val="0"/>
                                  <w:divBdr>
                                    <w:top w:val="none" w:sz="0" w:space="0" w:color="auto"/>
                                    <w:left w:val="none" w:sz="0" w:space="0" w:color="auto"/>
                                    <w:bottom w:val="none" w:sz="0" w:space="0" w:color="auto"/>
                                    <w:right w:val="none" w:sz="0" w:space="0" w:color="auto"/>
                                  </w:divBdr>
                                </w:div>
                                <w:div w:id="1274945796">
                                  <w:marLeft w:val="0"/>
                                  <w:marRight w:val="0"/>
                                  <w:marTop w:val="0"/>
                                  <w:marBottom w:val="0"/>
                                  <w:divBdr>
                                    <w:top w:val="none" w:sz="0" w:space="0" w:color="auto"/>
                                    <w:left w:val="none" w:sz="0" w:space="0" w:color="auto"/>
                                    <w:bottom w:val="none" w:sz="0" w:space="0" w:color="auto"/>
                                    <w:right w:val="none" w:sz="0" w:space="0" w:color="auto"/>
                                  </w:divBdr>
                                </w:div>
                                <w:div w:id="1736659390">
                                  <w:marLeft w:val="0"/>
                                  <w:marRight w:val="0"/>
                                  <w:marTop w:val="0"/>
                                  <w:marBottom w:val="0"/>
                                  <w:divBdr>
                                    <w:top w:val="none" w:sz="0" w:space="0" w:color="auto"/>
                                    <w:left w:val="none" w:sz="0" w:space="0" w:color="auto"/>
                                    <w:bottom w:val="none" w:sz="0" w:space="0" w:color="auto"/>
                                    <w:right w:val="none" w:sz="0" w:space="0" w:color="auto"/>
                                  </w:divBdr>
                                </w:div>
                                <w:div w:id="2032292187">
                                  <w:marLeft w:val="0"/>
                                  <w:marRight w:val="0"/>
                                  <w:marTop w:val="0"/>
                                  <w:marBottom w:val="0"/>
                                  <w:divBdr>
                                    <w:top w:val="none" w:sz="0" w:space="0" w:color="auto"/>
                                    <w:left w:val="none" w:sz="0" w:space="0" w:color="auto"/>
                                    <w:bottom w:val="none" w:sz="0" w:space="0" w:color="auto"/>
                                    <w:right w:val="none" w:sz="0" w:space="0" w:color="auto"/>
                                  </w:divBdr>
                                </w:div>
                                <w:div w:id="542325278">
                                  <w:marLeft w:val="0"/>
                                  <w:marRight w:val="0"/>
                                  <w:marTop w:val="0"/>
                                  <w:marBottom w:val="0"/>
                                  <w:divBdr>
                                    <w:top w:val="none" w:sz="0" w:space="0" w:color="auto"/>
                                    <w:left w:val="none" w:sz="0" w:space="0" w:color="auto"/>
                                    <w:bottom w:val="none" w:sz="0" w:space="0" w:color="auto"/>
                                    <w:right w:val="none" w:sz="0" w:space="0" w:color="auto"/>
                                  </w:divBdr>
                                </w:div>
                                <w:div w:id="682558544">
                                  <w:marLeft w:val="0"/>
                                  <w:marRight w:val="0"/>
                                  <w:marTop w:val="0"/>
                                  <w:marBottom w:val="0"/>
                                  <w:divBdr>
                                    <w:top w:val="none" w:sz="0" w:space="0" w:color="auto"/>
                                    <w:left w:val="none" w:sz="0" w:space="0" w:color="auto"/>
                                    <w:bottom w:val="none" w:sz="0" w:space="0" w:color="auto"/>
                                    <w:right w:val="none" w:sz="0" w:space="0" w:color="auto"/>
                                  </w:divBdr>
                                </w:div>
                                <w:div w:id="1620187546">
                                  <w:marLeft w:val="0"/>
                                  <w:marRight w:val="0"/>
                                  <w:marTop w:val="0"/>
                                  <w:marBottom w:val="0"/>
                                  <w:divBdr>
                                    <w:top w:val="none" w:sz="0" w:space="0" w:color="auto"/>
                                    <w:left w:val="none" w:sz="0" w:space="0" w:color="auto"/>
                                    <w:bottom w:val="none" w:sz="0" w:space="0" w:color="auto"/>
                                    <w:right w:val="none" w:sz="0" w:space="0" w:color="auto"/>
                                  </w:divBdr>
                                </w:div>
                                <w:div w:id="1066144607">
                                  <w:marLeft w:val="0"/>
                                  <w:marRight w:val="0"/>
                                  <w:marTop w:val="0"/>
                                  <w:marBottom w:val="0"/>
                                  <w:divBdr>
                                    <w:top w:val="none" w:sz="0" w:space="0" w:color="auto"/>
                                    <w:left w:val="none" w:sz="0" w:space="0" w:color="auto"/>
                                    <w:bottom w:val="none" w:sz="0" w:space="0" w:color="auto"/>
                                    <w:right w:val="none" w:sz="0" w:space="0" w:color="auto"/>
                                  </w:divBdr>
                                </w:div>
                                <w:div w:id="779960076">
                                  <w:marLeft w:val="0"/>
                                  <w:marRight w:val="0"/>
                                  <w:marTop w:val="0"/>
                                  <w:marBottom w:val="0"/>
                                  <w:divBdr>
                                    <w:top w:val="none" w:sz="0" w:space="0" w:color="auto"/>
                                    <w:left w:val="none" w:sz="0" w:space="0" w:color="auto"/>
                                    <w:bottom w:val="none" w:sz="0" w:space="0" w:color="auto"/>
                                    <w:right w:val="none" w:sz="0" w:space="0" w:color="auto"/>
                                  </w:divBdr>
                                </w:div>
                                <w:div w:id="697514212">
                                  <w:marLeft w:val="0"/>
                                  <w:marRight w:val="0"/>
                                  <w:marTop w:val="0"/>
                                  <w:marBottom w:val="0"/>
                                  <w:divBdr>
                                    <w:top w:val="none" w:sz="0" w:space="0" w:color="auto"/>
                                    <w:left w:val="none" w:sz="0" w:space="0" w:color="auto"/>
                                    <w:bottom w:val="none" w:sz="0" w:space="0" w:color="auto"/>
                                    <w:right w:val="none" w:sz="0" w:space="0" w:color="auto"/>
                                  </w:divBdr>
                                  <w:divsChild>
                                    <w:div w:id="1124616358">
                                      <w:marLeft w:val="0"/>
                                      <w:marRight w:val="0"/>
                                      <w:marTop w:val="0"/>
                                      <w:marBottom w:val="0"/>
                                      <w:divBdr>
                                        <w:top w:val="none" w:sz="0" w:space="0" w:color="auto"/>
                                        <w:left w:val="none" w:sz="0" w:space="0" w:color="auto"/>
                                        <w:bottom w:val="none" w:sz="0" w:space="0" w:color="auto"/>
                                        <w:right w:val="none" w:sz="0" w:space="0" w:color="auto"/>
                                      </w:divBdr>
                                    </w:div>
                                  </w:divsChild>
                                </w:div>
                                <w:div w:id="568266991">
                                  <w:marLeft w:val="0"/>
                                  <w:marRight w:val="0"/>
                                  <w:marTop w:val="0"/>
                                  <w:marBottom w:val="0"/>
                                  <w:divBdr>
                                    <w:top w:val="none" w:sz="0" w:space="0" w:color="auto"/>
                                    <w:left w:val="none" w:sz="0" w:space="0" w:color="auto"/>
                                    <w:bottom w:val="none" w:sz="0" w:space="0" w:color="auto"/>
                                    <w:right w:val="none" w:sz="0" w:space="0" w:color="auto"/>
                                  </w:divBdr>
                                </w:div>
                                <w:div w:id="1531458966">
                                  <w:marLeft w:val="0"/>
                                  <w:marRight w:val="0"/>
                                  <w:marTop w:val="0"/>
                                  <w:marBottom w:val="0"/>
                                  <w:divBdr>
                                    <w:top w:val="none" w:sz="0" w:space="0" w:color="auto"/>
                                    <w:left w:val="none" w:sz="0" w:space="0" w:color="auto"/>
                                    <w:bottom w:val="none" w:sz="0" w:space="0" w:color="auto"/>
                                    <w:right w:val="none" w:sz="0" w:space="0" w:color="auto"/>
                                  </w:divBdr>
                                  <w:divsChild>
                                    <w:div w:id="535776023">
                                      <w:marLeft w:val="0"/>
                                      <w:marRight w:val="0"/>
                                      <w:marTop w:val="0"/>
                                      <w:marBottom w:val="0"/>
                                      <w:divBdr>
                                        <w:top w:val="none" w:sz="0" w:space="0" w:color="auto"/>
                                        <w:left w:val="none" w:sz="0" w:space="0" w:color="auto"/>
                                        <w:bottom w:val="none" w:sz="0" w:space="0" w:color="auto"/>
                                        <w:right w:val="none" w:sz="0" w:space="0" w:color="auto"/>
                                      </w:divBdr>
                                    </w:div>
                                  </w:divsChild>
                                </w:div>
                                <w:div w:id="1343318252">
                                  <w:marLeft w:val="0"/>
                                  <w:marRight w:val="0"/>
                                  <w:marTop w:val="0"/>
                                  <w:marBottom w:val="0"/>
                                  <w:divBdr>
                                    <w:top w:val="none" w:sz="0" w:space="0" w:color="auto"/>
                                    <w:left w:val="none" w:sz="0" w:space="0" w:color="auto"/>
                                    <w:bottom w:val="none" w:sz="0" w:space="0" w:color="auto"/>
                                    <w:right w:val="none" w:sz="0" w:space="0" w:color="auto"/>
                                  </w:divBdr>
                                </w:div>
                                <w:div w:id="1458337097">
                                  <w:marLeft w:val="0"/>
                                  <w:marRight w:val="0"/>
                                  <w:marTop w:val="0"/>
                                  <w:marBottom w:val="0"/>
                                  <w:divBdr>
                                    <w:top w:val="none" w:sz="0" w:space="0" w:color="auto"/>
                                    <w:left w:val="none" w:sz="0" w:space="0" w:color="auto"/>
                                    <w:bottom w:val="none" w:sz="0" w:space="0" w:color="auto"/>
                                    <w:right w:val="none" w:sz="0" w:space="0" w:color="auto"/>
                                  </w:divBdr>
                                </w:div>
                                <w:div w:id="526798649">
                                  <w:marLeft w:val="0"/>
                                  <w:marRight w:val="0"/>
                                  <w:marTop w:val="0"/>
                                  <w:marBottom w:val="0"/>
                                  <w:divBdr>
                                    <w:top w:val="none" w:sz="0" w:space="0" w:color="auto"/>
                                    <w:left w:val="none" w:sz="0" w:space="0" w:color="auto"/>
                                    <w:bottom w:val="none" w:sz="0" w:space="0" w:color="auto"/>
                                    <w:right w:val="none" w:sz="0" w:space="0" w:color="auto"/>
                                  </w:divBdr>
                                  <w:divsChild>
                                    <w:div w:id="748505367">
                                      <w:marLeft w:val="0"/>
                                      <w:marRight w:val="0"/>
                                      <w:marTop w:val="0"/>
                                      <w:marBottom w:val="0"/>
                                      <w:divBdr>
                                        <w:top w:val="none" w:sz="0" w:space="0" w:color="auto"/>
                                        <w:left w:val="none" w:sz="0" w:space="0" w:color="auto"/>
                                        <w:bottom w:val="none" w:sz="0" w:space="0" w:color="auto"/>
                                        <w:right w:val="none" w:sz="0" w:space="0" w:color="auto"/>
                                      </w:divBdr>
                                    </w:div>
                                  </w:divsChild>
                                </w:div>
                                <w:div w:id="1664432590">
                                  <w:marLeft w:val="0"/>
                                  <w:marRight w:val="0"/>
                                  <w:marTop w:val="0"/>
                                  <w:marBottom w:val="0"/>
                                  <w:divBdr>
                                    <w:top w:val="none" w:sz="0" w:space="0" w:color="auto"/>
                                    <w:left w:val="none" w:sz="0" w:space="0" w:color="auto"/>
                                    <w:bottom w:val="none" w:sz="0" w:space="0" w:color="auto"/>
                                    <w:right w:val="none" w:sz="0" w:space="0" w:color="auto"/>
                                  </w:divBdr>
                                </w:div>
                                <w:div w:id="1718234836">
                                  <w:marLeft w:val="0"/>
                                  <w:marRight w:val="0"/>
                                  <w:marTop w:val="0"/>
                                  <w:marBottom w:val="0"/>
                                  <w:divBdr>
                                    <w:top w:val="none" w:sz="0" w:space="0" w:color="auto"/>
                                    <w:left w:val="none" w:sz="0" w:space="0" w:color="auto"/>
                                    <w:bottom w:val="none" w:sz="0" w:space="0" w:color="auto"/>
                                    <w:right w:val="none" w:sz="0" w:space="0" w:color="auto"/>
                                  </w:divBdr>
                                  <w:divsChild>
                                    <w:div w:id="785581055">
                                      <w:marLeft w:val="0"/>
                                      <w:marRight w:val="0"/>
                                      <w:marTop w:val="0"/>
                                      <w:marBottom w:val="0"/>
                                      <w:divBdr>
                                        <w:top w:val="none" w:sz="0" w:space="0" w:color="auto"/>
                                        <w:left w:val="none" w:sz="0" w:space="0" w:color="auto"/>
                                        <w:bottom w:val="none" w:sz="0" w:space="0" w:color="auto"/>
                                        <w:right w:val="none" w:sz="0" w:space="0" w:color="auto"/>
                                      </w:divBdr>
                                    </w:div>
                                  </w:divsChild>
                                </w:div>
                                <w:div w:id="3253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1567">
                          <w:marLeft w:val="0"/>
                          <w:marRight w:val="0"/>
                          <w:marTop w:val="0"/>
                          <w:marBottom w:val="0"/>
                          <w:divBdr>
                            <w:top w:val="none" w:sz="0" w:space="0" w:color="auto"/>
                            <w:left w:val="none" w:sz="0" w:space="0" w:color="auto"/>
                            <w:bottom w:val="none" w:sz="0" w:space="0" w:color="auto"/>
                            <w:right w:val="none" w:sz="0" w:space="0" w:color="auto"/>
                          </w:divBdr>
                          <w:divsChild>
                            <w:div w:id="773130741">
                              <w:marLeft w:val="0"/>
                              <w:marRight w:val="0"/>
                              <w:marTop w:val="0"/>
                              <w:marBottom w:val="0"/>
                              <w:divBdr>
                                <w:top w:val="none" w:sz="0" w:space="0" w:color="auto"/>
                                <w:left w:val="none" w:sz="0" w:space="0" w:color="auto"/>
                                <w:bottom w:val="none" w:sz="0" w:space="0" w:color="auto"/>
                                <w:right w:val="none" w:sz="0" w:space="0" w:color="auto"/>
                              </w:divBdr>
                              <w:divsChild>
                                <w:div w:id="1415785376">
                                  <w:marLeft w:val="0"/>
                                  <w:marRight w:val="0"/>
                                  <w:marTop w:val="0"/>
                                  <w:marBottom w:val="0"/>
                                  <w:divBdr>
                                    <w:top w:val="none" w:sz="0" w:space="0" w:color="auto"/>
                                    <w:left w:val="none" w:sz="0" w:space="0" w:color="auto"/>
                                    <w:bottom w:val="none" w:sz="0" w:space="0" w:color="auto"/>
                                    <w:right w:val="none" w:sz="0" w:space="0" w:color="auto"/>
                                  </w:divBdr>
                                </w:div>
                                <w:div w:id="913705340">
                                  <w:marLeft w:val="0"/>
                                  <w:marRight w:val="0"/>
                                  <w:marTop w:val="0"/>
                                  <w:marBottom w:val="0"/>
                                  <w:divBdr>
                                    <w:top w:val="none" w:sz="0" w:space="0" w:color="auto"/>
                                    <w:left w:val="none" w:sz="0" w:space="0" w:color="auto"/>
                                    <w:bottom w:val="none" w:sz="0" w:space="0" w:color="auto"/>
                                    <w:right w:val="none" w:sz="0" w:space="0" w:color="auto"/>
                                  </w:divBdr>
                                </w:div>
                                <w:div w:id="1517619383">
                                  <w:marLeft w:val="0"/>
                                  <w:marRight w:val="0"/>
                                  <w:marTop w:val="0"/>
                                  <w:marBottom w:val="0"/>
                                  <w:divBdr>
                                    <w:top w:val="none" w:sz="0" w:space="0" w:color="auto"/>
                                    <w:left w:val="none" w:sz="0" w:space="0" w:color="auto"/>
                                    <w:bottom w:val="none" w:sz="0" w:space="0" w:color="auto"/>
                                    <w:right w:val="none" w:sz="0" w:space="0" w:color="auto"/>
                                  </w:divBdr>
                                </w:div>
                                <w:div w:id="566259387">
                                  <w:marLeft w:val="0"/>
                                  <w:marRight w:val="0"/>
                                  <w:marTop w:val="0"/>
                                  <w:marBottom w:val="0"/>
                                  <w:divBdr>
                                    <w:top w:val="none" w:sz="0" w:space="0" w:color="auto"/>
                                    <w:left w:val="none" w:sz="0" w:space="0" w:color="auto"/>
                                    <w:bottom w:val="none" w:sz="0" w:space="0" w:color="auto"/>
                                    <w:right w:val="none" w:sz="0" w:space="0" w:color="auto"/>
                                  </w:divBdr>
                                  <w:divsChild>
                                    <w:div w:id="1371881744">
                                      <w:marLeft w:val="0"/>
                                      <w:marRight w:val="0"/>
                                      <w:marTop w:val="0"/>
                                      <w:marBottom w:val="0"/>
                                      <w:divBdr>
                                        <w:top w:val="none" w:sz="0" w:space="0" w:color="auto"/>
                                        <w:left w:val="none" w:sz="0" w:space="0" w:color="auto"/>
                                        <w:bottom w:val="none" w:sz="0" w:space="0" w:color="auto"/>
                                        <w:right w:val="none" w:sz="0" w:space="0" w:color="auto"/>
                                      </w:divBdr>
                                    </w:div>
                                    <w:div w:id="2029331922">
                                      <w:marLeft w:val="0"/>
                                      <w:marRight w:val="0"/>
                                      <w:marTop w:val="0"/>
                                      <w:marBottom w:val="0"/>
                                      <w:divBdr>
                                        <w:top w:val="none" w:sz="0" w:space="0" w:color="auto"/>
                                        <w:left w:val="none" w:sz="0" w:space="0" w:color="auto"/>
                                        <w:bottom w:val="none" w:sz="0" w:space="0" w:color="auto"/>
                                        <w:right w:val="none" w:sz="0" w:space="0" w:color="auto"/>
                                      </w:divBdr>
                                      <w:divsChild>
                                        <w:div w:id="521359822">
                                          <w:marLeft w:val="0"/>
                                          <w:marRight w:val="0"/>
                                          <w:marTop w:val="0"/>
                                          <w:marBottom w:val="0"/>
                                          <w:divBdr>
                                            <w:top w:val="none" w:sz="0" w:space="0" w:color="auto"/>
                                            <w:left w:val="none" w:sz="0" w:space="0" w:color="auto"/>
                                            <w:bottom w:val="none" w:sz="0" w:space="0" w:color="auto"/>
                                            <w:right w:val="none" w:sz="0" w:space="0" w:color="auto"/>
                                          </w:divBdr>
                                        </w:div>
                                      </w:divsChild>
                                    </w:div>
                                    <w:div w:id="1798522252">
                                      <w:marLeft w:val="0"/>
                                      <w:marRight w:val="0"/>
                                      <w:marTop w:val="0"/>
                                      <w:marBottom w:val="0"/>
                                      <w:divBdr>
                                        <w:top w:val="none" w:sz="0" w:space="0" w:color="auto"/>
                                        <w:left w:val="none" w:sz="0" w:space="0" w:color="auto"/>
                                        <w:bottom w:val="none" w:sz="0" w:space="0" w:color="auto"/>
                                        <w:right w:val="none" w:sz="0" w:space="0" w:color="auto"/>
                                      </w:divBdr>
                                    </w:div>
                                  </w:divsChild>
                                </w:div>
                                <w:div w:id="1319571427">
                                  <w:marLeft w:val="0"/>
                                  <w:marRight w:val="0"/>
                                  <w:marTop w:val="0"/>
                                  <w:marBottom w:val="0"/>
                                  <w:divBdr>
                                    <w:top w:val="none" w:sz="0" w:space="0" w:color="auto"/>
                                    <w:left w:val="none" w:sz="0" w:space="0" w:color="auto"/>
                                    <w:bottom w:val="none" w:sz="0" w:space="0" w:color="auto"/>
                                    <w:right w:val="none" w:sz="0" w:space="0" w:color="auto"/>
                                  </w:divBdr>
                                  <w:divsChild>
                                    <w:div w:id="315425393">
                                      <w:marLeft w:val="0"/>
                                      <w:marRight w:val="0"/>
                                      <w:marTop w:val="0"/>
                                      <w:marBottom w:val="0"/>
                                      <w:divBdr>
                                        <w:top w:val="none" w:sz="0" w:space="0" w:color="auto"/>
                                        <w:left w:val="none" w:sz="0" w:space="0" w:color="auto"/>
                                        <w:bottom w:val="none" w:sz="0" w:space="0" w:color="auto"/>
                                        <w:right w:val="none" w:sz="0" w:space="0" w:color="auto"/>
                                      </w:divBdr>
                                    </w:div>
                                    <w:div w:id="1408191646">
                                      <w:marLeft w:val="0"/>
                                      <w:marRight w:val="0"/>
                                      <w:marTop w:val="0"/>
                                      <w:marBottom w:val="0"/>
                                      <w:divBdr>
                                        <w:top w:val="none" w:sz="0" w:space="0" w:color="auto"/>
                                        <w:left w:val="none" w:sz="0" w:space="0" w:color="auto"/>
                                        <w:bottom w:val="none" w:sz="0" w:space="0" w:color="auto"/>
                                        <w:right w:val="none" w:sz="0" w:space="0" w:color="auto"/>
                                      </w:divBdr>
                                      <w:divsChild>
                                        <w:div w:id="655496906">
                                          <w:marLeft w:val="0"/>
                                          <w:marRight w:val="0"/>
                                          <w:marTop w:val="0"/>
                                          <w:marBottom w:val="0"/>
                                          <w:divBdr>
                                            <w:top w:val="none" w:sz="0" w:space="0" w:color="auto"/>
                                            <w:left w:val="none" w:sz="0" w:space="0" w:color="auto"/>
                                            <w:bottom w:val="none" w:sz="0" w:space="0" w:color="auto"/>
                                            <w:right w:val="none" w:sz="0" w:space="0" w:color="auto"/>
                                          </w:divBdr>
                                        </w:div>
                                      </w:divsChild>
                                    </w:div>
                                    <w:div w:id="1518156109">
                                      <w:marLeft w:val="0"/>
                                      <w:marRight w:val="0"/>
                                      <w:marTop w:val="0"/>
                                      <w:marBottom w:val="0"/>
                                      <w:divBdr>
                                        <w:top w:val="none" w:sz="0" w:space="0" w:color="auto"/>
                                        <w:left w:val="none" w:sz="0" w:space="0" w:color="auto"/>
                                        <w:bottom w:val="none" w:sz="0" w:space="0" w:color="auto"/>
                                        <w:right w:val="none" w:sz="0" w:space="0" w:color="auto"/>
                                      </w:divBdr>
                                    </w:div>
                                  </w:divsChild>
                                </w:div>
                                <w:div w:id="1482310402">
                                  <w:marLeft w:val="0"/>
                                  <w:marRight w:val="0"/>
                                  <w:marTop w:val="0"/>
                                  <w:marBottom w:val="0"/>
                                  <w:divBdr>
                                    <w:top w:val="none" w:sz="0" w:space="0" w:color="auto"/>
                                    <w:left w:val="none" w:sz="0" w:space="0" w:color="auto"/>
                                    <w:bottom w:val="none" w:sz="0" w:space="0" w:color="auto"/>
                                    <w:right w:val="none" w:sz="0" w:space="0" w:color="auto"/>
                                  </w:divBdr>
                                  <w:divsChild>
                                    <w:div w:id="84040157">
                                      <w:marLeft w:val="0"/>
                                      <w:marRight w:val="0"/>
                                      <w:marTop w:val="0"/>
                                      <w:marBottom w:val="0"/>
                                      <w:divBdr>
                                        <w:top w:val="none" w:sz="0" w:space="0" w:color="auto"/>
                                        <w:left w:val="none" w:sz="0" w:space="0" w:color="auto"/>
                                        <w:bottom w:val="none" w:sz="0" w:space="0" w:color="auto"/>
                                        <w:right w:val="none" w:sz="0" w:space="0" w:color="auto"/>
                                      </w:divBdr>
                                    </w:div>
                                    <w:div w:id="1658727966">
                                      <w:marLeft w:val="0"/>
                                      <w:marRight w:val="0"/>
                                      <w:marTop w:val="0"/>
                                      <w:marBottom w:val="0"/>
                                      <w:divBdr>
                                        <w:top w:val="none" w:sz="0" w:space="0" w:color="auto"/>
                                        <w:left w:val="none" w:sz="0" w:space="0" w:color="auto"/>
                                        <w:bottom w:val="none" w:sz="0" w:space="0" w:color="auto"/>
                                        <w:right w:val="none" w:sz="0" w:space="0" w:color="auto"/>
                                      </w:divBdr>
                                      <w:divsChild>
                                        <w:div w:id="315258914">
                                          <w:marLeft w:val="0"/>
                                          <w:marRight w:val="0"/>
                                          <w:marTop w:val="0"/>
                                          <w:marBottom w:val="0"/>
                                          <w:divBdr>
                                            <w:top w:val="none" w:sz="0" w:space="0" w:color="auto"/>
                                            <w:left w:val="none" w:sz="0" w:space="0" w:color="auto"/>
                                            <w:bottom w:val="none" w:sz="0" w:space="0" w:color="auto"/>
                                            <w:right w:val="none" w:sz="0" w:space="0" w:color="auto"/>
                                          </w:divBdr>
                                        </w:div>
                                      </w:divsChild>
                                    </w:div>
                                    <w:div w:id="1470593904">
                                      <w:marLeft w:val="0"/>
                                      <w:marRight w:val="0"/>
                                      <w:marTop w:val="0"/>
                                      <w:marBottom w:val="0"/>
                                      <w:divBdr>
                                        <w:top w:val="none" w:sz="0" w:space="0" w:color="auto"/>
                                        <w:left w:val="none" w:sz="0" w:space="0" w:color="auto"/>
                                        <w:bottom w:val="none" w:sz="0" w:space="0" w:color="auto"/>
                                        <w:right w:val="none" w:sz="0" w:space="0" w:color="auto"/>
                                      </w:divBdr>
                                    </w:div>
                                    <w:div w:id="477383066">
                                      <w:marLeft w:val="0"/>
                                      <w:marRight w:val="0"/>
                                      <w:marTop w:val="0"/>
                                      <w:marBottom w:val="0"/>
                                      <w:divBdr>
                                        <w:top w:val="none" w:sz="0" w:space="0" w:color="auto"/>
                                        <w:left w:val="none" w:sz="0" w:space="0" w:color="auto"/>
                                        <w:bottom w:val="none" w:sz="0" w:space="0" w:color="auto"/>
                                        <w:right w:val="none" w:sz="0" w:space="0" w:color="auto"/>
                                      </w:divBdr>
                                    </w:div>
                                    <w:div w:id="1180778604">
                                      <w:marLeft w:val="0"/>
                                      <w:marRight w:val="0"/>
                                      <w:marTop w:val="0"/>
                                      <w:marBottom w:val="0"/>
                                      <w:divBdr>
                                        <w:top w:val="none" w:sz="0" w:space="0" w:color="auto"/>
                                        <w:left w:val="none" w:sz="0" w:space="0" w:color="auto"/>
                                        <w:bottom w:val="none" w:sz="0" w:space="0" w:color="auto"/>
                                        <w:right w:val="none" w:sz="0" w:space="0" w:color="auto"/>
                                      </w:divBdr>
                                    </w:div>
                                    <w:div w:id="1825704082">
                                      <w:marLeft w:val="0"/>
                                      <w:marRight w:val="0"/>
                                      <w:marTop w:val="0"/>
                                      <w:marBottom w:val="0"/>
                                      <w:divBdr>
                                        <w:top w:val="none" w:sz="0" w:space="0" w:color="auto"/>
                                        <w:left w:val="none" w:sz="0" w:space="0" w:color="auto"/>
                                        <w:bottom w:val="none" w:sz="0" w:space="0" w:color="auto"/>
                                        <w:right w:val="none" w:sz="0" w:space="0" w:color="auto"/>
                                      </w:divBdr>
                                      <w:divsChild>
                                        <w:div w:id="2080856560">
                                          <w:marLeft w:val="0"/>
                                          <w:marRight w:val="0"/>
                                          <w:marTop w:val="0"/>
                                          <w:marBottom w:val="0"/>
                                          <w:divBdr>
                                            <w:top w:val="none" w:sz="0" w:space="0" w:color="auto"/>
                                            <w:left w:val="none" w:sz="0" w:space="0" w:color="auto"/>
                                            <w:bottom w:val="none" w:sz="0" w:space="0" w:color="auto"/>
                                            <w:right w:val="none" w:sz="0" w:space="0" w:color="auto"/>
                                          </w:divBdr>
                                        </w:div>
                                      </w:divsChild>
                                    </w:div>
                                    <w:div w:id="1415785021">
                                      <w:marLeft w:val="0"/>
                                      <w:marRight w:val="0"/>
                                      <w:marTop w:val="0"/>
                                      <w:marBottom w:val="0"/>
                                      <w:divBdr>
                                        <w:top w:val="none" w:sz="0" w:space="0" w:color="auto"/>
                                        <w:left w:val="none" w:sz="0" w:space="0" w:color="auto"/>
                                        <w:bottom w:val="none" w:sz="0" w:space="0" w:color="auto"/>
                                        <w:right w:val="none" w:sz="0" w:space="0" w:color="auto"/>
                                      </w:divBdr>
                                    </w:div>
                                    <w:div w:id="280383426">
                                      <w:marLeft w:val="0"/>
                                      <w:marRight w:val="0"/>
                                      <w:marTop w:val="0"/>
                                      <w:marBottom w:val="0"/>
                                      <w:divBdr>
                                        <w:top w:val="none" w:sz="0" w:space="0" w:color="auto"/>
                                        <w:left w:val="none" w:sz="0" w:space="0" w:color="auto"/>
                                        <w:bottom w:val="none" w:sz="0" w:space="0" w:color="auto"/>
                                        <w:right w:val="none" w:sz="0" w:space="0" w:color="auto"/>
                                      </w:divBdr>
                                      <w:divsChild>
                                        <w:div w:id="1615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7786">
                          <w:marLeft w:val="0"/>
                          <w:marRight w:val="0"/>
                          <w:marTop w:val="0"/>
                          <w:marBottom w:val="0"/>
                          <w:divBdr>
                            <w:top w:val="none" w:sz="0" w:space="0" w:color="auto"/>
                            <w:left w:val="none" w:sz="0" w:space="0" w:color="auto"/>
                            <w:bottom w:val="none" w:sz="0" w:space="0" w:color="auto"/>
                            <w:right w:val="none" w:sz="0" w:space="0" w:color="auto"/>
                          </w:divBdr>
                          <w:divsChild>
                            <w:div w:id="1078402938">
                              <w:marLeft w:val="0"/>
                              <w:marRight w:val="0"/>
                              <w:marTop w:val="0"/>
                              <w:marBottom w:val="0"/>
                              <w:divBdr>
                                <w:top w:val="none" w:sz="0" w:space="0" w:color="auto"/>
                                <w:left w:val="none" w:sz="0" w:space="0" w:color="auto"/>
                                <w:bottom w:val="none" w:sz="0" w:space="0" w:color="auto"/>
                                <w:right w:val="none" w:sz="0" w:space="0" w:color="auto"/>
                              </w:divBdr>
                              <w:divsChild>
                                <w:div w:id="1502964821">
                                  <w:marLeft w:val="0"/>
                                  <w:marRight w:val="0"/>
                                  <w:marTop w:val="0"/>
                                  <w:marBottom w:val="0"/>
                                  <w:divBdr>
                                    <w:top w:val="none" w:sz="0" w:space="0" w:color="auto"/>
                                    <w:left w:val="none" w:sz="0" w:space="0" w:color="auto"/>
                                    <w:bottom w:val="none" w:sz="0" w:space="0" w:color="auto"/>
                                    <w:right w:val="none" w:sz="0" w:space="0" w:color="auto"/>
                                  </w:divBdr>
                                </w:div>
                                <w:div w:id="265506782">
                                  <w:marLeft w:val="0"/>
                                  <w:marRight w:val="0"/>
                                  <w:marTop w:val="0"/>
                                  <w:marBottom w:val="0"/>
                                  <w:divBdr>
                                    <w:top w:val="none" w:sz="0" w:space="0" w:color="auto"/>
                                    <w:left w:val="none" w:sz="0" w:space="0" w:color="auto"/>
                                    <w:bottom w:val="none" w:sz="0" w:space="0" w:color="auto"/>
                                    <w:right w:val="none" w:sz="0" w:space="0" w:color="auto"/>
                                  </w:divBdr>
                                </w:div>
                                <w:div w:id="1703743152">
                                  <w:marLeft w:val="0"/>
                                  <w:marRight w:val="0"/>
                                  <w:marTop w:val="0"/>
                                  <w:marBottom w:val="0"/>
                                  <w:divBdr>
                                    <w:top w:val="none" w:sz="0" w:space="0" w:color="auto"/>
                                    <w:left w:val="none" w:sz="0" w:space="0" w:color="auto"/>
                                    <w:bottom w:val="none" w:sz="0" w:space="0" w:color="auto"/>
                                    <w:right w:val="none" w:sz="0" w:space="0" w:color="auto"/>
                                  </w:divBdr>
                                  <w:divsChild>
                                    <w:div w:id="186411698">
                                      <w:marLeft w:val="0"/>
                                      <w:marRight w:val="0"/>
                                      <w:marTop w:val="0"/>
                                      <w:marBottom w:val="0"/>
                                      <w:divBdr>
                                        <w:top w:val="none" w:sz="0" w:space="0" w:color="auto"/>
                                        <w:left w:val="none" w:sz="0" w:space="0" w:color="auto"/>
                                        <w:bottom w:val="none" w:sz="0" w:space="0" w:color="auto"/>
                                        <w:right w:val="none" w:sz="0" w:space="0" w:color="auto"/>
                                      </w:divBdr>
                                    </w:div>
                                  </w:divsChild>
                                </w:div>
                                <w:div w:id="1976791350">
                                  <w:marLeft w:val="0"/>
                                  <w:marRight w:val="0"/>
                                  <w:marTop w:val="0"/>
                                  <w:marBottom w:val="0"/>
                                  <w:divBdr>
                                    <w:top w:val="none" w:sz="0" w:space="0" w:color="auto"/>
                                    <w:left w:val="none" w:sz="0" w:space="0" w:color="auto"/>
                                    <w:bottom w:val="none" w:sz="0" w:space="0" w:color="auto"/>
                                    <w:right w:val="none" w:sz="0" w:space="0" w:color="auto"/>
                                  </w:divBdr>
                                </w:div>
                                <w:div w:id="745691432">
                                  <w:marLeft w:val="0"/>
                                  <w:marRight w:val="0"/>
                                  <w:marTop w:val="0"/>
                                  <w:marBottom w:val="0"/>
                                  <w:divBdr>
                                    <w:top w:val="none" w:sz="0" w:space="0" w:color="auto"/>
                                    <w:left w:val="none" w:sz="0" w:space="0" w:color="auto"/>
                                    <w:bottom w:val="none" w:sz="0" w:space="0" w:color="auto"/>
                                    <w:right w:val="none" w:sz="0" w:space="0" w:color="auto"/>
                                  </w:divBdr>
                                </w:div>
                                <w:div w:id="2103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705">
                          <w:marLeft w:val="0"/>
                          <w:marRight w:val="0"/>
                          <w:marTop w:val="0"/>
                          <w:marBottom w:val="0"/>
                          <w:divBdr>
                            <w:top w:val="none" w:sz="0" w:space="0" w:color="auto"/>
                            <w:left w:val="none" w:sz="0" w:space="0" w:color="auto"/>
                            <w:bottom w:val="none" w:sz="0" w:space="0" w:color="auto"/>
                            <w:right w:val="none" w:sz="0" w:space="0" w:color="auto"/>
                          </w:divBdr>
                          <w:divsChild>
                            <w:div w:id="748503804">
                              <w:marLeft w:val="0"/>
                              <w:marRight w:val="0"/>
                              <w:marTop w:val="0"/>
                              <w:marBottom w:val="0"/>
                              <w:divBdr>
                                <w:top w:val="none" w:sz="0" w:space="0" w:color="auto"/>
                                <w:left w:val="none" w:sz="0" w:space="0" w:color="auto"/>
                                <w:bottom w:val="none" w:sz="0" w:space="0" w:color="auto"/>
                                <w:right w:val="none" w:sz="0" w:space="0" w:color="auto"/>
                              </w:divBdr>
                              <w:divsChild>
                                <w:div w:id="688334626">
                                  <w:marLeft w:val="0"/>
                                  <w:marRight w:val="0"/>
                                  <w:marTop w:val="0"/>
                                  <w:marBottom w:val="0"/>
                                  <w:divBdr>
                                    <w:top w:val="none" w:sz="0" w:space="0" w:color="auto"/>
                                    <w:left w:val="none" w:sz="0" w:space="0" w:color="auto"/>
                                    <w:bottom w:val="none" w:sz="0" w:space="0" w:color="auto"/>
                                    <w:right w:val="none" w:sz="0" w:space="0" w:color="auto"/>
                                  </w:divBdr>
                                </w:div>
                                <w:div w:id="1446996301">
                                  <w:marLeft w:val="0"/>
                                  <w:marRight w:val="0"/>
                                  <w:marTop w:val="0"/>
                                  <w:marBottom w:val="0"/>
                                  <w:divBdr>
                                    <w:top w:val="none" w:sz="0" w:space="0" w:color="auto"/>
                                    <w:left w:val="none" w:sz="0" w:space="0" w:color="auto"/>
                                    <w:bottom w:val="none" w:sz="0" w:space="0" w:color="auto"/>
                                    <w:right w:val="none" w:sz="0" w:space="0" w:color="auto"/>
                                  </w:divBdr>
                                </w:div>
                                <w:div w:id="1212956805">
                                  <w:marLeft w:val="0"/>
                                  <w:marRight w:val="0"/>
                                  <w:marTop w:val="0"/>
                                  <w:marBottom w:val="0"/>
                                  <w:divBdr>
                                    <w:top w:val="none" w:sz="0" w:space="0" w:color="auto"/>
                                    <w:left w:val="none" w:sz="0" w:space="0" w:color="auto"/>
                                    <w:bottom w:val="none" w:sz="0" w:space="0" w:color="auto"/>
                                    <w:right w:val="none" w:sz="0" w:space="0" w:color="auto"/>
                                  </w:divBdr>
                                </w:div>
                                <w:div w:id="1921330748">
                                  <w:marLeft w:val="0"/>
                                  <w:marRight w:val="0"/>
                                  <w:marTop w:val="0"/>
                                  <w:marBottom w:val="0"/>
                                  <w:divBdr>
                                    <w:top w:val="none" w:sz="0" w:space="0" w:color="auto"/>
                                    <w:left w:val="none" w:sz="0" w:space="0" w:color="auto"/>
                                    <w:bottom w:val="none" w:sz="0" w:space="0" w:color="auto"/>
                                    <w:right w:val="none" w:sz="0" w:space="0" w:color="auto"/>
                                  </w:divBdr>
                                  <w:divsChild>
                                    <w:div w:id="1207914474">
                                      <w:marLeft w:val="0"/>
                                      <w:marRight w:val="0"/>
                                      <w:marTop w:val="0"/>
                                      <w:marBottom w:val="0"/>
                                      <w:divBdr>
                                        <w:top w:val="none" w:sz="0" w:space="0" w:color="auto"/>
                                        <w:left w:val="none" w:sz="0" w:space="0" w:color="auto"/>
                                        <w:bottom w:val="none" w:sz="0" w:space="0" w:color="auto"/>
                                        <w:right w:val="none" w:sz="0" w:space="0" w:color="auto"/>
                                      </w:divBdr>
                                    </w:div>
                                  </w:divsChild>
                                </w:div>
                                <w:div w:id="1439132955">
                                  <w:marLeft w:val="0"/>
                                  <w:marRight w:val="0"/>
                                  <w:marTop w:val="0"/>
                                  <w:marBottom w:val="0"/>
                                  <w:divBdr>
                                    <w:top w:val="none" w:sz="0" w:space="0" w:color="auto"/>
                                    <w:left w:val="none" w:sz="0" w:space="0" w:color="auto"/>
                                    <w:bottom w:val="none" w:sz="0" w:space="0" w:color="auto"/>
                                    <w:right w:val="none" w:sz="0" w:space="0" w:color="auto"/>
                                  </w:divBdr>
                                </w:div>
                                <w:div w:id="1112045758">
                                  <w:marLeft w:val="0"/>
                                  <w:marRight w:val="0"/>
                                  <w:marTop w:val="0"/>
                                  <w:marBottom w:val="0"/>
                                  <w:divBdr>
                                    <w:top w:val="none" w:sz="0" w:space="0" w:color="auto"/>
                                    <w:left w:val="none" w:sz="0" w:space="0" w:color="auto"/>
                                    <w:bottom w:val="none" w:sz="0" w:space="0" w:color="auto"/>
                                    <w:right w:val="none" w:sz="0" w:space="0" w:color="auto"/>
                                  </w:divBdr>
                                </w:div>
                                <w:div w:id="1284580440">
                                  <w:marLeft w:val="0"/>
                                  <w:marRight w:val="0"/>
                                  <w:marTop w:val="0"/>
                                  <w:marBottom w:val="0"/>
                                  <w:divBdr>
                                    <w:top w:val="none" w:sz="0" w:space="0" w:color="auto"/>
                                    <w:left w:val="none" w:sz="0" w:space="0" w:color="auto"/>
                                    <w:bottom w:val="none" w:sz="0" w:space="0" w:color="auto"/>
                                    <w:right w:val="none" w:sz="0" w:space="0" w:color="auto"/>
                                  </w:divBdr>
                                </w:div>
                                <w:div w:id="1679117268">
                                  <w:marLeft w:val="0"/>
                                  <w:marRight w:val="0"/>
                                  <w:marTop w:val="0"/>
                                  <w:marBottom w:val="0"/>
                                  <w:divBdr>
                                    <w:top w:val="none" w:sz="0" w:space="0" w:color="auto"/>
                                    <w:left w:val="none" w:sz="0" w:space="0" w:color="auto"/>
                                    <w:bottom w:val="none" w:sz="0" w:space="0" w:color="auto"/>
                                    <w:right w:val="none" w:sz="0" w:space="0" w:color="auto"/>
                                  </w:divBdr>
                                </w:div>
                                <w:div w:id="757212287">
                                  <w:marLeft w:val="0"/>
                                  <w:marRight w:val="0"/>
                                  <w:marTop w:val="0"/>
                                  <w:marBottom w:val="0"/>
                                  <w:divBdr>
                                    <w:top w:val="none" w:sz="0" w:space="0" w:color="auto"/>
                                    <w:left w:val="none" w:sz="0" w:space="0" w:color="auto"/>
                                    <w:bottom w:val="none" w:sz="0" w:space="0" w:color="auto"/>
                                    <w:right w:val="none" w:sz="0" w:space="0" w:color="auto"/>
                                  </w:divBdr>
                                </w:div>
                                <w:div w:id="986855658">
                                  <w:marLeft w:val="0"/>
                                  <w:marRight w:val="0"/>
                                  <w:marTop w:val="0"/>
                                  <w:marBottom w:val="0"/>
                                  <w:divBdr>
                                    <w:top w:val="none" w:sz="0" w:space="0" w:color="auto"/>
                                    <w:left w:val="none" w:sz="0" w:space="0" w:color="auto"/>
                                    <w:bottom w:val="none" w:sz="0" w:space="0" w:color="auto"/>
                                    <w:right w:val="none" w:sz="0" w:space="0" w:color="auto"/>
                                  </w:divBdr>
                                </w:div>
                                <w:div w:id="184943506">
                                  <w:marLeft w:val="0"/>
                                  <w:marRight w:val="0"/>
                                  <w:marTop w:val="0"/>
                                  <w:marBottom w:val="0"/>
                                  <w:divBdr>
                                    <w:top w:val="none" w:sz="0" w:space="0" w:color="auto"/>
                                    <w:left w:val="none" w:sz="0" w:space="0" w:color="auto"/>
                                    <w:bottom w:val="none" w:sz="0" w:space="0" w:color="auto"/>
                                    <w:right w:val="none" w:sz="0" w:space="0" w:color="auto"/>
                                  </w:divBdr>
                                </w:div>
                                <w:div w:id="1653220491">
                                  <w:marLeft w:val="0"/>
                                  <w:marRight w:val="0"/>
                                  <w:marTop w:val="0"/>
                                  <w:marBottom w:val="0"/>
                                  <w:divBdr>
                                    <w:top w:val="none" w:sz="0" w:space="0" w:color="auto"/>
                                    <w:left w:val="none" w:sz="0" w:space="0" w:color="auto"/>
                                    <w:bottom w:val="none" w:sz="0" w:space="0" w:color="auto"/>
                                    <w:right w:val="none" w:sz="0" w:space="0" w:color="auto"/>
                                  </w:divBdr>
                                  <w:divsChild>
                                    <w:div w:id="2073846293">
                                      <w:marLeft w:val="0"/>
                                      <w:marRight w:val="0"/>
                                      <w:marTop w:val="0"/>
                                      <w:marBottom w:val="0"/>
                                      <w:divBdr>
                                        <w:top w:val="none" w:sz="0" w:space="0" w:color="auto"/>
                                        <w:left w:val="none" w:sz="0" w:space="0" w:color="auto"/>
                                        <w:bottom w:val="none" w:sz="0" w:space="0" w:color="auto"/>
                                        <w:right w:val="none" w:sz="0" w:space="0" w:color="auto"/>
                                      </w:divBdr>
                                    </w:div>
                                  </w:divsChild>
                                </w:div>
                                <w:div w:id="2026588591">
                                  <w:marLeft w:val="0"/>
                                  <w:marRight w:val="0"/>
                                  <w:marTop w:val="0"/>
                                  <w:marBottom w:val="0"/>
                                  <w:divBdr>
                                    <w:top w:val="none" w:sz="0" w:space="0" w:color="auto"/>
                                    <w:left w:val="none" w:sz="0" w:space="0" w:color="auto"/>
                                    <w:bottom w:val="none" w:sz="0" w:space="0" w:color="auto"/>
                                    <w:right w:val="none" w:sz="0" w:space="0" w:color="auto"/>
                                  </w:divBdr>
                                </w:div>
                                <w:div w:id="1406105861">
                                  <w:marLeft w:val="0"/>
                                  <w:marRight w:val="0"/>
                                  <w:marTop w:val="0"/>
                                  <w:marBottom w:val="0"/>
                                  <w:divBdr>
                                    <w:top w:val="none" w:sz="0" w:space="0" w:color="auto"/>
                                    <w:left w:val="none" w:sz="0" w:space="0" w:color="auto"/>
                                    <w:bottom w:val="none" w:sz="0" w:space="0" w:color="auto"/>
                                    <w:right w:val="none" w:sz="0" w:space="0" w:color="auto"/>
                                  </w:divBdr>
                                </w:div>
                                <w:div w:id="1584879237">
                                  <w:marLeft w:val="0"/>
                                  <w:marRight w:val="0"/>
                                  <w:marTop w:val="0"/>
                                  <w:marBottom w:val="0"/>
                                  <w:divBdr>
                                    <w:top w:val="none" w:sz="0" w:space="0" w:color="auto"/>
                                    <w:left w:val="none" w:sz="0" w:space="0" w:color="auto"/>
                                    <w:bottom w:val="none" w:sz="0" w:space="0" w:color="auto"/>
                                    <w:right w:val="none" w:sz="0" w:space="0" w:color="auto"/>
                                  </w:divBdr>
                                </w:div>
                                <w:div w:id="1057778583">
                                  <w:marLeft w:val="0"/>
                                  <w:marRight w:val="0"/>
                                  <w:marTop w:val="0"/>
                                  <w:marBottom w:val="0"/>
                                  <w:divBdr>
                                    <w:top w:val="none" w:sz="0" w:space="0" w:color="auto"/>
                                    <w:left w:val="none" w:sz="0" w:space="0" w:color="auto"/>
                                    <w:bottom w:val="none" w:sz="0" w:space="0" w:color="auto"/>
                                    <w:right w:val="none" w:sz="0" w:space="0" w:color="auto"/>
                                  </w:divBdr>
                                  <w:divsChild>
                                    <w:div w:id="14730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476">
                          <w:marLeft w:val="0"/>
                          <w:marRight w:val="0"/>
                          <w:marTop w:val="0"/>
                          <w:marBottom w:val="0"/>
                          <w:divBdr>
                            <w:top w:val="none" w:sz="0" w:space="0" w:color="auto"/>
                            <w:left w:val="none" w:sz="0" w:space="0" w:color="auto"/>
                            <w:bottom w:val="none" w:sz="0" w:space="0" w:color="auto"/>
                            <w:right w:val="none" w:sz="0" w:space="0" w:color="auto"/>
                          </w:divBdr>
                          <w:divsChild>
                            <w:div w:id="1263034283">
                              <w:marLeft w:val="0"/>
                              <w:marRight w:val="0"/>
                              <w:marTop w:val="0"/>
                              <w:marBottom w:val="0"/>
                              <w:divBdr>
                                <w:top w:val="none" w:sz="0" w:space="0" w:color="auto"/>
                                <w:left w:val="none" w:sz="0" w:space="0" w:color="auto"/>
                                <w:bottom w:val="none" w:sz="0" w:space="0" w:color="auto"/>
                                <w:right w:val="none" w:sz="0" w:space="0" w:color="auto"/>
                              </w:divBdr>
                              <w:divsChild>
                                <w:div w:id="86779194">
                                  <w:marLeft w:val="0"/>
                                  <w:marRight w:val="0"/>
                                  <w:marTop w:val="0"/>
                                  <w:marBottom w:val="0"/>
                                  <w:divBdr>
                                    <w:top w:val="none" w:sz="0" w:space="0" w:color="auto"/>
                                    <w:left w:val="none" w:sz="0" w:space="0" w:color="auto"/>
                                    <w:bottom w:val="none" w:sz="0" w:space="0" w:color="auto"/>
                                    <w:right w:val="none" w:sz="0" w:space="0" w:color="auto"/>
                                  </w:divBdr>
                                </w:div>
                                <w:div w:id="1202747897">
                                  <w:marLeft w:val="0"/>
                                  <w:marRight w:val="0"/>
                                  <w:marTop w:val="0"/>
                                  <w:marBottom w:val="0"/>
                                  <w:divBdr>
                                    <w:top w:val="none" w:sz="0" w:space="0" w:color="auto"/>
                                    <w:left w:val="none" w:sz="0" w:space="0" w:color="auto"/>
                                    <w:bottom w:val="none" w:sz="0" w:space="0" w:color="auto"/>
                                    <w:right w:val="none" w:sz="0" w:space="0" w:color="auto"/>
                                  </w:divBdr>
                                </w:div>
                                <w:div w:id="1320160035">
                                  <w:marLeft w:val="0"/>
                                  <w:marRight w:val="0"/>
                                  <w:marTop w:val="0"/>
                                  <w:marBottom w:val="0"/>
                                  <w:divBdr>
                                    <w:top w:val="none" w:sz="0" w:space="0" w:color="auto"/>
                                    <w:left w:val="none" w:sz="0" w:space="0" w:color="auto"/>
                                    <w:bottom w:val="none" w:sz="0" w:space="0" w:color="auto"/>
                                    <w:right w:val="none" w:sz="0" w:space="0" w:color="auto"/>
                                  </w:divBdr>
                                  <w:divsChild>
                                    <w:div w:id="1671643026">
                                      <w:marLeft w:val="0"/>
                                      <w:marRight w:val="0"/>
                                      <w:marTop w:val="0"/>
                                      <w:marBottom w:val="0"/>
                                      <w:divBdr>
                                        <w:top w:val="none" w:sz="0" w:space="0" w:color="auto"/>
                                        <w:left w:val="none" w:sz="0" w:space="0" w:color="auto"/>
                                        <w:bottom w:val="none" w:sz="0" w:space="0" w:color="auto"/>
                                        <w:right w:val="none" w:sz="0" w:space="0" w:color="auto"/>
                                      </w:divBdr>
                                    </w:div>
                                  </w:divsChild>
                                </w:div>
                                <w:div w:id="1216358487">
                                  <w:marLeft w:val="0"/>
                                  <w:marRight w:val="0"/>
                                  <w:marTop w:val="0"/>
                                  <w:marBottom w:val="0"/>
                                  <w:divBdr>
                                    <w:top w:val="none" w:sz="0" w:space="0" w:color="auto"/>
                                    <w:left w:val="none" w:sz="0" w:space="0" w:color="auto"/>
                                    <w:bottom w:val="none" w:sz="0" w:space="0" w:color="auto"/>
                                    <w:right w:val="none" w:sz="0" w:space="0" w:color="auto"/>
                                  </w:divBdr>
                                </w:div>
                                <w:div w:id="792554634">
                                  <w:marLeft w:val="0"/>
                                  <w:marRight w:val="0"/>
                                  <w:marTop w:val="0"/>
                                  <w:marBottom w:val="0"/>
                                  <w:divBdr>
                                    <w:top w:val="none" w:sz="0" w:space="0" w:color="auto"/>
                                    <w:left w:val="none" w:sz="0" w:space="0" w:color="auto"/>
                                    <w:bottom w:val="none" w:sz="0" w:space="0" w:color="auto"/>
                                    <w:right w:val="none" w:sz="0" w:space="0" w:color="auto"/>
                                  </w:divBdr>
                                </w:div>
                                <w:div w:id="138615298">
                                  <w:marLeft w:val="0"/>
                                  <w:marRight w:val="0"/>
                                  <w:marTop w:val="0"/>
                                  <w:marBottom w:val="0"/>
                                  <w:divBdr>
                                    <w:top w:val="none" w:sz="0" w:space="0" w:color="auto"/>
                                    <w:left w:val="none" w:sz="0" w:space="0" w:color="auto"/>
                                    <w:bottom w:val="none" w:sz="0" w:space="0" w:color="auto"/>
                                    <w:right w:val="none" w:sz="0" w:space="0" w:color="auto"/>
                                  </w:divBdr>
                                  <w:divsChild>
                                    <w:div w:id="1966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0641">
                          <w:marLeft w:val="0"/>
                          <w:marRight w:val="0"/>
                          <w:marTop w:val="0"/>
                          <w:marBottom w:val="0"/>
                          <w:divBdr>
                            <w:top w:val="none" w:sz="0" w:space="0" w:color="auto"/>
                            <w:left w:val="none" w:sz="0" w:space="0" w:color="auto"/>
                            <w:bottom w:val="none" w:sz="0" w:space="0" w:color="auto"/>
                            <w:right w:val="none" w:sz="0" w:space="0" w:color="auto"/>
                          </w:divBdr>
                          <w:divsChild>
                            <w:div w:id="857239301">
                              <w:marLeft w:val="0"/>
                              <w:marRight w:val="0"/>
                              <w:marTop w:val="0"/>
                              <w:marBottom w:val="0"/>
                              <w:divBdr>
                                <w:top w:val="none" w:sz="0" w:space="0" w:color="auto"/>
                                <w:left w:val="none" w:sz="0" w:space="0" w:color="auto"/>
                                <w:bottom w:val="none" w:sz="0" w:space="0" w:color="auto"/>
                                <w:right w:val="none" w:sz="0" w:space="0" w:color="auto"/>
                              </w:divBdr>
                              <w:divsChild>
                                <w:div w:id="1052801758">
                                  <w:marLeft w:val="0"/>
                                  <w:marRight w:val="0"/>
                                  <w:marTop w:val="0"/>
                                  <w:marBottom w:val="0"/>
                                  <w:divBdr>
                                    <w:top w:val="none" w:sz="0" w:space="0" w:color="auto"/>
                                    <w:left w:val="none" w:sz="0" w:space="0" w:color="auto"/>
                                    <w:bottom w:val="none" w:sz="0" w:space="0" w:color="auto"/>
                                    <w:right w:val="none" w:sz="0" w:space="0" w:color="auto"/>
                                  </w:divBdr>
                                  <w:divsChild>
                                    <w:div w:id="1358384915">
                                      <w:marLeft w:val="0"/>
                                      <w:marRight w:val="0"/>
                                      <w:marTop w:val="0"/>
                                      <w:marBottom w:val="0"/>
                                      <w:divBdr>
                                        <w:top w:val="none" w:sz="0" w:space="0" w:color="auto"/>
                                        <w:left w:val="none" w:sz="0" w:space="0" w:color="auto"/>
                                        <w:bottom w:val="none" w:sz="0" w:space="0" w:color="auto"/>
                                        <w:right w:val="none" w:sz="0" w:space="0" w:color="auto"/>
                                      </w:divBdr>
                                      <w:divsChild>
                                        <w:div w:id="872159836">
                                          <w:marLeft w:val="0"/>
                                          <w:marRight w:val="0"/>
                                          <w:marTop w:val="0"/>
                                          <w:marBottom w:val="0"/>
                                          <w:divBdr>
                                            <w:top w:val="none" w:sz="0" w:space="0" w:color="auto"/>
                                            <w:left w:val="none" w:sz="0" w:space="0" w:color="auto"/>
                                            <w:bottom w:val="none" w:sz="0" w:space="0" w:color="auto"/>
                                            <w:right w:val="none" w:sz="0" w:space="0" w:color="auto"/>
                                          </w:divBdr>
                                        </w:div>
                                      </w:divsChild>
                                    </w:div>
                                    <w:div w:id="935597072">
                                      <w:marLeft w:val="0"/>
                                      <w:marRight w:val="0"/>
                                      <w:marTop w:val="0"/>
                                      <w:marBottom w:val="0"/>
                                      <w:divBdr>
                                        <w:top w:val="none" w:sz="0" w:space="0" w:color="auto"/>
                                        <w:left w:val="none" w:sz="0" w:space="0" w:color="auto"/>
                                        <w:bottom w:val="none" w:sz="0" w:space="0" w:color="auto"/>
                                        <w:right w:val="none" w:sz="0" w:space="0" w:color="auto"/>
                                      </w:divBdr>
                                    </w:div>
                                    <w:div w:id="1711303365">
                                      <w:marLeft w:val="0"/>
                                      <w:marRight w:val="0"/>
                                      <w:marTop w:val="0"/>
                                      <w:marBottom w:val="0"/>
                                      <w:divBdr>
                                        <w:top w:val="none" w:sz="0" w:space="0" w:color="auto"/>
                                        <w:left w:val="none" w:sz="0" w:space="0" w:color="auto"/>
                                        <w:bottom w:val="none" w:sz="0" w:space="0" w:color="auto"/>
                                        <w:right w:val="none" w:sz="0" w:space="0" w:color="auto"/>
                                      </w:divBdr>
                                      <w:divsChild>
                                        <w:div w:id="1102459179">
                                          <w:marLeft w:val="0"/>
                                          <w:marRight w:val="0"/>
                                          <w:marTop w:val="0"/>
                                          <w:marBottom w:val="0"/>
                                          <w:divBdr>
                                            <w:top w:val="none" w:sz="0" w:space="0" w:color="auto"/>
                                            <w:left w:val="none" w:sz="0" w:space="0" w:color="auto"/>
                                            <w:bottom w:val="none" w:sz="0" w:space="0" w:color="auto"/>
                                            <w:right w:val="none" w:sz="0" w:space="0" w:color="auto"/>
                                          </w:divBdr>
                                        </w:div>
                                      </w:divsChild>
                                    </w:div>
                                    <w:div w:id="767313269">
                                      <w:marLeft w:val="0"/>
                                      <w:marRight w:val="0"/>
                                      <w:marTop w:val="0"/>
                                      <w:marBottom w:val="0"/>
                                      <w:divBdr>
                                        <w:top w:val="none" w:sz="0" w:space="0" w:color="auto"/>
                                        <w:left w:val="none" w:sz="0" w:space="0" w:color="auto"/>
                                        <w:bottom w:val="none" w:sz="0" w:space="0" w:color="auto"/>
                                        <w:right w:val="none" w:sz="0" w:space="0" w:color="auto"/>
                                      </w:divBdr>
                                    </w:div>
                                    <w:div w:id="1130175240">
                                      <w:marLeft w:val="0"/>
                                      <w:marRight w:val="0"/>
                                      <w:marTop w:val="0"/>
                                      <w:marBottom w:val="0"/>
                                      <w:divBdr>
                                        <w:top w:val="none" w:sz="0" w:space="0" w:color="auto"/>
                                        <w:left w:val="none" w:sz="0" w:space="0" w:color="auto"/>
                                        <w:bottom w:val="none" w:sz="0" w:space="0" w:color="auto"/>
                                        <w:right w:val="none" w:sz="0" w:space="0" w:color="auto"/>
                                      </w:divBdr>
                                    </w:div>
                                    <w:div w:id="1875733483">
                                      <w:marLeft w:val="0"/>
                                      <w:marRight w:val="0"/>
                                      <w:marTop w:val="0"/>
                                      <w:marBottom w:val="0"/>
                                      <w:divBdr>
                                        <w:top w:val="none" w:sz="0" w:space="0" w:color="auto"/>
                                        <w:left w:val="none" w:sz="0" w:space="0" w:color="auto"/>
                                        <w:bottom w:val="none" w:sz="0" w:space="0" w:color="auto"/>
                                        <w:right w:val="none" w:sz="0" w:space="0" w:color="auto"/>
                                      </w:divBdr>
                                      <w:divsChild>
                                        <w:div w:id="431977773">
                                          <w:marLeft w:val="0"/>
                                          <w:marRight w:val="0"/>
                                          <w:marTop w:val="0"/>
                                          <w:marBottom w:val="0"/>
                                          <w:divBdr>
                                            <w:top w:val="none" w:sz="0" w:space="0" w:color="auto"/>
                                            <w:left w:val="none" w:sz="0" w:space="0" w:color="auto"/>
                                            <w:bottom w:val="none" w:sz="0" w:space="0" w:color="auto"/>
                                            <w:right w:val="none" w:sz="0" w:space="0" w:color="auto"/>
                                          </w:divBdr>
                                        </w:div>
                                      </w:divsChild>
                                    </w:div>
                                    <w:div w:id="1078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3704">
                          <w:marLeft w:val="0"/>
                          <w:marRight w:val="0"/>
                          <w:marTop w:val="0"/>
                          <w:marBottom w:val="0"/>
                          <w:divBdr>
                            <w:top w:val="none" w:sz="0" w:space="0" w:color="auto"/>
                            <w:left w:val="none" w:sz="0" w:space="0" w:color="auto"/>
                            <w:bottom w:val="none" w:sz="0" w:space="0" w:color="auto"/>
                            <w:right w:val="none" w:sz="0" w:space="0" w:color="auto"/>
                          </w:divBdr>
                          <w:divsChild>
                            <w:div w:id="671369375">
                              <w:marLeft w:val="0"/>
                              <w:marRight w:val="0"/>
                              <w:marTop w:val="0"/>
                              <w:marBottom w:val="0"/>
                              <w:divBdr>
                                <w:top w:val="none" w:sz="0" w:space="0" w:color="auto"/>
                                <w:left w:val="none" w:sz="0" w:space="0" w:color="auto"/>
                                <w:bottom w:val="none" w:sz="0" w:space="0" w:color="auto"/>
                                <w:right w:val="none" w:sz="0" w:space="0" w:color="auto"/>
                              </w:divBdr>
                              <w:divsChild>
                                <w:div w:id="2052263887">
                                  <w:marLeft w:val="0"/>
                                  <w:marRight w:val="0"/>
                                  <w:marTop w:val="0"/>
                                  <w:marBottom w:val="0"/>
                                  <w:divBdr>
                                    <w:top w:val="none" w:sz="0" w:space="0" w:color="auto"/>
                                    <w:left w:val="none" w:sz="0" w:space="0" w:color="auto"/>
                                    <w:bottom w:val="none" w:sz="0" w:space="0" w:color="auto"/>
                                    <w:right w:val="none" w:sz="0" w:space="0" w:color="auto"/>
                                  </w:divBdr>
                                </w:div>
                                <w:div w:id="393622638">
                                  <w:marLeft w:val="0"/>
                                  <w:marRight w:val="0"/>
                                  <w:marTop w:val="0"/>
                                  <w:marBottom w:val="0"/>
                                  <w:divBdr>
                                    <w:top w:val="none" w:sz="0" w:space="0" w:color="auto"/>
                                    <w:left w:val="none" w:sz="0" w:space="0" w:color="auto"/>
                                    <w:bottom w:val="none" w:sz="0" w:space="0" w:color="auto"/>
                                    <w:right w:val="none" w:sz="0" w:space="0" w:color="auto"/>
                                  </w:divBdr>
                                </w:div>
                                <w:div w:id="794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2012">
                          <w:marLeft w:val="0"/>
                          <w:marRight w:val="0"/>
                          <w:marTop w:val="0"/>
                          <w:marBottom w:val="0"/>
                          <w:divBdr>
                            <w:top w:val="none" w:sz="0" w:space="0" w:color="auto"/>
                            <w:left w:val="none" w:sz="0" w:space="0" w:color="auto"/>
                            <w:bottom w:val="none" w:sz="0" w:space="0" w:color="auto"/>
                            <w:right w:val="none" w:sz="0" w:space="0" w:color="auto"/>
                          </w:divBdr>
                          <w:divsChild>
                            <w:div w:id="1544633957">
                              <w:marLeft w:val="0"/>
                              <w:marRight w:val="0"/>
                              <w:marTop w:val="0"/>
                              <w:marBottom w:val="0"/>
                              <w:divBdr>
                                <w:top w:val="none" w:sz="0" w:space="0" w:color="auto"/>
                                <w:left w:val="none" w:sz="0" w:space="0" w:color="auto"/>
                                <w:bottom w:val="none" w:sz="0" w:space="0" w:color="auto"/>
                                <w:right w:val="none" w:sz="0" w:space="0" w:color="auto"/>
                              </w:divBdr>
                              <w:divsChild>
                                <w:div w:id="1684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536">
                          <w:marLeft w:val="0"/>
                          <w:marRight w:val="0"/>
                          <w:marTop w:val="0"/>
                          <w:marBottom w:val="0"/>
                          <w:divBdr>
                            <w:top w:val="none" w:sz="0" w:space="0" w:color="auto"/>
                            <w:left w:val="none" w:sz="0" w:space="0" w:color="auto"/>
                            <w:bottom w:val="none" w:sz="0" w:space="0" w:color="auto"/>
                            <w:right w:val="none" w:sz="0" w:space="0" w:color="auto"/>
                          </w:divBdr>
                          <w:divsChild>
                            <w:div w:id="397217209">
                              <w:marLeft w:val="0"/>
                              <w:marRight w:val="0"/>
                              <w:marTop w:val="0"/>
                              <w:marBottom w:val="0"/>
                              <w:divBdr>
                                <w:top w:val="none" w:sz="0" w:space="0" w:color="auto"/>
                                <w:left w:val="none" w:sz="0" w:space="0" w:color="auto"/>
                                <w:bottom w:val="none" w:sz="0" w:space="0" w:color="auto"/>
                                <w:right w:val="none" w:sz="0" w:space="0" w:color="auto"/>
                              </w:divBdr>
                              <w:divsChild>
                                <w:div w:id="10392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464">
                          <w:marLeft w:val="0"/>
                          <w:marRight w:val="0"/>
                          <w:marTop w:val="0"/>
                          <w:marBottom w:val="0"/>
                          <w:divBdr>
                            <w:top w:val="none" w:sz="0" w:space="0" w:color="auto"/>
                            <w:left w:val="none" w:sz="0" w:space="0" w:color="auto"/>
                            <w:bottom w:val="none" w:sz="0" w:space="0" w:color="auto"/>
                            <w:right w:val="none" w:sz="0" w:space="0" w:color="auto"/>
                          </w:divBdr>
                          <w:divsChild>
                            <w:div w:id="53624313">
                              <w:marLeft w:val="0"/>
                              <w:marRight w:val="0"/>
                              <w:marTop w:val="0"/>
                              <w:marBottom w:val="0"/>
                              <w:divBdr>
                                <w:top w:val="none" w:sz="0" w:space="0" w:color="auto"/>
                                <w:left w:val="none" w:sz="0" w:space="0" w:color="auto"/>
                                <w:bottom w:val="none" w:sz="0" w:space="0" w:color="auto"/>
                                <w:right w:val="none" w:sz="0" w:space="0" w:color="auto"/>
                              </w:divBdr>
                              <w:divsChild>
                                <w:div w:id="1526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233">
                          <w:marLeft w:val="0"/>
                          <w:marRight w:val="0"/>
                          <w:marTop w:val="0"/>
                          <w:marBottom w:val="0"/>
                          <w:divBdr>
                            <w:top w:val="none" w:sz="0" w:space="0" w:color="auto"/>
                            <w:left w:val="none" w:sz="0" w:space="0" w:color="auto"/>
                            <w:bottom w:val="none" w:sz="0" w:space="0" w:color="auto"/>
                            <w:right w:val="none" w:sz="0" w:space="0" w:color="auto"/>
                          </w:divBdr>
                          <w:divsChild>
                            <w:div w:id="1063411456">
                              <w:marLeft w:val="0"/>
                              <w:marRight w:val="0"/>
                              <w:marTop w:val="0"/>
                              <w:marBottom w:val="0"/>
                              <w:divBdr>
                                <w:top w:val="none" w:sz="0" w:space="0" w:color="auto"/>
                                <w:left w:val="none" w:sz="0" w:space="0" w:color="auto"/>
                                <w:bottom w:val="none" w:sz="0" w:space="0" w:color="auto"/>
                                <w:right w:val="none" w:sz="0" w:space="0" w:color="auto"/>
                              </w:divBdr>
                              <w:divsChild>
                                <w:div w:id="21083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config/fr" TargetMode="External"/><Relationship Id="rId13" Type="http://schemas.openxmlformats.org/officeDocument/2006/relationships/hyperlink" Target="https://git-scm.com/docs/git-config/fr" TargetMode="External"/><Relationship Id="rId18" Type="http://schemas.openxmlformats.org/officeDocument/2006/relationships/hyperlink" Target="https://git-scm.com/docs/git-fetch/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scm.com/docs/git-push/fr" TargetMode="External"/><Relationship Id="rId7" Type="http://schemas.openxmlformats.org/officeDocument/2006/relationships/hyperlink" Target="https://git-scm.com/docs/git-clone/fr" TargetMode="External"/><Relationship Id="rId12" Type="http://schemas.openxmlformats.org/officeDocument/2006/relationships/hyperlink" Target="https://git-scm.com/docs/git-pull/fr" TargetMode="External"/><Relationship Id="rId17" Type="http://schemas.openxmlformats.org/officeDocument/2006/relationships/hyperlink" Target="https://git-scm.com/docs/git-fetch/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config/fr" TargetMode="External"/><Relationship Id="rId20" Type="http://schemas.openxmlformats.org/officeDocument/2006/relationships/hyperlink" Target="https://git-scm.com/docs/git-fetch/fr" TargetMode="External"/><Relationship Id="rId1" Type="http://schemas.openxmlformats.org/officeDocument/2006/relationships/numbering" Target="numbering.xml"/><Relationship Id="rId6" Type="http://schemas.openxmlformats.org/officeDocument/2006/relationships/hyperlink" Target="https://git-scm.com/docs/git-pull/fr" TargetMode="External"/><Relationship Id="rId11" Type="http://schemas.openxmlformats.org/officeDocument/2006/relationships/hyperlink" Target="https://git-scm.com/docs/git-config/fr" TargetMode="External"/><Relationship Id="rId24" Type="http://schemas.openxmlformats.org/officeDocument/2006/relationships/hyperlink" Target="https://git-scm.com/docs/git-push/fr" TargetMode="External"/><Relationship Id="rId5" Type="http://schemas.openxmlformats.org/officeDocument/2006/relationships/hyperlink" Target="https://git-scm.com/docs/git-config/fr" TargetMode="External"/><Relationship Id="rId15" Type="http://schemas.openxmlformats.org/officeDocument/2006/relationships/hyperlink" Target="https://git-scm.com/docs/git-config/fr" TargetMode="External"/><Relationship Id="rId23" Type="http://schemas.openxmlformats.org/officeDocument/2006/relationships/hyperlink" Target="https://git-scm.com/docs/git-push/fr" TargetMode="External"/><Relationship Id="rId10" Type="http://schemas.openxmlformats.org/officeDocument/2006/relationships/hyperlink" Target="https://git-scm.com/docs/git-config/fr" TargetMode="External"/><Relationship Id="rId19" Type="http://schemas.openxmlformats.org/officeDocument/2006/relationships/hyperlink" Target="https://git-scm.com/docs/git-config/fr" TargetMode="External"/><Relationship Id="rId4" Type="http://schemas.openxmlformats.org/officeDocument/2006/relationships/webSettings" Target="webSettings.xml"/><Relationship Id="rId9" Type="http://schemas.openxmlformats.org/officeDocument/2006/relationships/hyperlink" Target="https://git-scm.com/docs/git-config/fr" TargetMode="External"/><Relationship Id="rId14" Type="http://schemas.openxmlformats.org/officeDocument/2006/relationships/hyperlink" Target="https://git-scm.com/docs/git-config/fr" TargetMode="External"/><Relationship Id="rId22" Type="http://schemas.openxmlformats.org/officeDocument/2006/relationships/hyperlink" Target="https://git-scm.com/docs/git-push/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2548</Words>
  <Characters>14015</Characters>
  <Application>Microsoft Office Word</Application>
  <DocSecurity>0</DocSecurity>
  <Lines>116</Lines>
  <Paragraphs>33</Paragraphs>
  <ScaleCrop>false</ScaleCrop>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bah</dc:creator>
  <cp:keywords/>
  <dc:description/>
  <cp:lastModifiedBy>alpha bah</cp:lastModifiedBy>
  <cp:revision>1</cp:revision>
  <dcterms:created xsi:type="dcterms:W3CDTF">2021-08-31T08:36:00Z</dcterms:created>
  <dcterms:modified xsi:type="dcterms:W3CDTF">2021-08-31T08:44:00Z</dcterms:modified>
</cp:coreProperties>
</file>