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BE5F1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Spectral" w:cs="Spectral" w:eastAsia="Spectral" w:hAnsi="Spectral"/>
          <w:b w:val="1"/>
          <w:sz w:val="76"/>
          <w:szCs w:val="76"/>
        </w:rPr>
      </w:pPr>
      <w:r w:rsidDel="00000000" w:rsidR="00000000" w:rsidRPr="00000000">
        <w:rPr>
          <w:rFonts w:ascii="Spectral" w:cs="Spectral" w:eastAsia="Spectral" w:hAnsi="Spectral"/>
          <w:b w:val="1"/>
          <w:sz w:val="76"/>
          <w:szCs w:val="76"/>
          <w:rtl w:val="0"/>
        </w:rPr>
        <w:t xml:space="preserve">TEST PLAN</w:t>
      </w:r>
    </w:p>
    <w:p w:rsidR="00000000" w:rsidDel="00000000" w:rsidP="00000000" w:rsidRDefault="00000000" w:rsidRPr="00000000" w14:paraId="00000003">
      <w:pPr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Product Name:</w:t>
      </w:r>
      <w:r w:rsidDel="00000000" w:rsidR="00000000" w:rsidRPr="00000000">
        <w:rPr>
          <w:rFonts w:ascii="Spectral" w:cs="Spectral" w:eastAsia="Spectral" w:hAnsi="Spectral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Pickaboo</w:t>
      </w:r>
    </w:p>
    <w:p w:rsidR="00000000" w:rsidDel="00000000" w:rsidP="00000000" w:rsidRDefault="00000000" w:rsidRPr="00000000" w14:paraId="00000004">
      <w:pPr>
        <w:jc w:val="center"/>
        <w:rPr>
          <w:rFonts w:ascii="Spectral" w:cs="Spectral" w:eastAsia="Spectral" w:hAnsi="Spectral"/>
          <w:color w:val="0000ff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sz w:val="36"/>
          <w:szCs w:val="36"/>
          <w:rtl w:val="0"/>
        </w:rPr>
        <w:t xml:space="preserve">Website: </w:t>
      </w:r>
      <w:r w:rsidDel="00000000" w:rsidR="00000000" w:rsidRPr="00000000">
        <w:rPr>
          <w:rFonts w:ascii="Spectral" w:cs="Spectral" w:eastAsia="Spectral" w:hAnsi="Spectral"/>
          <w:color w:val="0000ff"/>
          <w:sz w:val="36"/>
          <w:szCs w:val="36"/>
          <w:rtl w:val="0"/>
        </w:rPr>
        <w:t xml:space="preserve">www.pickaboo.com</w:t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Prepared by:</w:t>
      </w:r>
      <w:r w:rsidDel="00000000" w:rsidR="00000000" w:rsidRPr="00000000">
        <w:rPr>
          <w:rFonts w:ascii="Spectral" w:cs="Spectral" w:eastAsia="Spectral" w:hAnsi="Spectral"/>
          <w:sz w:val="36"/>
          <w:szCs w:val="36"/>
          <w:rtl w:val="0"/>
        </w:rPr>
        <w:t xml:space="preserve"> Ismail Hoque</w:t>
      </w:r>
    </w:p>
    <w:p w:rsidR="00000000" w:rsidDel="00000000" w:rsidP="00000000" w:rsidRDefault="00000000" w:rsidRPr="00000000" w14:paraId="00000011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Date:</w:t>
      </w:r>
      <w:r w:rsidDel="00000000" w:rsidR="00000000" w:rsidRPr="00000000">
        <w:rPr>
          <w:rFonts w:ascii="Spectral" w:cs="Spectral" w:eastAsia="Spectral" w:hAnsi="Spectral"/>
          <w:sz w:val="36"/>
          <w:szCs w:val="36"/>
          <w:rtl w:val="0"/>
        </w:rPr>
        <w:t xml:space="preserve"> 08/08/2024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1. Test Plan ID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1fob9te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2.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3znysh7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3. Test Items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2et92p0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4. References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tyjcwt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5. Features To Be Tested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3dy6vkm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6. Features Not To Be Tested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1t3h5sf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7. Test Approach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4d34og8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8. Entry Criteria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2s8eyo1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9. Exit Criteria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17dp8vu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10. Suspension Criteria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3rdcrjn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11. Roles &amp; Responsibilities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26in1rg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12. Schedule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lnxbz9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13. Training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35nkun2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14. Test Environment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1ksv4uv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15. Test Deliverables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44sinio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16. Approvals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2jxsxqh"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17. Glossary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rPr>
          <w:rFonts w:ascii="Spectral" w:cs="Spectral" w:eastAsia="Spectral" w:hAnsi="Spectral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240" w:lineRule="auto"/>
        <w:jc w:val="both"/>
        <w:rPr>
          <w:rFonts w:ascii="Spectral" w:cs="Spectral" w:eastAsia="Spectral" w:hAnsi="Spectral"/>
        </w:rPr>
      </w:pPr>
      <w:bookmarkStart w:colFirst="0" w:colLast="0" w:name="_heading=h.30j0zll" w:id="1"/>
      <w:bookmarkEnd w:id="1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1. Test Plan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pectral" w:cs="Spectral" w:eastAsia="Spectral" w:hAnsi="Spectral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This TestPlan made for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pickaboo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240" w:lineRule="auto"/>
        <w:jc w:val="both"/>
        <w:rPr>
          <w:rFonts w:ascii="Spectral" w:cs="Spectral" w:eastAsia="Spectral" w:hAnsi="Spectral"/>
        </w:rPr>
      </w:pPr>
      <w:bookmarkStart w:colFirst="0" w:colLast="0" w:name="_heading=h.1fob9te" w:id="2"/>
      <w:bookmarkEnd w:id="2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2.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purpose of this test plan is to provide a structured framework for evaluating the "https://www.pickaboo.com/" website comprehensively. It outlines the approach, scope, objectives, and schedule for all testing activities, covering functionality, usability, compatibility, performance, and security aspects. " www.pickaboo.com" is a versatile e-commerce platform, and ensuring its adherence to high-quality standards is essential for a seamless user experience.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jc w:val="both"/>
        <w:rPr>
          <w:rFonts w:ascii="Spectral" w:cs="Spectral" w:eastAsia="Spectral" w:hAnsi="Spectral"/>
          <w:b w:val="1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3. Test Items</w:t>
      </w:r>
    </w:p>
    <w:p w:rsidR="00000000" w:rsidDel="00000000" w:rsidP="00000000" w:rsidRDefault="00000000" w:rsidRPr="00000000" w14:paraId="0000002E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Sign up credentials, Sign in credentials.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240" w:lineRule="auto"/>
        <w:jc w:val="both"/>
        <w:rPr>
          <w:rFonts w:ascii="Spectral" w:cs="Spectral" w:eastAsia="Spectral" w:hAnsi="Spectral"/>
        </w:rPr>
      </w:pPr>
      <w:bookmarkStart w:colFirst="0" w:colLast="0" w:name="_heading=h.2et92p0" w:id="4"/>
      <w:bookmarkEnd w:id="4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4.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Requirements, Project Plan , Test Strategy, Use cases (If available), High Level Design docs, Low Level design docs,  Process guideline doc,  Prototypes.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240" w:lineRule="auto"/>
        <w:jc w:val="both"/>
        <w:rPr>
          <w:rFonts w:ascii="Spectral" w:cs="Spectral" w:eastAsia="Spectral" w:hAnsi="Spectral"/>
        </w:rPr>
      </w:pPr>
      <w:bookmarkStart w:colFirst="0" w:colLast="0" w:name="_heading=h.tyjcwt" w:id="5"/>
      <w:bookmarkEnd w:id="5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5. 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User Interface: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Sign up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Sign in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240" w:lineRule="auto"/>
        <w:jc w:val="both"/>
        <w:rPr>
          <w:rFonts w:ascii="Spectral" w:cs="Spectral" w:eastAsia="Spectral" w:hAnsi="Spectral"/>
          <w:b w:val="1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6. Features Not To Be Tested</w:t>
      </w:r>
    </w:p>
    <w:p w:rsidR="00000000" w:rsidDel="00000000" w:rsidP="00000000" w:rsidRDefault="00000000" w:rsidRPr="00000000" w14:paraId="0000003C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heading=h.1t3h5sf" w:id="7"/>
      <w:bookmarkEnd w:id="7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7. Test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chosen approach is analytical and aligned with a requirements-based strategy. This means that we will primarily rely on analysing the requirements specification to plan, estimate, and design our tests.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Test cases will be generated through exploratory testing. The different types of tests are determined as part of the Test Strategy. Additionally, our team will incorporate experience-based testing and error guessing, leveraging the testers' skills, intuition, and their past experience with similar applications or technologies.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heading=h.4d34og8" w:id="8"/>
      <w:bookmarkEnd w:id="8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8. Entry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All test hardware platforms must have been successfully installed, configured, and functioning properly.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All the necessary documentation, design, and requirements information should be available that will allow testers to operate the system and judge the correct behaviour.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All the standard software tools including the testing tools must have been successfully installed and functioning properly.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Proper test data availability.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QA resources have completely understood the requirements.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Reviewed test scenarios and test cases.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heading=h.2s8eyo1" w:id="9"/>
      <w:bookmarkEnd w:id="9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9. Exit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 certain level of requirements coverage has been achieved.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No high priority or severe bugs are left outstanding.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schedule has been achieved.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heading=h.17dp8vu" w:id="10"/>
      <w:bookmarkEnd w:id="10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10. Suspension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build contains many serious defects which seriously or limit testing progress.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Significant change in requirements suggested by client.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Software/Hardware problems.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Assigned resources are not available when needed by the test team.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heading=h.3rdcrjn" w:id="11"/>
      <w:bookmarkEnd w:id="11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11. Roles &amp;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460"/>
        <w:gridCol w:w="885"/>
        <w:gridCol w:w="2310"/>
        <w:gridCol w:w="2850"/>
        <w:tblGridChange w:id="0">
          <w:tblGrid>
            <w:gridCol w:w="495"/>
            <w:gridCol w:w="2460"/>
            <w:gridCol w:w="885"/>
            <w:gridCol w:w="231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Sl.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Md. Ismail Hoque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Test case documentation, test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Generating Test Scenarios, Test Execution, Defect Reporting And Tracking For Signup Module</w:t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heading=h.26in1rg" w:id="12"/>
      <w:bookmarkEnd w:id="12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12.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945"/>
        <w:gridCol w:w="2235"/>
        <w:gridCol w:w="2235"/>
        <w:tblGridChange w:id="0">
          <w:tblGrid>
            <w:gridCol w:w="525"/>
            <w:gridCol w:w="394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Sl.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End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04/08/2024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08/08/2024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Required document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System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Exploratory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heading=h.lnxbz9" w:id="13"/>
      <w:bookmarkEnd w:id="13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13.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heading=h.35nkun2" w:id="14"/>
      <w:bookmarkEnd w:id="14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14. 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Operating System:</w:t>
        <w:tab/>
        <w:t xml:space="preserve">Windows 11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Internet Browser:</w:t>
        <w:tab/>
        <w:t xml:space="preserve">Google Chrome, Opera, Microsoft Edge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Mind Map:</w:t>
        <w:tab/>
        <w:tab/>
        <w:t xml:space="preserve">XMind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Test Case Track:</w:t>
        <w:tab/>
        <w:t xml:space="preserve">Microsoft Excel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Test Case Execute:</w:t>
        <w:tab/>
        <w:t xml:space="preserve">Manual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heading=h.1ksv4uv" w:id="15"/>
      <w:bookmarkEnd w:id="15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15. 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Test plan, Test result, Review report, Test summary report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heading=h.44sinio" w:id="16"/>
      <w:bookmarkEnd w:id="16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16. 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220"/>
        <w:gridCol w:w="2145"/>
        <w:gridCol w:w="1890"/>
        <w:gridCol w:w="2250"/>
        <w:tblGridChange w:id="0">
          <w:tblGrid>
            <w:gridCol w:w="495"/>
            <w:gridCol w:w="2220"/>
            <w:gridCol w:w="2145"/>
            <w:gridCol w:w="189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Sl.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Date &amp; 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Test plan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Mr.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Mr.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QA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jc w:val="both"/>
        <w:rPr>
          <w:rFonts w:ascii="Spectral" w:cs="Spectral" w:eastAsia="Spectral" w:hAnsi="Spectral"/>
          <w:b w:val="1"/>
          <w:sz w:val="36"/>
          <w:szCs w:val="36"/>
        </w:rPr>
      </w:pPr>
      <w:bookmarkStart w:colFirst="0" w:colLast="0" w:name="_heading=h.2jxsxqh" w:id="17"/>
      <w:bookmarkEnd w:id="17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17. Glossary</w:t>
      </w:r>
    </w:p>
    <w:p w:rsidR="00000000" w:rsidDel="00000000" w:rsidP="00000000" w:rsidRDefault="00000000" w:rsidRPr="00000000" w14:paraId="000000A0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A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3429000</wp:posOffset>
                </wp:positionV>
                <wp:extent cx="4703445" cy="1335405"/>
                <wp:effectExtent b="0" l="0" r="0" t="0"/>
                <wp:wrapSquare wrapText="bothSides" distB="0" distT="0" distL="114300" distR="114300"/>
                <wp:docPr id="122998275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99040" y="3117060"/>
                          <a:ext cx="469392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The End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3429000</wp:posOffset>
                </wp:positionV>
                <wp:extent cx="4703445" cy="1335405"/>
                <wp:effectExtent b="0" l="0" r="0" t="0"/>
                <wp:wrapSquare wrapText="bothSides" distB="0" distT="0" distL="114300" distR="114300"/>
                <wp:docPr id="122998275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3445" cy="1335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489.6pt;height:146.8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Ismail Hoque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4C301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C301E"/>
  </w:style>
  <w:style w:type="paragraph" w:styleId="Footer">
    <w:name w:val="footer"/>
    <w:basedOn w:val="Normal"/>
    <w:link w:val="FooterChar"/>
    <w:uiPriority w:val="99"/>
    <w:unhideWhenUsed w:val="1"/>
    <w:rsid w:val="004C301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C301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A5Pm3DlRRu/GtsPFzA3DiKkCiw==">CgMxLjAyCGguZ2pkZ3hzMgloLjMwajB6bGwyCWguMWZvYjl0ZTIJaC4zem55c2g3MgloLjJldDkycDAyCGgudHlqY3d0MgloLjNkeTZ2a20yCWguMXQzaDVzZjIJaC40ZDM0b2c4MgloLjJzOGV5bzEyCWguMTdkcDh2dTIJaC4zcmRjcmpuMgloLjI2aW4xcmcyCGgubG54Yno5MgloLjM1bmt1bjIyCWguMWtzdjR1djIJaC40NHNpbmlvMgloLjJqeHN4cWg4AHIhMU40dklpVTZyQm9RcnRSOWtFRVh2R1FYbjBJZ29ibG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2024-08-23T18:29:00Z</dcterms:created>
</cp:coreProperties>
</file>