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1a73e8"/>
          <w:sz w:val="72"/>
          <w:szCs w:val="72"/>
          <w:rtl w:val="0"/>
        </w:rPr>
        <w:t xml:space="preserve">Y</w:t>
      </w:r>
      <w:r w:rsidDel="00000000" w:rsidR="00000000" w:rsidRPr="00000000">
        <w:rPr>
          <w:rtl w:val="0"/>
        </w:rPr>
      </w:r>
    </w:p>
    <w:p w:rsidR="00000000" w:rsidDel="00000000" w:rsidP="00000000" w:rsidRDefault="00000000" w:rsidRPr="00000000" w14:paraId="00000006">
      <w:pPr>
        <w:spacing w:after="80" w:before="120" w:lineRule="auto"/>
        <w:jc w:val="center"/>
        <w:rPr/>
      </w:pPr>
      <w:r w:rsidDel="00000000" w:rsidR="00000000" w:rsidRPr="00000000">
        <w:rPr>
          <w:rFonts w:ascii="Arial" w:cs="Arial" w:eastAsia="Arial" w:hAnsi="Arial"/>
          <w:color w:val="24292e"/>
          <w:sz w:val="36"/>
          <w:szCs w:val="36"/>
          <w:rtl w:val="0"/>
        </w:rPr>
        <w:t xml:space="preserve">Hardware-Sentient Systems Programming</w:t>
      </w:r>
      <w:r w:rsidDel="00000000" w:rsidR="00000000" w:rsidRPr="00000000">
        <w:rPr>
          <w:rtl w:val="0"/>
        </w:rPr>
      </w:r>
    </w:p>
    <w:p w:rsidR="00000000" w:rsidDel="00000000" w:rsidP="00000000" w:rsidRDefault="00000000" w:rsidRPr="00000000" w14:paraId="00000007">
      <w:pPr>
        <w:pBdr>
          <w:bottom w:color="1a73e8" w:space="8" w:sz="4" w:val="single"/>
        </w:pBdr>
        <w:spacing w:after="240" w:before="0" w:lineRule="auto"/>
        <w:jc w:val="center"/>
        <w:rPr/>
      </w:pPr>
      <w:r w:rsidDel="00000000" w:rsidR="00000000" w:rsidRPr="00000000">
        <w:rPr>
          <w:rtl w:val="0"/>
        </w:rPr>
      </w:r>
    </w:p>
    <w:p w:rsidR="00000000" w:rsidDel="00000000" w:rsidP="00000000" w:rsidRDefault="00000000" w:rsidRPr="00000000" w14:paraId="00000008">
      <w:pPr>
        <w:spacing w:after="0" w:before="0" w:lineRule="auto"/>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color w:val="586069"/>
          <w:sz w:val="24"/>
          <w:szCs w:val="24"/>
          <w:rtl w:val="0"/>
        </w:rPr>
        <w:t xml:space="preserve">Complete Language Specification &amp; Design Philosophy</w:t>
      </w:r>
      <w:r w:rsidDel="00000000" w:rsidR="00000000" w:rsidRPr="00000000">
        <w:rPr>
          <w:rtl w:val="0"/>
        </w:rPr>
      </w:r>
    </w:p>
    <w:p w:rsidR="00000000" w:rsidDel="00000000" w:rsidP="00000000" w:rsidRDefault="00000000" w:rsidRPr="00000000" w14:paraId="0000000A">
      <w:pPr>
        <w:spacing w:before="80" w:lineRule="auto"/>
        <w:jc w:val="center"/>
        <w:rPr/>
      </w:pPr>
      <w:r w:rsidDel="00000000" w:rsidR="00000000" w:rsidRPr="00000000">
        <w:rPr>
          <w:rFonts w:ascii="Arial" w:cs="Arial" w:eastAsia="Arial" w:hAnsi="Arial"/>
          <w:color w:val="586069"/>
          <w:sz w:val="22"/>
          <w:szCs w:val="22"/>
          <w:rtl w:val="0"/>
        </w:rPr>
        <w:t xml:space="preserve">Version 0.1  2026</w:t>
      </w:r>
      <w:r w:rsidDel="00000000" w:rsidR="00000000" w:rsidRPr="00000000">
        <w:rPr>
          <w:rtl w:val="0"/>
        </w:rPr>
      </w:r>
    </w:p>
    <w:p w:rsidR="00000000" w:rsidDel="00000000" w:rsidP="00000000" w:rsidRDefault="00000000" w:rsidRPr="00000000" w14:paraId="0000000B">
      <w:pPr>
        <w:spacing w:after="0" w:before="0" w:lineRule="auto"/>
        <w:rPr/>
      </w:pPr>
      <w:r w:rsidDel="00000000" w:rsidR="00000000" w:rsidRPr="00000000">
        <w:rPr>
          <w:rtl w:val="0"/>
        </w:rPr>
      </w:r>
    </w:p>
    <w:p w:rsidR="00000000" w:rsidDel="00000000" w:rsidP="00000000" w:rsidRDefault="00000000" w:rsidRPr="00000000" w14:paraId="0000000C">
      <w:pPr>
        <w:spacing w:after="0" w:before="0" w:lineRule="auto"/>
        <w:rPr/>
      </w:pPr>
      <w:r w:rsidDel="00000000" w:rsidR="00000000" w:rsidRPr="00000000">
        <w:rPr>
          <w:rtl w:val="0"/>
        </w:rPr>
      </w:r>
    </w:p>
    <w:p w:rsidR="00000000" w:rsidDel="00000000" w:rsidP="00000000" w:rsidRDefault="00000000" w:rsidRPr="00000000" w14:paraId="0000000D">
      <w:pPr>
        <w:spacing w:after="0" w:before="0" w:lineRule="auto"/>
        <w:rPr/>
      </w:pPr>
      <w:r w:rsidDel="00000000" w:rsidR="00000000" w:rsidRPr="00000000">
        <w:rPr>
          <w:rtl w:val="0"/>
        </w:rPr>
      </w:r>
    </w:p>
    <w:p w:rsidR="00000000" w:rsidDel="00000000" w:rsidP="00000000" w:rsidRDefault="00000000" w:rsidRPr="00000000" w14:paraId="0000000E">
      <w:pPr>
        <w:spacing w:after="0" w:before="0" w:lineRule="auto"/>
        <w:rPr/>
      </w:pPr>
      <w:r w:rsidDel="00000000" w:rsidR="00000000" w:rsidRPr="00000000">
        <w:rPr>
          <w:rtl w:val="0"/>
        </w:rPr>
      </w:r>
    </w:p>
    <w:p w:rsidR="00000000" w:rsidDel="00000000" w:rsidP="00000000" w:rsidRDefault="00000000" w:rsidRPr="00000000" w14:paraId="0000000F">
      <w:pPr>
        <w:spacing w:after="0" w:before="0" w:lineRule="auto"/>
        <w:rPr/>
      </w:pPr>
      <w:r w:rsidDel="00000000" w:rsidR="00000000" w:rsidRPr="00000000">
        <w:rPr>
          <w:rtl w:val="0"/>
        </w:rPr>
      </w:r>
    </w:p>
    <w:p w:rsidR="00000000" w:rsidDel="00000000" w:rsidP="00000000" w:rsidRDefault="00000000" w:rsidRPr="00000000" w14:paraId="00000010">
      <w:pPr>
        <w:spacing w:after="0" w:before="0" w:lineRule="auto"/>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Fonts w:ascii="Arial" w:cs="Arial" w:eastAsia="Arial" w:hAnsi="Arial"/>
          <w:b w:val="1"/>
          <w:bCs w:val="1"/>
          <w:color w:val="0d1117"/>
          <w:sz w:val="22"/>
          <w:szCs w:val="22"/>
          <w:rtl w:val="0"/>
        </w:rPr>
        <w:t xml:space="preserve">YSU Engine Project</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pBdr>
          <w:bottom w:color="1a73e8" w:space="6" w:sz="4" w:val="single"/>
        </w:pBdr>
        <w:spacing w:after="160" w:before="480" w:lineRule="auto"/>
        <w:rPr/>
      </w:pPr>
      <w:r w:rsidDel="00000000" w:rsidR="00000000" w:rsidRPr="00000000">
        <w:rPr>
          <w:rFonts w:ascii="Arial" w:cs="Arial" w:eastAsia="Arial" w:hAnsi="Arial"/>
          <w:b w:val="1"/>
          <w:bCs w:val="1"/>
          <w:color w:val="0d1117"/>
          <w:sz w:val="36"/>
          <w:szCs w:val="36"/>
          <w:rtl w:val="0"/>
        </w:rPr>
        <w:t xml:space="preserve">1. What Is Y-Lang?</w:t>
      </w:r>
      <w:r w:rsidDel="00000000" w:rsidR="00000000" w:rsidRPr="00000000">
        <w:rPr>
          <w:rtl w:val="0"/>
        </w:rPr>
      </w:r>
    </w:p>
    <w:p w:rsidR="00000000" w:rsidDel="00000000" w:rsidP="00000000" w:rsidRDefault="00000000" w:rsidRPr="00000000" w14:paraId="00000014">
      <w:pPr>
        <w:spacing w:after="80" w:before="80" w:lineRule="auto"/>
        <w:rPr/>
      </w:pPr>
      <w:r w:rsidDel="00000000" w:rsidR="00000000" w:rsidRPr="00000000">
        <w:rPr>
          <w:color w:val="24292e"/>
          <w:rtl w:val="0"/>
        </w:rPr>
        <w:t xml:space="preserve">Y-Lang is a systems programming language designed to provide programmers with direct access to GPU hardware. It avoids abstractions and compiler heuristics, offering a typed vocabulary that maps directly to the hardware's capabilities.</w:t>
      </w:r>
      <w:r w:rsidDel="00000000" w:rsidR="00000000" w:rsidRPr="00000000">
        <w:rPr>
          <w:rtl w:val="0"/>
        </w:rPr>
      </w:r>
    </w:p>
    <w:p w:rsidR="00000000" w:rsidDel="00000000" w:rsidP="00000000" w:rsidRDefault="00000000" w:rsidRPr="00000000" w14:paraId="00000015">
      <w:pPr>
        <w:spacing w:after="0" w:before="0" w:lineRule="auto"/>
        <w:rPr/>
      </w:pPr>
      <w:r w:rsidDel="00000000" w:rsidR="00000000" w:rsidRPr="00000000">
        <w:rPr>
          <w:rtl w:val="0"/>
        </w:rPr>
      </w:r>
    </w:p>
    <w:p w:rsidR="00000000" w:rsidDel="00000000" w:rsidP="00000000" w:rsidRDefault="00000000" w:rsidRPr="00000000" w14:paraId="00000016">
      <w:pPr>
        <w:spacing w:after="80" w:before="80" w:lineRule="auto"/>
        <w:rPr/>
      </w:pPr>
      <w:r w:rsidDel="00000000" w:rsidR="00000000" w:rsidRPr="00000000">
        <w:rPr>
          <w:color w:val="24292e"/>
          <w:rtl w:val="0"/>
        </w:rPr>
        <w:t xml:space="preserve">Most high-performance languages trade off expressiveness for beginners or portability across GPU generations. Y-Lang makes neither concession. It is precise, hardware-specific, and intended for programmers familiar with concepts such as MMA atoms who require direct hardware control.</w:t>
      </w:r>
      <w:r w:rsidDel="00000000" w:rsidR="00000000" w:rsidRPr="00000000">
        <w:rPr>
          <w:rtl w:val="0"/>
        </w:rPr>
      </w:r>
    </w:p>
    <w:p w:rsidR="00000000" w:rsidDel="00000000" w:rsidP="00000000" w:rsidRDefault="00000000" w:rsidRPr="00000000" w14:paraId="00000017">
      <w:pPr>
        <w:spacing w:after="0" w:before="0" w:lineRule="auto"/>
        <w:rPr/>
      </w:pPr>
      <w:r w:rsidDel="00000000" w:rsidR="00000000" w:rsidRPr="00000000">
        <w:rPr>
          <w:rtl w:val="0"/>
        </w:rPr>
      </w:r>
    </w:p>
    <w:p w:rsidR="00000000" w:rsidDel="00000000" w:rsidP="00000000" w:rsidRDefault="00000000" w:rsidRPr="00000000" w14:paraId="00000018">
      <w:pPr>
        <w:pStyle w:val="Heading2"/>
        <w:spacing w:after="120" w:before="360" w:lineRule="auto"/>
        <w:rPr/>
      </w:pPr>
      <w:r w:rsidDel="00000000" w:rsidR="00000000" w:rsidRPr="00000000">
        <w:rPr>
          <w:rFonts w:ascii="Arial" w:cs="Arial" w:eastAsia="Arial" w:hAnsi="Arial"/>
          <w:b w:val="1"/>
          <w:bCs w:val="1"/>
          <w:color w:val="1a73e8"/>
          <w:sz w:val="28"/>
          <w:szCs w:val="28"/>
          <w:rtl w:val="0"/>
        </w:rPr>
        <w:t xml:space="preserve">1.1 The Problem Y-Lang Solves</w:t>
      </w:r>
      <w:r w:rsidDel="00000000" w:rsidR="00000000" w:rsidRPr="00000000">
        <w:rPr>
          <w:rtl w:val="0"/>
        </w:rPr>
      </w:r>
    </w:p>
    <w:p w:rsidR="00000000" w:rsidDel="00000000" w:rsidP="00000000" w:rsidRDefault="00000000" w:rsidRPr="00000000" w14:paraId="00000019">
      <w:pPr>
        <w:spacing w:after="80" w:before="80" w:lineRule="auto"/>
        <w:rPr/>
      </w:pPr>
      <w:r w:rsidDel="00000000" w:rsidR="00000000" w:rsidRPr="00000000">
        <w:rPr>
          <w:rFonts w:ascii="Arial" w:cs="Arial" w:eastAsia="Arial" w:hAnsi="Arial"/>
          <w:b w:val="0"/>
          <w:bCs w:val="0"/>
          <w:color w:val="24292e"/>
          <w:sz w:val="22"/>
          <w:szCs w:val="22"/>
          <w:rtl w:val="0"/>
        </w:rPr>
        <w:t xml:space="preserve">Modern GPU kernel languages occupy two camps:</w:t>
      </w:r>
      <w:r w:rsidDel="00000000" w:rsidR="00000000" w:rsidRPr="00000000">
        <w:rPr>
          <w:rtl w:val="0"/>
        </w:rPr>
      </w:r>
    </w:p>
    <w:p w:rsidR="00000000" w:rsidDel="00000000" w:rsidP="00000000" w:rsidRDefault="00000000" w:rsidRPr="00000000" w14:paraId="0000001A">
      <w:pPr>
        <w:spacing w:after="0" w:before="0" w:lineRule="auto"/>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d1117"/>
          <w:sz w:val="22"/>
          <w:szCs w:val="22"/>
          <w:u w:val="none"/>
          <w:shd w:fill="auto" w:val="clear"/>
          <w:vertAlign w:val="baseline"/>
          <w:rtl w:val="0"/>
        </w:rPr>
        <w:t xml:space="preserve">High-level (Triton, Mojo): </w:t>
      </w:r>
      <w:r w:rsidDel="00000000" w:rsidR="00000000" w:rsidRPr="00000000">
        <w:rPr>
          <w:rFonts w:ascii="Arial" w:cs="Arial" w:eastAsia="Arial" w:hAnsi="Arial"/>
          <w:b w:val="0"/>
          <w:bCs w:val="0"/>
          <w:i w:val="0"/>
          <w:iCs w:val="0"/>
          <w:smallCaps w:val="0"/>
          <w:strike w:val="0"/>
          <w:color w:val="24292e"/>
          <w:sz w:val="22"/>
          <w:szCs w:val="22"/>
          <w:u w:val="none"/>
          <w:shd w:fill="auto" w:val="clear"/>
          <w:vertAlign w:val="baseline"/>
          <w:rtl w:val="0"/>
        </w:rPr>
        <w:t xml:space="preserve">The compiler makes decisions about tile sizes, memory layouts, pipeline depth, and instruction selection. When it guesses right, performance is good. When it guesses wrong, you have no way to correct it without abandoning the language entirely.</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d1117"/>
          <w:sz w:val="22"/>
          <w:szCs w:val="22"/>
          <w:u w:val="none"/>
          <w:shd w:fill="auto" w:val="clear"/>
          <w:vertAlign w:val="baseline"/>
          <w:rtl w:val="0"/>
        </w:rPr>
        <w:t xml:space="preserve">Low-level (CUDA C + PTX): </w:t>
      </w:r>
      <w:r w:rsidDel="00000000" w:rsidR="00000000" w:rsidRPr="00000000">
        <w:rPr>
          <w:rFonts w:ascii="Arial" w:cs="Arial" w:eastAsia="Arial" w:hAnsi="Arial"/>
          <w:b w:val="0"/>
          <w:bCs w:val="0"/>
          <w:i w:val="0"/>
          <w:iCs w:val="0"/>
          <w:smallCaps w:val="0"/>
          <w:strike w:val="0"/>
          <w:color w:val="24292e"/>
          <w:sz w:val="22"/>
          <w:szCs w:val="22"/>
          <w:u w:val="none"/>
          <w:shd w:fill="auto" w:val="clear"/>
          <w:vertAlign w:val="baseline"/>
          <w:rtl w:val="0"/>
        </w:rPr>
        <w:t xml:space="preserve">You have full control but no safety. A wrong register fragment role, a missing barrier after cp.</w:t>
      </w:r>
      <w:r w:rsidDel="00000000" w:rsidR="00000000" w:rsidRPr="00000000">
        <w:rPr>
          <w:color w:val="24292e"/>
          <w:rtl w:val="0"/>
        </w:rPr>
        <w:t xml:space="preserve"> </w:t>
      </w:r>
      <w:r w:rsidDel="00000000" w:rsidR="00000000" w:rsidRPr="00000000">
        <w:rPr>
          <w:rFonts w:ascii="Arial" w:cs="Arial" w:eastAsia="Arial" w:hAnsi="Arial"/>
          <w:b w:val="0"/>
          <w:bCs w:val="0"/>
          <w:i w:val="0"/>
          <w:iCs w:val="0"/>
          <w:smallCaps w:val="0"/>
          <w:strike w:val="0"/>
          <w:color w:val="24292e"/>
          <w:sz w:val="22"/>
          <w:szCs w:val="22"/>
          <w:u w:val="none"/>
          <w:shd w:fill="auto" w:val="clear"/>
          <w:vertAlign w:val="baseline"/>
          <w:rtl w:val="0"/>
        </w:rPr>
        <w:t xml:space="preserve">async, a swizzle function the compiler silently re-optimizes — these are silent runtime bugs that only appear in a profiler hours later.</w:t>
      </w:r>
      <w:r w:rsidDel="00000000" w:rsidR="00000000" w:rsidRPr="00000000">
        <w:rPr>
          <w:rtl w:val="0"/>
        </w:rPr>
      </w:r>
    </w:p>
    <w:p w:rsidR="00000000" w:rsidDel="00000000" w:rsidP="00000000" w:rsidRDefault="00000000" w:rsidRPr="00000000" w14:paraId="0000001D">
      <w:pPr>
        <w:spacing w:after="0" w:before="0" w:lineRule="auto"/>
        <w:rPr/>
      </w:pP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color w:val="24292e"/>
          <w:rtl w:val="0"/>
        </w:rPr>
        <w:t xml:space="preserve">Y-Lang occupies a third position: full low-level control with a type system that catches silent bugs at compile time. The programmer expresses silicon intent; the compiler verifies and faithfully emits it.</w:t>
      </w:r>
      <w:r w:rsidDel="00000000" w:rsidR="00000000" w:rsidRPr="00000000">
        <w:rPr>
          <w:rtl w:val="0"/>
        </w:rPr>
      </w:r>
    </w:p>
    <w:p w:rsidR="00000000" w:rsidDel="00000000" w:rsidP="00000000" w:rsidRDefault="00000000" w:rsidRPr="00000000" w14:paraId="0000001F">
      <w:pPr>
        <w:spacing w:after="0" w:before="0" w:lineRule="auto"/>
        <w:rPr/>
      </w:pPr>
      <w:r w:rsidDel="00000000" w:rsidR="00000000" w:rsidRPr="00000000">
        <w:rPr>
          <w:rtl w:val="0"/>
        </w:rPr>
      </w:r>
    </w:p>
    <w:p w:rsidR="00000000" w:rsidDel="00000000" w:rsidP="00000000" w:rsidRDefault="00000000" w:rsidRPr="00000000" w14:paraId="00000020">
      <w:pPr>
        <w:pStyle w:val="Heading2"/>
        <w:spacing w:after="120" w:before="360" w:lineRule="auto"/>
        <w:rPr/>
      </w:pPr>
      <w:r w:rsidDel="00000000" w:rsidR="00000000" w:rsidRPr="00000000">
        <w:rPr>
          <w:rFonts w:ascii="Arial" w:cs="Arial" w:eastAsia="Arial" w:hAnsi="Arial"/>
          <w:b w:val="1"/>
          <w:bCs w:val="1"/>
          <w:color w:val="1a73e8"/>
          <w:sz w:val="28"/>
          <w:szCs w:val="28"/>
          <w:rtl w:val="0"/>
        </w:rPr>
        <w:t xml:space="preserve">1.2 The Core Philosophy</w:t>
      </w:r>
      <w:r w:rsidDel="00000000" w:rsidR="00000000" w:rsidRPr="00000000">
        <w:rPr>
          <w:rtl w:val="0"/>
        </w:rPr>
      </w:r>
    </w:p>
    <w:p w:rsidR="00000000" w:rsidDel="00000000" w:rsidP="00000000" w:rsidRDefault="00000000" w:rsidRPr="00000000" w14:paraId="00000021">
      <w:pPr>
        <w:spacing w:after="0" w:before="0" w:lineRule="auto"/>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360"/>
        <w:gridCol w:w="9000"/>
        <w:tblGridChange w:id="0">
          <w:tblGrid>
            <w:gridCol w:w="360"/>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73e8" w:val="clear"/>
          </w:tcPr>
          <w:p w:rsidR="00000000" w:rsidDel="00000000" w:rsidP="00000000" w:rsidRDefault="00000000" w:rsidRPr="00000000" w14:paraId="00000022">
            <w:pPr>
              <w:rPr/>
            </w:pPr>
            <w:r w:rsidDel="00000000" w:rsidR="00000000" w:rsidRPr="00000000">
              <w:rPr>
                <w:rtl w:val="0"/>
              </w:rPr>
            </w:r>
          </w:p>
        </w:tc>
        <w:tc>
          <w:tcPr>
            <w:tcBorders>
              <w:top w:color="000000" w:space="0" w:sz="0" w:val="nil"/>
              <w:left w:color="1a73e8" w:space="0" w:sz="6" w:val="single"/>
              <w:bottom w:color="000000" w:space="0" w:sz="0" w:val="nil"/>
              <w:right w:color="000000" w:space="0" w:sz="0" w:val="nil"/>
            </w:tcBorders>
            <w:shd w:fill="f6f8fa" w:val="clear"/>
            <w:tcMar>
              <w:top w:w="80.0" w:type="dxa"/>
              <w:left w:w="200.0" w:type="dxa"/>
              <w:bottom w:w="80.0" w:type="dxa"/>
              <w:right w:w="20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1a73e8"/>
                <w:sz w:val="20"/>
                <w:szCs w:val="20"/>
                <w:rtl w:val="0"/>
              </w:rPr>
              <w:t xml:space="preserve">Director-Level Synthesis</w:t>
            </w:r>
            <w:r w:rsidDel="00000000" w:rsidR="00000000" w:rsidRPr="00000000">
              <w:rPr>
                <w:rtl w:val="0"/>
              </w:rPr>
            </w:r>
          </w:p>
          <w:p w:rsidR="00000000" w:rsidDel="00000000" w:rsidP="00000000" w:rsidRDefault="00000000" w:rsidRPr="00000000" w14:paraId="00000024">
            <w:pPr>
              <w:rPr/>
            </w:pPr>
            <w:r w:rsidDel="00000000" w:rsidR="00000000" w:rsidRPr="00000000">
              <w:rPr>
                <w:color w:val="24292e"/>
                <w:sz w:val="20"/>
                <w:szCs w:val="20"/>
                <w:rtl w:val="0"/>
              </w:rPr>
              <w:t xml:space="preserve">You are not writing a matrix multiply. You are directing a sequence of warp-collective fragment distributions across typed memory tiers, backed by compiler-verified synchronization proofs. The language is the documentation.</w:t>
            </w:r>
            <w:r w:rsidDel="00000000" w:rsidR="00000000" w:rsidRPr="00000000">
              <w:rPr>
                <w:rtl w:val="0"/>
              </w:rPr>
            </w:r>
          </w:p>
        </w:tc>
      </w:tr>
    </w:tbl>
    <w:p w:rsidR="00000000" w:rsidDel="00000000" w:rsidP="00000000" w:rsidRDefault="00000000" w:rsidRPr="00000000" w14:paraId="00000025">
      <w:pPr>
        <w:spacing w:after="0" w:before="0" w:lineRule="auto"/>
        <w:rPr/>
      </w:pPr>
      <w:r w:rsidDel="00000000" w:rsidR="00000000" w:rsidRPr="00000000">
        <w:rPr>
          <w:rtl w:val="0"/>
        </w:rPr>
      </w:r>
    </w:p>
    <w:p w:rsidR="00000000" w:rsidDel="00000000" w:rsidP="00000000" w:rsidRDefault="00000000" w:rsidRPr="00000000" w14:paraId="00000026">
      <w:pPr>
        <w:pStyle w:val="Heading1"/>
        <w:pBdr>
          <w:bottom w:color="1a73e8" w:space="6" w:sz="4" w:val="single"/>
        </w:pBdr>
        <w:spacing w:after="160" w:before="480" w:lineRule="auto"/>
        <w:rPr/>
      </w:pPr>
      <w:r w:rsidDel="00000000" w:rsidR="00000000" w:rsidRPr="00000000">
        <w:rPr>
          <w:rFonts w:ascii="Arial" w:cs="Arial" w:eastAsia="Arial" w:hAnsi="Arial"/>
          <w:b w:val="1"/>
          <w:bCs w:val="1"/>
          <w:color w:val="0d1117"/>
          <w:sz w:val="36"/>
          <w:szCs w:val="36"/>
          <w:rtl w:val="0"/>
        </w:rPr>
        <w:t xml:space="preserve">2. Why Y-Lang May Outperform Existing Languages</w:t>
      </w:r>
      <w:r w:rsidDel="00000000" w:rsidR="00000000" w:rsidRPr="00000000">
        <w:rPr>
          <w:rtl w:val="0"/>
        </w:rPr>
      </w:r>
    </w:p>
    <w:p w:rsidR="00000000" w:rsidDel="00000000" w:rsidP="00000000" w:rsidRDefault="00000000" w:rsidRPr="00000000" w14:paraId="00000027">
      <w:pPr>
        <w:spacing w:after="80" w:before="80" w:lineRule="auto"/>
        <w:rPr/>
      </w:pPr>
      <w:r w:rsidDel="00000000" w:rsidR="00000000" w:rsidRPr="00000000">
        <w:rPr>
          <w:color w:val="24292e"/>
          <w:rtl w:val="0"/>
        </w:rPr>
        <w:t xml:space="preserve">This section compares Y-Lang against CUDA C, Triton, and Mojo across the four dimensions that determine real-world kernel performance.</w:t>
      </w:r>
      <w:r w:rsidDel="00000000" w:rsidR="00000000" w:rsidRPr="00000000">
        <w:rPr>
          <w:rtl w:val="0"/>
        </w:rPr>
      </w:r>
    </w:p>
    <w:p w:rsidR="00000000" w:rsidDel="00000000" w:rsidP="00000000" w:rsidRDefault="00000000" w:rsidRPr="00000000" w14:paraId="00000028">
      <w:pPr>
        <w:spacing w:after="0" w:before="0" w:lineRule="auto"/>
        <w:rPr/>
      </w:pPr>
      <w:r w:rsidDel="00000000" w:rsidR="00000000" w:rsidRPr="00000000">
        <w:rPr>
          <w:rtl w:val="0"/>
        </w:rPr>
      </w:r>
    </w:p>
    <w:p w:rsidR="00000000" w:rsidDel="00000000" w:rsidP="00000000" w:rsidRDefault="00000000" w:rsidRPr="00000000" w14:paraId="00000029">
      <w:pPr>
        <w:pStyle w:val="Heading2"/>
        <w:spacing w:after="120" w:before="360" w:lineRule="auto"/>
        <w:rPr/>
      </w:pPr>
      <w:r w:rsidDel="00000000" w:rsidR="00000000" w:rsidRPr="00000000">
        <w:rPr>
          <w:rFonts w:ascii="Arial" w:cs="Arial" w:eastAsia="Arial" w:hAnsi="Arial"/>
          <w:b w:val="1"/>
          <w:bCs w:val="1"/>
          <w:color w:val="1a73e8"/>
          <w:sz w:val="28"/>
          <w:szCs w:val="28"/>
          <w:rtl w:val="0"/>
        </w:rPr>
        <w:t xml:space="preserve">2.1 Shared Memory Bank Conflicts — Swizzling as a Type</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Fonts w:ascii="Arial" w:cs="Arial" w:eastAsia="Arial" w:hAnsi="Arial"/>
          <w:b w:val="0"/>
          <w:bCs w:val="0"/>
          <w:color w:val="24292e"/>
          <w:sz w:val="22"/>
          <w:szCs w:val="22"/>
          <w:rtl w:val="0"/>
        </w:rPr>
        <w:t xml:space="preserve">On an RTX 4070, shared memory has 32 banks, each 4 bytes wide. When multiple threads in a </w:t>
      </w:r>
      <w:r w:rsidDel="00000000" w:rsidR="00000000" w:rsidRPr="00000000">
        <w:rPr>
          <w:color w:val="24292e"/>
          <w:rtl w:val="0"/>
        </w:rPr>
        <w:t xml:space="preserve">warp are on an RTX 4070, shared memory consists of 32 banks, each 4 bytes wide. When multiple threads in a warp access the same bank simultaneously, accesses are serialized, resulting in a bank conflict that reduces shared memory throughput. Lice access land on different banks. Every high-performance GEMM kernel does this. The differences lie in how each language handles it:</w:t>
      </w:r>
      <w:r w:rsidDel="00000000" w:rsidR="00000000" w:rsidRPr="00000000">
        <w:rPr>
          <w:rtl w:val="0"/>
        </w:rPr>
      </w:r>
    </w:p>
    <w:p w:rsidR="00000000" w:rsidDel="00000000" w:rsidP="00000000" w:rsidRDefault="00000000" w:rsidRPr="00000000" w14:paraId="0000002B">
      <w:pPr>
        <w:spacing w:after="0" w:before="0" w:lineRule="auto"/>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4292e"/>
          <w:sz w:val="22"/>
          <w:szCs w:val="22"/>
          <w:u w:val="none"/>
          <w:shd w:fill="auto" w:val="clear"/>
          <w:vertAlign w:val="baseline"/>
          <w:rtl w:val="0"/>
        </w:rPr>
        <w:t xml:space="preserve">CUDA C: You write the swizzle as a function. The compiler sees opaque integer math and may reorder surrounding memory operations in ways that break your swizzle's assumptions. No compile-time verification.</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4292e"/>
          <w:sz w:val="22"/>
          <w:szCs w:val="22"/>
          <w:u w:val="none"/>
          <w:shd w:fill="auto" w:val="clear"/>
          <w:vertAlign w:val="baseline"/>
          <w:rtl w:val="0"/>
        </w:rPr>
        <w:t xml:space="preserve">Triton: The compiler's tiling engine handles layout internally. You cannot express a custom swizzle pattern at all in standard Triton.</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4292e"/>
          <w:sz w:val="22"/>
          <w:szCs w:val="22"/>
          <w:u w:val="none"/>
          <w:shd w:fill="auto" w:val="clear"/>
          <w:vertAlign w:val="baseline"/>
          <w:rtl w:val="0"/>
        </w:rPr>
        <w:t xml:space="preserve">Mojo: MLIR canonicalization passes can strength-reduce integer arithmetic. Your swizzle XOR may be transformed in ways that change the bit pattern.</w:t>
      </w:r>
      <w:r w:rsidDel="00000000" w:rsidR="00000000" w:rsidRPr="00000000">
        <w:rPr>
          <w:color w:val="24292e"/>
          <w:rtl w:val="0"/>
        </w:rPr>
        <w:t xml:space="preserve"> </w:t>
      </w:r>
      <w:r w:rsidDel="00000000" w:rsidR="00000000" w:rsidRPr="00000000">
        <w:rPr>
          <w:rtl w:val="0"/>
        </w:rPr>
        <w:t xml:space="preserve">Y-Lang: Swizzle is a type parameter. The compiler recognizes the swizzled layout, maintains it through all transformations, and statically verifies conflict-freedom for all warp-collective operations on the tile.</w:t>
      </w:r>
      <w:r w:rsidDel="00000000" w:rsidR="00000000" w:rsidRPr="00000000">
        <w:rPr>
          <w:rtl w:val="0"/>
        </w:rPr>
      </w:r>
    </w:p>
    <w:p w:rsidR="00000000" w:rsidDel="00000000" w:rsidP="00000000" w:rsidRDefault="00000000" w:rsidRPr="00000000" w14:paraId="0000002F">
      <w:pPr>
        <w:spacing w:after="0" w:before="0" w:lineRule="auto"/>
        <w:rPr/>
      </w:pPr>
      <w:r w:rsidDel="00000000" w:rsidR="00000000" w:rsidRPr="00000000">
        <w:rPr>
          <w:rtl w:val="0"/>
        </w:rPr>
      </w:r>
    </w:p>
    <w:tbl>
      <w:tblPr>
        <w:tblStyle w:val="Table2"/>
        <w:tblW w:w="9360.0" w:type="dxa"/>
        <w:jc w:val="left"/>
        <w:tblBorders>
          <w:top w:color="6f42c1" w:space="0" w:sz="4" w:val="single"/>
          <w:left w:color="6f42c1" w:space="0" w:sz="4" w:val="single"/>
          <w:bottom w:color="6f42c1" w:space="0" w:sz="4" w:val="single"/>
          <w:right w:color="6f42c1"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30">
            <w:pPr>
              <w:rPr/>
            </w:pPr>
            <w:r w:rsidDel="00000000" w:rsidR="00000000" w:rsidRPr="00000000">
              <w:rPr>
                <w:rFonts w:ascii="Courier New" w:cs="Courier New" w:eastAsia="Courier New" w:hAnsi="Courier New"/>
                <w:color w:val="c9d1d9"/>
                <w:sz w:val="18"/>
                <w:szCs w:val="18"/>
                <w:rtl w:val="0"/>
              </w:rPr>
              <w:t xml:space="preserve">// Y-Lang: swizzle is part of the memory TYPE, not a function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31">
            <w:pPr>
              <w:rPr/>
            </w:pPr>
            <w:r w:rsidDel="00000000" w:rsidR="00000000" w:rsidRPr="00000000">
              <w:rPr>
                <w:rFonts w:ascii="Courier New" w:cs="Courier New" w:eastAsia="Courier New" w:hAnsi="Courier New"/>
                <w:color w:val="c9d1d9"/>
                <w:sz w:val="18"/>
                <w:szCs w:val="18"/>
                <w:rtl w:val="0"/>
              </w:rPr>
              <w:t xml:space="preserve">type ATile = SmemLayout&lt;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32">
            <w:pPr>
              <w:rPr/>
            </w:pPr>
            <w:r w:rsidDel="00000000" w:rsidR="00000000" w:rsidRPr="00000000">
              <w:rPr>
                <w:rFonts w:ascii="Courier New" w:cs="Courier New" w:eastAsia="Courier New" w:hAnsi="Courier New"/>
                <w:color w:val="c9d1d9"/>
                <w:sz w:val="18"/>
                <w:szCs w:val="18"/>
                <w:rtl w:val="0"/>
              </w:rPr>
              <w:t xml:space="preserve">    dtype:   F16,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33">
            <w:pPr>
              <w:rPr/>
            </w:pPr>
            <w:r w:rsidDel="00000000" w:rsidR="00000000" w:rsidRPr="00000000">
              <w:rPr>
                <w:rFonts w:ascii="Courier New" w:cs="Courier New" w:eastAsia="Courier New" w:hAnsi="Courier New"/>
                <w:color w:val="c9d1d9"/>
                <w:sz w:val="18"/>
                <w:szCs w:val="18"/>
                <w:rtl w:val="0"/>
              </w:rPr>
              <w:t xml:space="preserve">    rows:    16,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34">
            <w:pPr>
              <w:rPr/>
            </w:pPr>
            <w:r w:rsidDel="00000000" w:rsidR="00000000" w:rsidRPr="00000000">
              <w:rPr>
                <w:rFonts w:ascii="Courier New" w:cs="Courier New" w:eastAsia="Courier New" w:hAnsi="Courier New"/>
                <w:color w:val="c9d1d9"/>
                <w:sz w:val="18"/>
                <w:szCs w:val="18"/>
                <w:rtl w:val="0"/>
              </w:rPr>
              <w:t xml:space="preserve">    cols:    64,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35">
            <w:pPr>
              <w:rPr/>
            </w:pPr>
            <w:r w:rsidDel="00000000" w:rsidR="00000000" w:rsidRPr="00000000">
              <w:rPr>
                <w:rFonts w:ascii="Courier New" w:cs="Courier New" w:eastAsia="Courier New" w:hAnsi="Courier New"/>
                <w:color w:val="c9d1d9"/>
                <w:sz w:val="18"/>
                <w:szCs w:val="18"/>
                <w:rtl w:val="0"/>
              </w:rPr>
              <w:t xml:space="preserve">    swizzle: Swizzle&lt;XOR_bits=3, base_shift=3, offset=3&gt;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36">
            <w:pPr>
              <w:rPr/>
            </w:pPr>
            <w:r w:rsidDel="00000000" w:rsidR="00000000" w:rsidRPr="00000000">
              <w:rPr>
                <w:rFonts w:ascii="Courier New" w:cs="Courier New" w:eastAsia="Courier New" w:hAnsi="Courier New"/>
                <w:color w:val="c9d1d9"/>
                <w:sz w:val="18"/>
                <w:szCs w:val="18"/>
                <w:rtl w:val="0"/>
              </w:rPr>
              <w:t xml:space="preserve">&gt;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37">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38">
            <w:pPr>
              <w:rPr/>
            </w:pPr>
            <w:r w:rsidDel="00000000" w:rsidR="00000000" w:rsidRPr="00000000">
              <w:rPr>
                <w:rFonts w:ascii="Courier New" w:cs="Courier New" w:eastAsia="Courier New" w:hAnsi="Courier New"/>
                <w:color w:val="c9d1d9"/>
                <w:sz w:val="18"/>
                <w:szCs w:val="18"/>
                <w:rtl w:val="0"/>
              </w:rPr>
              <w:t xml:space="preserve">// Compiler proves at instantiation: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39">
            <w:pPr>
              <w:rPr/>
            </w:pPr>
            <w:r w:rsidDel="00000000" w:rsidR="00000000" w:rsidRPr="00000000">
              <w:rPr>
                <w:rFonts w:ascii="Courier New" w:cs="Courier New" w:eastAsia="Courier New" w:hAnsi="Courier New"/>
                <w:color w:val="c9d1d9"/>
                <w:sz w:val="18"/>
                <w:szCs w:val="18"/>
                <w:rtl w:val="0"/>
              </w:rPr>
              <w:t xml:space="preserve">// forall threads i,j in warp where i != j:</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3A">
            <w:pPr>
              <w:rPr/>
            </w:pPr>
            <w:r w:rsidDel="00000000" w:rsidR="00000000" w:rsidRPr="00000000">
              <w:rPr>
                <w:rFonts w:ascii="Courier New" w:cs="Courier New" w:eastAsia="Courier New" w:hAnsi="Courier New"/>
                <w:color w:val="c9d1d9"/>
                <w:sz w:val="18"/>
                <w:szCs w:val="18"/>
                <w:rtl w:val="0"/>
              </w:rPr>
              <w:t xml:space="preserve">//     bank(ldmatrix_addr(i, ATile)) != bank(ldmatrix_addr(j, ATile))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3B">
            <w:pPr>
              <w:rPr/>
            </w:pPr>
            <w:r w:rsidDel="00000000" w:rsidR="00000000" w:rsidRPr="00000000">
              <w:rPr>
                <w:rFonts w:ascii="Courier New" w:cs="Courier New" w:eastAsia="Courier New" w:hAnsi="Courier New"/>
                <w:color w:val="c9d1d9"/>
                <w:sz w:val="18"/>
                <w:szCs w:val="18"/>
                <w:rtl w:val="0"/>
              </w:rPr>
              <w:t xml:space="preserve">// Conflict detected? Compile error. Not a profiler finding.</w:t>
            </w:r>
            <w:r w:rsidDel="00000000" w:rsidR="00000000" w:rsidRPr="00000000">
              <w:rPr>
                <w:rtl w:val="0"/>
              </w:rPr>
            </w:r>
          </w:p>
        </w:tc>
      </w:tr>
    </w:tbl>
    <w:p w:rsidR="00000000" w:rsidDel="00000000" w:rsidP="00000000" w:rsidRDefault="00000000" w:rsidRPr="00000000" w14:paraId="0000003C">
      <w:pPr>
        <w:spacing w:after="0" w:before="0" w:lineRule="auto"/>
        <w:rPr/>
      </w:pPr>
      <w:r w:rsidDel="00000000" w:rsidR="00000000" w:rsidRPr="00000000">
        <w:rPr>
          <w:rtl w:val="0"/>
        </w:rPr>
      </w:r>
    </w:p>
    <w:p w:rsidR="00000000" w:rsidDel="00000000" w:rsidP="00000000" w:rsidRDefault="00000000" w:rsidRPr="00000000" w14:paraId="0000003D">
      <w:pPr>
        <w:pStyle w:val="Heading2"/>
        <w:spacing w:after="120" w:before="360" w:lineRule="auto"/>
        <w:rPr/>
      </w:pPr>
      <w:r w:rsidDel="00000000" w:rsidR="00000000" w:rsidRPr="00000000">
        <w:rPr>
          <w:rFonts w:ascii="Arial" w:cs="Arial" w:eastAsia="Arial" w:hAnsi="Arial"/>
          <w:b w:val="1"/>
          <w:bCs w:val="1"/>
          <w:color w:val="1a73e8"/>
          <w:sz w:val="28"/>
          <w:szCs w:val="28"/>
          <w:rtl w:val="0"/>
        </w:rPr>
        <w:t xml:space="preserve">2.2 L2 Cache — Managed, Not Transparent</w:t>
      </w:r>
      <w:r w:rsidDel="00000000" w:rsidR="00000000" w:rsidRPr="00000000">
        <w:rPr>
          <w:rtl w:val="0"/>
        </w:rPr>
      </w:r>
    </w:p>
    <w:p w:rsidR="00000000" w:rsidDel="00000000" w:rsidP="00000000" w:rsidRDefault="00000000" w:rsidRPr="00000000" w14:paraId="0000003E">
      <w:pPr>
        <w:spacing w:after="80" w:before="80" w:lineRule="auto"/>
        <w:rPr>
          <w:color w:val="24292e"/>
        </w:rPr>
      </w:pPr>
      <w:r w:rsidDel="00000000" w:rsidR="00000000" w:rsidRPr="00000000">
        <w:rPr>
          <w:color w:val="24292e"/>
          <w:rtl w:val="0"/>
        </w:rPr>
        <w:t xml:space="preserve">The RTX 4070 has 36 MB of L2 cache running at roughly 5 TB/s — ten times the bandwidth of VRAM. In AI workloads, weight matrices are reused across many activation tiles. If weights are evicted from L2 between uses, performance falls off a cliff.</w:t>
      </w:r>
    </w:p>
    <w:p w:rsidR="00000000" w:rsidDel="00000000" w:rsidP="00000000" w:rsidRDefault="00000000" w:rsidRPr="00000000" w14:paraId="0000003F">
      <w:pPr>
        <w:spacing w:after="80" w:before="80" w:lineRule="auto"/>
        <w:rPr>
          <w:color w:val="24292e"/>
        </w:rPr>
      </w:pPr>
      <w:r w:rsidDel="00000000" w:rsidR="00000000" w:rsidRPr="00000000">
        <w:rPr>
          <w:rtl w:val="0"/>
        </w:rPr>
      </w:r>
    </w:p>
    <w:p w:rsidR="00000000" w:rsidDel="00000000" w:rsidP="00000000" w:rsidRDefault="00000000" w:rsidRPr="00000000" w14:paraId="00000040">
      <w:pPr>
        <w:spacing w:after="80" w:before="80" w:lineRule="auto"/>
        <w:rPr>
          <w:color w:val="24292e"/>
        </w:rPr>
      </w:pPr>
      <w:r w:rsidDel="00000000" w:rsidR="00000000" w:rsidRPr="00000000">
        <w:rPr>
          <w:color w:val="24292e"/>
          <w:rtl w:val="0"/>
        </w:rPr>
        <w:t xml:space="preserve">Triton and Mojo treat L2 as a transparent hardware detail. Y-Lang treats it as a managed memory tier with explicit lifecycle annotations:</w:t>
      </w:r>
    </w:p>
    <w:p w:rsidR="00000000" w:rsidDel="00000000" w:rsidP="00000000" w:rsidRDefault="00000000" w:rsidRPr="00000000" w14:paraId="00000041">
      <w:pPr>
        <w:spacing w:after="0" w:before="0" w:lineRule="auto"/>
        <w:rPr/>
      </w:pPr>
      <w:r w:rsidDel="00000000" w:rsidR="00000000" w:rsidRPr="00000000">
        <w:rPr>
          <w:rtl w:val="0"/>
        </w:rPr>
      </w:r>
    </w:p>
    <w:tbl>
      <w:tblPr>
        <w:tblStyle w:val="Table3"/>
        <w:tblW w:w="9360.0" w:type="dxa"/>
        <w:jc w:val="left"/>
        <w:tblBorders>
          <w:top w:color="6f42c1" w:space="0" w:sz="4" w:val="single"/>
          <w:left w:color="6f42c1" w:space="0" w:sz="4" w:val="single"/>
          <w:bottom w:color="6f42c1" w:space="0" w:sz="4" w:val="single"/>
          <w:right w:color="6f42c1"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42">
            <w:pPr>
              <w:rPr/>
            </w:pPr>
            <w:r w:rsidDel="00000000" w:rsidR="00000000" w:rsidRPr="00000000">
              <w:rPr>
                <w:rFonts w:ascii="Courier New" w:cs="Courier New" w:eastAsia="Courier New" w:hAnsi="Courier New"/>
                <w:color w:val="c9d1d9"/>
                <w:sz w:val="18"/>
                <w:szCs w:val="18"/>
                <w:rtl w:val="0"/>
              </w:rPr>
              <w:t xml:space="preserve">// Tell the compiler this weight tile will be reused N times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43">
            <w:pPr>
              <w:rPr/>
            </w:pPr>
            <w:r w:rsidDel="00000000" w:rsidR="00000000" w:rsidRPr="00000000">
              <w:rPr>
                <w:rFonts w:ascii="Courier New" w:cs="Courier New" w:eastAsia="Courier New" w:hAnsi="Courier New"/>
                <w:color w:val="c9d1d9"/>
                <w:sz w:val="18"/>
                <w:szCs w:val="18"/>
                <w:rtl w:val="0"/>
              </w:rPr>
              <w:t xml:space="preserve">// Emits: ld.global.L2::evict_last (persists in L2)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44">
            <w:pPr>
              <w:rPr/>
            </w:pPr>
            <w:r w:rsidDel="00000000" w:rsidR="00000000" w:rsidRPr="00000000">
              <w:rPr>
                <w:rFonts w:ascii="Courier New" w:cs="Courier New" w:eastAsia="Courier New" w:hAnsi="Courier New"/>
                <w:color w:val="c9d1d9"/>
                <w:sz w:val="18"/>
                <w:szCs w:val="18"/>
                <w:rtl w:val="0"/>
              </w:rPr>
              <w:t xml:space="preserve">@cache_policy(L2_PERSIST, reuse_count=8)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45">
            <w:pPr>
              <w:rPr/>
            </w:pPr>
            <w:r w:rsidDel="00000000" w:rsidR="00000000" w:rsidRPr="00000000">
              <w:rPr>
                <w:rFonts w:ascii="Courier New" w:cs="Courier New" w:eastAsia="Courier New" w:hAnsi="Courier New"/>
                <w:color w:val="c9d1d9"/>
                <w:sz w:val="18"/>
                <w:szCs w:val="18"/>
                <w:rtl w:val="0"/>
              </w:rPr>
              <w:t xml:space="preserve">let weight_tile: L2Memory&lt;F16&gt; = load(weight_ptr);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4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47">
            <w:pPr>
              <w:rPr/>
            </w:pPr>
            <w:r w:rsidDel="00000000" w:rsidR="00000000" w:rsidRPr="00000000">
              <w:rPr>
                <w:rFonts w:ascii="Courier New" w:cs="Courier New" w:eastAsia="Courier New" w:hAnsi="Courier New"/>
                <w:color w:val="c9d1d9"/>
                <w:sz w:val="18"/>
                <w:szCs w:val="18"/>
                <w:rtl w:val="0"/>
              </w:rPr>
              <w:t xml:space="preserve">// One-time activation — evict immediately after use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48">
            <w:pPr>
              <w:rPr/>
            </w:pPr>
            <w:r w:rsidDel="00000000" w:rsidR="00000000" w:rsidRPr="00000000">
              <w:rPr>
                <w:rFonts w:ascii="Courier New" w:cs="Courier New" w:eastAsia="Courier New" w:hAnsi="Courier New"/>
                <w:color w:val="c9d1d9"/>
                <w:sz w:val="18"/>
                <w:szCs w:val="18"/>
                <w:rtl w:val="0"/>
              </w:rPr>
              <w:t xml:space="preserve">// Emits: ld.global.L2::evict_first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49">
            <w:pPr>
              <w:rPr/>
            </w:pPr>
            <w:r w:rsidDel="00000000" w:rsidR="00000000" w:rsidRPr="00000000">
              <w:rPr>
                <w:rFonts w:ascii="Courier New" w:cs="Courier New" w:eastAsia="Courier New" w:hAnsi="Courier New"/>
                <w:color w:val="c9d1d9"/>
                <w:sz w:val="18"/>
                <w:szCs w:val="18"/>
                <w:rtl w:val="0"/>
              </w:rPr>
              <w:t xml:space="preserve">@cache_policy(L2_EVICT_FIRST)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4A">
            <w:pPr>
              <w:rPr/>
            </w:pPr>
            <w:r w:rsidDel="00000000" w:rsidR="00000000" w:rsidRPr="00000000">
              <w:rPr>
                <w:rFonts w:ascii="Courier New" w:cs="Courier New" w:eastAsia="Courier New" w:hAnsi="Courier New"/>
                <w:color w:val="c9d1d9"/>
                <w:sz w:val="18"/>
                <w:szCs w:val="18"/>
                <w:rtl w:val="0"/>
              </w:rPr>
              <w:t xml:space="preserve">let act_tile: L2Memory&lt;F16&gt; = load(activation_ptr);</w:t>
            </w:r>
            <w:r w:rsidDel="00000000" w:rsidR="00000000" w:rsidRPr="00000000">
              <w:rPr>
                <w:rtl w:val="0"/>
              </w:rPr>
            </w:r>
          </w:p>
        </w:tc>
      </w:tr>
    </w:tbl>
    <w:p w:rsidR="00000000" w:rsidDel="00000000" w:rsidP="00000000" w:rsidRDefault="00000000" w:rsidRPr="00000000" w14:paraId="0000004B">
      <w:pPr>
        <w:spacing w:after="0" w:before="0" w:lineRule="auto"/>
        <w:rPr/>
      </w:pPr>
      <w:r w:rsidDel="00000000" w:rsidR="00000000" w:rsidRPr="00000000">
        <w:rPr>
          <w:rtl w:val="0"/>
        </w:rPr>
      </w:r>
    </w:p>
    <w:p w:rsidR="00000000" w:rsidDel="00000000" w:rsidP="00000000" w:rsidRDefault="00000000" w:rsidRPr="00000000" w14:paraId="0000004C">
      <w:pPr>
        <w:spacing w:after="80" w:before="80" w:lineRule="auto"/>
        <w:rPr/>
      </w:pPr>
      <w:r w:rsidDel="00000000" w:rsidR="00000000" w:rsidRPr="00000000">
        <w:rPr>
          <w:rFonts w:ascii="Arial" w:cs="Arial" w:eastAsia="Arial" w:hAnsi="Arial"/>
          <w:b w:val="0"/>
          <w:bCs w:val="0"/>
          <w:color w:val="24292e"/>
          <w:sz w:val="22"/>
          <w:szCs w:val="22"/>
          <w:rtl w:val="0"/>
        </w:rPr>
        <w:t xml:space="preserve">This prevents cache thrashing</w:t>
      </w:r>
      <w:r w:rsidDel="00000000" w:rsidR="00000000" w:rsidRPr="00000000">
        <w:rPr>
          <w:color w:val="24292e"/>
          <w:rtl w:val="0"/>
        </w:rPr>
        <w:t xml:space="preserve">—the</w:t>
      </w:r>
      <w:r w:rsidDel="00000000" w:rsidR="00000000" w:rsidRPr="00000000">
        <w:rPr>
          <w:rFonts w:ascii="Arial" w:cs="Arial" w:eastAsia="Arial" w:hAnsi="Arial"/>
          <w:b w:val="0"/>
          <w:bCs w:val="0"/>
          <w:color w:val="24292e"/>
          <w:sz w:val="22"/>
          <w:szCs w:val="22"/>
          <w:rtl w:val="0"/>
        </w:rPr>
        <w:t xml:space="preserve"> scenario where activation loads displace weight tiles that will be needed again in 4 microseconds.</w:t>
      </w:r>
      <w:r w:rsidDel="00000000" w:rsidR="00000000" w:rsidRPr="00000000">
        <w:rPr>
          <w:rtl w:val="0"/>
        </w:rPr>
      </w:r>
    </w:p>
    <w:p w:rsidR="00000000" w:rsidDel="00000000" w:rsidP="00000000" w:rsidRDefault="00000000" w:rsidRPr="00000000" w14:paraId="0000004D">
      <w:pPr>
        <w:spacing w:after="0" w:before="0" w:lineRule="auto"/>
        <w:rPr/>
      </w:pPr>
      <w:r w:rsidDel="00000000" w:rsidR="00000000" w:rsidRPr="00000000">
        <w:rPr>
          <w:rtl w:val="0"/>
        </w:rPr>
      </w:r>
    </w:p>
    <w:p w:rsidR="00000000" w:rsidDel="00000000" w:rsidP="00000000" w:rsidRDefault="00000000" w:rsidRPr="00000000" w14:paraId="0000004E">
      <w:pPr>
        <w:pStyle w:val="Heading2"/>
        <w:spacing w:after="120" w:before="360" w:lineRule="auto"/>
        <w:rPr/>
      </w:pPr>
      <w:r w:rsidDel="00000000" w:rsidR="00000000" w:rsidRPr="00000000">
        <w:rPr>
          <w:rFonts w:ascii="Arial" w:cs="Arial" w:eastAsia="Arial" w:hAnsi="Arial"/>
          <w:b w:val="1"/>
          <w:bCs w:val="1"/>
          <w:color w:val="1a73e8"/>
          <w:sz w:val="28"/>
          <w:szCs w:val="28"/>
          <w:rtl w:val="0"/>
        </w:rPr>
        <w:t xml:space="preserve">2.3 Async Pipeline — Scheduled, Not Hoped</w:t>
      </w:r>
      <w:r w:rsidDel="00000000" w:rsidR="00000000" w:rsidRPr="00000000">
        <w:rPr>
          <w:rtl w:val="0"/>
        </w:rPr>
      </w:r>
    </w:p>
    <w:p w:rsidR="00000000" w:rsidDel="00000000" w:rsidP="00000000" w:rsidRDefault="00000000" w:rsidRPr="00000000" w14:paraId="0000004F">
      <w:pPr>
        <w:spacing w:after="80" w:before="80" w:lineRule="auto"/>
        <w:rPr>
          <w:color w:val="24292e"/>
        </w:rPr>
      </w:pPr>
      <w:r w:rsidDel="00000000" w:rsidR="00000000" w:rsidRPr="00000000">
        <w:rPr>
          <w:color w:val="24292e"/>
          <w:rtl w:val="0"/>
        </w:rPr>
        <w:t xml:space="preserve">Double-buffering is the single most impactful optimization in high-performance GEMM: while the tensor cores compute on tile N, cp. async is already loading tile N+1 into the other SMEM buffer. When the pipeline is correctly sequenced, the tensor cores never idle waiting for memory.</w:t>
      </w:r>
    </w:p>
    <w:p w:rsidR="00000000" w:rsidDel="00000000" w:rsidP="00000000" w:rsidRDefault="00000000" w:rsidRPr="00000000" w14:paraId="00000050">
      <w:pPr>
        <w:spacing w:after="80" w:before="80" w:lineRule="auto"/>
        <w:rPr>
          <w:color w:val="24292e"/>
        </w:rPr>
      </w:pPr>
      <w:r w:rsidDel="00000000" w:rsidR="00000000" w:rsidRPr="00000000">
        <w:rPr>
          <w:rtl w:val="0"/>
        </w:rPr>
      </w:r>
    </w:p>
    <w:p w:rsidR="00000000" w:rsidDel="00000000" w:rsidP="00000000" w:rsidRDefault="00000000" w:rsidRPr="00000000" w14:paraId="00000051">
      <w:pPr>
        <w:spacing w:after="80" w:before="80" w:lineRule="auto"/>
        <w:rPr>
          <w:color w:val="24292e"/>
        </w:rPr>
      </w:pPr>
      <w:r w:rsidDel="00000000" w:rsidR="00000000" w:rsidRPr="00000000">
        <w:rPr>
          <w:color w:val="24292e"/>
          <w:rtl w:val="0"/>
        </w:rPr>
        <w:t xml:space="preserve">In Triton, the num_stages parameter activates an automated software pipelining pass. When it works, it works well. When the heuristic fails — wrong tile shape, unusual memory access pattern, unexpected register pressure — performance degrades with no diagnostic output and no recourse.</w:t>
      </w:r>
    </w:p>
    <w:p w:rsidR="00000000" w:rsidDel="00000000" w:rsidP="00000000" w:rsidRDefault="00000000" w:rsidRPr="00000000" w14:paraId="00000052">
      <w:pPr>
        <w:spacing w:after="0" w:before="0" w:lineRule="auto"/>
        <w:rPr/>
      </w:pPr>
      <w:r w:rsidDel="00000000" w:rsidR="00000000" w:rsidRPr="00000000">
        <w:rPr>
          <w:rtl w:val="0"/>
        </w:rPr>
      </w:r>
    </w:p>
    <w:p w:rsidR="00000000" w:rsidDel="00000000" w:rsidP="00000000" w:rsidRDefault="00000000" w:rsidRPr="00000000" w14:paraId="00000053">
      <w:pPr>
        <w:spacing w:after="80" w:before="80" w:lineRule="auto"/>
        <w:rPr/>
      </w:pPr>
      <w:r w:rsidDel="00000000" w:rsidR="00000000" w:rsidRPr="00000000">
        <w:rPr>
          <w:color w:val="24292e"/>
          <w:rtl w:val="0"/>
        </w:rPr>
        <w:t xml:space="preserve">In Y-Lang, pipeline synchronization is a type of obligation. The Transfer type carries a synchronization proof that must be discharged before the destination can be read:</w:t>
      </w:r>
      <w:r w:rsidDel="00000000" w:rsidR="00000000" w:rsidRPr="00000000">
        <w:rPr>
          <w:rtl w:val="0"/>
        </w:rPr>
      </w:r>
    </w:p>
    <w:p w:rsidR="00000000" w:rsidDel="00000000" w:rsidP="00000000" w:rsidRDefault="00000000" w:rsidRPr="00000000" w14:paraId="00000054">
      <w:pPr>
        <w:spacing w:after="0" w:before="0" w:lineRule="auto"/>
        <w:rPr/>
      </w:pPr>
      <w:r w:rsidDel="00000000" w:rsidR="00000000" w:rsidRPr="00000000">
        <w:rPr>
          <w:rtl w:val="0"/>
        </w:rPr>
      </w:r>
    </w:p>
    <w:tbl>
      <w:tblPr>
        <w:tblStyle w:val="Table4"/>
        <w:tblW w:w="9360.0" w:type="dxa"/>
        <w:jc w:val="left"/>
        <w:tblBorders>
          <w:top w:color="6f42c1" w:space="0" w:sz="4" w:val="single"/>
          <w:left w:color="6f42c1" w:space="0" w:sz="4" w:val="single"/>
          <w:bottom w:color="6f42c1" w:space="0" w:sz="4" w:val="single"/>
          <w:right w:color="6f42c1"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55">
            <w:pPr>
              <w:rPr/>
            </w:pPr>
            <w:r w:rsidDel="00000000" w:rsidR="00000000" w:rsidRPr="00000000">
              <w:rPr>
                <w:rFonts w:ascii="Courier New" w:cs="Courier New" w:eastAsia="Courier New" w:hAnsi="Courier New"/>
                <w:color w:val="c9d1d9"/>
                <w:sz w:val="18"/>
                <w:szCs w:val="18"/>
                <w:rtl w:val="0"/>
              </w:rPr>
              <w:t xml:space="preserve">// Transfer&lt;From, To, Policy&gt; is a first-class type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56">
            <w:pPr>
              <w:rPr/>
            </w:pPr>
            <w:r w:rsidDel="00000000" w:rsidR="00000000" w:rsidRPr="00000000">
              <w:rPr>
                <w:rFonts w:ascii="Courier New" w:cs="Courier New" w:eastAsia="Courier New" w:hAnsi="Courier New"/>
                <w:color w:val="c9d1d9"/>
                <w:sz w:val="18"/>
                <w:szCs w:val="18"/>
                <w:rtl w:val="0"/>
              </w:rPr>
              <w:t xml:space="preserve">let tx: Transfer&lt;Global, Shared, Async&lt;commit=1&gt;&gt;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57">
            <w:pPr>
              <w:rPr/>
            </w:pPr>
            <w:r w:rsidDel="00000000" w:rsidR="00000000" w:rsidRPr="00000000">
              <w:rPr>
                <w:rFonts w:ascii="Courier New" w:cs="Courier New" w:eastAsia="Courier New" w:hAnsi="Courier New"/>
                <w:color w:val="c9d1d9"/>
                <w:sz w:val="18"/>
                <w:szCs w:val="18"/>
                <w:rtl w:val="0"/>
              </w:rPr>
              <w:t xml:space="preserve">    cp_async(gmem_ptr, smem_tile);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58">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59">
            <w:pPr>
              <w:rPr/>
            </w:pPr>
            <w:r w:rsidDel="00000000" w:rsidR="00000000" w:rsidRPr="00000000">
              <w:rPr>
                <w:rFonts w:ascii="Courier New" w:cs="Courier New" w:eastAsia="Courier New" w:hAnsi="Courier New"/>
                <w:color w:val="c9d1d9"/>
                <w:sz w:val="18"/>
                <w:szCs w:val="18"/>
                <w:rtl w:val="0"/>
              </w:rPr>
              <w:t xml:space="preserve">// Compiler enforces: tx must wait before smem_tile is read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5A">
            <w:pPr>
              <w:rPr/>
            </w:pPr>
            <w:r w:rsidDel="00000000" w:rsidR="00000000" w:rsidRPr="00000000">
              <w:rPr>
                <w:rFonts w:ascii="Courier New" w:cs="Courier New" w:eastAsia="Courier New" w:hAnsi="Courier New"/>
                <w:color w:val="c9d1d9"/>
                <w:sz w:val="18"/>
                <w:szCs w:val="18"/>
                <w:rtl w:val="0"/>
              </w:rPr>
              <w:t xml:space="preserve">// Reading smem_tile before wait(tx) is a TYPE ERROR, not a race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5B">
            <w:pPr>
              <w:rPr/>
            </w:pPr>
            <w:r w:rsidDel="00000000" w:rsidR="00000000" w:rsidRPr="00000000">
              <w:rPr>
                <w:rFonts w:ascii="Courier New" w:cs="Courier New" w:eastAsia="Courier New" w:hAnsi="Courier New"/>
                <w:color w:val="c9d1d9"/>
                <w:sz w:val="18"/>
                <w:szCs w:val="18"/>
                <w:rtl w:val="0"/>
              </w:rPr>
              <w:t xml:space="preserve">pipe.wait(tx);     // emits: cp.async.wait_group 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5C">
            <w:pPr>
              <w:rPr/>
            </w:pPr>
            <w:r w:rsidDel="00000000" w:rsidR="00000000" w:rsidRPr="00000000">
              <w:rPr>
                <w:rFonts w:ascii="Courier New" w:cs="Courier New" w:eastAsia="Courier New" w:hAnsi="Courier New"/>
                <w:color w:val="c9d1d9"/>
                <w:sz w:val="18"/>
                <w:szCs w:val="18"/>
                <w:rtl w:val="0"/>
              </w:rPr>
              <w:t xml:space="preserve">barrier::sync();   // emits: bar.sync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5D">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5E">
            <w:pPr>
              <w:rPr/>
            </w:pPr>
            <w:r w:rsidDel="00000000" w:rsidR="00000000" w:rsidRPr="00000000">
              <w:rPr>
                <w:rFonts w:ascii="Courier New" w:cs="Courier New" w:eastAsia="Courier New" w:hAnsi="Courier New"/>
                <w:color w:val="c9d1d9"/>
                <w:sz w:val="18"/>
                <w:szCs w:val="18"/>
                <w:rtl w:val="0"/>
              </w:rPr>
              <w:t xml:space="preserve">// Only now is smem_tile safe to read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5F">
            <w:pPr>
              <w:rPr/>
            </w:pPr>
            <w:r w:rsidDel="00000000" w:rsidR="00000000" w:rsidRPr="00000000">
              <w:rPr>
                <w:rFonts w:ascii="Courier New" w:cs="Courier New" w:eastAsia="Courier New" w:hAnsi="Courier New"/>
                <w:color w:val="c9d1d9"/>
                <w:sz w:val="18"/>
                <w:szCs w:val="18"/>
                <w:rtl w:val="0"/>
              </w:rPr>
              <w:t xml:space="preserve">let frag_A = ldmatrix(smem_tile);</w:t>
            </w:r>
            <w:r w:rsidDel="00000000" w:rsidR="00000000" w:rsidRPr="00000000">
              <w:rPr>
                <w:rtl w:val="0"/>
              </w:rPr>
            </w:r>
          </w:p>
        </w:tc>
      </w:tr>
    </w:tbl>
    <w:p w:rsidR="00000000" w:rsidDel="00000000" w:rsidP="00000000" w:rsidRDefault="00000000" w:rsidRPr="00000000" w14:paraId="00000060">
      <w:pPr>
        <w:spacing w:after="0" w:before="0" w:lineRule="auto"/>
        <w:rPr/>
      </w:pPr>
      <w:r w:rsidDel="00000000" w:rsidR="00000000" w:rsidRPr="00000000">
        <w:rPr>
          <w:rtl w:val="0"/>
        </w:rPr>
      </w:r>
    </w:p>
    <w:p w:rsidR="00000000" w:rsidDel="00000000" w:rsidP="00000000" w:rsidRDefault="00000000" w:rsidRPr="00000000" w14:paraId="00000061">
      <w:pPr>
        <w:pStyle w:val="Heading2"/>
        <w:spacing w:after="120" w:before="360" w:lineRule="auto"/>
        <w:rPr/>
      </w:pPr>
      <w:r w:rsidDel="00000000" w:rsidR="00000000" w:rsidRPr="00000000">
        <w:rPr>
          <w:rFonts w:ascii="Arial" w:cs="Arial" w:eastAsia="Arial" w:hAnsi="Arial"/>
          <w:b w:val="1"/>
          <w:bCs w:val="1"/>
          <w:color w:val="1a73e8"/>
          <w:sz w:val="28"/>
          <w:szCs w:val="28"/>
          <w:rtl w:val="0"/>
        </w:rPr>
        <w:t xml:space="preserve">2.4 MMA Atoms — Fragment Roles as Types</w:t>
      </w:r>
      <w:r w:rsidDel="00000000" w:rsidR="00000000" w:rsidRPr="00000000">
        <w:rPr>
          <w:rtl w:val="0"/>
        </w:rPr>
      </w:r>
    </w:p>
    <w:p w:rsidR="00000000" w:rsidDel="00000000" w:rsidP="00000000" w:rsidRDefault="00000000" w:rsidRPr="00000000" w14:paraId="00000062">
      <w:pPr>
        <w:spacing w:after="80" w:before="80" w:lineRule="auto"/>
        <w:rPr>
          <w:color w:val="24292e"/>
        </w:rPr>
      </w:pPr>
      <w:r w:rsidDel="00000000" w:rsidR="00000000" w:rsidRPr="00000000">
        <w:rPr>
          <w:color w:val="24292e"/>
          <w:rtl w:val="0"/>
        </w:rPr>
        <w:t xml:space="preserve">The m16n8k16 MMA atom is a warp-collective operation. All 32 threads participate, each holding a non-contiguous slice of the A, B, and C matrices known as a fragment. The fragment layout is fixed by the PTX ISA — thread 0 holds specific elements, thread 1 holds different ones, and so on.</w:t>
      </w:r>
    </w:p>
    <w:p w:rsidR="00000000" w:rsidDel="00000000" w:rsidP="00000000" w:rsidRDefault="00000000" w:rsidRPr="00000000" w14:paraId="00000063">
      <w:pPr>
        <w:spacing w:after="80" w:before="80" w:lineRule="auto"/>
        <w:rPr>
          <w:color w:val="24292e"/>
        </w:rPr>
      </w:pPr>
      <w:r w:rsidDel="00000000" w:rsidR="00000000" w:rsidRPr="00000000">
        <w:rPr>
          <w:rtl w:val="0"/>
        </w:rPr>
      </w:r>
    </w:p>
    <w:p w:rsidR="00000000" w:rsidDel="00000000" w:rsidP="00000000" w:rsidRDefault="00000000" w:rsidRPr="00000000" w14:paraId="00000064">
      <w:pPr>
        <w:spacing w:after="80" w:before="80" w:lineRule="auto"/>
        <w:rPr>
          <w:color w:val="24292e"/>
        </w:rPr>
      </w:pPr>
      <w:r w:rsidDel="00000000" w:rsidR="00000000" w:rsidRPr="00000000">
        <w:rPr>
          <w:color w:val="24292e"/>
          <w:rtl w:val="0"/>
        </w:rPr>
        <w:t xml:space="preserve">In CUDA C, fragments are typed structs, but their roles (A vs. B vs. C) are not enforced by the type system. Passing a B fragment where an A fragment is expected compiles silently and produces incorrect numerical results. In Y-Lang, fragment roles are phantom types:</w:t>
      </w:r>
    </w:p>
    <w:p w:rsidR="00000000" w:rsidDel="00000000" w:rsidP="00000000" w:rsidRDefault="00000000" w:rsidRPr="00000000" w14:paraId="00000065">
      <w:pPr>
        <w:spacing w:after="0" w:before="0" w:lineRule="auto"/>
        <w:rPr/>
      </w:pPr>
      <w:r w:rsidDel="00000000" w:rsidR="00000000" w:rsidRPr="00000000">
        <w:rPr>
          <w:rtl w:val="0"/>
        </w:rPr>
      </w:r>
    </w:p>
    <w:tbl>
      <w:tblPr>
        <w:tblStyle w:val="Table5"/>
        <w:tblW w:w="9360.0" w:type="dxa"/>
        <w:jc w:val="left"/>
        <w:tblBorders>
          <w:top w:color="6f42c1" w:space="0" w:sz="4" w:val="single"/>
          <w:left w:color="6f42c1" w:space="0" w:sz="4" w:val="single"/>
          <w:bottom w:color="6f42c1" w:space="0" w:sz="4" w:val="single"/>
          <w:right w:color="6f42c1"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66">
            <w:pPr>
              <w:rPr/>
            </w:pPr>
            <w:r w:rsidDel="00000000" w:rsidR="00000000" w:rsidRPr="00000000">
              <w:rPr>
                <w:rFonts w:ascii="Courier New" w:cs="Courier New" w:eastAsia="Courier New" w:hAnsi="Courier New"/>
                <w:color w:val="c9d1d9"/>
                <w:sz w:val="18"/>
                <w:szCs w:val="18"/>
                <w:rtl w:val="0"/>
              </w:rPr>
              <w:t xml:space="preserve">// Fragment&lt;Op, Role, dtype&gt; — roles are incompatible types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67">
            <w:pPr>
              <w:rPr/>
            </w:pPr>
            <w:r w:rsidDel="00000000" w:rsidR="00000000" w:rsidRPr="00000000">
              <w:rPr>
                <w:rFonts w:ascii="Courier New" w:cs="Courier New" w:eastAsia="Courier New" w:hAnsi="Courier New"/>
                <w:color w:val="c9d1d9"/>
                <w:sz w:val="18"/>
                <w:szCs w:val="18"/>
                <w:rtl w:val="0"/>
              </w:rPr>
              <w:t xml:space="preserve">let frag_A: Fragment&lt;MMA_m16n8k16, A, F16&gt;;  // holds r0,r1,r2,r3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68">
            <w:pPr>
              <w:rPr/>
            </w:pPr>
            <w:r w:rsidDel="00000000" w:rsidR="00000000" w:rsidRPr="00000000">
              <w:rPr>
                <w:rFonts w:ascii="Courier New" w:cs="Courier New" w:eastAsia="Courier New" w:hAnsi="Courier New"/>
                <w:color w:val="c9d1d9"/>
                <w:sz w:val="18"/>
                <w:szCs w:val="18"/>
                <w:rtl w:val="0"/>
              </w:rPr>
              <w:t xml:space="preserve">let frag_B: Fragment&lt;MMA_m16n8k16, B, F16&gt;;  // holds r4,r5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69">
            <w:pPr>
              <w:rPr/>
            </w:pPr>
            <w:r w:rsidDel="00000000" w:rsidR="00000000" w:rsidRPr="00000000">
              <w:rPr>
                <w:rFonts w:ascii="Courier New" w:cs="Courier New" w:eastAsia="Courier New" w:hAnsi="Courier New"/>
                <w:color w:val="c9d1d9"/>
                <w:sz w:val="18"/>
                <w:szCs w:val="18"/>
                <w:rtl w:val="0"/>
              </w:rPr>
              <w:t xml:space="preserve">let frag_C: Fragment&lt;MMA_m16n8k16, C, F16&gt;;  // holds d0,d1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6A">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6B">
            <w:pPr>
              <w:rPr/>
            </w:pPr>
            <w:r w:rsidDel="00000000" w:rsidR="00000000" w:rsidRPr="00000000">
              <w:rPr>
                <w:rFonts w:ascii="Courier New" w:cs="Courier New" w:eastAsia="Courier New" w:hAnsi="Courier New"/>
                <w:color w:val="c9d1d9"/>
                <w:sz w:val="18"/>
                <w:szCs w:val="18"/>
                <w:rtl w:val="0"/>
              </w:rPr>
              <w:t xml:space="preserve">// mma_sync only accepts correct roles — enforced at compile time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6C">
            <w:pPr>
              <w:rPr/>
            </w:pPr>
            <w:r w:rsidDel="00000000" w:rsidR="00000000" w:rsidRPr="00000000">
              <w:rPr>
                <w:rFonts w:ascii="Courier New" w:cs="Courier New" w:eastAsia="Courier New" w:hAnsi="Courier New"/>
                <w:color w:val="c9d1d9"/>
                <w:sz w:val="18"/>
                <w:szCs w:val="18"/>
                <w:rtl w:val="0"/>
              </w:rPr>
              <w:t xml:space="preserve">let frag_D = mma_sync(frag_A, frag_B, frag_C);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6D">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6E">
            <w:pPr>
              <w:rPr/>
            </w:pPr>
            <w:sdt>
              <w:sdtPr>
                <w:id w:val="-1249753312"/>
                <w:tag w:val="goog_rdk_0"/>
              </w:sdtPr>
              <w:sdtContent>
                <w:r w:rsidDel="00000000" w:rsidR="00000000" w:rsidRPr="00000000">
                  <w:rPr>
                    <w:rFonts w:ascii="Fira Mono" w:cs="Fira Mono" w:eastAsia="Fira Mono" w:hAnsi="Fira Mono"/>
                    <w:color w:val="c9d1d9"/>
                    <w:sz w:val="18"/>
                    <w:szCs w:val="18"/>
                    <w:rtl w:val="0"/>
                  </w:rPr>
                  <w:t xml:space="preserve">// mma_sync(frag_B, frag_A, frag_C) → COMPILE ERROR</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6F">
            <w:pPr>
              <w:rPr/>
            </w:pPr>
            <w:r w:rsidDel="00000000" w:rsidR="00000000" w:rsidRPr="00000000">
              <w:rPr>
                <w:rFonts w:ascii="Courier New" w:cs="Courier New" w:eastAsia="Courier New" w:hAnsi="Courier New"/>
                <w:color w:val="c9d1d9"/>
                <w:sz w:val="18"/>
                <w:szCs w:val="18"/>
                <w:rtl w:val="0"/>
              </w:rPr>
              <w:t xml:space="preserve">// 'expected Fragment&lt;_, A, _&gt;, got Fragment&lt;_, B, _&gt;'</w:t>
            </w:r>
            <w:r w:rsidDel="00000000" w:rsidR="00000000" w:rsidRPr="00000000">
              <w:rPr>
                <w:rtl w:val="0"/>
              </w:rPr>
            </w:r>
          </w:p>
        </w:tc>
      </w:tr>
    </w:tbl>
    <w:p w:rsidR="00000000" w:rsidDel="00000000" w:rsidP="00000000" w:rsidRDefault="00000000" w:rsidRPr="00000000" w14:paraId="00000070">
      <w:pPr>
        <w:spacing w:after="0" w:before="0" w:lineRule="auto"/>
        <w:rPr/>
      </w:pPr>
      <w:r w:rsidDel="00000000" w:rsidR="00000000" w:rsidRPr="00000000">
        <w:rPr>
          <w:rtl w:val="0"/>
        </w:rPr>
      </w:r>
    </w:p>
    <w:p w:rsidR="00000000" w:rsidDel="00000000" w:rsidP="00000000" w:rsidRDefault="00000000" w:rsidRPr="00000000" w14:paraId="00000071">
      <w:pPr>
        <w:pStyle w:val="Heading2"/>
        <w:spacing w:after="120" w:before="360" w:lineRule="auto"/>
        <w:rPr/>
      </w:pPr>
      <w:r w:rsidDel="00000000" w:rsidR="00000000" w:rsidRPr="00000000">
        <w:rPr>
          <w:rFonts w:ascii="Arial" w:cs="Arial" w:eastAsia="Arial" w:hAnsi="Arial"/>
          <w:b w:val="1"/>
          <w:bCs w:val="1"/>
          <w:color w:val="1a73e8"/>
          <w:sz w:val="28"/>
          <w:szCs w:val="28"/>
          <w:rtl w:val="0"/>
        </w:rPr>
        <w:t xml:space="preserve">2.5 Comparison Table</w:t>
      </w:r>
      <w:r w:rsidDel="00000000" w:rsidR="00000000" w:rsidRPr="00000000">
        <w:rPr>
          <w:rtl w:val="0"/>
        </w:rPr>
      </w:r>
    </w:p>
    <w:p w:rsidR="00000000" w:rsidDel="00000000" w:rsidP="00000000" w:rsidRDefault="00000000" w:rsidRPr="00000000" w14:paraId="00000072">
      <w:pPr>
        <w:spacing w:after="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1800"/>
        <w:gridCol w:w="1800"/>
        <w:gridCol w:w="1800"/>
        <w:gridCol w:w="1800"/>
        <w:tblGridChange w:id="0">
          <w:tblGrid>
            <w:gridCol w:w="2160"/>
            <w:gridCol w:w="1800"/>
            <w:gridCol w:w="1800"/>
            <w:gridCol w:w="1800"/>
            <w:gridCol w:w="18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24292e"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24292e"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ffffff"/>
                <w:sz w:val="20"/>
                <w:szCs w:val="20"/>
                <w:rtl w:val="0"/>
              </w:rPr>
              <w:t xml:space="preserve">CUDA C</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24292e"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sz w:val="20"/>
                <w:szCs w:val="20"/>
                <w:rtl w:val="0"/>
              </w:rPr>
              <w:t xml:space="preserve">Triton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24292e"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sz w:val="20"/>
                <w:szCs w:val="20"/>
                <w:rtl w:val="0"/>
              </w:rPr>
              <w:t xml:space="preserve">Mojo</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a73e8"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sz w:val="20"/>
                <w:szCs w:val="20"/>
                <w:rtl w:val="0"/>
              </w:rPr>
              <w:t xml:space="preserve">Y-Lang</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24292e"/>
                <w:sz w:val="19"/>
                <w:szCs w:val="19"/>
                <w:rtl w:val="0"/>
              </w:rPr>
              <w:t xml:space="preserve">Swizzle Control</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24292e"/>
                <w:sz w:val="19"/>
                <w:szCs w:val="19"/>
                <w:rtl w:val="0"/>
              </w:rPr>
              <w:t xml:space="preserve">Manual, unsafe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24292e"/>
                <w:sz w:val="19"/>
                <w:szCs w:val="19"/>
                <w:rtl w:val="0"/>
              </w:rPr>
              <w:t xml:space="preserve">Compiler only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24292e"/>
                <w:sz w:val="19"/>
                <w:szCs w:val="19"/>
                <w:rtl w:val="0"/>
              </w:rPr>
              <w:t xml:space="preserve">Manual, unsafe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5fb"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0d47a1"/>
                <w:sz w:val="19"/>
                <w:szCs w:val="19"/>
                <w:rtl w:val="0"/>
              </w:rPr>
              <w:t xml:space="preserve">Type-verified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24292e"/>
                <w:sz w:val="19"/>
                <w:szCs w:val="19"/>
                <w:rtl w:val="0"/>
              </w:rPr>
              <w:t xml:space="preserve">Bank Conflict Check</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24292e"/>
                <w:sz w:val="19"/>
                <w:szCs w:val="19"/>
                <w:rtl w:val="0"/>
              </w:rPr>
              <w:t xml:space="preserve">Profiler (runtime)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24292e"/>
                <w:sz w:val="19"/>
                <w:szCs w:val="19"/>
                <w:rtl w:val="0"/>
              </w:rPr>
              <w:t xml:space="preserve">Profiler (runtime)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24292e"/>
                <w:sz w:val="19"/>
                <w:szCs w:val="19"/>
                <w:rtl w:val="0"/>
              </w:rPr>
              <w:t xml:space="preserve">Profiler (runtime)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5fb"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0d47a1"/>
                <w:sz w:val="19"/>
                <w:szCs w:val="19"/>
                <w:rtl w:val="0"/>
              </w:rPr>
              <w:t xml:space="preserve">Compile time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24292e"/>
                <w:sz w:val="19"/>
                <w:szCs w:val="19"/>
                <w:rtl w:val="0"/>
              </w:rPr>
              <w:t xml:space="preserve">L2 Cache Policy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24292e"/>
                <w:sz w:val="19"/>
                <w:szCs w:val="19"/>
                <w:rtl w:val="0"/>
              </w:rPr>
              <w:t xml:space="preserve">Pragma hints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24292e"/>
                <w:sz w:val="19"/>
                <w:szCs w:val="19"/>
                <w:rtl w:val="0"/>
              </w:rPr>
              <w:t xml:space="preserve">None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24292e"/>
                <w:sz w:val="19"/>
                <w:szCs w:val="19"/>
                <w:rtl w:val="0"/>
              </w:rPr>
              <w:t xml:space="preserve">None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5fb"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0d47a1"/>
                <w:sz w:val="19"/>
                <w:szCs w:val="19"/>
                <w:rtl w:val="0"/>
              </w:rPr>
              <w:t xml:space="preserve">Lifecycle types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24292e"/>
                <w:sz w:val="19"/>
                <w:szCs w:val="19"/>
                <w:rtl w:val="0"/>
              </w:rPr>
              <w:t xml:space="preserve">Async Sync Safety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24292e"/>
                <w:sz w:val="19"/>
                <w:szCs w:val="19"/>
                <w:rtl w:val="0"/>
              </w:rPr>
              <w:t xml:space="preserve">Manual, racy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24292e"/>
                <w:sz w:val="19"/>
                <w:szCs w:val="19"/>
                <w:rtl w:val="0"/>
              </w:rPr>
              <w:t xml:space="preserve">Auto (heuristic)</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24292e"/>
                <w:sz w:val="19"/>
                <w:szCs w:val="19"/>
                <w:rtl w:val="0"/>
              </w:rPr>
              <w:t xml:space="preserve">Auto (heuristic)</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5fb"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0d47a1"/>
                <w:sz w:val="19"/>
                <w:szCs w:val="19"/>
                <w:rtl w:val="0"/>
              </w:rPr>
              <w:t xml:space="preserve">Type obligation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24292e"/>
                <w:sz w:val="19"/>
                <w:szCs w:val="19"/>
                <w:rtl w:val="0"/>
              </w:rPr>
              <w:t xml:space="preserve">Fragment Role Check</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24292e"/>
                <w:sz w:val="19"/>
                <w:szCs w:val="19"/>
                <w:rtl w:val="0"/>
              </w:rPr>
              <w:t xml:space="preserve">None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24292e"/>
                <w:sz w:val="19"/>
                <w:szCs w:val="19"/>
                <w:rtl w:val="0"/>
              </w:rPr>
              <w:t xml:space="preserve">N/A</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24292e"/>
                <w:sz w:val="19"/>
                <w:szCs w:val="19"/>
                <w:rtl w:val="0"/>
              </w:rPr>
              <w:t xml:space="preserve">N/A</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5fb"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0d47a1"/>
                <w:sz w:val="19"/>
                <w:szCs w:val="19"/>
                <w:rtl w:val="0"/>
              </w:rPr>
              <w:t xml:space="preserve">Phantom types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24292e"/>
                <w:sz w:val="19"/>
                <w:szCs w:val="19"/>
                <w:rtl w:val="0"/>
              </w:rPr>
              <w:t xml:space="preserve">MMA Atom Targeting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24292e"/>
                <w:sz w:val="19"/>
                <w:szCs w:val="19"/>
                <w:rtl w:val="0"/>
              </w:rPr>
              <w:t xml:space="preserve">Manual PTX</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24292e"/>
                <w:sz w:val="19"/>
                <w:szCs w:val="19"/>
                <w:rtl w:val="0"/>
              </w:rPr>
              <w:t xml:space="preserve">Auto-lowered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24292e"/>
                <w:sz w:val="19"/>
                <w:szCs w:val="19"/>
                <w:rtl w:val="0"/>
              </w:rPr>
              <w:t xml:space="preserve">Auto-lowered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5fb"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0d47a1"/>
                <w:sz w:val="19"/>
                <w:szCs w:val="19"/>
                <w:rtl w:val="0"/>
              </w:rPr>
              <w:t xml:space="preserve">First-class type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24292e"/>
                <w:sz w:val="19"/>
                <w:szCs w:val="19"/>
                <w:rtl w:val="0"/>
              </w:rPr>
              <w:t xml:space="preserve">Portability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24292e"/>
                <w:sz w:val="19"/>
                <w:szCs w:val="19"/>
                <w:rtl w:val="0"/>
              </w:rPr>
              <w:t xml:space="preserve">High</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color w:val="24292e"/>
                <w:sz w:val="19"/>
                <w:szCs w:val="19"/>
                <w:rtl w:val="0"/>
              </w:rPr>
              <w:t xml:space="preserve">High</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24292e"/>
                <w:sz w:val="19"/>
                <w:szCs w:val="19"/>
                <w:rtl w:val="0"/>
              </w:rPr>
              <w:t xml:space="preserve">High</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5fb"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0d47a1"/>
                <w:sz w:val="19"/>
                <w:szCs w:val="19"/>
                <w:rtl w:val="0"/>
              </w:rPr>
              <w:t xml:space="preserve">Architecture-specific</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color w:val="24292e"/>
                <w:sz w:val="19"/>
                <w:szCs w:val="19"/>
                <w:rtl w:val="0"/>
              </w:rPr>
              <w:t xml:space="preserve">Target User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color w:val="24292e"/>
                <w:sz w:val="19"/>
                <w:szCs w:val="19"/>
                <w:rtl w:val="0"/>
              </w:rPr>
              <w:t xml:space="preserve">Expert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color w:val="24292e"/>
                <w:sz w:val="19"/>
                <w:szCs w:val="19"/>
                <w:rtl w:val="0"/>
              </w:rPr>
              <w:t xml:space="preserve">Researcher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color w:val="24292e"/>
                <w:sz w:val="19"/>
                <w:szCs w:val="19"/>
                <w:rtl w:val="0"/>
              </w:rPr>
              <w:t xml:space="preserve">Generalist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5fb"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0d47a1"/>
                <w:sz w:val="19"/>
                <w:szCs w:val="19"/>
                <w:rtl w:val="0"/>
              </w:rPr>
              <w:t xml:space="preserve">Silicon-level expert</w:t>
            </w:r>
            <w:r w:rsidDel="00000000" w:rsidR="00000000" w:rsidRPr="00000000">
              <w:rPr>
                <w:rtl w:val="0"/>
              </w:rPr>
            </w:r>
          </w:p>
        </w:tc>
      </w:tr>
    </w:tbl>
    <w:p w:rsidR="00000000" w:rsidDel="00000000" w:rsidP="00000000" w:rsidRDefault="00000000" w:rsidRPr="00000000" w14:paraId="000000A0">
      <w:pPr>
        <w:spacing w:after="0" w:before="0" w:lineRule="auto"/>
        <w:rPr/>
      </w:pPr>
      <w:r w:rsidDel="00000000" w:rsidR="00000000" w:rsidRPr="00000000">
        <w:rPr>
          <w:rtl w:val="0"/>
        </w:rPr>
      </w:r>
    </w:p>
    <w:p w:rsidR="00000000" w:rsidDel="00000000" w:rsidP="00000000" w:rsidRDefault="00000000" w:rsidRPr="00000000" w14:paraId="000000A1">
      <w:pPr>
        <w:pStyle w:val="Heading1"/>
        <w:pBdr>
          <w:bottom w:color="1a73e8" w:space="6" w:sz="4" w:val="single"/>
        </w:pBdr>
        <w:spacing w:after="160" w:before="480" w:lineRule="auto"/>
        <w:rPr/>
      </w:pPr>
      <w:r w:rsidDel="00000000" w:rsidR="00000000" w:rsidRPr="00000000">
        <w:rPr>
          <w:rFonts w:ascii="Arial" w:cs="Arial" w:eastAsia="Arial" w:hAnsi="Arial"/>
          <w:b w:val="1"/>
          <w:bCs w:val="1"/>
          <w:color w:val="0d1117"/>
          <w:sz w:val="36"/>
          <w:szCs w:val="36"/>
          <w:rtl w:val="0"/>
        </w:rPr>
        <w:t xml:space="preserve">3. The Y-Lang Type System</w:t>
      </w:r>
      <w:r w:rsidDel="00000000" w:rsidR="00000000" w:rsidRPr="00000000">
        <w:rPr>
          <w:rtl w:val="0"/>
        </w:rPr>
      </w:r>
    </w:p>
    <w:p w:rsidR="00000000" w:rsidDel="00000000" w:rsidP="00000000" w:rsidRDefault="00000000" w:rsidRPr="00000000" w14:paraId="000000A2">
      <w:pPr>
        <w:spacing w:after="80" w:before="80" w:lineRule="auto"/>
        <w:rPr/>
      </w:pPr>
      <w:r w:rsidDel="00000000" w:rsidR="00000000" w:rsidRPr="00000000">
        <w:rPr>
          <w:color w:val="24292e"/>
          <w:rtl w:val="0"/>
        </w:rPr>
        <w:t xml:space="preserve">Y-Lang's type system has five tiers, each corresponding to a distinct hardware concept. Types from different tiers are incompatible — there are no implicit conversions, only explicit typed operations.</w:t>
      </w:r>
      <w:r w:rsidDel="00000000" w:rsidR="00000000" w:rsidRPr="00000000">
        <w:rPr>
          <w:rtl w:val="0"/>
        </w:rPr>
      </w:r>
    </w:p>
    <w:p w:rsidR="00000000" w:rsidDel="00000000" w:rsidP="00000000" w:rsidRDefault="00000000" w:rsidRPr="00000000" w14:paraId="000000A3">
      <w:pPr>
        <w:spacing w:after="0" w:before="0" w:lineRule="auto"/>
        <w:rPr/>
      </w:pPr>
      <w:r w:rsidDel="00000000" w:rsidR="00000000" w:rsidRPr="00000000">
        <w:rPr>
          <w:rtl w:val="0"/>
        </w:rPr>
      </w:r>
    </w:p>
    <w:p w:rsidR="00000000" w:rsidDel="00000000" w:rsidP="00000000" w:rsidRDefault="00000000" w:rsidRPr="00000000" w14:paraId="000000A4">
      <w:pPr>
        <w:pStyle w:val="Heading2"/>
        <w:spacing w:after="120" w:before="360" w:lineRule="auto"/>
        <w:rPr/>
      </w:pPr>
      <w:r w:rsidDel="00000000" w:rsidR="00000000" w:rsidRPr="00000000">
        <w:rPr>
          <w:rFonts w:ascii="Arial" w:cs="Arial" w:eastAsia="Arial" w:hAnsi="Arial"/>
          <w:b w:val="1"/>
          <w:bCs w:val="1"/>
          <w:color w:val="1a73e8"/>
          <w:sz w:val="28"/>
          <w:szCs w:val="28"/>
          <w:rtl w:val="0"/>
        </w:rPr>
        <w:t xml:space="preserve">3.1 Memory Space Types</w:t>
      </w:r>
      <w:r w:rsidDel="00000000" w:rsidR="00000000" w:rsidRPr="00000000">
        <w:rPr>
          <w:rtl w:val="0"/>
        </w:rPr>
      </w:r>
    </w:p>
    <w:p w:rsidR="00000000" w:rsidDel="00000000" w:rsidP="00000000" w:rsidRDefault="00000000" w:rsidRPr="00000000" w14:paraId="000000A5">
      <w:pPr>
        <w:spacing w:after="80" w:before="80" w:lineRule="auto"/>
        <w:rPr/>
      </w:pPr>
      <w:r w:rsidDel="00000000" w:rsidR="00000000" w:rsidRPr="00000000">
        <w:rPr>
          <w:color w:val="24292e"/>
          <w:rtl w:val="0"/>
        </w:rPr>
        <w:t xml:space="preserve">Memory spaces are distinct types with bandwidth and latency metadata embedded at the type level. The compiler uses this metadata to reason about pipeline feasibility before emitting any code.</w:t>
      </w:r>
      <w:r w:rsidDel="00000000" w:rsidR="00000000" w:rsidRPr="00000000">
        <w:rPr>
          <w:rtl w:val="0"/>
        </w:rPr>
      </w:r>
    </w:p>
    <w:p w:rsidR="00000000" w:rsidDel="00000000" w:rsidP="00000000" w:rsidRDefault="00000000" w:rsidRPr="00000000" w14:paraId="000000A6">
      <w:pPr>
        <w:spacing w:after="0" w:before="0" w:lineRule="auto"/>
        <w:rPr/>
      </w:pPr>
      <w:r w:rsidDel="00000000" w:rsidR="00000000" w:rsidRPr="00000000">
        <w:rPr>
          <w:rtl w:val="0"/>
        </w:rPr>
      </w:r>
    </w:p>
    <w:tbl>
      <w:tblPr>
        <w:tblStyle w:val="Table7"/>
        <w:tblW w:w="9360.0" w:type="dxa"/>
        <w:jc w:val="left"/>
        <w:tblBorders>
          <w:top w:color="6f42c1" w:space="0" w:sz="4" w:val="single"/>
          <w:left w:color="6f42c1" w:space="0" w:sz="4" w:val="single"/>
          <w:bottom w:color="6f42c1" w:space="0" w:sz="4" w:val="single"/>
          <w:right w:color="6f42c1"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A7">
            <w:pPr>
              <w:rPr/>
            </w:pPr>
            <w:r w:rsidDel="00000000" w:rsidR="00000000" w:rsidRPr="00000000">
              <w:rPr>
                <w:rFonts w:ascii="Courier New" w:cs="Courier New" w:eastAsia="Courier New" w:hAnsi="Courier New"/>
                <w:color w:val="c9d1d9"/>
                <w:sz w:val="18"/>
                <w:szCs w:val="18"/>
                <w:rtl w:val="0"/>
              </w:rPr>
              <w:t xml:space="preserve">type GlobalMemory    // HBM2e, ~600 GB/s,  80-120 cycle latency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A8">
            <w:pPr>
              <w:rPr/>
            </w:pPr>
            <w:r w:rsidDel="00000000" w:rsidR="00000000" w:rsidRPr="00000000">
              <w:rPr>
                <w:rFonts w:ascii="Courier New" w:cs="Courier New" w:eastAsia="Courier New" w:hAnsi="Courier New"/>
                <w:color w:val="c9d1d9"/>
                <w:sz w:val="18"/>
                <w:szCs w:val="18"/>
                <w:rtl w:val="0"/>
              </w:rPr>
              <w:t xml:space="preserve">type L2Memory        // 36MB,  ~5 TB/s,    30-40  cycle latency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A9">
            <w:pPr>
              <w:rPr/>
            </w:pPr>
            <w:r w:rsidDel="00000000" w:rsidR="00000000" w:rsidRPr="00000000">
              <w:rPr>
                <w:rFonts w:ascii="Courier New" w:cs="Courier New" w:eastAsia="Courier New" w:hAnsi="Courier New"/>
                <w:color w:val="c9d1d9"/>
                <w:sz w:val="18"/>
                <w:szCs w:val="18"/>
                <w:rtl w:val="0"/>
              </w:rPr>
              <w:t xml:space="preserve">type SharedMemory    // 48KB/SM, ~20 TB/s, 1-2    cycle latency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AA">
            <w:pPr>
              <w:rPr/>
            </w:pPr>
            <w:r w:rsidDel="00000000" w:rsidR="00000000" w:rsidRPr="00000000">
              <w:rPr>
                <w:rFonts w:ascii="Courier New" w:cs="Courier New" w:eastAsia="Courier New" w:hAnsi="Courier New"/>
                <w:color w:val="c9d1d9"/>
                <w:sz w:val="18"/>
                <w:szCs w:val="18"/>
                <w:rtl w:val="0"/>
              </w:rPr>
              <w:t xml:space="preserve">type RegisterFile    // 64KB/SM, ~80 TB/s, 0      cycle latency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AB">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AC">
            <w:pPr>
              <w:rPr/>
            </w:pPr>
            <w:r w:rsidDel="00000000" w:rsidR="00000000" w:rsidRPr="00000000">
              <w:rPr>
                <w:rFonts w:ascii="Courier New" w:cs="Courier New" w:eastAsia="Courier New" w:hAnsi="Courier New"/>
                <w:color w:val="c9d1d9"/>
                <w:sz w:val="18"/>
                <w:szCs w:val="18"/>
                <w:rtl w:val="0"/>
              </w:rPr>
              <w:t xml:space="preserve">// These cannot be cast to each other.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AD">
            <w:pPr>
              <w:rPr/>
            </w:pPr>
            <w:r w:rsidDel="00000000" w:rsidR="00000000" w:rsidRPr="00000000">
              <w:rPr>
                <w:rFonts w:ascii="Courier New" w:cs="Courier New" w:eastAsia="Courier New" w:hAnsi="Courier New"/>
                <w:color w:val="c9d1d9"/>
                <w:sz w:val="18"/>
                <w:szCs w:val="18"/>
                <w:rtl w:val="0"/>
              </w:rPr>
              <w:t xml:space="preserve">// Cross-tier movement requires an explicit Transfer operation.</w:t>
            </w:r>
            <w:r w:rsidDel="00000000" w:rsidR="00000000" w:rsidRPr="00000000">
              <w:rPr>
                <w:rtl w:val="0"/>
              </w:rPr>
            </w:r>
          </w:p>
        </w:tc>
      </w:tr>
    </w:tbl>
    <w:p w:rsidR="00000000" w:rsidDel="00000000" w:rsidP="00000000" w:rsidRDefault="00000000" w:rsidRPr="00000000" w14:paraId="000000AE">
      <w:pPr>
        <w:spacing w:after="0" w:before="0" w:lineRule="auto"/>
        <w:rPr/>
      </w:pPr>
      <w:r w:rsidDel="00000000" w:rsidR="00000000" w:rsidRPr="00000000">
        <w:rPr>
          <w:rtl w:val="0"/>
        </w:rPr>
      </w:r>
    </w:p>
    <w:p w:rsidR="00000000" w:rsidDel="00000000" w:rsidP="00000000" w:rsidRDefault="00000000" w:rsidRPr="00000000" w14:paraId="000000AF">
      <w:pPr>
        <w:pStyle w:val="Heading2"/>
        <w:spacing w:after="120" w:before="360" w:lineRule="auto"/>
        <w:rPr/>
      </w:pPr>
      <w:r w:rsidDel="00000000" w:rsidR="00000000" w:rsidRPr="00000000">
        <w:rPr>
          <w:rFonts w:ascii="Arial" w:cs="Arial" w:eastAsia="Arial" w:hAnsi="Arial"/>
          <w:b w:val="1"/>
          <w:bCs w:val="1"/>
          <w:color w:val="1a73e8"/>
          <w:sz w:val="28"/>
          <w:szCs w:val="28"/>
          <w:rtl w:val="0"/>
        </w:rPr>
        <w:t xml:space="preserve">3.2 Transfer Types — Synchronization Obligations</w:t>
      </w:r>
      <w:r w:rsidDel="00000000" w:rsidR="00000000" w:rsidRPr="00000000">
        <w:rPr>
          <w:rtl w:val="0"/>
        </w:rPr>
      </w:r>
    </w:p>
    <w:p w:rsidR="00000000" w:rsidDel="00000000" w:rsidP="00000000" w:rsidRDefault="00000000" w:rsidRPr="00000000" w14:paraId="000000B0">
      <w:pPr>
        <w:spacing w:after="80" w:before="80" w:lineRule="auto"/>
        <w:rPr/>
      </w:pPr>
      <w:r w:rsidDel="00000000" w:rsidR="00000000" w:rsidRPr="00000000">
        <w:rPr>
          <w:color w:val="24292e"/>
          <w:rtl w:val="0"/>
        </w:rPr>
        <w:t xml:space="preserve">Moving data between memory tiers produces a Transfer value. This value is a linear type: it must be consumed exactly once via a wait call. Both forgetting to wait and waiting twice are compile-time errors.</w:t>
      </w:r>
      <w:r w:rsidDel="00000000" w:rsidR="00000000" w:rsidRPr="00000000">
        <w:rPr>
          <w:rtl w:val="0"/>
        </w:rPr>
      </w:r>
    </w:p>
    <w:p w:rsidR="00000000" w:rsidDel="00000000" w:rsidP="00000000" w:rsidRDefault="00000000" w:rsidRPr="00000000" w14:paraId="000000B1">
      <w:pPr>
        <w:spacing w:after="0" w:before="0" w:lineRule="auto"/>
        <w:rPr/>
      </w:pPr>
      <w:r w:rsidDel="00000000" w:rsidR="00000000" w:rsidRPr="00000000">
        <w:rPr>
          <w:rtl w:val="0"/>
        </w:rPr>
      </w:r>
    </w:p>
    <w:tbl>
      <w:tblPr>
        <w:tblStyle w:val="Table8"/>
        <w:tblW w:w="9360.0" w:type="dxa"/>
        <w:jc w:val="left"/>
        <w:tblBorders>
          <w:top w:color="6f42c1" w:space="0" w:sz="4" w:val="single"/>
          <w:left w:color="6f42c1" w:space="0" w:sz="4" w:val="single"/>
          <w:bottom w:color="6f42c1" w:space="0" w:sz="4" w:val="single"/>
          <w:right w:color="6f42c1"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B2">
            <w:pPr>
              <w:rPr/>
            </w:pPr>
            <w:r w:rsidDel="00000000" w:rsidR="00000000" w:rsidRPr="00000000">
              <w:rPr>
                <w:rFonts w:ascii="Courier New" w:cs="Courier New" w:eastAsia="Courier New" w:hAnsi="Courier New"/>
                <w:color w:val="c9d1d9"/>
                <w:sz w:val="18"/>
                <w:szCs w:val="18"/>
                <w:rtl w:val="0"/>
              </w:rPr>
              <w:t xml:space="preserve">type Transfer&lt;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B3">
            <w:pPr>
              <w:rPr/>
            </w:pPr>
            <w:r w:rsidDel="00000000" w:rsidR="00000000" w:rsidRPr="00000000">
              <w:rPr>
                <w:rFonts w:ascii="Courier New" w:cs="Courier New" w:eastAsia="Courier New" w:hAnsi="Courier New"/>
                <w:color w:val="c9d1d9"/>
                <w:sz w:val="18"/>
                <w:szCs w:val="18"/>
                <w:rtl w:val="0"/>
              </w:rPr>
              <w:t xml:space="preserve">    from:   MemorySpace,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B4">
            <w:pPr>
              <w:rPr/>
            </w:pPr>
            <w:r w:rsidDel="00000000" w:rsidR="00000000" w:rsidRPr="00000000">
              <w:rPr>
                <w:rFonts w:ascii="Courier New" w:cs="Courier New" w:eastAsia="Courier New" w:hAnsi="Courier New"/>
                <w:color w:val="c9d1d9"/>
                <w:sz w:val="18"/>
                <w:szCs w:val="18"/>
                <w:rtl w:val="0"/>
              </w:rPr>
              <w:t xml:space="preserve">    to:     MemorySpace,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B5">
            <w:pPr>
              <w:rPr/>
            </w:pPr>
            <w:r w:rsidDel="00000000" w:rsidR="00000000" w:rsidRPr="00000000">
              <w:rPr>
                <w:rFonts w:ascii="Courier New" w:cs="Courier New" w:eastAsia="Courier New" w:hAnsi="Courier New"/>
                <w:color w:val="c9d1d9"/>
                <w:sz w:val="18"/>
                <w:szCs w:val="18"/>
                <w:rtl w:val="0"/>
              </w:rPr>
              <w:t xml:space="preserve">    policy: Async&lt;commit_group: u32&gt; | Sync,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B6">
            <w:pPr>
              <w:rPr/>
            </w:pPr>
            <w:r w:rsidDel="00000000" w:rsidR="00000000" w:rsidRPr="00000000">
              <w:rPr>
                <w:rFonts w:ascii="Courier New" w:cs="Courier New" w:eastAsia="Courier New" w:hAnsi="Courier New"/>
                <w:color w:val="c9d1d9"/>
                <w:sz w:val="18"/>
                <w:szCs w:val="18"/>
                <w:rtl w:val="0"/>
              </w:rPr>
              <w:t xml:space="preserve">    width:  u32    // 32 | 64 | 128 bits — controls cp. async instruction width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B7">
            <w:pPr>
              <w:rPr/>
            </w:pPr>
            <w:r w:rsidDel="00000000" w:rsidR="00000000" w:rsidRPr="00000000">
              <w:rPr>
                <w:rFonts w:ascii="Courier New" w:cs="Courier New" w:eastAsia="Courier New" w:hAnsi="Courier New"/>
                <w:color w:val="c9d1d9"/>
                <w:sz w:val="18"/>
                <w:szCs w:val="18"/>
                <w:rtl w:val="0"/>
              </w:rPr>
              <w:t xml:space="preserve">&gt;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B8">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B9">
            <w:pPr>
              <w:rPr/>
            </w:pPr>
            <w:r w:rsidDel="00000000" w:rsidR="00000000" w:rsidRPr="00000000">
              <w:rPr>
                <w:rFonts w:ascii="Courier New" w:cs="Courier New" w:eastAsia="Courier New" w:hAnsi="Courier New"/>
                <w:color w:val="c9d1d9"/>
                <w:sz w:val="18"/>
                <w:szCs w:val="18"/>
                <w:rtl w:val="0"/>
              </w:rPr>
              <w:t xml:space="preserve">// Transfer is a LINEAR TYPE — must be consumed exactly once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BA">
            <w:pPr>
              <w:rPr/>
            </w:pPr>
            <w:sdt>
              <w:sdtPr>
                <w:id w:val="-1956855815"/>
                <w:tag w:val="goog_rdk_1"/>
              </w:sdtPr>
              <w:sdtContent>
                <w:r w:rsidDel="00000000" w:rsidR="00000000" w:rsidRPr="00000000">
                  <w:rPr>
                    <w:rFonts w:ascii="Fira Mono" w:cs="Fira Mono" w:eastAsia="Fira Mono" w:hAnsi="Fira Mono"/>
                    <w:color w:val="c9d1d9"/>
                    <w:sz w:val="18"/>
                    <w:szCs w:val="18"/>
                    <w:rtl w:val="0"/>
                  </w:rPr>
                  <w:t xml:space="preserve">// Dropping tx without wait(tx) → compile error: 'unused transfer obligation'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BB">
            <w:pPr>
              <w:rPr/>
            </w:pPr>
            <w:sdt>
              <w:sdtPr>
                <w:id w:val="-335353513"/>
                <w:tag w:val="goog_rdk_2"/>
              </w:sdtPr>
              <w:sdtContent>
                <w:r w:rsidDel="00000000" w:rsidR="00000000" w:rsidRPr="00000000">
                  <w:rPr>
                    <w:rFonts w:ascii="Fira Mono" w:cs="Fira Mono" w:eastAsia="Fira Mono" w:hAnsi="Fira Mono"/>
                    <w:color w:val="c9d1d9"/>
                    <w:sz w:val="18"/>
                    <w:szCs w:val="18"/>
                    <w:rtl w:val="0"/>
                  </w:rPr>
                  <w:t xml:space="preserve">// Calling wait(tx) twice       → compile error: 'transfer already consumed'</w:t>
                </w:r>
              </w:sdtContent>
            </w:sdt>
            <w:r w:rsidDel="00000000" w:rsidR="00000000" w:rsidRPr="00000000">
              <w:rPr>
                <w:rtl w:val="0"/>
              </w:rPr>
            </w:r>
          </w:p>
        </w:tc>
      </w:tr>
    </w:tbl>
    <w:p w:rsidR="00000000" w:rsidDel="00000000" w:rsidP="00000000" w:rsidRDefault="00000000" w:rsidRPr="00000000" w14:paraId="000000BC">
      <w:pPr>
        <w:spacing w:after="0" w:before="0" w:lineRule="auto"/>
        <w:rPr/>
      </w:pPr>
      <w:r w:rsidDel="00000000" w:rsidR="00000000" w:rsidRPr="00000000">
        <w:rPr>
          <w:rtl w:val="0"/>
        </w:rPr>
      </w:r>
    </w:p>
    <w:p w:rsidR="00000000" w:rsidDel="00000000" w:rsidP="00000000" w:rsidRDefault="00000000" w:rsidRPr="00000000" w14:paraId="000000BD">
      <w:pPr>
        <w:pStyle w:val="Heading2"/>
        <w:spacing w:after="120" w:before="360" w:lineRule="auto"/>
        <w:rPr/>
      </w:pPr>
      <w:r w:rsidDel="00000000" w:rsidR="00000000" w:rsidRPr="00000000">
        <w:rPr>
          <w:rFonts w:ascii="Arial" w:cs="Arial" w:eastAsia="Arial" w:hAnsi="Arial"/>
          <w:b w:val="1"/>
          <w:bCs w:val="1"/>
          <w:color w:val="1a73e8"/>
          <w:sz w:val="28"/>
          <w:szCs w:val="28"/>
          <w:rtl w:val="0"/>
        </w:rPr>
        <w:t xml:space="preserve">3.3 Layout Types — Swizzle as a Type Property</w:t>
      </w:r>
      <w:r w:rsidDel="00000000" w:rsidR="00000000" w:rsidRPr="00000000">
        <w:rPr>
          <w:rtl w:val="0"/>
        </w:rPr>
      </w:r>
    </w:p>
    <w:tbl>
      <w:tblPr>
        <w:tblStyle w:val="Table9"/>
        <w:tblW w:w="9360.0" w:type="dxa"/>
        <w:jc w:val="left"/>
        <w:tblBorders>
          <w:top w:color="6f42c1" w:space="0" w:sz="4" w:val="single"/>
          <w:left w:color="6f42c1" w:space="0" w:sz="4" w:val="single"/>
          <w:bottom w:color="6f42c1" w:space="0" w:sz="4" w:val="single"/>
          <w:right w:color="6f42c1"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BE">
            <w:pPr>
              <w:rPr/>
            </w:pPr>
            <w:r w:rsidDel="00000000" w:rsidR="00000000" w:rsidRPr="00000000">
              <w:rPr>
                <w:rFonts w:ascii="Courier New" w:cs="Courier New" w:eastAsia="Courier New" w:hAnsi="Courier New"/>
                <w:color w:val="c9d1d9"/>
                <w:sz w:val="18"/>
                <w:szCs w:val="18"/>
                <w:rtl w:val="0"/>
              </w:rPr>
              <w:t xml:space="preserve">type SmemLayout&lt;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BF">
            <w:pPr>
              <w:rPr/>
            </w:pPr>
            <w:r w:rsidDel="00000000" w:rsidR="00000000" w:rsidRPr="00000000">
              <w:rPr>
                <w:rFonts w:ascii="Courier New" w:cs="Courier New" w:eastAsia="Courier New" w:hAnsi="Courier New"/>
                <w:color w:val="c9d1d9"/>
                <w:sz w:val="18"/>
                <w:szCs w:val="18"/>
                <w:rtl w:val="0"/>
              </w:rPr>
              <w:t xml:space="preserve">    dtype:   F16 | BF16 | TF32 | F32,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C0">
            <w:pPr>
              <w:rPr/>
            </w:pPr>
            <w:r w:rsidDel="00000000" w:rsidR="00000000" w:rsidRPr="00000000">
              <w:rPr>
                <w:rFonts w:ascii="Courier New" w:cs="Courier New" w:eastAsia="Courier New" w:hAnsi="Courier New"/>
                <w:color w:val="c9d1d9"/>
                <w:sz w:val="18"/>
                <w:szCs w:val="18"/>
                <w:rtl w:val="0"/>
              </w:rPr>
              <w:t xml:space="preserve">    rows:    const u32,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C1">
            <w:pPr>
              <w:rPr/>
            </w:pPr>
            <w:r w:rsidDel="00000000" w:rsidR="00000000" w:rsidRPr="00000000">
              <w:rPr>
                <w:rFonts w:ascii="Courier New" w:cs="Courier New" w:eastAsia="Courier New" w:hAnsi="Courier New"/>
                <w:color w:val="c9d1d9"/>
                <w:sz w:val="18"/>
                <w:szCs w:val="18"/>
                <w:rtl w:val="0"/>
              </w:rPr>
              <w:t xml:space="preserve">    cols:    const u32,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C2">
            <w:pPr>
              <w:rPr/>
            </w:pPr>
            <w:r w:rsidDel="00000000" w:rsidR="00000000" w:rsidRPr="00000000">
              <w:rPr>
                <w:rFonts w:ascii="Courier New" w:cs="Courier New" w:eastAsia="Courier New" w:hAnsi="Courier New"/>
                <w:color w:val="c9d1d9"/>
                <w:sz w:val="18"/>
                <w:szCs w:val="18"/>
                <w:rtl w:val="0"/>
              </w:rPr>
              <w:t xml:space="preserve">    swizzle: Swizzle&lt;XOR_bits: u3, base_shift: u3, offset: u3&gt;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C3">
            <w:pPr>
              <w:rPr/>
            </w:pPr>
            <w:r w:rsidDel="00000000" w:rsidR="00000000" w:rsidRPr="00000000">
              <w:rPr>
                <w:rFonts w:ascii="Courier New" w:cs="Courier New" w:eastAsia="Courier New" w:hAnsi="Courier New"/>
                <w:color w:val="c9d1d9"/>
                <w:sz w:val="18"/>
                <w:szCs w:val="18"/>
                <w:rtl w:val="0"/>
              </w:rPr>
              <w:t xml:space="preserve">           | NoSwizzle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C4">
            <w:pPr>
              <w:rPr/>
            </w:pPr>
            <w:r w:rsidDel="00000000" w:rsidR="00000000" w:rsidRPr="00000000">
              <w:rPr>
                <w:rFonts w:ascii="Courier New" w:cs="Courier New" w:eastAsia="Courier New" w:hAnsi="Courier New"/>
                <w:color w:val="c9d1d9"/>
                <w:sz w:val="18"/>
                <w:szCs w:val="18"/>
                <w:rtl w:val="0"/>
              </w:rPr>
              <w:t xml:space="preserve">&gt;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C5">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C6">
            <w:pPr>
              <w:rPr/>
            </w:pPr>
            <w:r w:rsidDel="00000000" w:rsidR="00000000" w:rsidRPr="00000000">
              <w:rPr>
                <w:rFonts w:ascii="Courier New" w:cs="Courier New" w:eastAsia="Courier New" w:hAnsi="Courier New"/>
                <w:color w:val="c9d1d9"/>
                <w:sz w:val="18"/>
                <w:szCs w:val="18"/>
                <w:rtl w:val="0"/>
              </w:rPr>
              <w:t xml:space="preserve">// Compiler proof obligation at instantiation: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C7">
            <w:pPr>
              <w:rPr/>
            </w:pPr>
            <w:r w:rsidDel="00000000" w:rsidR="00000000" w:rsidRPr="00000000">
              <w:rPr>
                <w:rFonts w:ascii="Courier New" w:cs="Courier New" w:eastAsia="Courier New" w:hAnsi="Courier New"/>
                <w:color w:val="c9d1d9"/>
                <w:sz w:val="18"/>
                <w:szCs w:val="18"/>
                <w:rtl w:val="0"/>
              </w:rPr>
              <w:t xml:space="preserve">// For every warp-collective op on this layout,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C8">
            <w:pPr>
              <w:rPr/>
            </w:pPr>
            <w:r w:rsidDel="00000000" w:rsidR="00000000" w:rsidRPr="00000000">
              <w:rPr>
                <w:rFonts w:ascii="Courier New" w:cs="Courier New" w:eastAsia="Courier New" w:hAnsi="Courier New"/>
                <w:color w:val="c9d1d9"/>
                <w:sz w:val="18"/>
                <w:szCs w:val="18"/>
                <w:rtl w:val="0"/>
              </w:rPr>
              <w:t xml:space="preserve">// prove conflict_free(op, layout) = true.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C9">
            <w:pPr>
              <w:rPr/>
            </w:pPr>
            <w:sdt>
              <w:sdtPr>
                <w:id w:val="575697739"/>
                <w:tag w:val="goog_rdk_3"/>
              </w:sdtPr>
              <w:sdtContent>
                <w:r w:rsidDel="00000000" w:rsidR="00000000" w:rsidRPr="00000000">
                  <w:rPr>
                    <w:rFonts w:ascii="Fira Mono" w:cs="Fira Mono" w:eastAsia="Fira Mono" w:hAnsi="Fira Mono"/>
                    <w:color w:val="c9d1d9"/>
                    <w:sz w:val="18"/>
                    <w:szCs w:val="18"/>
                    <w:rtl w:val="0"/>
                  </w:rPr>
                  <w:t xml:space="preserve">// Failure → compile error with exact conflict report.</w:t>
                </w:r>
              </w:sdtContent>
            </w:sdt>
            <w:r w:rsidDel="00000000" w:rsidR="00000000" w:rsidRPr="00000000">
              <w:rPr>
                <w:rtl w:val="0"/>
              </w:rPr>
            </w:r>
          </w:p>
        </w:tc>
      </w:tr>
    </w:tbl>
    <w:p w:rsidR="00000000" w:rsidDel="00000000" w:rsidP="00000000" w:rsidRDefault="00000000" w:rsidRPr="00000000" w14:paraId="000000CA">
      <w:pPr>
        <w:spacing w:after="0" w:before="0" w:lineRule="auto"/>
        <w:rPr/>
      </w:pPr>
      <w:r w:rsidDel="00000000" w:rsidR="00000000" w:rsidRPr="00000000">
        <w:rPr>
          <w:rtl w:val="0"/>
        </w:rPr>
      </w:r>
    </w:p>
    <w:p w:rsidR="00000000" w:rsidDel="00000000" w:rsidP="00000000" w:rsidRDefault="00000000" w:rsidRPr="00000000" w14:paraId="000000CB">
      <w:pPr>
        <w:pStyle w:val="Heading2"/>
        <w:spacing w:after="120" w:before="360" w:lineRule="auto"/>
        <w:rPr/>
      </w:pPr>
      <w:r w:rsidDel="00000000" w:rsidR="00000000" w:rsidRPr="00000000">
        <w:rPr>
          <w:rFonts w:ascii="Arial" w:cs="Arial" w:eastAsia="Arial" w:hAnsi="Arial"/>
          <w:b w:val="1"/>
          <w:bCs w:val="1"/>
          <w:color w:val="1a73e8"/>
          <w:sz w:val="28"/>
          <w:szCs w:val="28"/>
          <w:rtl w:val="0"/>
        </w:rPr>
        <w:t xml:space="preserve">3.4 Fragment Types — Warp-Distributed Register Values</w:t>
      </w:r>
      <w:r w:rsidDel="00000000" w:rsidR="00000000" w:rsidRPr="00000000">
        <w:rPr>
          <w:rtl w:val="0"/>
        </w:rPr>
      </w:r>
    </w:p>
    <w:tbl>
      <w:tblPr>
        <w:tblStyle w:val="Table10"/>
        <w:tblW w:w="9360.0" w:type="dxa"/>
        <w:jc w:val="left"/>
        <w:tblBorders>
          <w:top w:color="6f42c1" w:space="0" w:sz="4" w:val="single"/>
          <w:left w:color="6f42c1" w:space="0" w:sz="4" w:val="single"/>
          <w:bottom w:color="6f42c1" w:space="0" w:sz="4" w:val="single"/>
          <w:right w:color="6f42c1"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CC">
            <w:pPr>
              <w:rPr/>
            </w:pPr>
            <w:r w:rsidDel="00000000" w:rsidR="00000000" w:rsidRPr="00000000">
              <w:rPr>
                <w:rFonts w:ascii="Courier New" w:cs="Courier New" w:eastAsia="Courier New" w:hAnsi="Courier New"/>
                <w:color w:val="c9d1d9"/>
                <w:sz w:val="18"/>
                <w:szCs w:val="18"/>
                <w:rtl w:val="0"/>
              </w:rPr>
              <w:t xml:space="preserve">type Fragment&lt;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CD">
            <w:pPr>
              <w:rPr/>
            </w:pPr>
            <w:r w:rsidDel="00000000" w:rsidR="00000000" w:rsidRPr="00000000">
              <w:rPr>
                <w:rFonts w:ascii="Courier New" w:cs="Courier New" w:eastAsia="Courier New" w:hAnsi="Courier New"/>
                <w:color w:val="c9d1d9"/>
                <w:sz w:val="18"/>
                <w:szCs w:val="18"/>
                <w:rtl w:val="0"/>
              </w:rPr>
              <w:t xml:space="preserve">    op:   MMA_m16n8k16 | MMA_m16n8k8 | ...,  // the MMA atom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CE">
            <w:pPr>
              <w:rPr/>
            </w:pPr>
            <w:r w:rsidDel="00000000" w:rsidR="00000000" w:rsidRPr="00000000">
              <w:rPr>
                <w:rFonts w:ascii="Courier New" w:cs="Courier New" w:eastAsia="Courier New" w:hAnsi="Courier New"/>
                <w:color w:val="c9d1d9"/>
                <w:sz w:val="18"/>
                <w:szCs w:val="18"/>
                <w:rtl w:val="0"/>
              </w:rPr>
              <w:t xml:space="preserve">    role: A | B | C | D,                       // which operand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CF">
            <w:pPr>
              <w:rPr/>
            </w:pPr>
            <w:r w:rsidDel="00000000" w:rsidR="00000000" w:rsidRPr="00000000">
              <w:rPr>
                <w:rFonts w:ascii="Courier New" w:cs="Courier New" w:eastAsia="Courier New" w:hAnsi="Courier New"/>
                <w:color w:val="c9d1d9"/>
                <w:sz w:val="18"/>
                <w:szCs w:val="18"/>
                <w:rtl w:val="0"/>
              </w:rPr>
              <w:t xml:space="preserve">    dtype: F16 | BF16 | TF32 | F32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D0">
            <w:pPr>
              <w:rPr/>
            </w:pPr>
            <w:r w:rsidDel="00000000" w:rsidR="00000000" w:rsidRPr="00000000">
              <w:rPr>
                <w:rFonts w:ascii="Courier New" w:cs="Courier New" w:eastAsia="Courier New" w:hAnsi="Courier New"/>
                <w:color w:val="c9d1d9"/>
                <w:sz w:val="18"/>
                <w:szCs w:val="18"/>
                <w:rtl w:val="0"/>
              </w:rPr>
              <w:t xml:space="preserve">&gt;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D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D2">
            <w:pPr>
              <w:rPr/>
            </w:pPr>
            <w:r w:rsidDel="00000000" w:rsidR="00000000" w:rsidRPr="00000000">
              <w:rPr>
                <w:rFonts w:ascii="Courier New" w:cs="Courier New" w:eastAsia="Courier New" w:hAnsi="Courier New"/>
                <w:color w:val="c9d1d9"/>
                <w:sz w:val="18"/>
                <w:szCs w:val="18"/>
                <w:rtl w:val="0"/>
              </w:rPr>
              <w:t xml:space="preserve">// Fragment is a PHANTOM TYPE — zero runtime overhead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D3">
            <w:pPr>
              <w:rPr/>
            </w:pPr>
            <w:r w:rsidDel="00000000" w:rsidR="00000000" w:rsidRPr="00000000">
              <w:rPr>
                <w:rFonts w:ascii="Courier New" w:cs="Courier New" w:eastAsia="Courier New" w:hAnsi="Courier New"/>
                <w:color w:val="c9d1d9"/>
                <w:sz w:val="18"/>
                <w:szCs w:val="18"/>
                <w:rtl w:val="0"/>
              </w:rPr>
              <w:t xml:space="preserve">// Role is enforced at compile time only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D4">
            <w:pPr>
              <w:rPr/>
            </w:pPr>
            <w:r w:rsidDel="00000000" w:rsidR="00000000" w:rsidRPr="00000000">
              <w:rPr>
                <w:rFonts w:ascii="Courier New" w:cs="Courier New" w:eastAsia="Courier New" w:hAnsi="Courier New"/>
                <w:color w:val="c9d1d9"/>
                <w:sz w:val="18"/>
                <w:szCs w:val="18"/>
                <w:rtl w:val="0"/>
              </w:rPr>
              <w:t xml:space="preserve">// Fragment values cannot be indexed — no frag[i] syntax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D5">
            <w:pPr>
              <w:rPr/>
            </w:pPr>
            <w:r w:rsidDel="00000000" w:rsidR="00000000" w:rsidRPr="00000000">
              <w:rPr>
                <w:rFonts w:ascii="Courier New" w:cs="Courier New" w:eastAsia="Courier New" w:hAnsi="Courier New"/>
                <w:color w:val="c9d1d9"/>
                <w:sz w:val="18"/>
                <w:szCs w:val="18"/>
                <w:rtl w:val="0"/>
              </w:rPr>
              <w:t xml:space="preserve">// They are only valid as inputs to their matching MMA op</w:t>
            </w:r>
            <w:r w:rsidDel="00000000" w:rsidR="00000000" w:rsidRPr="00000000">
              <w:rPr>
                <w:rtl w:val="0"/>
              </w:rPr>
            </w:r>
          </w:p>
        </w:tc>
      </w:tr>
    </w:tbl>
    <w:p w:rsidR="00000000" w:rsidDel="00000000" w:rsidP="00000000" w:rsidRDefault="00000000" w:rsidRPr="00000000" w14:paraId="000000D6">
      <w:pPr>
        <w:spacing w:after="0" w:before="0" w:lineRule="auto"/>
        <w:rPr/>
      </w:pPr>
      <w:r w:rsidDel="00000000" w:rsidR="00000000" w:rsidRPr="00000000">
        <w:rPr>
          <w:rtl w:val="0"/>
        </w:rPr>
      </w:r>
    </w:p>
    <w:p w:rsidR="00000000" w:rsidDel="00000000" w:rsidP="00000000" w:rsidRDefault="00000000" w:rsidRPr="00000000" w14:paraId="000000D7">
      <w:pPr>
        <w:pStyle w:val="Heading2"/>
        <w:spacing w:after="120" w:before="360" w:lineRule="auto"/>
        <w:rPr/>
      </w:pPr>
      <w:r w:rsidDel="00000000" w:rsidR="00000000" w:rsidRPr="00000000">
        <w:rPr>
          <w:rFonts w:ascii="Arial" w:cs="Arial" w:eastAsia="Arial" w:hAnsi="Arial"/>
          <w:b w:val="1"/>
          <w:bCs w:val="1"/>
          <w:color w:val="1a73e8"/>
          <w:sz w:val="28"/>
          <w:szCs w:val="28"/>
          <w:rtl w:val="0"/>
        </w:rPr>
        <w:t xml:space="preserve">3.5 Pipeline Types — Double-Buffering as a Type</w:t>
      </w:r>
      <w:r w:rsidDel="00000000" w:rsidR="00000000" w:rsidRPr="00000000">
        <w:rPr>
          <w:rtl w:val="0"/>
        </w:rPr>
      </w:r>
    </w:p>
    <w:tbl>
      <w:tblPr>
        <w:tblStyle w:val="Table11"/>
        <w:tblW w:w="9360.0" w:type="dxa"/>
        <w:jc w:val="left"/>
        <w:tblBorders>
          <w:top w:color="6f42c1" w:space="0" w:sz="4" w:val="single"/>
          <w:left w:color="6f42c1" w:space="0" w:sz="4" w:val="single"/>
          <w:bottom w:color="6f42c1" w:space="0" w:sz="4" w:val="single"/>
          <w:right w:color="6f42c1"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D8">
            <w:pPr>
              <w:rPr/>
            </w:pPr>
            <w:r w:rsidDel="00000000" w:rsidR="00000000" w:rsidRPr="00000000">
              <w:rPr>
                <w:rFonts w:ascii="Courier New" w:cs="Courier New" w:eastAsia="Courier New" w:hAnsi="Courier New"/>
                <w:color w:val="c9d1d9"/>
                <w:sz w:val="18"/>
                <w:szCs w:val="18"/>
                <w:rtl w:val="0"/>
              </w:rPr>
              <w:t xml:space="preserve">type Pipeline&lt;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D9">
            <w:pPr>
              <w:rPr/>
            </w:pPr>
            <w:r w:rsidDel="00000000" w:rsidR="00000000" w:rsidRPr="00000000">
              <w:rPr>
                <w:rFonts w:ascii="Courier New" w:cs="Courier New" w:eastAsia="Courier New" w:hAnsi="Courier New"/>
                <w:color w:val="c9d1d9"/>
                <w:sz w:val="18"/>
                <w:szCs w:val="18"/>
                <w:rtl w:val="0"/>
              </w:rPr>
              <w:t xml:space="preserve">    stages:    const u32,          // 2 = double-buffer, 3 = triple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DA">
            <w:pPr>
              <w:rPr/>
            </w:pPr>
            <w:r w:rsidDel="00000000" w:rsidR="00000000" w:rsidRPr="00000000">
              <w:rPr>
                <w:rFonts w:ascii="Courier New" w:cs="Courier New" w:eastAsia="Courier New" w:hAnsi="Courier New"/>
                <w:color w:val="c9d1d9"/>
                <w:sz w:val="18"/>
                <w:szCs w:val="18"/>
                <w:rtl w:val="0"/>
              </w:rPr>
              <w:t xml:space="preserve">    layout:    SmemLayout&lt;..&gt;,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DB">
            <w:pPr>
              <w:rPr/>
            </w:pPr>
            <w:r w:rsidDel="00000000" w:rsidR="00000000" w:rsidRPr="00000000">
              <w:rPr>
                <w:rFonts w:ascii="Courier New" w:cs="Courier New" w:eastAsia="Courier New" w:hAnsi="Courier New"/>
                <w:color w:val="c9d1d9"/>
                <w:sz w:val="18"/>
                <w:szCs w:val="18"/>
                <w:rtl w:val="0"/>
              </w:rPr>
              <w:t xml:space="preserve">    invariant: NoOverlap&lt;compute, transfer&gt;  // compiler-verified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DC">
            <w:pPr>
              <w:rPr/>
            </w:pPr>
            <w:r w:rsidDel="00000000" w:rsidR="00000000" w:rsidRPr="00000000">
              <w:rPr>
                <w:rFonts w:ascii="Courier New" w:cs="Courier New" w:eastAsia="Courier New" w:hAnsi="Courier New"/>
                <w:color w:val="c9d1d9"/>
                <w:sz w:val="18"/>
                <w:szCs w:val="18"/>
                <w:rtl w:val="0"/>
              </w:rPr>
              <w:t xml:space="preserve">&gt;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DD">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DE">
            <w:pPr>
              <w:rPr/>
            </w:pPr>
            <w:r w:rsidDel="00000000" w:rsidR="00000000" w:rsidRPr="00000000">
              <w:rPr>
                <w:rFonts w:ascii="Courier New" w:cs="Courier New" w:eastAsia="Courier New" w:hAnsi="Courier New"/>
                <w:color w:val="c9d1d9"/>
                <w:sz w:val="18"/>
                <w:szCs w:val="18"/>
                <w:rtl w:val="0"/>
              </w:rPr>
              <w:t xml:space="preserve">// NoOverlap invariant: the compiler proves that for every iteration,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DF">
            <w:pPr>
              <w:rPr/>
            </w:pPr>
            <w:r w:rsidDel="00000000" w:rsidR="00000000" w:rsidRPr="00000000">
              <w:rPr>
                <w:rFonts w:ascii="Courier New" w:cs="Courier New" w:eastAsia="Courier New" w:hAnsi="Courier New"/>
                <w:color w:val="c9d1d9"/>
                <w:sz w:val="18"/>
                <w:szCs w:val="18"/>
                <w:rtl w:val="0"/>
              </w:rPr>
              <w:t xml:space="preserve">// the transfer for stage N+1 does not read memory being written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E0">
            <w:pPr>
              <w:rPr/>
            </w:pPr>
            <w:r w:rsidDel="00000000" w:rsidR="00000000" w:rsidRPr="00000000">
              <w:rPr>
                <w:rFonts w:ascii="Courier New" w:cs="Courier New" w:eastAsia="Courier New" w:hAnsi="Courier New"/>
                <w:color w:val="c9d1d9"/>
                <w:sz w:val="18"/>
                <w:szCs w:val="18"/>
                <w:rtl w:val="0"/>
              </w:rPr>
              <w:t xml:space="preserve">// by the compute stage for stage 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E1">
            <w:pPr>
              <w:rPr/>
            </w:pPr>
            <w:sdt>
              <w:sdtPr>
                <w:id w:val="-1881446222"/>
                <w:tag w:val="goog_rdk_4"/>
              </w:sdtPr>
              <w:sdtContent>
                <w:r w:rsidDel="00000000" w:rsidR="00000000" w:rsidRPr="00000000">
                  <w:rPr>
                    <w:rFonts w:ascii="Fira Mono" w:cs="Fira Mono" w:eastAsia="Fira Mono" w:hAnsi="Fira Mono"/>
                    <w:color w:val="c9d1d9"/>
                    <w:sz w:val="18"/>
                    <w:szCs w:val="18"/>
                    <w:rtl w:val="0"/>
                  </w:rPr>
                  <w:t xml:space="preserve">// Violation → compile error.</w:t>
                </w:r>
              </w:sdtContent>
            </w:sdt>
            <w:r w:rsidDel="00000000" w:rsidR="00000000" w:rsidRPr="00000000">
              <w:rPr>
                <w:rtl w:val="0"/>
              </w:rPr>
            </w:r>
          </w:p>
        </w:tc>
      </w:tr>
    </w:tbl>
    <w:p w:rsidR="00000000" w:rsidDel="00000000" w:rsidP="00000000" w:rsidRDefault="00000000" w:rsidRPr="00000000" w14:paraId="000000E2">
      <w:pPr>
        <w:spacing w:after="0" w:before="0" w:lineRule="auto"/>
        <w:rPr/>
      </w:pPr>
      <w:r w:rsidDel="00000000" w:rsidR="00000000" w:rsidRPr="00000000">
        <w:rPr>
          <w:rtl w:val="0"/>
        </w:rPr>
      </w:r>
    </w:p>
    <w:p w:rsidR="00000000" w:rsidDel="00000000" w:rsidP="00000000" w:rsidRDefault="00000000" w:rsidRPr="00000000" w14:paraId="000000E3">
      <w:pPr>
        <w:pStyle w:val="Heading1"/>
        <w:pBdr>
          <w:bottom w:color="1a73e8" w:space="6" w:sz="4" w:val="single"/>
        </w:pBdr>
        <w:spacing w:after="160" w:before="480" w:lineRule="auto"/>
        <w:rPr/>
      </w:pPr>
      <w:r w:rsidDel="00000000" w:rsidR="00000000" w:rsidRPr="00000000">
        <w:rPr>
          <w:rFonts w:ascii="Arial" w:cs="Arial" w:eastAsia="Arial" w:hAnsi="Arial"/>
          <w:b w:val="1"/>
          <w:bCs w:val="1"/>
          <w:color w:val="0d1117"/>
          <w:sz w:val="36"/>
          <w:szCs w:val="36"/>
          <w:rtl w:val="0"/>
        </w:rPr>
        <w:t xml:space="preserve">4. Y-Lang Syntax</w:t>
      </w:r>
      <w:r w:rsidDel="00000000" w:rsidR="00000000" w:rsidRPr="00000000">
        <w:rPr>
          <w:rtl w:val="0"/>
        </w:rPr>
      </w:r>
    </w:p>
    <w:p w:rsidR="00000000" w:rsidDel="00000000" w:rsidP="00000000" w:rsidRDefault="00000000" w:rsidRPr="00000000" w14:paraId="000000E4">
      <w:pPr>
        <w:spacing w:after="80" w:before="80" w:lineRule="auto"/>
        <w:rPr/>
      </w:pPr>
      <w:r w:rsidDel="00000000" w:rsidR="00000000" w:rsidRPr="00000000">
        <w:rPr>
          <w:color w:val="24292e"/>
          <w:rtl w:val="0"/>
        </w:rPr>
        <w:t xml:space="preserve">Y-Lang syntax is designed to be readable without being verbose. The guiding principle: hardware intent must be explicit; boilerplate must not exist.</w:t>
      </w:r>
      <w:r w:rsidDel="00000000" w:rsidR="00000000" w:rsidRPr="00000000">
        <w:rPr>
          <w:rtl w:val="0"/>
        </w:rPr>
      </w:r>
    </w:p>
    <w:p w:rsidR="00000000" w:rsidDel="00000000" w:rsidP="00000000" w:rsidRDefault="00000000" w:rsidRPr="00000000" w14:paraId="000000E5">
      <w:pPr>
        <w:spacing w:after="0" w:before="0" w:lineRule="auto"/>
        <w:rPr/>
      </w:pPr>
      <w:r w:rsidDel="00000000" w:rsidR="00000000" w:rsidRPr="00000000">
        <w:rPr>
          <w:rtl w:val="0"/>
        </w:rPr>
      </w:r>
    </w:p>
    <w:p w:rsidR="00000000" w:rsidDel="00000000" w:rsidP="00000000" w:rsidRDefault="00000000" w:rsidRPr="00000000" w14:paraId="000000E6">
      <w:pPr>
        <w:pStyle w:val="Heading2"/>
        <w:spacing w:after="120" w:before="360" w:lineRule="auto"/>
        <w:rPr/>
      </w:pPr>
      <w:r w:rsidDel="00000000" w:rsidR="00000000" w:rsidRPr="00000000">
        <w:rPr>
          <w:rFonts w:ascii="Arial" w:cs="Arial" w:eastAsia="Arial" w:hAnsi="Arial"/>
          <w:b w:val="1"/>
          <w:bCs w:val="1"/>
          <w:color w:val="1a73e8"/>
          <w:sz w:val="28"/>
          <w:szCs w:val="28"/>
          <w:rtl w:val="0"/>
        </w:rPr>
        <w:t xml:space="preserve">4.1 Kernel Declaration</w:t>
      </w:r>
      <w:r w:rsidDel="00000000" w:rsidR="00000000" w:rsidRPr="00000000">
        <w:rPr>
          <w:rtl w:val="0"/>
        </w:rPr>
      </w:r>
    </w:p>
    <w:tbl>
      <w:tblPr>
        <w:tblStyle w:val="Table12"/>
        <w:tblW w:w="9360.0" w:type="dxa"/>
        <w:jc w:val="left"/>
        <w:tblBorders>
          <w:top w:color="6f42c1" w:space="0" w:sz="4" w:val="single"/>
          <w:left w:color="6f42c1" w:space="0" w:sz="4" w:val="single"/>
          <w:bottom w:color="6f42c1" w:space="0" w:sz="4" w:val="single"/>
          <w:right w:color="6f42c1"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E7">
            <w:pPr>
              <w:rPr/>
            </w:pPr>
            <w:r w:rsidDel="00000000" w:rsidR="00000000" w:rsidRPr="00000000">
              <w:rPr>
                <w:rFonts w:ascii="Courier New" w:cs="Courier New" w:eastAsia="Courier New" w:hAnsi="Courier New"/>
                <w:color w:val="c9d1d9"/>
                <w:sz w:val="18"/>
                <w:szCs w:val="18"/>
                <w:rtl w:val="0"/>
              </w:rPr>
              <w:t xml:space="preserve">// Hardware target is declared at the kernel level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E8">
            <w:pPr>
              <w:rPr/>
            </w:pPr>
            <w:r w:rsidDel="00000000" w:rsidR="00000000" w:rsidRPr="00000000">
              <w:rPr>
                <w:rFonts w:ascii="Courier New" w:cs="Courier New" w:eastAsia="Courier New" w:hAnsi="Courier New"/>
                <w:color w:val="c9d1d9"/>
                <w:sz w:val="18"/>
                <w:szCs w:val="18"/>
                <w:rtl w:val="0"/>
              </w:rPr>
              <w:t xml:space="preserve">// All type proofs are discharged against this target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E9">
            <w:pPr>
              <w:rPr/>
            </w:pPr>
            <w:r w:rsidDel="00000000" w:rsidR="00000000" w:rsidRPr="00000000">
              <w:rPr>
                <w:rFonts w:ascii="Courier New" w:cs="Courier New" w:eastAsia="Courier New" w:hAnsi="Courier New"/>
                <w:color w:val="c9d1d9"/>
                <w:sz w:val="18"/>
                <w:szCs w:val="18"/>
                <w:rtl w:val="0"/>
              </w:rPr>
              <w:t xml:space="preserve">@target(RTX_4070)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EA">
            <w:pPr>
              <w:rPr/>
            </w:pPr>
            <w:r w:rsidDel="00000000" w:rsidR="00000000" w:rsidRPr="00000000">
              <w:rPr>
                <w:rFonts w:ascii="Courier New" w:cs="Courier New" w:eastAsia="Courier New" w:hAnsi="Courier New"/>
                <w:color w:val="c9d1d9"/>
                <w:sz w:val="18"/>
                <w:szCs w:val="18"/>
                <w:rtl w:val="0"/>
              </w:rPr>
              <w:t xml:space="preserve">kernel matmul(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EB">
            <w:pPr>
              <w:rPr/>
            </w:pPr>
            <w:r w:rsidDel="00000000" w:rsidR="00000000" w:rsidRPr="00000000">
              <w:rPr>
                <w:rFonts w:ascii="Courier New" w:cs="Courier New" w:eastAsia="Courier New" w:hAnsi="Courier New"/>
                <w:color w:val="c9d1d9"/>
                <w:sz w:val="18"/>
                <w:szCs w:val="18"/>
                <w:rtl w:val="0"/>
              </w:rPr>
              <w:t xml:space="preserve">    A: GlobalMemory&lt;F16, shape=[M, K]&gt;,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EC">
            <w:pPr>
              <w:rPr/>
            </w:pPr>
            <w:r w:rsidDel="00000000" w:rsidR="00000000" w:rsidRPr="00000000">
              <w:rPr>
                <w:rFonts w:ascii="Courier New" w:cs="Courier New" w:eastAsia="Courier New" w:hAnsi="Courier New"/>
                <w:color w:val="c9d1d9"/>
                <w:sz w:val="18"/>
                <w:szCs w:val="18"/>
                <w:rtl w:val="0"/>
              </w:rPr>
              <w:t xml:space="preserve">    B: GlobalMemory&lt;F16, shape=[K, N]&gt;,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ED">
            <w:pPr>
              <w:rPr/>
            </w:pPr>
            <w:r w:rsidDel="00000000" w:rsidR="00000000" w:rsidRPr="00000000">
              <w:rPr>
                <w:rFonts w:ascii="Courier New" w:cs="Courier New" w:eastAsia="Courier New" w:hAnsi="Courier New"/>
                <w:color w:val="c9d1d9"/>
                <w:sz w:val="18"/>
                <w:szCs w:val="18"/>
                <w:rtl w:val="0"/>
              </w:rPr>
              <w:t xml:space="preserve">    C: GlobalMemory&lt;F32, shape=[M, N]&gt;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EE">
            <w:pPr>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EF">
            <w:pPr>
              <w:rPr/>
            </w:pPr>
            <w:r w:rsidDel="00000000" w:rsidR="00000000" w:rsidRPr="00000000">
              <w:rPr>
                <w:rFonts w:ascii="Courier New" w:cs="Courier New" w:eastAsia="Courier New" w:hAnsi="Courier New"/>
                <w:color w:val="c9d1d9"/>
                <w:sz w:val="18"/>
                <w:szCs w:val="18"/>
                <w:rtl w:val="0"/>
              </w:rPr>
              <w:t xml:space="preserve">    // kernel body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F0">
            <w:pPr>
              <w:rPr/>
            </w:pPr>
            <w:r w:rsidDel="00000000" w:rsidR="00000000" w:rsidRPr="00000000">
              <w:rPr>
                <w:rFonts w:ascii="Courier New" w:cs="Courier New" w:eastAsia="Courier New" w:hAnsi="Courier New"/>
                <w:color w:val="c9d1d9"/>
                <w:sz w:val="18"/>
                <w:szCs w:val="18"/>
                <w:rtl w:val="0"/>
              </w:rPr>
              <w:t xml:space="preserve">}</w:t>
            </w:r>
            <w:r w:rsidDel="00000000" w:rsidR="00000000" w:rsidRPr="00000000">
              <w:rPr>
                <w:rtl w:val="0"/>
              </w:rPr>
            </w:r>
          </w:p>
        </w:tc>
      </w:tr>
    </w:tbl>
    <w:p w:rsidR="00000000" w:rsidDel="00000000" w:rsidP="00000000" w:rsidRDefault="00000000" w:rsidRPr="00000000" w14:paraId="000000F1">
      <w:pPr>
        <w:spacing w:after="0" w:before="0" w:lineRule="auto"/>
        <w:rPr/>
      </w:pPr>
      <w:r w:rsidDel="00000000" w:rsidR="00000000" w:rsidRPr="00000000">
        <w:rPr>
          <w:rtl w:val="0"/>
        </w:rPr>
      </w:r>
    </w:p>
    <w:p w:rsidR="00000000" w:rsidDel="00000000" w:rsidP="00000000" w:rsidRDefault="00000000" w:rsidRPr="00000000" w14:paraId="000000F2">
      <w:pPr>
        <w:pStyle w:val="Heading2"/>
        <w:spacing w:after="120" w:before="360" w:lineRule="auto"/>
        <w:rPr/>
      </w:pPr>
      <w:r w:rsidDel="00000000" w:rsidR="00000000" w:rsidRPr="00000000">
        <w:rPr>
          <w:rFonts w:ascii="Arial" w:cs="Arial" w:eastAsia="Arial" w:hAnsi="Arial"/>
          <w:b w:val="1"/>
          <w:bCs w:val="1"/>
          <w:color w:val="1a73e8"/>
          <w:sz w:val="28"/>
          <w:szCs w:val="28"/>
          <w:rtl w:val="0"/>
        </w:rPr>
        <w:t xml:space="preserve">4.2 Memory Allocation</w:t>
      </w:r>
      <w:r w:rsidDel="00000000" w:rsidR="00000000" w:rsidRPr="00000000">
        <w:rPr>
          <w:rtl w:val="0"/>
        </w:rPr>
      </w:r>
    </w:p>
    <w:tbl>
      <w:tblPr>
        <w:tblStyle w:val="Table13"/>
        <w:tblW w:w="9360.0" w:type="dxa"/>
        <w:jc w:val="left"/>
        <w:tblBorders>
          <w:top w:color="6f42c1" w:space="0" w:sz="4" w:val="single"/>
          <w:left w:color="6f42c1" w:space="0" w:sz="4" w:val="single"/>
          <w:bottom w:color="6f42c1" w:space="0" w:sz="4" w:val="single"/>
          <w:right w:color="6f42c1"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F3">
            <w:pPr>
              <w:rPr/>
            </w:pPr>
            <w:r w:rsidDel="00000000" w:rsidR="00000000" w:rsidRPr="00000000">
              <w:rPr>
                <w:rFonts w:ascii="Courier New" w:cs="Courier New" w:eastAsia="Courier New" w:hAnsi="Courier New"/>
                <w:color w:val="c9d1d9"/>
                <w:sz w:val="18"/>
                <w:szCs w:val="18"/>
                <w:rtl w:val="0"/>
              </w:rPr>
              <w:t xml:space="preserve">// Typed SMEM allocation — swizzle is part of the type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F4">
            <w:pPr>
              <w:rPr/>
            </w:pPr>
            <w:r w:rsidDel="00000000" w:rsidR="00000000" w:rsidRPr="00000000">
              <w:rPr>
                <w:rFonts w:ascii="Courier New" w:cs="Courier New" w:eastAsia="Courier New" w:hAnsi="Courier New"/>
                <w:color w:val="c9d1d9"/>
                <w:sz w:val="18"/>
                <w:szCs w:val="18"/>
                <w:rtl w:val="0"/>
              </w:rPr>
              <w:t xml:space="preserve">type ATile = SmemLayout&lt;F16, rows=16, cols=64, swizzle=Swizzle&lt;3,3,3&gt;&gt;;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F5">
            <w:pPr>
              <w:rPr/>
            </w:pPr>
            <w:r w:rsidDel="00000000" w:rsidR="00000000" w:rsidRPr="00000000">
              <w:rPr>
                <w:rFonts w:ascii="Courier New" w:cs="Courier New" w:eastAsia="Courier New" w:hAnsi="Courier New"/>
                <w:color w:val="c9d1d9"/>
                <w:sz w:val="18"/>
                <w:szCs w:val="18"/>
                <w:rtl w:val="0"/>
              </w:rPr>
              <w:t xml:space="preserve">type BTile = SmemLayout&lt;F16, rows=16, cols=32, swizzle=Swizzle&lt;3,3,3&gt;&gt;;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F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F7">
            <w:pPr>
              <w:rPr/>
            </w:pPr>
            <w:r w:rsidDel="00000000" w:rsidR="00000000" w:rsidRPr="00000000">
              <w:rPr>
                <w:rFonts w:ascii="Courier New" w:cs="Courier New" w:eastAsia="Courier New" w:hAnsi="Courier New"/>
                <w:color w:val="c9d1d9"/>
                <w:sz w:val="18"/>
                <w:szCs w:val="18"/>
                <w:rtl w:val="0"/>
              </w:rPr>
              <w:t xml:space="preserve">let smem_A: ATile = SharedMemory::alloc&lt;ATile&gt;();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F8">
            <w:pPr>
              <w:rPr/>
            </w:pPr>
            <w:r w:rsidDel="00000000" w:rsidR="00000000" w:rsidRPr="00000000">
              <w:rPr>
                <w:rFonts w:ascii="Courier New" w:cs="Courier New" w:eastAsia="Courier New" w:hAnsi="Courier New"/>
                <w:color w:val="c9d1d9"/>
                <w:sz w:val="18"/>
                <w:szCs w:val="18"/>
                <w:rtl w:val="0"/>
              </w:rPr>
              <w:t xml:space="preserve">let smem_B: BTile = SharedMemory::alloc&lt;BTile&gt;();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F9">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FA">
            <w:pPr>
              <w:rPr/>
            </w:pPr>
            <w:r w:rsidDel="00000000" w:rsidR="00000000" w:rsidRPr="00000000">
              <w:rPr>
                <w:rFonts w:ascii="Courier New" w:cs="Courier New" w:eastAsia="Courier New" w:hAnsi="Courier New"/>
                <w:color w:val="c9d1d9"/>
                <w:sz w:val="18"/>
                <w:szCs w:val="18"/>
                <w:rtl w:val="0"/>
              </w:rPr>
              <w:t xml:space="preserve">// Accumulator lives in register file — type knows this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FB">
            <w:pPr>
              <w:rPr/>
            </w:pPr>
            <w:r w:rsidDel="00000000" w:rsidR="00000000" w:rsidRPr="00000000">
              <w:rPr>
                <w:rFonts w:ascii="Courier New" w:cs="Courier New" w:eastAsia="Courier New" w:hAnsi="Courier New"/>
                <w:color w:val="c9d1d9"/>
                <w:sz w:val="18"/>
                <w:szCs w:val="18"/>
                <w:rtl w:val="0"/>
              </w:rPr>
              <w:t xml:space="preserve">let acc: Fragment&lt;MMA_m16n8k16, D, F32&gt; = Fragment::zero();</w:t>
            </w:r>
            <w:r w:rsidDel="00000000" w:rsidR="00000000" w:rsidRPr="00000000">
              <w:rPr>
                <w:rtl w:val="0"/>
              </w:rPr>
            </w:r>
          </w:p>
        </w:tc>
      </w:tr>
    </w:tbl>
    <w:p w:rsidR="00000000" w:rsidDel="00000000" w:rsidP="00000000" w:rsidRDefault="00000000" w:rsidRPr="00000000" w14:paraId="000000FC">
      <w:pPr>
        <w:spacing w:after="0" w:before="0" w:lineRule="auto"/>
        <w:rPr/>
      </w:pPr>
      <w:r w:rsidDel="00000000" w:rsidR="00000000" w:rsidRPr="00000000">
        <w:rPr>
          <w:rtl w:val="0"/>
        </w:rPr>
      </w:r>
    </w:p>
    <w:p w:rsidR="00000000" w:rsidDel="00000000" w:rsidP="00000000" w:rsidRDefault="00000000" w:rsidRPr="00000000" w14:paraId="000000FD">
      <w:pPr>
        <w:pStyle w:val="Heading2"/>
        <w:spacing w:after="120" w:before="360" w:lineRule="auto"/>
        <w:rPr/>
      </w:pPr>
      <w:r w:rsidDel="00000000" w:rsidR="00000000" w:rsidRPr="00000000">
        <w:rPr>
          <w:rFonts w:ascii="Arial" w:cs="Arial" w:eastAsia="Arial" w:hAnsi="Arial"/>
          <w:b w:val="1"/>
          <w:bCs w:val="1"/>
          <w:color w:val="1a73e8"/>
          <w:sz w:val="28"/>
          <w:szCs w:val="28"/>
          <w:rtl w:val="0"/>
        </w:rPr>
        <w:t xml:space="preserve">4.3 The K-Loop — Full Pipeline</w:t>
      </w:r>
      <w:r w:rsidDel="00000000" w:rsidR="00000000" w:rsidRPr="00000000">
        <w:rPr>
          <w:rtl w:val="0"/>
        </w:rPr>
      </w:r>
    </w:p>
    <w:tbl>
      <w:tblPr>
        <w:tblStyle w:val="Table14"/>
        <w:tblW w:w="9360.0" w:type="dxa"/>
        <w:jc w:val="left"/>
        <w:tblBorders>
          <w:top w:color="6f42c1" w:space="0" w:sz="4" w:val="single"/>
          <w:left w:color="6f42c1" w:space="0" w:sz="4" w:val="single"/>
          <w:bottom w:color="6f42c1" w:space="0" w:sz="4" w:val="single"/>
          <w:right w:color="6f42c1"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FE">
            <w:pPr>
              <w:rPr/>
            </w:pPr>
            <w:r w:rsidDel="00000000" w:rsidR="00000000" w:rsidRPr="00000000">
              <w:rPr>
                <w:rFonts w:ascii="Courier New" w:cs="Courier New" w:eastAsia="Courier New" w:hAnsi="Courier New"/>
                <w:color w:val="c9d1d9"/>
                <w:sz w:val="18"/>
                <w:szCs w:val="18"/>
                <w:rtl w:val="0"/>
              </w:rPr>
              <w:t xml:space="preserve">@target(RTX_4070)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0FF">
            <w:pPr>
              <w:rPr/>
            </w:pPr>
            <w:r w:rsidDel="00000000" w:rsidR="00000000" w:rsidRPr="00000000">
              <w:rPr>
                <w:rFonts w:ascii="Courier New" w:cs="Courier New" w:eastAsia="Courier New" w:hAnsi="Courier New"/>
                <w:color w:val="c9d1d9"/>
                <w:sz w:val="18"/>
                <w:szCs w:val="18"/>
                <w:rtl w:val="0"/>
              </w:rPr>
              <w:t xml:space="preserve">kernel matmul(A: GlobalMemory&lt;F16&gt;, B: GlobalMemory&lt;F16&gt;, C: GlobalMemory&lt;F32&gt;)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00">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01">
            <w:pPr>
              <w:rPr/>
            </w:pPr>
            <w:r w:rsidDel="00000000" w:rsidR="00000000" w:rsidRPr="00000000">
              <w:rPr>
                <w:rFonts w:ascii="Courier New" w:cs="Courier New" w:eastAsia="Courier New" w:hAnsi="Courier New"/>
                <w:color w:val="c9d1d9"/>
                <w:sz w:val="18"/>
                <w:szCs w:val="18"/>
                <w:rtl w:val="0"/>
              </w:rPr>
              <w:t xml:space="preserve">    type ATile = SmemLayout&lt;F16, rows=16, cols=64, swizzle=Swizzle&lt;3,3,3&gt;&gt;;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02">
            <w:pPr>
              <w:rPr/>
            </w:pPr>
            <w:r w:rsidDel="00000000" w:rsidR="00000000" w:rsidRPr="00000000">
              <w:rPr>
                <w:rFonts w:ascii="Courier New" w:cs="Courier New" w:eastAsia="Courier New" w:hAnsi="Courier New"/>
                <w:color w:val="c9d1d9"/>
                <w:sz w:val="18"/>
                <w:szCs w:val="18"/>
                <w:rtl w:val="0"/>
              </w:rPr>
              <w:t xml:space="preserve">    type BTile = SmemLayout&lt;F16, rows=16, cols=32, swizzle=Swizzle&lt;3,3,3&gt;&gt;;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03">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04">
            <w:pPr>
              <w:rPr/>
            </w:pPr>
            <w:r w:rsidDel="00000000" w:rsidR="00000000" w:rsidRPr="00000000">
              <w:rPr>
                <w:rFonts w:ascii="Courier New" w:cs="Courier New" w:eastAsia="Courier New" w:hAnsi="Courier New"/>
                <w:color w:val="c9d1d9"/>
                <w:sz w:val="18"/>
                <w:szCs w:val="18"/>
                <w:rtl w:val="0"/>
              </w:rPr>
              <w:t xml:space="preserve">    let smem_A = SharedMemory::alloc&lt;ATile&gt;();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05">
            <w:pPr>
              <w:rPr/>
            </w:pPr>
            <w:r w:rsidDel="00000000" w:rsidR="00000000" w:rsidRPr="00000000">
              <w:rPr>
                <w:rFonts w:ascii="Courier New" w:cs="Courier New" w:eastAsia="Courier New" w:hAnsi="Courier New"/>
                <w:color w:val="c9d1d9"/>
                <w:sz w:val="18"/>
                <w:szCs w:val="18"/>
                <w:rtl w:val="0"/>
              </w:rPr>
              <w:t xml:space="preserve">    let smem_B = SharedMemory::alloc&lt;BTile&gt;();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06">
            <w:pPr>
              <w:rPr/>
            </w:pPr>
            <w:r w:rsidDel="00000000" w:rsidR="00000000" w:rsidRPr="00000000">
              <w:rPr>
                <w:rFonts w:ascii="Courier New" w:cs="Courier New" w:eastAsia="Courier New" w:hAnsi="Courier New"/>
                <w:color w:val="c9d1d9"/>
                <w:sz w:val="18"/>
                <w:szCs w:val="18"/>
                <w:rtl w:val="0"/>
              </w:rPr>
              <w:t xml:space="preserve">    let acc: Fragment&lt;MMA_m16n8k16, D, F32&gt; = Fragment::zero();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07">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08">
            <w:pPr>
              <w:rPr/>
            </w:pPr>
            <w:r w:rsidDel="00000000" w:rsidR="00000000" w:rsidRPr="00000000">
              <w:rPr>
                <w:rFonts w:ascii="Courier New" w:cs="Courier New" w:eastAsia="Courier New" w:hAnsi="Courier New"/>
                <w:color w:val="c9d1d9"/>
                <w:sz w:val="18"/>
                <w:szCs w:val="18"/>
                <w:rtl w:val="0"/>
              </w:rPr>
              <w:t xml:space="preserve">    // Typed pipeline — double buffer, compiler verifies NoOverlap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09">
            <w:pPr>
              <w:rPr/>
            </w:pPr>
            <w:r w:rsidDel="00000000" w:rsidR="00000000" w:rsidRPr="00000000">
              <w:rPr>
                <w:rFonts w:ascii="Courier New" w:cs="Courier New" w:eastAsia="Courier New" w:hAnsi="Courier New"/>
                <w:color w:val="c9d1d9"/>
                <w:sz w:val="18"/>
                <w:szCs w:val="18"/>
                <w:rtl w:val="0"/>
              </w:rPr>
              <w:t xml:space="preserve">    let pipe: Pipeline&lt;stages=2, layout=ATile&gt; = Pipeline::init();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0A">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0B">
            <w:pPr>
              <w:rPr/>
            </w:pPr>
            <w:r w:rsidDel="00000000" w:rsidR="00000000" w:rsidRPr="00000000">
              <w:rPr>
                <w:rFonts w:ascii="Courier New" w:cs="Courier New" w:eastAsia="Courier New" w:hAnsi="Courier New"/>
                <w:color w:val="c9d1d9"/>
                <w:sz w:val="18"/>
                <w:szCs w:val="18"/>
                <w:rtl w:val="0"/>
              </w:rPr>
              <w:t xml:space="preserve">    for k in 0..K step 16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0C">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0D">
            <w:pPr>
              <w:rPr/>
            </w:pPr>
            <w:r w:rsidDel="00000000" w:rsidR="00000000" w:rsidRPr="00000000">
              <w:rPr>
                <w:rFonts w:ascii="Courier New" w:cs="Courier New" w:eastAsia="Courier New" w:hAnsi="Courier New"/>
                <w:color w:val="c9d1d9"/>
                <w:sz w:val="18"/>
                <w:szCs w:val="18"/>
                <w:rtl w:val="0"/>
              </w:rPr>
              <w:t xml:space="preserve">        // Async load — produces a linear Transfer obligation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0E">
            <w:pPr>
              <w:rPr/>
            </w:pPr>
            <w:r w:rsidDel="00000000" w:rsidR="00000000" w:rsidRPr="00000000">
              <w:rPr>
                <w:rFonts w:ascii="Courier New" w:cs="Courier New" w:eastAsia="Courier New" w:hAnsi="Courier New"/>
                <w:color w:val="c9d1d9"/>
                <w:sz w:val="18"/>
                <w:szCs w:val="18"/>
                <w:rtl w:val="0"/>
              </w:rPr>
              <w:t xml:space="preserve">        let tx_A: Transfer&lt;Global, Shared, Async&lt;1&gt;, 128&gt;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0F">
            <w:pPr>
              <w:rPr/>
            </w:pPr>
            <w:r w:rsidDel="00000000" w:rsidR="00000000" w:rsidRPr="00000000">
              <w:rPr>
                <w:rFonts w:ascii="Courier New" w:cs="Courier New" w:eastAsia="Courier New" w:hAnsi="Courier New"/>
                <w:color w:val="c9d1d9"/>
                <w:sz w:val="18"/>
                <w:szCs w:val="18"/>
                <w:rtl w:val="0"/>
              </w:rPr>
              <w:t xml:space="preserve">            cp_async(A[k], smem_A);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10">
            <w:pPr>
              <w:rPr/>
            </w:pPr>
            <w:r w:rsidDel="00000000" w:rsidR="00000000" w:rsidRPr="00000000">
              <w:rPr>
                <w:rFonts w:ascii="Courier New" w:cs="Courier New" w:eastAsia="Courier New" w:hAnsi="Courier New"/>
                <w:color w:val="c9d1d9"/>
                <w:sz w:val="18"/>
                <w:szCs w:val="18"/>
                <w:rtl w:val="0"/>
              </w:rPr>
              <w:t xml:space="preserve">        let tx_B: Transfer&lt;Global, Shared, Async&lt;1&gt;, 128&gt;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11">
            <w:pPr>
              <w:rPr/>
            </w:pPr>
            <w:r w:rsidDel="00000000" w:rsidR="00000000" w:rsidRPr="00000000">
              <w:rPr>
                <w:rFonts w:ascii="Courier New" w:cs="Courier New" w:eastAsia="Courier New" w:hAnsi="Courier New"/>
                <w:color w:val="c9d1d9"/>
                <w:sz w:val="18"/>
                <w:szCs w:val="18"/>
                <w:rtl w:val="0"/>
              </w:rPr>
              <w:t xml:space="preserve">            cp_async(B[k], smem_B);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12">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13">
            <w:pPr>
              <w:rPr/>
            </w:pPr>
            <w:r w:rsidDel="00000000" w:rsidR="00000000" w:rsidRPr="00000000">
              <w:rPr>
                <w:rFonts w:ascii="Courier New" w:cs="Courier New" w:eastAsia="Courier New" w:hAnsi="Courier New"/>
                <w:color w:val="c9d1d9"/>
                <w:sz w:val="18"/>
                <w:szCs w:val="18"/>
                <w:rtl w:val="0"/>
              </w:rPr>
              <w:t xml:space="preserve">        // Discharge obligations — compiler enforces this precedes ldmatrix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14">
            <w:pPr>
              <w:rPr/>
            </w:pPr>
            <w:r w:rsidDel="00000000" w:rsidR="00000000" w:rsidRPr="00000000">
              <w:rPr>
                <w:rFonts w:ascii="Courier New" w:cs="Courier New" w:eastAsia="Courier New" w:hAnsi="Courier New"/>
                <w:color w:val="c9d1d9"/>
                <w:sz w:val="18"/>
                <w:szCs w:val="18"/>
                <w:rtl w:val="0"/>
              </w:rPr>
              <w:t xml:space="preserve">        pipe.wait(tx_A, tx_B);   // emits: cp.async.wait_group 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15">
            <w:pPr>
              <w:rPr/>
            </w:pPr>
            <w:r w:rsidDel="00000000" w:rsidR="00000000" w:rsidRPr="00000000">
              <w:rPr>
                <w:rFonts w:ascii="Courier New" w:cs="Courier New" w:eastAsia="Courier New" w:hAnsi="Courier New"/>
                <w:color w:val="c9d1d9"/>
                <w:sz w:val="18"/>
                <w:szCs w:val="18"/>
                <w:rtl w:val="0"/>
              </w:rPr>
              <w:t xml:space="preserve">        barrier::sync();          // emits: bar. sync 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1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17">
            <w:pPr>
              <w:rPr/>
            </w:pPr>
            <w:r w:rsidDel="00000000" w:rsidR="00000000" w:rsidRPr="00000000">
              <w:rPr>
                <w:rFonts w:ascii="Courier New" w:cs="Courier New" w:eastAsia="Courier New" w:hAnsi="Courier New"/>
                <w:color w:val="c9d1d9"/>
                <w:sz w:val="18"/>
                <w:szCs w:val="18"/>
                <w:rtl w:val="0"/>
              </w:rPr>
              <w:t xml:space="preserve">        // ldmatrix — types verified against smem layout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18">
            <w:pPr>
              <w:rPr/>
            </w:pPr>
            <w:r w:rsidDel="00000000" w:rsidR="00000000" w:rsidRPr="00000000">
              <w:rPr>
                <w:rFonts w:ascii="Courier New" w:cs="Courier New" w:eastAsia="Courier New" w:hAnsi="Courier New"/>
                <w:color w:val="c9d1d9"/>
                <w:sz w:val="18"/>
                <w:szCs w:val="18"/>
                <w:rtl w:val="0"/>
              </w:rPr>
              <w:t xml:space="preserve">        let frag_A: Fragment&lt;MMA_m16n8k16, A, F16&gt; = ldmatrix(smem_A);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19">
            <w:pPr>
              <w:rPr/>
            </w:pPr>
            <w:r w:rsidDel="00000000" w:rsidR="00000000" w:rsidRPr="00000000">
              <w:rPr>
                <w:rFonts w:ascii="Courier New" w:cs="Courier New" w:eastAsia="Courier New" w:hAnsi="Courier New"/>
                <w:color w:val="c9d1d9"/>
                <w:sz w:val="18"/>
                <w:szCs w:val="18"/>
                <w:rtl w:val="0"/>
              </w:rPr>
              <w:t xml:space="preserve">        let frag_B: Fragment&lt;MMA_m16n8k16, B, F16&gt; = ldmatrix(smem_B);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1A">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1B">
            <w:pPr>
              <w:rPr/>
            </w:pPr>
            <w:r w:rsidDel="00000000" w:rsidR="00000000" w:rsidRPr="00000000">
              <w:rPr>
                <w:rFonts w:ascii="Courier New" w:cs="Courier New" w:eastAsia="Courier New" w:hAnsi="Courier New"/>
                <w:color w:val="c9d1d9"/>
                <w:sz w:val="18"/>
                <w:szCs w:val="18"/>
                <w:rtl w:val="0"/>
              </w:rPr>
              <w:t xml:space="preserve">        // mma — roles verified, acc accumulated in-place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1C">
            <w:pPr>
              <w:rPr/>
            </w:pPr>
            <w:r w:rsidDel="00000000" w:rsidR="00000000" w:rsidRPr="00000000">
              <w:rPr>
                <w:rFonts w:ascii="Courier New" w:cs="Courier New" w:eastAsia="Courier New" w:hAnsi="Courier New"/>
                <w:color w:val="c9d1d9"/>
                <w:sz w:val="18"/>
                <w:szCs w:val="18"/>
                <w:rtl w:val="0"/>
              </w:rPr>
              <w:t xml:space="preserve">        acc = mma_sync(frag_A, frag_B, acc);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1D">
            <w:pPr>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1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1F">
            <w:pPr>
              <w:rPr/>
            </w:pPr>
            <w:r w:rsidDel="00000000" w:rsidR="00000000" w:rsidRPr="00000000">
              <w:rPr>
                <w:rFonts w:ascii="Courier New" w:cs="Courier New" w:eastAsia="Courier New" w:hAnsi="Courier New"/>
                <w:color w:val="c9d1d9"/>
                <w:sz w:val="18"/>
                <w:szCs w:val="18"/>
                <w:rtl w:val="0"/>
              </w:rPr>
              <w:t xml:space="preserve">    // Store — compiler knows acc is in registers, C is in global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20">
            <w:pPr>
              <w:rPr/>
            </w:pPr>
            <w:r w:rsidDel="00000000" w:rsidR="00000000" w:rsidRPr="00000000">
              <w:rPr>
                <w:rFonts w:ascii="Courier New" w:cs="Courier New" w:eastAsia="Courier New" w:hAnsi="Courier New"/>
                <w:color w:val="c9d1d9"/>
                <w:sz w:val="18"/>
                <w:szCs w:val="18"/>
                <w:rtl w:val="0"/>
              </w:rPr>
              <w:t xml:space="preserve">    store(acc -&gt; 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21">
            <w:pPr>
              <w:rPr/>
            </w:pPr>
            <w:r w:rsidDel="00000000" w:rsidR="00000000" w:rsidRPr="00000000">
              <w:rPr>
                <w:rFonts w:ascii="Courier New" w:cs="Courier New" w:eastAsia="Courier New" w:hAnsi="Courier New"/>
                <w:color w:val="c9d1d9"/>
                <w:sz w:val="18"/>
                <w:szCs w:val="18"/>
                <w:rtl w:val="0"/>
              </w:rPr>
              <w:t xml:space="preserve">}</w:t>
            </w:r>
            <w:r w:rsidDel="00000000" w:rsidR="00000000" w:rsidRPr="00000000">
              <w:rPr>
                <w:rtl w:val="0"/>
              </w:rPr>
            </w:r>
          </w:p>
        </w:tc>
      </w:tr>
    </w:tbl>
    <w:p w:rsidR="00000000" w:rsidDel="00000000" w:rsidP="00000000" w:rsidRDefault="00000000" w:rsidRPr="00000000" w14:paraId="00000122">
      <w:pPr>
        <w:spacing w:after="0" w:before="0" w:lineRule="auto"/>
        <w:rPr/>
      </w:pPr>
      <w:r w:rsidDel="00000000" w:rsidR="00000000" w:rsidRPr="00000000">
        <w:rPr>
          <w:rtl w:val="0"/>
        </w:rPr>
      </w:r>
    </w:p>
    <w:p w:rsidR="00000000" w:rsidDel="00000000" w:rsidP="00000000" w:rsidRDefault="00000000" w:rsidRPr="00000000" w14:paraId="00000123">
      <w:pPr>
        <w:pStyle w:val="Heading2"/>
        <w:spacing w:after="120" w:before="360" w:lineRule="auto"/>
        <w:rPr/>
      </w:pPr>
      <w:r w:rsidDel="00000000" w:rsidR="00000000" w:rsidRPr="00000000">
        <w:rPr>
          <w:rFonts w:ascii="Arial" w:cs="Arial" w:eastAsia="Arial" w:hAnsi="Arial"/>
          <w:b w:val="1"/>
          <w:bCs w:val="1"/>
          <w:color w:val="1a73e8"/>
          <w:sz w:val="28"/>
          <w:szCs w:val="28"/>
          <w:rtl w:val="0"/>
        </w:rPr>
        <w:t xml:space="preserve">4.4 Cache Policy Annotations</w:t>
      </w:r>
      <w:r w:rsidDel="00000000" w:rsidR="00000000" w:rsidRPr="00000000">
        <w:rPr>
          <w:rtl w:val="0"/>
        </w:rPr>
      </w:r>
    </w:p>
    <w:tbl>
      <w:tblPr>
        <w:tblStyle w:val="Table15"/>
        <w:tblW w:w="9360.0" w:type="dxa"/>
        <w:jc w:val="left"/>
        <w:tblBorders>
          <w:top w:color="6f42c1" w:space="0" w:sz="4" w:val="single"/>
          <w:left w:color="6f42c1" w:space="0" w:sz="4" w:val="single"/>
          <w:bottom w:color="6f42c1" w:space="0" w:sz="4" w:val="single"/>
          <w:right w:color="6f42c1"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24">
            <w:pPr>
              <w:rPr/>
            </w:pPr>
            <w:r w:rsidDel="00000000" w:rsidR="00000000" w:rsidRPr="00000000">
              <w:rPr>
                <w:rFonts w:ascii="Courier New" w:cs="Courier New" w:eastAsia="Courier New" w:hAnsi="Courier New"/>
                <w:color w:val="c9d1d9"/>
                <w:sz w:val="18"/>
                <w:szCs w:val="18"/>
                <w:rtl w:val="0"/>
              </w:rPr>
              <w:t xml:space="preserve">// Weight tiles — persist in L2 across many activation tiles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25">
            <w:pPr>
              <w:rPr/>
            </w:pPr>
            <w:r w:rsidDel="00000000" w:rsidR="00000000" w:rsidRPr="00000000">
              <w:rPr>
                <w:rFonts w:ascii="Courier New" w:cs="Courier New" w:eastAsia="Courier New" w:hAnsi="Courier New"/>
                <w:color w:val="c9d1d9"/>
                <w:sz w:val="18"/>
                <w:szCs w:val="18"/>
                <w:rtl w:val="0"/>
              </w:rPr>
              <w:t xml:space="preserve">@cache_policy(L2_PERSIST, reuse_count=8)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26">
            <w:pPr>
              <w:rPr/>
            </w:pPr>
            <w:r w:rsidDel="00000000" w:rsidR="00000000" w:rsidRPr="00000000">
              <w:rPr>
                <w:rFonts w:ascii="Courier New" w:cs="Courier New" w:eastAsia="Courier New" w:hAnsi="Courier New"/>
                <w:color w:val="c9d1d9"/>
                <w:sz w:val="18"/>
                <w:szCs w:val="18"/>
                <w:rtl w:val="0"/>
              </w:rPr>
              <w:t xml:space="preserve">let weights: L2Memory&lt;F16&gt; = load(weight_ptr);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27">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28">
            <w:pPr>
              <w:rPr/>
            </w:pPr>
            <w:r w:rsidDel="00000000" w:rsidR="00000000" w:rsidRPr="00000000">
              <w:rPr>
                <w:rFonts w:ascii="Courier New" w:cs="Courier New" w:eastAsia="Courier New" w:hAnsi="Courier New"/>
                <w:color w:val="c9d1d9"/>
                <w:sz w:val="18"/>
                <w:szCs w:val="18"/>
                <w:rtl w:val="0"/>
              </w:rPr>
              <w:t xml:space="preserve">// Activation tiles — one-time use, evict immediately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29">
            <w:pPr>
              <w:rPr/>
            </w:pPr>
            <w:r w:rsidDel="00000000" w:rsidR="00000000" w:rsidRPr="00000000">
              <w:rPr>
                <w:rFonts w:ascii="Courier New" w:cs="Courier New" w:eastAsia="Courier New" w:hAnsi="Courier New"/>
                <w:color w:val="c9d1d9"/>
                <w:sz w:val="18"/>
                <w:szCs w:val="18"/>
                <w:rtl w:val="0"/>
              </w:rPr>
              <w:t xml:space="preserve">@cache_policy(L2_EVICT_FIRST)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2A">
            <w:pPr>
              <w:rPr/>
            </w:pPr>
            <w:r w:rsidDel="00000000" w:rsidR="00000000" w:rsidRPr="00000000">
              <w:rPr>
                <w:rFonts w:ascii="Courier New" w:cs="Courier New" w:eastAsia="Courier New" w:hAnsi="Courier New"/>
                <w:color w:val="c9d1d9"/>
                <w:sz w:val="18"/>
                <w:szCs w:val="18"/>
                <w:rtl w:val="0"/>
              </w:rPr>
              <w:t xml:space="preserve">let activations: L2Memory&lt;F16&gt; = load(act_ptr);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2B">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2C">
            <w:pPr>
              <w:rPr/>
            </w:pPr>
            <w:r w:rsidDel="00000000" w:rsidR="00000000" w:rsidRPr="00000000">
              <w:rPr>
                <w:rFonts w:ascii="Courier New" w:cs="Courier New" w:eastAsia="Courier New" w:hAnsi="Courier New"/>
                <w:color w:val="c9d1d9"/>
                <w:sz w:val="18"/>
                <w:szCs w:val="18"/>
                <w:rtl w:val="0"/>
              </w:rPr>
              <w:t xml:space="preserve">// Emits: ld.global.L2::evict_last  (for weights)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2D">
            <w:pPr>
              <w:rPr/>
            </w:pPr>
            <w:r w:rsidDel="00000000" w:rsidR="00000000" w:rsidRPr="00000000">
              <w:rPr>
                <w:rFonts w:ascii="Courier New" w:cs="Courier New" w:eastAsia="Courier New" w:hAnsi="Courier New"/>
                <w:color w:val="c9d1d9"/>
                <w:sz w:val="18"/>
                <w:szCs w:val="18"/>
                <w:rtl w:val="0"/>
              </w:rPr>
              <w:t xml:space="preserve">// Emits: ld.global.L2::evict_first (for activations)</w:t>
            </w:r>
            <w:r w:rsidDel="00000000" w:rsidR="00000000" w:rsidRPr="00000000">
              <w:rPr>
                <w:rtl w:val="0"/>
              </w:rPr>
            </w:r>
          </w:p>
        </w:tc>
      </w:tr>
    </w:tbl>
    <w:p w:rsidR="00000000" w:rsidDel="00000000" w:rsidP="00000000" w:rsidRDefault="00000000" w:rsidRPr="00000000" w14:paraId="0000012E">
      <w:pPr>
        <w:spacing w:after="0" w:before="0" w:lineRule="auto"/>
        <w:rPr/>
      </w:pPr>
      <w:r w:rsidDel="00000000" w:rsidR="00000000" w:rsidRPr="00000000">
        <w:rPr>
          <w:rtl w:val="0"/>
        </w:rPr>
      </w:r>
    </w:p>
    <w:p w:rsidR="00000000" w:rsidDel="00000000" w:rsidP="00000000" w:rsidRDefault="00000000" w:rsidRPr="00000000" w14:paraId="0000012F">
      <w:pPr>
        <w:pStyle w:val="Heading2"/>
        <w:spacing w:after="120" w:before="360" w:lineRule="auto"/>
        <w:rPr/>
      </w:pPr>
      <w:r w:rsidDel="00000000" w:rsidR="00000000" w:rsidRPr="00000000">
        <w:rPr>
          <w:rFonts w:ascii="Arial" w:cs="Arial" w:eastAsia="Arial" w:hAnsi="Arial"/>
          <w:b w:val="1"/>
          <w:bCs w:val="1"/>
          <w:color w:val="1a73e8"/>
          <w:sz w:val="28"/>
          <w:szCs w:val="28"/>
          <w:rtl w:val="0"/>
        </w:rPr>
        <w:t xml:space="preserve">4.5 PTX Escape — For When You Need It</w:t>
      </w:r>
      <w:r w:rsidDel="00000000" w:rsidR="00000000" w:rsidRPr="00000000">
        <w:rPr>
          <w:rtl w:val="0"/>
        </w:rPr>
      </w:r>
    </w:p>
    <w:tbl>
      <w:tblPr>
        <w:tblStyle w:val="Table16"/>
        <w:tblW w:w="9360.0" w:type="dxa"/>
        <w:jc w:val="left"/>
        <w:tblBorders>
          <w:top w:color="6f42c1" w:space="0" w:sz="4" w:val="single"/>
          <w:left w:color="6f42c1" w:space="0" w:sz="4" w:val="single"/>
          <w:bottom w:color="6f42c1" w:space="0" w:sz="4" w:val="single"/>
          <w:right w:color="6f42c1"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30">
            <w:pPr>
              <w:rPr/>
            </w:pPr>
            <w:r w:rsidDel="00000000" w:rsidR="00000000" w:rsidRPr="00000000">
              <w:rPr>
                <w:rFonts w:ascii="Courier New" w:cs="Courier New" w:eastAsia="Courier New" w:hAnsi="Courier New"/>
                <w:color w:val="c9d1d9"/>
                <w:sz w:val="18"/>
                <w:szCs w:val="18"/>
                <w:rtl w:val="0"/>
              </w:rPr>
              <w:t xml:space="preserve">// Y-Lang has a PTX escape hatch for edge cases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31">
            <w:pPr>
              <w:rPr/>
            </w:pPr>
            <w:r w:rsidDel="00000000" w:rsidR="00000000" w:rsidRPr="00000000">
              <w:rPr>
                <w:rFonts w:ascii="Courier New" w:cs="Courier New" w:eastAsia="Courier New" w:hAnsi="Courier New"/>
                <w:color w:val="c9d1d9"/>
                <w:sz w:val="18"/>
                <w:szCs w:val="18"/>
                <w:rtl w:val="0"/>
              </w:rPr>
              <w:t xml:space="preserve">// Unlike CUDA C's asm volatile, the escape is TYPED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32">
            <w:pPr>
              <w:rPr/>
            </w:pPr>
            <w:r w:rsidDel="00000000" w:rsidR="00000000" w:rsidRPr="00000000">
              <w:rPr>
                <w:rFonts w:ascii="Courier New" w:cs="Courier New" w:eastAsia="Courier New" w:hAnsi="Courier New"/>
                <w:color w:val="c9d1d9"/>
                <w:sz w:val="18"/>
                <w:szCs w:val="18"/>
                <w:rtl w:val="0"/>
              </w:rPr>
              <w:t xml:space="preserve">// You declare what registers go in and what comes out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33">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34">
            <w:pPr>
              <w:rPr/>
            </w:pPr>
            <w:r w:rsidDel="00000000" w:rsidR="00000000" w:rsidRPr="00000000">
              <w:rPr>
                <w:rFonts w:ascii="Courier New" w:cs="Courier New" w:eastAsia="Courier New" w:hAnsi="Courier New"/>
                <w:color w:val="c9d1d9"/>
                <w:sz w:val="18"/>
                <w:szCs w:val="18"/>
                <w:rtl w:val="0"/>
              </w:rPr>
              <w:t xml:space="preserve">@ptx_emit(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35">
            <w:pPr>
              <w:rPr/>
            </w:pPr>
            <w:r w:rsidDel="00000000" w:rsidR="00000000" w:rsidRPr="00000000">
              <w:rPr>
                <w:rFonts w:ascii="Courier New" w:cs="Courier New" w:eastAsia="Courier New" w:hAnsi="Courier New"/>
                <w:color w:val="c9d1d9"/>
                <w:sz w:val="18"/>
                <w:szCs w:val="18"/>
                <w:rtl w:val="0"/>
              </w:rPr>
              <w:t xml:space="preserve">    inputs:  [smem_ptr: SharedMemory&lt;F16&gt;],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36">
            <w:pPr>
              <w:rPr/>
            </w:pPr>
            <w:r w:rsidDel="00000000" w:rsidR="00000000" w:rsidRPr="00000000">
              <w:rPr>
                <w:rFonts w:ascii="Courier New" w:cs="Courier New" w:eastAsia="Courier New" w:hAnsi="Courier New"/>
                <w:color w:val="c9d1d9"/>
                <w:sz w:val="18"/>
                <w:szCs w:val="18"/>
                <w:rtl w:val="0"/>
              </w:rPr>
              <w:t xml:space="preserve">    outputs: [r0: reg32, r1: reg32, r2: reg32, r3: reg32]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37">
            <w:pPr>
              <w:rPr/>
            </w:pPr>
            <w:r w:rsidDel="00000000" w:rsidR="00000000" w:rsidRPr="00000000">
              <w:rPr>
                <w:rFonts w:ascii="Courier New" w:cs="Courier New" w:eastAsia="Courier New" w:hAnsi="Courier New"/>
                <w:color w:val="c9d1d9"/>
                <w:sz w:val="18"/>
                <w:szCs w:val="18"/>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38">
            <w:pPr>
              <w:rPr/>
            </w:pPr>
            <w:r w:rsidDel="00000000" w:rsidR="00000000" w:rsidRPr="00000000">
              <w:rPr>
                <w:rFonts w:ascii="Courier New" w:cs="Courier New" w:eastAsia="Courier New" w:hAnsi="Courier New"/>
                <w:color w:val="c9d1d9"/>
                <w:sz w:val="18"/>
                <w:szCs w:val="18"/>
                <w:rtl w:val="0"/>
              </w:rPr>
              <w:t xml:space="preserve">"ldmatrix.sync.aligned.m8n8.x4.shared.b16 {r0,r1,r2,r3}, [smem_ptr];"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39">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3A">
            <w:pPr>
              <w:rPr/>
            </w:pPr>
            <w:r w:rsidDel="00000000" w:rsidR="00000000" w:rsidRPr="00000000">
              <w:rPr>
                <w:rFonts w:ascii="Courier New" w:cs="Courier New" w:eastAsia="Courier New" w:hAnsi="Courier New"/>
                <w:color w:val="c9d1d9"/>
                <w:sz w:val="18"/>
                <w:szCs w:val="18"/>
                <w:rtl w:val="0"/>
              </w:rPr>
              <w:t xml:space="preserve">// The type system still tracks r0..r3 as register values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3B">
            <w:pPr>
              <w:rPr/>
            </w:pPr>
            <w:r w:rsidDel="00000000" w:rsidR="00000000" w:rsidRPr="00000000">
              <w:rPr>
                <w:rFonts w:ascii="Courier New" w:cs="Courier New" w:eastAsia="Courier New" w:hAnsi="Courier New"/>
                <w:color w:val="c9d1d9"/>
                <w:sz w:val="18"/>
                <w:szCs w:val="18"/>
                <w:rtl w:val="0"/>
              </w:rPr>
              <w:t xml:space="preserve">// They can be fed into mma_sync with full type checking</w:t>
            </w:r>
            <w:r w:rsidDel="00000000" w:rsidR="00000000" w:rsidRPr="00000000">
              <w:rPr>
                <w:rtl w:val="0"/>
              </w:rPr>
            </w:r>
          </w:p>
        </w:tc>
      </w:tr>
    </w:tbl>
    <w:p w:rsidR="00000000" w:rsidDel="00000000" w:rsidP="00000000" w:rsidRDefault="00000000" w:rsidRPr="00000000" w14:paraId="0000013C">
      <w:pPr>
        <w:spacing w:after="0" w:before="0" w:lineRule="auto"/>
        <w:rPr/>
      </w:pPr>
      <w:r w:rsidDel="00000000" w:rsidR="00000000" w:rsidRPr="00000000">
        <w:rPr>
          <w:rtl w:val="0"/>
        </w:rPr>
      </w:r>
    </w:p>
    <w:p w:rsidR="00000000" w:rsidDel="00000000" w:rsidP="00000000" w:rsidRDefault="00000000" w:rsidRPr="00000000" w14:paraId="0000013D">
      <w:pPr>
        <w:pStyle w:val="Heading1"/>
        <w:pBdr>
          <w:bottom w:color="1a73e8" w:space="6" w:sz="4" w:val="single"/>
        </w:pBdr>
        <w:spacing w:after="160" w:before="480" w:lineRule="auto"/>
        <w:rPr/>
      </w:pPr>
      <w:r w:rsidDel="00000000" w:rsidR="00000000" w:rsidRPr="00000000">
        <w:rPr>
          <w:rFonts w:ascii="Arial" w:cs="Arial" w:eastAsia="Arial" w:hAnsi="Arial"/>
          <w:b w:val="1"/>
          <w:bCs w:val="1"/>
          <w:color w:val="0d1117"/>
          <w:sz w:val="36"/>
          <w:szCs w:val="36"/>
          <w:rtl w:val="0"/>
        </w:rPr>
        <w:t xml:space="preserve">5. The AI-Powered Compiler</w:t>
      </w:r>
      <w:r w:rsidDel="00000000" w:rsidR="00000000" w:rsidRPr="00000000">
        <w:rPr>
          <w:rtl w:val="0"/>
        </w:rPr>
      </w:r>
    </w:p>
    <w:p w:rsidR="00000000" w:rsidDel="00000000" w:rsidP="00000000" w:rsidRDefault="00000000" w:rsidRPr="00000000" w14:paraId="0000013E">
      <w:pPr>
        <w:spacing w:after="80" w:before="80" w:lineRule="auto"/>
        <w:rPr/>
      </w:pPr>
      <w:r w:rsidDel="00000000" w:rsidR="00000000" w:rsidRPr="00000000">
        <w:rPr>
          <w:color w:val="24292e"/>
          <w:rtl w:val="0"/>
        </w:rPr>
        <w:t xml:space="preserve">Y-Lang's compiler has two distinct layers: a deterministic type-checking and code-generation layer that guarantees correctness and an AI layer that optimizes performance. These layers never overlap. The AI suggests, the type system verifies, and code is emitted only if verification passes.</w:t>
      </w:r>
      <w:r w:rsidDel="00000000" w:rsidR="00000000" w:rsidRPr="00000000">
        <w:rPr>
          <w:rtl w:val="0"/>
        </w:rPr>
      </w:r>
    </w:p>
    <w:p w:rsidR="00000000" w:rsidDel="00000000" w:rsidP="00000000" w:rsidRDefault="00000000" w:rsidRPr="00000000" w14:paraId="0000013F">
      <w:pPr>
        <w:spacing w:after="0" w:before="0" w:lineRule="auto"/>
        <w:rPr/>
      </w:pPr>
      <w:r w:rsidDel="00000000" w:rsidR="00000000" w:rsidRPr="00000000">
        <w:rPr>
          <w:rtl w:val="0"/>
        </w:rPr>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360"/>
        <w:gridCol w:w="9000"/>
        <w:tblGridChange w:id="0">
          <w:tblGrid>
            <w:gridCol w:w="360"/>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392b" w:val="clear"/>
          </w:tcPr>
          <w:p w:rsidR="00000000" w:rsidDel="00000000" w:rsidP="00000000" w:rsidRDefault="00000000" w:rsidRPr="00000000" w14:paraId="00000140">
            <w:pPr>
              <w:rPr/>
            </w:pPr>
            <w:r w:rsidDel="00000000" w:rsidR="00000000" w:rsidRPr="00000000">
              <w:rPr>
                <w:rtl w:val="0"/>
              </w:rPr>
            </w:r>
          </w:p>
        </w:tc>
        <w:tc>
          <w:tcPr>
            <w:tcBorders>
              <w:top w:color="000000" w:space="0" w:sz="0" w:val="nil"/>
              <w:left w:color="c0392b" w:space="0" w:sz="6" w:val="single"/>
              <w:bottom w:color="000000" w:space="0" w:sz="0" w:val="nil"/>
              <w:right w:color="000000" w:space="0" w:sz="0" w:val="nil"/>
            </w:tcBorders>
            <w:shd w:fill="f6f8fa" w:val="clear"/>
            <w:tcMar>
              <w:top w:w="80.0" w:type="dxa"/>
              <w:left w:w="200.0" w:type="dxa"/>
              <w:bottom w:w="80.0" w:type="dxa"/>
              <w:right w:w="20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color w:val="c0392b"/>
                <w:sz w:val="20"/>
                <w:szCs w:val="20"/>
                <w:rtl w:val="0"/>
              </w:rPr>
              <w:t xml:space="preserve">Hard Rule</w:t>
            </w:r>
            <w:r w:rsidDel="00000000" w:rsidR="00000000" w:rsidRPr="00000000">
              <w:rPr>
                <w:rtl w:val="0"/>
              </w:rPr>
            </w:r>
          </w:p>
          <w:p w:rsidR="00000000" w:rsidDel="00000000" w:rsidP="00000000" w:rsidRDefault="00000000" w:rsidRPr="00000000" w14:paraId="00000142">
            <w:pPr>
              <w:rPr/>
            </w:pPr>
            <w:r w:rsidDel="00000000" w:rsidR="00000000" w:rsidRPr="00000000">
              <w:rPr>
                <w:color w:val="24292e"/>
                <w:sz w:val="20"/>
                <w:szCs w:val="20"/>
                <w:rtl w:val="0"/>
              </w:rPr>
              <w:t xml:space="preserve">AI components are advisory, not authoritative. A bad AI suggestion caught by the type checker falls back to a safe default. An AI suggestion that bypasses verification and produces incorrect output would be a language correctness bug — and the architecture makes that impossible by construction.</w:t>
            </w:r>
            <w:r w:rsidDel="00000000" w:rsidR="00000000" w:rsidRPr="00000000">
              <w:rPr>
                <w:rtl w:val="0"/>
              </w:rPr>
            </w:r>
          </w:p>
        </w:tc>
      </w:tr>
    </w:tbl>
    <w:p w:rsidR="00000000" w:rsidDel="00000000" w:rsidP="00000000" w:rsidRDefault="00000000" w:rsidRPr="00000000" w14:paraId="00000143">
      <w:pPr>
        <w:spacing w:after="0" w:before="0" w:lineRule="auto"/>
        <w:rPr/>
      </w:pPr>
      <w:r w:rsidDel="00000000" w:rsidR="00000000" w:rsidRPr="00000000">
        <w:rPr>
          <w:rtl w:val="0"/>
        </w:rPr>
      </w:r>
    </w:p>
    <w:p w:rsidR="00000000" w:rsidDel="00000000" w:rsidP="00000000" w:rsidRDefault="00000000" w:rsidRPr="00000000" w14:paraId="00000144">
      <w:pPr>
        <w:pStyle w:val="Heading2"/>
        <w:spacing w:after="120" w:before="360" w:lineRule="auto"/>
        <w:rPr/>
      </w:pPr>
      <w:r w:rsidDel="00000000" w:rsidR="00000000" w:rsidRPr="00000000">
        <w:rPr>
          <w:rFonts w:ascii="Arial" w:cs="Arial" w:eastAsia="Arial" w:hAnsi="Arial"/>
          <w:b w:val="1"/>
          <w:bCs w:val="1"/>
          <w:color w:val="1a73e8"/>
          <w:sz w:val="28"/>
          <w:szCs w:val="28"/>
          <w:rtl w:val="0"/>
        </w:rPr>
        <w:t xml:space="preserve">5.1 Where AI Is NOT Used</w:t>
      </w:r>
      <w:r w:rsidDel="00000000" w:rsidR="00000000" w:rsidRPr="00000000">
        <w:rPr>
          <w:rtl w:val="0"/>
        </w:rPr>
      </w:r>
    </w:p>
    <w:p w:rsidR="00000000" w:rsidDel="00000000" w:rsidP="00000000" w:rsidRDefault="00000000" w:rsidRPr="00000000" w14:paraId="00000145">
      <w:pPr>
        <w:spacing w:after="80" w:before="80" w:lineRule="auto"/>
        <w:rPr/>
      </w:pPr>
      <w:r w:rsidDel="00000000" w:rsidR="00000000" w:rsidRPr="00000000">
        <w:rPr>
          <w:color w:val="24292e"/>
          <w:rtl w:val="0"/>
        </w:rPr>
        <w:t xml:space="preserve">The following compiler stages are fully deterministic and involve no AI:</w:t>
      </w:r>
      <w:r w:rsidDel="00000000" w:rsidR="00000000" w:rsidRPr="00000000">
        <w:rPr>
          <w:rtl w:val="0"/>
        </w:rPr>
      </w:r>
    </w:p>
    <w:p w:rsidR="00000000" w:rsidDel="00000000" w:rsidP="00000000" w:rsidRDefault="00000000" w:rsidRPr="00000000" w14:paraId="00000146">
      <w:pPr>
        <w:spacing w:after="0" w:before="0" w:lineRule="auto"/>
        <w:rPr/>
      </w:pP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4292e"/>
          <w:sz w:val="22"/>
          <w:szCs w:val="22"/>
          <w:u w:val="none"/>
          <w:shd w:fill="auto" w:val="clear"/>
          <w:vertAlign w:val="baseline"/>
          <w:rtl w:val="0"/>
        </w:rPr>
        <w:t xml:space="preserve">Bank conflict analysis — the type system produces a mathematical proof, not a heuristic</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4292e"/>
          <w:sz w:val="22"/>
          <w:szCs w:val="22"/>
          <w:u w:val="none"/>
          <w:shd w:fill="auto" w:val="clear"/>
          <w:vertAlign w:val="baseline"/>
          <w:rtl w:val="0"/>
        </w:rPr>
        <w:t xml:space="preserve">Fragment role verification — phantom types, zero-cost, compile-time only</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4292e"/>
          <w:sz w:val="22"/>
          <w:szCs w:val="22"/>
          <w:u w:val="none"/>
          <w:shd w:fill="auto" w:val="clear"/>
          <w:vertAlign w:val="baseline"/>
          <w:rtl w:val="0"/>
        </w:rPr>
        <w:t xml:space="preserve">Transfer obligation tracking — linear type system, formal verification</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4292e"/>
          <w:sz w:val="22"/>
          <w:szCs w:val="22"/>
          <w:u w:val="none"/>
          <w:shd w:fill="auto" w:val="clear"/>
          <w:vertAlign w:val="baseline"/>
          <w:rtl w:val="0"/>
        </w:rPr>
        <w:t xml:space="preserve">PTX emission — correct by construction from the typed IR</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4292e"/>
          <w:sz w:val="22"/>
          <w:szCs w:val="22"/>
          <w:u w:val="none"/>
          <w:shd w:fill="auto" w:val="clear"/>
          <w:vertAlign w:val="baseline"/>
          <w:rtl w:val="0"/>
        </w:rPr>
        <w:t xml:space="preserve">Register allocation on fixed ISA patterns — solved problem, deterministic optimum</w:t>
      </w:r>
      <w:r w:rsidDel="00000000" w:rsidR="00000000" w:rsidRPr="00000000">
        <w:rPr>
          <w:rtl w:val="0"/>
        </w:rPr>
      </w:r>
    </w:p>
    <w:p w:rsidR="00000000" w:rsidDel="00000000" w:rsidP="00000000" w:rsidRDefault="00000000" w:rsidRPr="00000000" w14:paraId="0000014C">
      <w:pPr>
        <w:spacing w:after="0" w:before="0" w:lineRule="auto"/>
        <w:rPr/>
      </w:pPr>
      <w:r w:rsidDel="00000000" w:rsidR="00000000" w:rsidRPr="00000000">
        <w:rPr>
          <w:rtl w:val="0"/>
        </w:rPr>
      </w:r>
    </w:p>
    <w:p w:rsidR="00000000" w:rsidDel="00000000" w:rsidP="00000000" w:rsidRDefault="00000000" w:rsidRPr="00000000" w14:paraId="0000014D">
      <w:pPr>
        <w:spacing w:after="80" w:before="80" w:lineRule="auto"/>
        <w:rPr/>
      </w:pPr>
      <w:r w:rsidDel="00000000" w:rsidR="00000000" w:rsidRPr="00000000">
        <w:rPr>
          <w:color w:val="24292e"/>
          <w:rtl w:val="0"/>
        </w:rPr>
        <w:t xml:space="preserve">Using AI in these stages would replace proofs with probabilities — a strict downgrade.</w:t>
      </w:r>
      <w:r w:rsidDel="00000000" w:rsidR="00000000" w:rsidRPr="00000000">
        <w:rPr>
          <w:rtl w:val="0"/>
        </w:rPr>
      </w:r>
    </w:p>
    <w:p w:rsidR="00000000" w:rsidDel="00000000" w:rsidP="00000000" w:rsidRDefault="00000000" w:rsidRPr="00000000" w14:paraId="0000014E">
      <w:pPr>
        <w:spacing w:after="0" w:before="0" w:lineRule="auto"/>
        <w:rPr/>
      </w:pPr>
      <w:r w:rsidDel="00000000" w:rsidR="00000000" w:rsidRPr="00000000">
        <w:rPr>
          <w:rtl w:val="0"/>
        </w:rPr>
      </w:r>
    </w:p>
    <w:p w:rsidR="00000000" w:rsidDel="00000000" w:rsidP="00000000" w:rsidRDefault="00000000" w:rsidRPr="00000000" w14:paraId="0000014F">
      <w:pPr>
        <w:pStyle w:val="Heading2"/>
        <w:spacing w:after="120" w:before="360" w:lineRule="auto"/>
        <w:rPr/>
      </w:pPr>
      <w:r w:rsidDel="00000000" w:rsidR="00000000" w:rsidRPr="00000000">
        <w:rPr>
          <w:rFonts w:ascii="Arial" w:cs="Arial" w:eastAsia="Arial" w:hAnsi="Arial"/>
          <w:b w:val="1"/>
          <w:bCs w:val="1"/>
          <w:color w:val="1a73e8"/>
          <w:sz w:val="28"/>
          <w:szCs w:val="28"/>
          <w:rtl w:val="0"/>
        </w:rPr>
        <w:t xml:space="preserve">5.2 Where AI Is Used</w:t>
      </w:r>
      <w:r w:rsidDel="00000000" w:rsidR="00000000" w:rsidRPr="00000000">
        <w:rPr>
          <w:rtl w:val="0"/>
        </w:rPr>
      </w:r>
    </w:p>
    <w:p w:rsidR="00000000" w:rsidDel="00000000" w:rsidP="00000000" w:rsidRDefault="00000000" w:rsidRPr="00000000" w14:paraId="00000150">
      <w:pPr>
        <w:spacing w:after="0" w:before="0" w:lineRule="auto"/>
        <w:rPr/>
      </w:pPr>
      <w:r w:rsidDel="00000000" w:rsidR="00000000" w:rsidRPr="00000000">
        <w:rPr>
          <w:rtl w:val="0"/>
        </w:rPr>
      </w:r>
    </w:p>
    <w:p w:rsidR="00000000" w:rsidDel="00000000" w:rsidP="00000000" w:rsidRDefault="00000000" w:rsidRPr="00000000" w14:paraId="00000151">
      <w:pPr>
        <w:pStyle w:val="Heading3"/>
        <w:spacing w:after="80" w:before="240" w:lineRule="auto"/>
        <w:rPr/>
      </w:pPr>
      <w:r w:rsidDel="00000000" w:rsidR="00000000" w:rsidRPr="00000000">
        <w:rPr>
          <w:rFonts w:ascii="Arial" w:cs="Arial" w:eastAsia="Arial" w:hAnsi="Arial"/>
          <w:b w:val="1"/>
          <w:bCs w:val="1"/>
          <w:color w:val="24292e"/>
          <w:sz w:val="24"/>
          <w:szCs w:val="24"/>
          <w:rtl w:val="0"/>
        </w:rPr>
        <w:t xml:space="preserve">Stage 1 — Tile Size Prediction (Before Compilation)</w:t>
      </w:r>
      <w:r w:rsidDel="00000000" w:rsidR="00000000" w:rsidRPr="00000000">
        <w:rPr>
          <w:rtl w:val="0"/>
        </w:rPr>
      </w:r>
    </w:p>
    <w:p w:rsidR="00000000" w:rsidDel="00000000" w:rsidP="00000000" w:rsidRDefault="00000000" w:rsidRPr="00000000" w14:paraId="00000152">
      <w:pPr>
        <w:spacing w:after="80" w:before="80" w:lineRule="auto"/>
        <w:rPr>
          <w:color w:val="24292e"/>
        </w:rPr>
      </w:pPr>
      <w:r w:rsidDel="00000000" w:rsidR="00000000" w:rsidRPr="00000000">
        <w:rPr>
          <w:color w:val="24292e"/>
          <w:rtl w:val="0"/>
        </w:rPr>
        <w:t xml:space="preserve">The hardest unsolved problem in kernel compilation: given a matrix shape, a hardware profile, and an operation type, what are the optimal BLOCK_M, BLOCK_N, BLOCK_K, num_warps, and num_stages?</w:t>
      </w:r>
    </w:p>
    <w:p w:rsidR="00000000" w:rsidDel="00000000" w:rsidP="00000000" w:rsidRDefault="00000000" w:rsidRPr="00000000" w14:paraId="00000153">
      <w:pPr>
        <w:spacing w:after="80" w:before="80" w:lineRule="auto"/>
        <w:rPr>
          <w:color w:val="24292e"/>
        </w:rPr>
      </w:pPr>
      <w:r w:rsidDel="00000000" w:rsidR="00000000" w:rsidRPr="00000000">
        <w:rPr>
          <w:rtl w:val="0"/>
        </w:rPr>
      </w:r>
    </w:p>
    <w:p w:rsidR="00000000" w:rsidDel="00000000" w:rsidP="00000000" w:rsidRDefault="00000000" w:rsidRPr="00000000" w14:paraId="00000154">
      <w:pPr>
        <w:spacing w:after="80" w:before="80" w:lineRule="auto"/>
        <w:rPr>
          <w:color w:val="24292e"/>
        </w:rPr>
      </w:pPr>
      <w:sdt>
        <w:sdtPr>
          <w:id w:val="1714332203"/>
          <w:tag w:val="goog_rdk_5"/>
        </w:sdtPr>
        <w:sdtContent>
          <w:r w:rsidDel="00000000" w:rsidR="00000000" w:rsidRPr="00000000">
            <w:rPr>
              <w:rFonts w:ascii="Arial Unicode MS" w:cs="Arial Unicode MS" w:eastAsia="Arial Unicode MS" w:hAnsi="Arial Unicode MS"/>
              <w:color w:val="24292e"/>
              <w:rtl w:val="0"/>
            </w:rPr>
            <w:t xml:space="preserve">Triton brute-forces this with an autotuner that can run for hours. Y-Lang instead uses a small transformer trained on (hardware config, kernel shape) → (optimal tile config, measured TFLOPS) pairs, predicting near-optimal configurations in milliseconds.</w:t>
          </w:r>
        </w:sdtContent>
      </w:sdt>
    </w:p>
    <w:p w:rsidR="00000000" w:rsidDel="00000000" w:rsidP="00000000" w:rsidRDefault="00000000" w:rsidRPr="00000000" w14:paraId="00000155">
      <w:pPr>
        <w:spacing w:after="0" w:before="0" w:lineRule="auto"/>
        <w:rPr/>
      </w:pPr>
      <w:r w:rsidDel="00000000" w:rsidR="00000000" w:rsidRPr="00000000">
        <w:rPr>
          <w:rtl w:val="0"/>
        </w:rPr>
      </w:r>
    </w:p>
    <w:tbl>
      <w:tblPr>
        <w:tblStyle w:val="Table18"/>
        <w:tblW w:w="9360.0" w:type="dxa"/>
        <w:jc w:val="left"/>
        <w:tblBorders>
          <w:top w:color="6f42c1" w:space="0" w:sz="4" w:val="single"/>
          <w:left w:color="6f42c1" w:space="0" w:sz="4" w:val="single"/>
          <w:bottom w:color="6f42c1" w:space="0" w:sz="4" w:val="single"/>
          <w:right w:color="6f42c1"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56">
            <w:pPr>
              <w:rPr/>
            </w:pPr>
            <w:r w:rsidDel="00000000" w:rsidR="00000000" w:rsidRPr="00000000">
              <w:rPr>
                <w:rFonts w:ascii="Courier New" w:cs="Courier New" w:eastAsia="Courier New" w:hAnsi="Courier New"/>
                <w:color w:val="c9d1d9"/>
                <w:sz w:val="18"/>
                <w:szCs w:val="18"/>
                <w:rtl w:val="0"/>
              </w:rPr>
              <w:t xml:space="preserve">// AI Tile Predictor — runs before compilation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57">
            <w:pPr>
              <w:rPr/>
            </w:pPr>
            <w:r w:rsidDel="00000000" w:rsidR="00000000" w:rsidRPr="00000000">
              <w:rPr>
                <w:rFonts w:ascii="Courier New" w:cs="Courier New" w:eastAsia="Courier New" w:hAnsi="Courier New"/>
                <w:color w:val="c9d1d9"/>
                <w:sz w:val="18"/>
                <w:szCs w:val="18"/>
                <w:rtl w:val="0"/>
              </w:rPr>
              <w:t xml:space="preserve">// Input:  { hardware: RTX_4070, op: GEMM, M: 4096, N: 4096, K: 4096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58">
            <w:pPr>
              <w:rPr/>
            </w:pPr>
            <w:r w:rsidDel="00000000" w:rsidR="00000000" w:rsidRPr="00000000">
              <w:rPr>
                <w:rFonts w:ascii="Courier New" w:cs="Courier New" w:eastAsia="Courier New" w:hAnsi="Courier New"/>
                <w:color w:val="c9d1d9"/>
                <w:sz w:val="18"/>
                <w:szCs w:val="18"/>
                <w:rtl w:val="0"/>
              </w:rPr>
              <w:t xml:space="preserve">// Output: { BLOCK_M: 128, BLOCK_N: 128, BLOCK_K: 32,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59">
            <w:pPr>
              <w:rPr/>
            </w:pPr>
            <w:r w:rsidDel="00000000" w:rsidR="00000000" w:rsidRPr="00000000">
              <w:rPr>
                <w:rFonts w:ascii="Courier New" w:cs="Courier New" w:eastAsia="Courier New" w:hAnsi="Courier New"/>
                <w:color w:val="c9d1d9"/>
                <w:sz w:val="18"/>
                <w:szCs w:val="18"/>
                <w:rtl w:val="0"/>
              </w:rPr>
              <w:t xml:space="preserve">//           num_warps: 4, num_stages: 3, confidence: 0.94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5A">
            <w:pPr>
              <w:rPr/>
            </w:pPr>
            <w:r w:rsidDel="00000000" w:rsidR="00000000" w:rsidRPr="00000000">
              <w:rPr>
                <w:rFonts w:ascii="Courier New" w:cs="Courier New" w:eastAsia="Courier New" w:hAnsi="Courier New"/>
                <w:color w:val="c9d1d9"/>
                <w:sz w:val="18"/>
                <w:szCs w:val="18"/>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5B">
            <w:pPr>
              <w:rPr/>
            </w:pPr>
            <w:r w:rsidDel="00000000" w:rsidR="00000000" w:rsidRPr="00000000">
              <w:rPr>
                <w:rFonts w:ascii="Courier New" w:cs="Courier New" w:eastAsia="Courier New" w:hAnsi="Courier New"/>
                <w:color w:val="c9d1d9"/>
                <w:sz w:val="18"/>
                <w:szCs w:val="18"/>
                <w:rtl w:val="0"/>
              </w:rPr>
              <w:t xml:space="preserve">// If confidence &lt; threshold, falls back to exhaustive search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5C">
            <w:pPr>
              <w:rPr/>
            </w:pPr>
            <w:r w:rsidDel="00000000" w:rsidR="00000000" w:rsidRPr="00000000">
              <w:rPr>
                <w:rFonts w:ascii="Courier New" w:cs="Courier New" w:eastAsia="Courier New" w:hAnsi="Courier New"/>
                <w:color w:val="c9d1d9"/>
                <w:sz w:val="18"/>
                <w:szCs w:val="18"/>
                <w:rtl w:val="0"/>
              </w:rPr>
              <w:t xml:space="preserve">// Predicted config is still validated by the type system before use</w:t>
            </w:r>
            <w:r w:rsidDel="00000000" w:rsidR="00000000" w:rsidRPr="00000000">
              <w:rPr>
                <w:rtl w:val="0"/>
              </w:rPr>
            </w:r>
          </w:p>
        </w:tc>
      </w:tr>
    </w:tbl>
    <w:p w:rsidR="00000000" w:rsidDel="00000000" w:rsidP="00000000" w:rsidRDefault="00000000" w:rsidRPr="00000000" w14:paraId="0000015D">
      <w:pPr>
        <w:spacing w:after="0" w:before="0" w:lineRule="auto"/>
        <w:rPr/>
      </w:pPr>
      <w:r w:rsidDel="00000000" w:rsidR="00000000" w:rsidRPr="00000000">
        <w:rPr>
          <w:rtl w:val="0"/>
        </w:rPr>
      </w:r>
    </w:p>
    <w:p w:rsidR="00000000" w:rsidDel="00000000" w:rsidP="00000000" w:rsidRDefault="00000000" w:rsidRPr="00000000" w14:paraId="0000015E">
      <w:pPr>
        <w:pStyle w:val="Heading3"/>
        <w:spacing w:after="80" w:before="240" w:lineRule="auto"/>
        <w:rPr/>
      </w:pPr>
      <w:r w:rsidDel="00000000" w:rsidR="00000000" w:rsidRPr="00000000">
        <w:rPr>
          <w:rFonts w:ascii="Arial" w:cs="Arial" w:eastAsia="Arial" w:hAnsi="Arial"/>
          <w:b w:val="1"/>
          <w:bCs w:val="1"/>
          <w:color w:val="24292e"/>
          <w:sz w:val="24"/>
          <w:szCs w:val="24"/>
          <w:rtl w:val="0"/>
        </w:rPr>
        <w:t xml:space="preserve">Stage 2 — SASS-Level Hazard Detection (After PTX Emission)</w:t>
      </w:r>
      <w:r w:rsidDel="00000000" w:rsidR="00000000" w:rsidRPr="00000000">
        <w:rPr>
          <w:rtl w:val="0"/>
        </w:rPr>
      </w:r>
    </w:p>
    <w:p w:rsidR="00000000" w:rsidDel="00000000" w:rsidP="00000000" w:rsidRDefault="00000000" w:rsidRPr="00000000" w14:paraId="0000015F">
      <w:pPr>
        <w:spacing w:after="80" w:before="80" w:lineRule="auto"/>
        <w:rPr>
          <w:color w:val="24292e"/>
        </w:rPr>
      </w:pPr>
      <w:r w:rsidDel="00000000" w:rsidR="00000000" w:rsidRPr="00000000">
        <w:rPr>
          <w:color w:val="24292e"/>
          <w:rtl w:val="0"/>
        </w:rPr>
        <w:t xml:space="preserve">After the deterministic PTX emitter runs, an AI model trained on (PTX, SASS disassembly, performance counter) triples scans the output for patterns that produce poor SASS:</w:t>
      </w:r>
    </w:p>
    <w:p w:rsidR="00000000" w:rsidDel="00000000" w:rsidP="00000000" w:rsidRDefault="00000000" w:rsidRPr="00000000" w14:paraId="00000160">
      <w:pPr>
        <w:spacing w:after="80" w:before="80" w:lineRule="auto"/>
        <w:rPr>
          <w:color w:val="24292e"/>
        </w:rPr>
      </w:pPr>
      <w:r w:rsidDel="00000000" w:rsidR="00000000" w:rsidRPr="00000000">
        <w:rPr>
          <w:rtl w:val="0"/>
        </w:rPr>
      </w:r>
    </w:p>
    <w:p w:rsidR="00000000" w:rsidDel="00000000" w:rsidP="00000000" w:rsidRDefault="00000000" w:rsidRPr="00000000" w14:paraId="00000161">
      <w:pPr>
        <w:spacing w:after="80" w:before="80" w:lineRule="auto"/>
        <w:rPr>
          <w:color w:val="24292e"/>
        </w:rPr>
      </w:pPr>
      <w:r w:rsidDel="00000000" w:rsidR="00000000" w:rsidRPr="00000000">
        <w:rPr>
          <w:color w:val="24292e"/>
          <w:rtl w:val="0"/>
        </w:rPr>
        <w:t xml:space="preserve">Load-use hazard chains — a load result consumed by the immediately following instruction</w:t>
      </w:r>
    </w:p>
    <w:p w:rsidR="00000000" w:rsidDel="00000000" w:rsidP="00000000" w:rsidRDefault="00000000" w:rsidRPr="00000000" w14:paraId="00000162">
      <w:pPr>
        <w:spacing w:after="80" w:before="80" w:lineRule="auto"/>
        <w:rPr>
          <w:color w:val="24292e"/>
        </w:rPr>
      </w:pPr>
      <w:r w:rsidDel="00000000" w:rsidR="00000000" w:rsidRPr="00000000">
        <w:rPr>
          <w:color w:val="24292e"/>
          <w:rtl w:val="0"/>
        </w:rPr>
        <w:t xml:space="preserve">Register spill patterns — sequences that will cause the register allocator to spill to local memory</w:t>
      </w:r>
    </w:p>
    <w:p w:rsidR="00000000" w:rsidDel="00000000" w:rsidP="00000000" w:rsidRDefault="00000000" w:rsidRPr="00000000" w14:paraId="00000163">
      <w:pPr>
        <w:spacing w:after="80" w:before="80" w:lineRule="auto"/>
        <w:rPr>
          <w:color w:val="24292e"/>
        </w:rPr>
      </w:pPr>
      <w:r w:rsidDel="00000000" w:rsidR="00000000" w:rsidRPr="00000000">
        <w:rPr>
          <w:color w:val="24292e"/>
          <w:rtl w:val="0"/>
        </w:rPr>
        <w:t xml:space="preserve">Uncoalesced access signatures — memory access patterns that will serialize across the warp</w:t>
      </w:r>
    </w:p>
    <w:p w:rsidR="00000000" w:rsidDel="00000000" w:rsidP="00000000" w:rsidRDefault="00000000" w:rsidRPr="00000000" w14:paraId="00000164">
      <w:pPr>
        <w:spacing w:after="80" w:before="80" w:lineRule="auto"/>
        <w:rPr>
          <w:color w:val="24292e"/>
        </w:rPr>
      </w:pPr>
      <w:r w:rsidDel="00000000" w:rsidR="00000000" w:rsidRPr="00000000">
        <w:rPr>
          <w:rtl w:val="0"/>
        </w:rPr>
      </w:r>
    </w:p>
    <w:p w:rsidR="00000000" w:rsidDel="00000000" w:rsidP="00000000" w:rsidRDefault="00000000" w:rsidRPr="00000000" w14:paraId="00000165">
      <w:pPr>
        <w:spacing w:after="80" w:before="80" w:lineRule="auto"/>
        <w:rPr>
          <w:color w:val="24292e"/>
        </w:rPr>
      </w:pPr>
      <w:r w:rsidDel="00000000" w:rsidR="00000000" w:rsidRPr="00000000">
        <w:rPr>
          <w:color w:val="24292e"/>
          <w:rtl w:val="0"/>
        </w:rPr>
        <w:t xml:space="preserve">This is particularly valuable because Y-Lang's target audience already reads SASS. The AI model augments rather than replaces that skill — catching hazards in code paths the programmer didn't manually inspect.</w:t>
      </w:r>
    </w:p>
    <w:p w:rsidR="00000000" w:rsidDel="00000000" w:rsidP="00000000" w:rsidRDefault="00000000" w:rsidRPr="00000000" w14:paraId="00000166">
      <w:pPr>
        <w:spacing w:after="0" w:before="0" w:lineRule="auto"/>
        <w:rPr/>
      </w:pPr>
      <w:r w:rsidDel="00000000" w:rsidR="00000000" w:rsidRPr="00000000">
        <w:rPr>
          <w:rtl w:val="0"/>
        </w:rPr>
      </w:r>
    </w:p>
    <w:p w:rsidR="00000000" w:rsidDel="00000000" w:rsidP="00000000" w:rsidRDefault="00000000" w:rsidRPr="00000000" w14:paraId="00000167">
      <w:pPr>
        <w:pStyle w:val="Heading3"/>
        <w:spacing w:after="80" w:before="240" w:lineRule="auto"/>
        <w:rPr/>
      </w:pPr>
      <w:r w:rsidDel="00000000" w:rsidR="00000000" w:rsidRPr="00000000">
        <w:rPr>
          <w:rFonts w:ascii="Arial" w:cs="Arial" w:eastAsia="Arial" w:hAnsi="Arial"/>
          <w:b w:val="1"/>
          <w:bCs w:val="1"/>
          <w:color w:val="24292e"/>
          <w:sz w:val="24"/>
          <w:szCs w:val="24"/>
          <w:rtl w:val="0"/>
        </w:rPr>
        <w:t xml:space="preserve">Stage 3 — Autotuning Loop Closure (After Profiling)</w:t>
      </w:r>
      <w:r w:rsidDel="00000000" w:rsidR="00000000" w:rsidRPr="00000000">
        <w:rPr>
          <w:rtl w:val="0"/>
        </w:rPr>
      </w:r>
    </w:p>
    <w:p w:rsidR="00000000" w:rsidDel="00000000" w:rsidP="00000000" w:rsidRDefault="00000000" w:rsidRPr="00000000" w14:paraId="00000168">
      <w:pPr>
        <w:spacing w:after="80" w:before="80" w:lineRule="auto"/>
        <w:rPr/>
      </w:pPr>
      <w:sdt>
        <w:sdtPr>
          <w:id w:val="1095846881"/>
          <w:tag w:val="goog_rdk_6"/>
        </w:sdtPr>
        <w:sdtContent>
          <w:r w:rsidDel="00000000" w:rsidR="00000000" w:rsidRPr="00000000">
            <w:rPr>
              <w:rFonts w:ascii="Arial Unicode MS" w:cs="Arial Unicode MS" w:eastAsia="Arial Unicode MS" w:hAnsi="Arial Unicode MS"/>
              <w:color w:val="24292e"/>
              <w:rtl w:val="0"/>
            </w:rPr>
            <w:t xml:space="preserve">The current optimization loop in practice: profile kernel → read Nsight counters → identify bottleneck → infer code transformation → reimplement → reprofile. This cycle requires a human expert and takes hours.</w:t>
          </w:r>
        </w:sdtContent>
      </w:sdt>
      <w:r w:rsidDel="00000000" w:rsidR="00000000" w:rsidRPr="00000000">
        <w:rPr>
          <w:rtl w:val="0"/>
        </w:rPr>
      </w:r>
    </w:p>
    <w:p w:rsidR="00000000" w:rsidDel="00000000" w:rsidP="00000000" w:rsidRDefault="00000000" w:rsidRPr="00000000" w14:paraId="00000169">
      <w:pPr>
        <w:spacing w:after="0" w:before="0" w:lineRule="auto"/>
        <w:rPr/>
      </w:pPr>
      <w:r w:rsidDel="00000000" w:rsidR="00000000" w:rsidRPr="00000000">
        <w:rPr>
          <w:rtl w:val="0"/>
        </w:rPr>
      </w:r>
    </w:p>
    <w:tbl>
      <w:tblPr>
        <w:tblStyle w:val="Table19"/>
        <w:tblW w:w="9360.0" w:type="dxa"/>
        <w:jc w:val="left"/>
        <w:tblBorders>
          <w:top w:color="6f42c1" w:space="0" w:sz="4" w:val="single"/>
          <w:left w:color="6f42c1" w:space="0" w:sz="4" w:val="single"/>
          <w:bottom w:color="6f42c1" w:space="0" w:sz="4" w:val="single"/>
          <w:right w:color="6f42c1"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6A">
            <w:pPr>
              <w:rPr/>
            </w:pPr>
            <w:r w:rsidDel="00000000" w:rsidR="00000000" w:rsidRPr="00000000">
              <w:rPr>
                <w:rFonts w:ascii="Courier New" w:cs="Courier New" w:eastAsia="Courier New" w:hAnsi="Courier New"/>
                <w:color w:val="c9d1d9"/>
                <w:sz w:val="18"/>
                <w:szCs w:val="18"/>
                <w:rtl w:val="0"/>
              </w:rPr>
              <w:t xml:space="preserve">// AI Autotuner reads performance counters and suggests Y-Lang changes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6B">
            <w:pPr>
              <w:rPr/>
            </w:pPr>
            <w:r w:rsidDel="00000000" w:rsidR="00000000" w:rsidRPr="00000000">
              <w:rPr>
                <w:rFonts w:ascii="Courier New" w:cs="Courier New" w:eastAsia="Courier New" w:hAnsi="Courier New"/>
                <w:color w:val="c9d1d9"/>
                <w:sz w:val="18"/>
                <w:szCs w:val="18"/>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6C">
            <w:pPr>
              <w:rPr/>
            </w:pPr>
            <w:r w:rsidDel="00000000" w:rsidR="00000000" w:rsidRPr="00000000">
              <w:rPr>
                <w:rFonts w:ascii="Courier New" w:cs="Courier New" w:eastAsia="Courier New" w:hAnsi="Courier New"/>
                <w:color w:val="c9d1d9"/>
                <w:sz w:val="18"/>
                <w:szCs w:val="18"/>
                <w:rtl w:val="0"/>
              </w:rPr>
              <w:t xml:space="preserve">// Input:  { sm_active_cycles: 0.61, l2_hit_rate: 0.43,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6D">
            <w:pPr>
              <w:rPr/>
            </w:pPr>
            <w:r w:rsidDel="00000000" w:rsidR="00000000" w:rsidRPr="00000000">
              <w:rPr>
                <w:rFonts w:ascii="Courier New" w:cs="Courier New" w:eastAsia="Courier New" w:hAnsi="Courier New"/>
                <w:color w:val="c9d1d9"/>
                <w:sz w:val="18"/>
                <w:szCs w:val="18"/>
                <w:rtl w:val="0"/>
              </w:rPr>
              <w:t xml:space="preserve">//           tensor_core_utilization: 0.78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6E">
            <w:pPr>
              <w:rPr/>
            </w:pPr>
            <w:r w:rsidDel="00000000" w:rsidR="00000000" w:rsidRPr="00000000">
              <w:rPr>
                <w:rFonts w:ascii="Courier New" w:cs="Courier New" w:eastAsia="Courier New" w:hAnsi="Courier New"/>
                <w:color w:val="c9d1d9"/>
                <w:sz w:val="18"/>
                <w:szCs w:val="18"/>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6F">
            <w:pPr>
              <w:rPr/>
            </w:pPr>
            <w:r w:rsidDel="00000000" w:rsidR="00000000" w:rsidRPr="00000000">
              <w:rPr>
                <w:rFonts w:ascii="Courier New" w:cs="Courier New" w:eastAsia="Courier New" w:hAnsi="Courier New"/>
                <w:color w:val="c9d1d9"/>
                <w:sz w:val="18"/>
                <w:szCs w:val="18"/>
                <w:rtl w:val="0"/>
              </w:rPr>
              <w:t xml:space="preserve">// Output: { suggestion: 'L2 hit rate below threshold for weight tiles.',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70">
            <w:pPr>
              <w:rPr/>
            </w:pPr>
            <w:r w:rsidDel="00000000" w:rsidR="00000000" w:rsidRPr="00000000">
              <w:rPr>
                <w:rFonts w:ascii="Courier New" w:cs="Courier New" w:eastAsia="Courier New" w:hAnsi="Courier New"/>
                <w:color w:val="c9d1d9"/>
                <w:sz w:val="18"/>
                <w:szCs w:val="18"/>
                <w:rtl w:val="0"/>
              </w:rPr>
              <w:t xml:space="preserve">//           action: 'Add @cache_policy(L2_PERSIST) to weight load on line 24.',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71">
            <w:pPr>
              <w:rPr/>
            </w:pPr>
            <w:r w:rsidDel="00000000" w:rsidR="00000000" w:rsidRPr="00000000">
              <w:rPr>
                <w:rFonts w:ascii="Courier New" w:cs="Courier New" w:eastAsia="Courier New" w:hAnsi="Courier New"/>
                <w:color w:val="c9d1d9"/>
                <w:sz w:val="18"/>
                <w:szCs w:val="18"/>
                <w:rtl w:val="0"/>
              </w:rPr>
              <w:t xml:space="preserve">//           predicted_improvement: '+12% L2 hit rate',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72">
            <w:pPr>
              <w:rPr/>
            </w:pPr>
            <w:r w:rsidDel="00000000" w:rsidR="00000000" w:rsidRPr="00000000">
              <w:rPr>
                <w:rFonts w:ascii="Courier New" w:cs="Courier New" w:eastAsia="Courier New" w:hAnsi="Courier New"/>
                <w:color w:val="c9d1d9"/>
                <w:sz w:val="18"/>
                <w:szCs w:val="18"/>
                <w:rtl w:val="0"/>
              </w:rPr>
              <w:t xml:space="preserve">//           confidence: 0.87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73">
            <w:pPr>
              <w:rPr/>
            </w:pPr>
            <w:r w:rsidDel="00000000" w:rsidR="00000000" w:rsidRPr="00000000">
              <w:rPr>
                <w:rFonts w:ascii="Courier New" w:cs="Courier New" w:eastAsia="Courier New" w:hAnsi="Courier New"/>
                <w:color w:val="c9d1d9"/>
                <w:sz w:val="18"/>
                <w:szCs w:val="18"/>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74">
            <w:pPr>
              <w:rPr/>
            </w:pPr>
            <w:r w:rsidDel="00000000" w:rsidR="00000000" w:rsidRPr="00000000">
              <w:rPr>
                <w:rFonts w:ascii="Courier New" w:cs="Courier New" w:eastAsia="Courier New" w:hAnsi="Courier New"/>
                <w:color w:val="c9d1d9"/>
                <w:sz w:val="18"/>
                <w:szCs w:val="18"/>
                <w:rtl w:val="0"/>
              </w:rPr>
              <w:t xml:space="preserve">// Suggestion is applied as a Y-Lang annotation — still type-checked</w:t>
            </w:r>
            <w:r w:rsidDel="00000000" w:rsidR="00000000" w:rsidRPr="00000000">
              <w:rPr>
                <w:rtl w:val="0"/>
              </w:rPr>
            </w:r>
          </w:p>
        </w:tc>
      </w:tr>
    </w:tbl>
    <w:p w:rsidR="00000000" w:rsidDel="00000000" w:rsidP="00000000" w:rsidRDefault="00000000" w:rsidRPr="00000000" w14:paraId="00000175">
      <w:pPr>
        <w:spacing w:after="0" w:before="0" w:lineRule="auto"/>
        <w:rPr/>
      </w:pPr>
      <w:r w:rsidDel="00000000" w:rsidR="00000000" w:rsidRPr="00000000">
        <w:rPr>
          <w:rtl w:val="0"/>
        </w:rPr>
      </w:r>
    </w:p>
    <w:p w:rsidR="00000000" w:rsidDel="00000000" w:rsidP="00000000" w:rsidRDefault="00000000" w:rsidRPr="00000000" w14:paraId="00000176">
      <w:pPr>
        <w:pStyle w:val="Heading2"/>
        <w:spacing w:after="120" w:before="360" w:lineRule="auto"/>
        <w:rPr/>
      </w:pPr>
      <w:r w:rsidDel="00000000" w:rsidR="00000000" w:rsidRPr="00000000">
        <w:rPr>
          <w:rFonts w:ascii="Arial" w:cs="Arial" w:eastAsia="Arial" w:hAnsi="Arial"/>
          <w:b w:val="1"/>
          <w:bCs w:val="1"/>
          <w:color w:val="1a73e8"/>
          <w:sz w:val="28"/>
          <w:szCs w:val="28"/>
          <w:rtl w:val="0"/>
        </w:rPr>
        <w:t xml:space="preserve">5.3 The Compiler Pipeline</w:t>
      </w:r>
      <w:r w:rsidDel="00000000" w:rsidR="00000000" w:rsidRPr="00000000">
        <w:rPr>
          <w:rtl w:val="0"/>
        </w:rPr>
      </w:r>
    </w:p>
    <w:p w:rsidR="00000000" w:rsidDel="00000000" w:rsidP="00000000" w:rsidRDefault="00000000" w:rsidRPr="00000000" w14:paraId="00000177">
      <w:pPr>
        <w:spacing w:after="0" w:before="0" w:lineRule="auto"/>
        <w:rPr/>
      </w:pPr>
      <w:r w:rsidDel="00000000" w:rsidR="00000000" w:rsidRPr="00000000">
        <w:rPr>
          <w:rtl w:val="0"/>
        </w:rPr>
      </w:r>
    </w:p>
    <w:tbl>
      <w:tblPr>
        <w:tblStyle w:val="Table20"/>
        <w:tblW w:w="9360.0" w:type="dxa"/>
        <w:jc w:val="left"/>
        <w:tblBorders>
          <w:top w:color="6f42c1" w:space="0" w:sz="4" w:val="single"/>
          <w:left w:color="6f42c1" w:space="0" w:sz="4" w:val="single"/>
          <w:bottom w:color="6f42c1" w:space="0" w:sz="4" w:val="single"/>
          <w:right w:color="6f42c1"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78">
            <w:pPr>
              <w:rPr/>
            </w:pPr>
            <w:r w:rsidDel="00000000" w:rsidR="00000000" w:rsidRPr="00000000">
              <w:rPr>
                <w:rFonts w:ascii="Courier New" w:cs="Courier New" w:eastAsia="Courier New" w:hAnsi="Courier New"/>
                <w:color w:val="c9d1d9"/>
                <w:sz w:val="18"/>
                <w:szCs w:val="18"/>
                <w:rtl w:val="0"/>
              </w:rPr>
              <w:t xml:space="preserve">Y-Lang Source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79">
            <w:pPr>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7A">
            <w:pPr>
              <w:rPr/>
            </w:pPr>
            <w:r w:rsidDel="00000000" w:rsidR="00000000" w:rsidRPr="00000000">
              <w:rPr>
                <w:rFonts w:ascii="Courier New" w:cs="Courier New" w:eastAsia="Courier New" w:hAnsi="Courier New"/>
                <w:color w:val="c9d1d9"/>
                <w:sz w:val="18"/>
                <w:szCs w:val="18"/>
                <w:rtl w:val="0"/>
              </w:rPr>
              <w:t xml:space="preserve">     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7B">
            <w:pPr>
              <w:rPr/>
            </w:pPr>
            <w:r w:rsidDel="00000000" w:rsidR="00000000" w:rsidRPr="00000000">
              <w:rPr>
                <w:rFonts w:ascii="Courier New" w:cs="Courier New" w:eastAsia="Courier New" w:hAnsi="Courier New"/>
                <w:color w:val="c9d1d9"/>
                <w:sz w:val="18"/>
                <w:szCs w:val="18"/>
                <w:rtl w:val="0"/>
              </w:rPr>
              <w:t xml:space="preserve">[AI]  Tile Predictor        -- predicts BLOCK_M/N/K, num_stages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7C">
            <w:pPr>
              <w:rPr/>
            </w:pPr>
            <w:r w:rsidDel="00000000" w:rsidR="00000000" w:rsidRPr="00000000">
              <w:rPr>
                <w:rFonts w:ascii="Courier New" w:cs="Courier New" w:eastAsia="Courier New" w:hAnsi="Courier New"/>
                <w:color w:val="c9d1d9"/>
                <w:sz w:val="18"/>
                <w:szCs w:val="18"/>
                <w:rtl w:val="0"/>
              </w:rPr>
              <w:t xml:space="preserve">     |                         trained on CUTLASS + Triton benchmarks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7D">
            <w:pPr>
              <w:rPr/>
            </w:pPr>
            <w:r w:rsidDel="00000000" w:rsidR="00000000" w:rsidRPr="00000000">
              <w:rPr>
                <w:rFonts w:ascii="Courier New" w:cs="Courier New" w:eastAsia="Courier New" w:hAnsi="Courier New"/>
                <w:color w:val="c9d1d9"/>
                <w:sz w:val="18"/>
                <w:szCs w:val="18"/>
                <w:rtl w:val="0"/>
              </w:rPr>
              <w:t xml:space="preserve">     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7E">
            <w:pPr>
              <w:rPr/>
            </w:pPr>
            <w:r w:rsidDel="00000000" w:rsidR="00000000" w:rsidRPr="00000000">
              <w:rPr>
                <w:rFonts w:ascii="Courier New" w:cs="Courier New" w:eastAsia="Courier New" w:hAnsi="Courier New"/>
                <w:color w:val="c9d1d9"/>
                <w:sz w:val="18"/>
                <w:szCs w:val="18"/>
                <w:rtl w:val="0"/>
              </w:rPr>
              <w:t xml:space="preserve">[DET] Type Checker          -- proves conflict-freedom, sync obligations,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7F">
            <w:pPr>
              <w:rPr/>
            </w:pPr>
            <w:r w:rsidDel="00000000" w:rsidR="00000000" w:rsidRPr="00000000">
              <w:rPr>
                <w:rFonts w:ascii="Courier New" w:cs="Courier New" w:eastAsia="Courier New" w:hAnsi="Courier New"/>
                <w:color w:val="c9d1d9"/>
                <w:sz w:val="18"/>
                <w:szCs w:val="18"/>
                <w:rtl w:val="0"/>
              </w:rPr>
              <w:t xml:space="preserve">     |                         fragment roles, pipeline invariants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80">
            <w:pPr>
              <w:rPr/>
            </w:pPr>
            <w:r w:rsidDel="00000000" w:rsidR="00000000" w:rsidRPr="00000000">
              <w:rPr>
                <w:rFonts w:ascii="Courier New" w:cs="Courier New" w:eastAsia="Courier New" w:hAnsi="Courier New"/>
                <w:color w:val="c9d1d9"/>
                <w:sz w:val="18"/>
                <w:szCs w:val="18"/>
                <w:rtl w:val="0"/>
              </w:rPr>
              <w:t xml:space="preserve">     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81">
            <w:pPr>
              <w:rPr/>
            </w:pPr>
            <w:r w:rsidDel="00000000" w:rsidR="00000000" w:rsidRPr="00000000">
              <w:rPr>
                <w:rFonts w:ascii="Courier New" w:cs="Courier New" w:eastAsia="Courier New" w:hAnsi="Courier New"/>
                <w:color w:val="c9d1d9"/>
                <w:sz w:val="18"/>
                <w:szCs w:val="18"/>
                <w:rtl w:val="0"/>
              </w:rPr>
              <w:t xml:space="preserve">[DET] PTX Emitter           -- correct by construction from typed IR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82">
            <w:pPr>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83">
            <w:pPr>
              <w:rPr/>
            </w:pPr>
            <w:r w:rsidDel="00000000" w:rsidR="00000000" w:rsidRPr="00000000">
              <w:rPr>
                <w:rFonts w:ascii="Courier New" w:cs="Courier New" w:eastAsia="Courier New" w:hAnsi="Courier New"/>
                <w:color w:val="c9d1d9"/>
                <w:sz w:val="18"/>
                <w:szCs w:val="18"/>
                <w:rtl w:val="0"/>
              </w:rPr>
              <w:t xml:space="preserve">     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84">
            <w:pPr>
              <w:rPr/>
            </w:pPr>
            <w:r w:rsidDel="00000000" w:rsidR="00000000" w:rsidRPr="00000000">
              <w:rPr>
                <w:rFonts w:ascii="Courier New" w:cs="Courier New" w:eastAsia="Courier New" w:hAnsi="Courier New"/>
                <w:color w:val="c9d1d9"/>
                <w:sz w:val="18"/>
                <w:szCs w:val="18"/>
                <w:rtl w:val="0"/>
              </w:rPr>
              <w:t xml:space="preserve">[AI]  SASS Hazard Analyzer  -- flags load-use chains, spill patterns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85">
            <w:pPr>
              <w:rPr/>
            </w:pPr>
            <w:r w:rsidDel="00000000" w:rsidR="00000000" w:rsidRPr="00000000">
              <w:rPr>
                <w:rFonts w:ascii="Courier New" w:cs="Courier New" w:eastAsia="Courier New" w:hAnsi="Courier New"/>
                <w:color w:val="c9d1d9"/>
                <w:sz w:val="18"/>
                <w:szCs w:val="18"/>
                <w:rtl w:val="0"/>
              </w:rPr>
              <w:t xml:space="preserve">     |                         trained on PTX/SASS/perf-counter triples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86">
            <w:pPr>
              <w:rPr/>
            </w:pPr>
            <w:r w:rsidDel="00000000" w:rsidR="00000000" w:rsidRPr="00000000">
              <w:rPr>
                <w:rFonts w:ascii="Courier New" w:cs="Courier New" w:eastAsia="Courier New" w:hAnsi="Courier New"/>
                <w:color w:val="c9d1d9"/>
                <w:sz w:val="18"/>
                <w:szCs w:val="18"/>
                <w:rtl w:val="0"/>
              </w:rPr>
              <w:t xml:space="preserve">     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87">
            <w:pPr>
              <w:rPr/>
            </w:pPr>
            <w:r w:rsidDel="00000000" w:rsidR="00000000" w:rsidRPr="00000000">
              <w:rPr>
                <w:rFonts w:ascii="Courier New" w:cs="Courier New" w:eastAsia="Courier New" w:hAnsi="Courier New"/>
                <w:color w:val="c9d1d9"/>
                <w:sz w:val="18"/>
                <w:szCs w:val="18"/>
                <w:rtl w:val="0"/>
              </w:rPr>
              <w:t xml:space="preserve">[DET] Binary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88">
            <w:pPr>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89">
            <w:pPr>
              <w:rPr/>
            </w:pPr>
            <w:r w:rsidDel="00000000" w:rsidR="00000000" w:rsidRPr="00000000">
              <w:rPr>
                <w:rFonts w:ascii="Courier New" w:cs="Courier New" w:eastAsia="Courier New" w:hAnsi="Courier New"/>
                <w:color w:val="c9d1d9"/>
                <w:sz w:val="18"/>
                <w:szCs w:val="18"/>
                <w:rtl w:val="0"/>
              </w:rPr>
              <w:t xml:space="preserve">     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8A">
            <w:pPr>
              <w:rPr/>
            </w:pPr>
            <w:r w:rsidDel="00000000" w:rsidR="00000000" w:rsidRPr="00000000">
              <w:rPr>
                <w:rFonts w:ascii="Courier New" w:cs="Courier New" w:eastAsia="Courier New" w:hAnsi="Courier New"/>
                <w:color w:val="c9d1d9"/>
                <w:sz w:val="18"/>
                <w:szCs w:val="18"/>
                <w:rtl w:val="0"/>
              </w:rPr>
              <w:t xml:space="preserve">[AI]  Autotuner             -- closes profile -&gt; annotate -&gt; recompile loop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117" w:val="clear"/>
            <w:tcMar>
              <w:top w:w="40.0" w:type="dxa"/>
              <w:left w:w="200.0" w:type="dxa"/>
              <w:bottom w:w="40.0" w:type="dxa"/>
              <w:right w:w="200.0" w:type="dxa"/>
            </w:tcMar>
          </w:tcPr>
          <w:p w:rsidR="00000000" w:rsidDel="00000000" w:rsidP="00000000" w:rsidRDefault="00000000" w:rsidRPr="00000000" w14:paraId="0000018B">
            <w:pPr>
              <w:rPr/>
            </w:pPr>
            <w:r w:rsidDel="00000000" w:rsidR="00000000" w:rsidRPr="00000000">
              <w:rPr>
                <w:rFonts w:ascii="Courier New" w:cs="Courier New" w:eastAsia="Courier New" w:hAnsi="Courier New"/>
                <w:color w:val="c9d1d9"/>
                <w:sz w:val="18"/>
                <w:szCs w:val="18"/>
                <w:rtl w:val="0"/>
              </w:rPr>
              <w:t xml:space="preserve">                               reads perf counters, suggests Y-Lang changes</w:t>
            </w:r>
            <w:r w:rsidDel="00000000" w:rsidR="00000000" w:rsidRPr="00000000">
              <w:rPr>
                <w:rtl w:val="0"/>
              </w:rPr>
            </w:r>
          </w:p>
        </w:tc>
      </w:tr>
    </w:tbl>
    <w:p w:rsidR="00000000" w:rsidDel="00000000" w:rsidP="00000000" w:rsidRDefault="00000000" w:rsidRPr="00000000" w14:paraId="0000018C">
      <w:pPr>
        <w:spacing w:after="0" w:before="0" w:lineRule="auto"/>
        <w:rPr/>
      </w:pPr>
      <w:r w:rsidDel="00000000" w:rsidR="00000000" w:rsidRPr="00000000">
        <w:rPr>
          <w:rtl w:val="0"/>
        </w:rPr>
      </w:r>
    </w:p>
    <w:p w:rsidR="00000000" w:rsidDel="00000000" w:rsidP="00000000" w:rsidRDefault="00000000" w:rsidRPr="00000000" w14:paraId="0000018D">
      <w:pPr>
        <w:pStyle w:val="Heading2"/>
        <w:spacing w:after="120" w:before="360" w:lineRule="auto"/>
        <w:rPr/>
      </w:pPr>
      <w:r w:rsidDel="00000000" w:rsidR="00000000" w:rsidRPr="00000000">
        <w:rPr>
          <w:rFonts w:ascii="Arial" w:cs="Arial" w:eastAsia="Arial" w:hAnsi="Arial"/>
          <w:b w:val="1"/>
          <w:bCs w:val="1"/>
          <w:color w:val="1a73e8"/>
          <w:sz w:val="28"/>
          <w:szCs w:val="28"/>
          <w:rtl w:val="0"/>
        </w:rPr>
        <w:t xml:space="preserve">5.4 Training Data Sources</w:t>
      </w:r>
      <w:r w:rsidDel="00000000" w:rsidR="00000000" w:rsidRPr="00000000">
        <w:rPr>
          <w:rtl w:val="0"/>
        </w:rPr>
      </w:r>
    </w:p>
    <w:p w:rsidR="00000000" w:rsidDel="00000000" w:rsidP="00000000" w:rsidRDefault="00000000" w:rsidRPr="00000000" w14:paraId="0000018E">
      <w:pPr>
        <w:spacing w:after="80" w:before="80" w:lineRule="auto"/>
        <w:rPr/>
      </w:pPr>
      <w:r w:rsidDel="00000000" w:rsidR="00000000" w:rsidRPr="00000000">
        <w:rPr>
          <w:color w:val="24292e"/>
          <w:rtl w:val="0"/>
        </w:rPr>
        <w:t xml:space="preserve">The AI components do not require novel data collection. Existing public sources provide sufficient training signal for all three stages:</w:t>
      </w:r>
      <w:r w:rsidDel="00000000" w:rsidR="00000000" w:rsidRPr="00000000">
        <w:rPr>
          <w:rtl w:val="0"/>
        </w:rPr>
      </w:r>
    </w:p>
    <w:p w:rsidR="00000000" w:rsidDel="00000000" w:rsidP="00000000" w:rsidRDefault="00000000" w:rsidRPr="00000000" w14:paraId="0000018F">
      <w:pPr>
        <w:spacing w:after="0" w:before="0" w:lineRule="auto"/>
        <w:rPr/>
      </w:pP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4292e"/>
          <w:sz w:val="22"/>
          <w:szCs w:val="22"/>
          <w:u w:val="none"/>
          <w:shd w:fill="auto" w:val="clear"/>
          <w:vertAlign w:val="baseline"/>
          <w:rtl w:val="0"/>
        </w:rPr>
        <w:t xml:space="preserve">CUTLASS benchmark suite — thousands of pre-tuned kernel configs with measured TFLOPS, directly usable as tile predictor training data</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4292e"/>
          <w:sz w:val="22"/>
          <w:szCs w:val="22"/>
          <w:u w:val="none"/>
          <w:shd w:fill="auto" w:val="clear"/>
          <w:vertAlign w:val="baseline"/>
          <w:rtl w:val="0"/>
        </w:rPr>
        <w:t xml:space="preserve">Triton autotuner logs — every benchmark run produces (config, TFLOPS) pairs; publicly available in the Triton repository</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4292e"/>
          <w:sz w:val="22"/>
          <w:szCs w:val="22"/>
          <w:u w:val="none"/>
          <w:shd w:fill="auto" w:val="clear"/>
          <w:vertAlign w:val="baseline"/>
          <w:rtl w:val="0"/>
        </w:rPr>
        <w:t xml:space="preserve">NVIDIA MLPerf submissions — optimized kernel configs for specific hardware with measured results</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4292e"/>
          <w:sz w:val="22"/>
          <w:szCs w:val="22"/>
          <w:u w:val="none"/>
          <w:shd w:fill="auto" w:val="clear"/>
          <w:vertAlign w:val="baseline"/>
          <w:rtl w:val="0"/>
        </w:rPr>
        <w:t xml:space="preserve">YSU Engine kernels — real SASS analyzed by hand, ground truth for the hazard detector</w:t>
      </w:r>
      <w:r w:rsidDel="00000000" w:rsidR="00000000" w:rsidRPr="00000000">
        <w:rPr>
          <w:rtl w:val="0"/>
        </w:rPr>
      </w:r>
    </w:p>
    <w:p w:rsidR="00000000" w:rsidDel="00000000" w:rsidP="00000000" w:rsidRDefault="00000000" w:rsidRPr="00000000" w14:paraId="00000194">
      <w:pPr>
        <w:spacing w:after="0" w:before="0" w:lineRule="auto"/>
        <w:rPr/>
      </w:pPr>
      <w:r w:rsidDel="00000000" w:rsidR="00000000" w:rsidRPr="00000000">
        <w:rPr>
          <w:rtl w:val="0"/>
        </w:rPr>
      </w:r>
    </w:p>
    <w:p w:rsidR="00000000" w:rsidDel="00000000" w:rsidP="00000000" w:rsidRDefault="00000000" w:rsidRPr="00000000" w14:paraId="00000195">
      <w:pPr>
        <w:pStyle w:val="Heading1"/>
        <w:pBdr>
          <w:bottom w:color="1a73e8" w:space="6" w:sz="4" w:val="single"/>
        </w:pBdr>
        <w:spacing w:after="160" w:before="480" w:lineRule="auto"/>
        <w:rPr/>
      </w:pPr>
      <w:r w:rsidDel="00000000" w:rsidR="00000000" w:rsidRPr="00000000">
        <w:rPr>
          <w:rFonts w:ascii="Arial" w:cs="Arial" w:eastAsia="Arial" w:hAnsi="Arial"/>
          <w:b w:val="1"/>
          <w:bCs w:val="1"/>
          <w:color w:val="0d1117"/>
          <w:sz w:val="36"/>
          <w:szCs w:val="36"/>
          <w:rtl w:val="0"/>
        </w:rPr>
        <w:t xml:space="preserve">6. Why Y-Lang May Matter in the Future</w:t>
      </w:r>
      <w:r w:rsidDel="00000000" w:rsidR="00000000" w:rsidRPr="00000000">
        <w:rPr>
          <w:rtl w:val="0"/>
        </w:rPr>
      </w:r>
    </w:p>
    <w:p w:rsidR="00000000" w:rsidDel="00000000" w:rsidP="00000000" w:rsidRDefault="00000000" w:rsidRPr="00000000" w14:paraId="00000196">
      <w:pPr>
        <w:spacing w:after="0" w:before="0" w:lineRule="auto"/>
        <w:rPr/>
      </w:pPr>
      <w:r w:rsidDel="00000000" w:rsidR="00000000" w:rsidRPr="00000000">
        <w:rPr>
          <w:rtl w:val="0"/>
        </w:rPr>
      </w:r>
    </w:p>
    <w:p w:rsidR="00000000" w:rsidDel="00000000" w:rsidP="00000000" w:rsidRDefault="00000000" w:rsidRPr="00000000" w14:paraId="00000197">
      <w:pPr>
        <w:pStyle w:val="Heading2"/>
        <w:spacing w:after="120" w:before="360" w:lineRule="auto"/>
        <w:rPr/>
      </w:pPr>
      <w:r w:rsidDel="00000000" w:rsidR="00000000" w:rsidRPr="00000000">
        <w:rPr>
          <w:rFonts w:ascii="Arial" w:cs="Arial" w:eastAsia="Arial" w:hAnsi="Arial"/>
          <w:b w:val="1"/>
          <w:bCs w:val="1"/>
          <w:color w:val="1a73e8"/>
          <w:sz w:val="28"/>
          <w:szCs w:val="28"/>
          <w:rtl w:val="0"/>
        </w:rPr>
        <w:t xml:space="preserve">6.1 The Trend Toward Specialization</w:t>
      </w:r>
      <w:r w:rsidDel="00000000" w:rsidR="00000000" w:rsidRPr="00000000">
        <w:rPr>
          <w:rtl w:val="0"/>
        </w:rPr>
      </w:r>
    </w:p>
    <w:p w:rsidR="00000000" w:rsidDel="00000000" w:rsidP="00000000" w:rsidRDefault="00000000" w:rsidRPr="00000000" w14:paraId="00000198">
      <w:pPr>
        <w:spacing w:after="80" w:before="80" w:lineRule="auto"/>
        <w:rPr/>
      </w:pPr>
      <w:r w:rsidDel="00000000" w:rsidR="00000000" w:rsidRPr="00000000">
        <w:rPr>
          <w:color w:val="24292e"/>
          <w:rtl w:val="0"/>
        </w:rPr>
        <w:t xml:space="preserve">GPU hardware is growing more heterogeneous, not less. The H100 introduced the Transformer Engine with FP8 tensor cores. Blackwell introduced FP4. Each generation adds new instruction types, new memory hierarchy levels, and new warp-collective operations with fixed register layouts. The "write once, run anywhere" promise of portable kernel languages becomes harder to keep as hardware continues to diverge.</w:t>
      </w:r>
      <w:r w:rsidDel="00000000" w:rsidR="00000000" w:rsidRPr="00000000">
        <w:rPr>
          <w:rtl w:val="0"/>
        </w:rPr>
      </w:r>
    </w:p>
    <w:p w:rsidR="00000000" w:rsidDel="00000000" w:rsidP="00000000" w:rsidRDefault="00000000" w:rsidRPr="00000000" w14:paraId="00000199">
      <w:pPr>
        <w:spacing w:after="0" w:before="0" w:lineRule="auto"/>
        <w:rPr/>
      </w:pPr>
      <w:r w:rsidDel="00000000" w:rsidR="00000000" w:rsidRPr="00000000">
        <w:rPr>
          <w:rtl w:val="0"/>
        </w:rPr>
      </w:r>
    </w:p>
    <w:p w:rsidR="00000000" w:rsidDel="00000000" w:rsidP="00000000" w:rsidRDefault="00000000" w:rsidRPr="00000000" w14:paraId="0000019A">
      <w:pPr>
        <w:spacing w:after="80" w:before="80" w:lineRule="auto"/>
        <w:rPr/>
      </w:pPr>
      <w:r w:rsidDel="00000000" w:rsidR="00000000" w:rsidRPr="00000000">
        <w:rPr>
          <w:color w:val="24292e"/>
          <w:rtl w:val="0"/>
        </w:rPr>
        <w:t xml:space="preserve">Y-Lang bets on the opposite trend: that the highest-value workloads will always be run by people who care enough to target specific hardware — the render farm running inference on 1,000 RTX 4090s, the HPC cluster where every microsecond of latency has a cost, the research lab squeezing one more percentage point of GPU utilization out of a plasma simulation.</w:t>
      </w:r>
      <w:r w:rsidDel="00000000" w:rsidR="00000000" w:rsidRPr="00000000">
        <w:rPr>
          <w:rtl w:val="0"/>
        </w:rPr>
      </w:r>
    </w:p>
    <w:p w:rsidR="00000000" w:rsidDel="00000000" w:rsidP="00000000" w:rsidRDefault="00000000" w:rsidRPr="00000000" w14:paraId="0000019B">
      <w:pPr>
        <w:spacing w:after="0" w:before="0" w:lineRule="auto"/>
        <w:rPr/>
      </w:pPr>
      <w:r w:rsidDel="00000000" w:rsidR="00000000" w:rsidRPr="00000000">
        <w:rPr>
          <w:rtl w:val="0"/>
        </w:rPr>
      </w:r>
    </w:p>
    <w:p w:rsidR="00000000" w:rsidDel="00000000" w:rsidP="00000000" w:rsidRDefault="00000000" w:rsidRPr="00000000" w14:paraId="0000019C">
      <w:pPr>
        <w:pStyle w:val="Heading2"/>
        <w:spacing w:after="120" w:before="360" w:lineRule="auto"/>
        <w:rPr/>
      </w:pPr>
      <w:r w:rsidDel="00000000" w:rsidR="00000000" w:rsidRPr="00000000">
        <w:rPr>
          <w:rFonts w:ascii="Arial" w:cs="Arial" w:eastAsia="Arial" w:hAnsi="Arial"/>
          <w:b w:val="1"/>
          <w:bCs w:val="1"/>
          <w:color w:val="1a73e8"/>
          <w:sz w:val="28"/>
          <w:szCs w:val="28"/>
          <w:rtl w:val="0"/>
        </w:rPr>
        <w:t xml:space="preserve">6.2 The Type System as a Research Contribution</w:t>
      </w:r>
      <w:r w:rsidDel="00000000" w:rsidR="00000000" w:rsidRPr="00000000">
        <w:rPr>
          <w:rtl w:val="0"/>
        </w:rPr>
      </w:r>
    </w:p>
    <w:p w:rsidR="00000000" w:rsidDel="00000000" w:rsidP="00000000" w:rsidRDefault="00000000" w:rsidRPr="00000000" w14:paraId="0000019D">
      <w:pPr>
        <w:spacing w:after="80" w:before="80" w:lineRule="auto"/>
        <w:rPr/>
      </w:pPr>
      <w:r w:rsidDel="00000000" w:rsidR="00000000" w:rsidRPr="00000000">
        <w:rPr>
          <w:color w:val="24292e"/>
          <w:rtl w:val="0"/>
        </w:rPr>
        <w:t xml:space="preserve">Static bank conflict analysis is, to current knowledge, not implemented in any production compiler. Triton verifies tile shapes; CUTLASS uses template instantiation errors for shape mismatches. Neither proves conflict-freedom. A compiler that can emit a proof certificate — "this kernel has zero bank conflicts for all valid inputs" — is a publishable result, not merely a language feature.</w:t>
      </w:r>
      <w:r w:rsidDel="00000000" w:rsidR="00000000" w:rsidRPr="00000000">
        <w:rPr>
          <w:rtl w:val="0"/>
        </w:rPr>
      </w:r>
    </w:p>
    <w:p w:rsidR="00000000" w:rsidDel="00000000" w:rsidP="00000000" w:rsidRDefault="00000000" w:rsidRPr="00000000" w14:paraId="0000019E">
      <w:pPr>
        <w:spacing w:after="0" w:before="0" w:lineRule="auto"/>
        <w:rPr/>
      </w:pPr>
      <w:r w:rsidDel="00000000" w:rsidR="00000000" w:rsidRPr="00000000">
        <w:rPr>
          <w:rtl w:val="0"/>
        </w:rPr>
      </w:r>
    </w:p>
    <w:p w:rsidR="00000000" w:rsidDel="00000000" w:rsidP="00000000" w:rsidRDefault="00000000" w:rsidRPr="00000000" w14:paraId="0000019F">
      <w:pPr>
        <w:spacing w:after="80" w:before="80" w:lineRule="auto"/>
        <w:rPr/>
      </w:pPr>
      <w:r w:rsidDel="00000000" w:rsidR="00000000" w:rsidRPr="00000000">
        <w:rPr>
          <w:color w:val="24292e"/>
          <w:rtl w:val="0"/>
        </w:rPr>
        <w:t xml:space="preserve">The linear type system for Transfer obligations is similarly novel in the GPU kernel space. Linear types for memory safety are well-studied in languages like Rust, but applying them to asynchronous GPU memory movement — where the obligation spans a hardware pipeline rather than a thread boundary — is new territory.</w:t>
      </w:r>
      <w:r w:rsidDel="00000000" w:rsidR="00000000" w:rsidRPr="00000000">
        <w:rPr>
          <w:rtl w:val="0"/>
        </w:rPr>
      </w:r>
    </w:p>
    <w:p w:rsidR="00000000" w:rsidDel="00000000" w:rsidP="00000000" w:rsidRDefault="00000000" w:rsidRPr="00000000" w14:paraId="000001A0">
      <w:pPr>
        <w:spacing w:after="0" w:before="0" w:lineRule="auto"/>
        <w:rPr/>
      </w:pPr>
      <w:r w:rsidDel="00000000" w:rsidR="00000000" w:rsidRPr="00000000">
        <w:rPr>
          <w:rtl w:val="0"/>
        </w:rPr>
      </w:r>
    </w:p>
    <w:p w:rsidR="00000000" w:rsidDel="00000000" w:rsidP="00000000" w:rsidRDefault="00000000" w:rsidRPr="00000000" w14:paraId="000001A1">
      <w:pPr>
        <w:pStyle w:val="Heading2"/>
        <w:spacing w:after="120" w:before="360" w:lineRule="auto"/>
        <w:rPr/>
      </w:pPr>
      <w:r w:rsidDel="00000000" w:rsidR="00000000" w:rsidRPr="00000000">
        <w:rPr>
          <w:rFonts w:ascii="Arial" w:cs="Arial" w:eastAsia="Arial" w:hAnsi="Arial"/>
          <w:b w:val="1"/>
          <w:bCs w:val="1"/>
          <w:color w:val="1a73e8"/>
          <w:sz w:val="28"/>
          <w:szCs w:val="28"/>
          <w:rtl w:val="0"/>
        </w:rPr>
        <w:t xml:space="preserve">6.3 The AI Compiler as a Research Direction</w:t>
      </w:r>
      <w:r w:rsidDel="00000000" w:rsidR="00000000" w:rsidRPr="00000000">
        <w:rPr>
          <w:rtl w:val="0"/>
        </w:rPr>
      </w:r>
    </w:p>
    <w:p w:rsidR="00000000" w:rsidDel="00000000" w:rsidP="00000000" w:rsidRDefault="00000000" w:rsidRPr="00000000" w14:paraId="000001A2">
      <w:pPr>
        <w:spacing w:after="80" w:before="80" w:lineRule="auto"/>
        <w:rPr>
          <w:color w:val="24292e"/>
        </w:rPr>
      </w:pPr>
      <w:r w:rsidDel="00000000" w:rsidR="00000000" w:rsidRPr="00000000">
        <w:rPr>
          <w:color w:val="24292e"/>
          <w:rtl w:val="0"/>
        </w:rPr>
        <w:t xml:space="preserve">Learned tile size prediction is an active research area. DeepMind's AlphaTensor demonstrated that learned approaches can discover matrix multiplication algorithms that outperform human-designed ones. The Y-Lang tile predictor is a narrower, more tractable version of the same idea: learn the mapping from (kernel shape, hardware spec) to (tile config) from existing benchmark data, then use it to replace hours of autotuning with milliseconds of inference.</w:t>
      </w:r>
    </w:p>
    <w:p w:rsidR="00000000" w:rsidDel="00000000" w:rsidP="00000000" w:rsidRDefault="00000000" w:rsidRPr="00000000" w14:paraId="000001A3">
      <w:pPr>
        <w:spacing w:after="80" w:before="80" w:lineRule="auto"/>
        <w:rPr>
          <w:color w:val="24292e"/>
        </w:rPr>
      </w:pPr>
      <w:r w:rsidDel="00000000" w:rsidR="00000000" w:rsidRPr="00000000">
        <w:rPr>
          <w:rtl w:val="0"/>
        </w:rPr>
      </w:r>
    </w:p>
    <w:p w:rsidR="00000000" w:rsidDel="00000000" w:rsidP="00000000" w:rsidRDefault="00000000" w:rsidRPr="00000000" w14:paraId="000001A4">
      <w:pPr>
        <w:spacing w:after="80" w:before="80" w:lineRule="auto"/>
        <w:rPr>
          <w:color w:val="24292e"/>
        </w:rPr>
      </w:pPr>
      <w:r w:rsidDel="00000000" w:rsidR="00000000" w:rsidRPr="00000000">
        <w:rPr>
          <w:color w:val="24292e"/>
          <w:rtl w:val="0"/>
        </w:rPr>
        <w:t xml:space="preserve">The SASS hazard detector is a form of learned static analysis — a field attracting significant recent interest in the program analysis community. Applying it to GPU assembly, where hazard patterns are well-defined, and ground truth is measurable via performance counters, is a concrete and publishable instantiation.</w:t>
      </w:r>
    </w:p>
    <w:p w:rsidR="00000000" w:rsidDel="00000000" w:rsidP="00000000" w:rsidRDefault="00000000" w:rsidRPr="00000000" w14:paraId="000001A5">
      <w:pPr>
        <w:spacing w:after="0" w:before="0" w:lineRule="auto"/>
        <w:rPr/>
      </w:pPr>
      <w:r w:rsidDel="00000000" w:rsidR="00000000" w:rsidRPr="00000000">
        <w:rPr>
          <w:rtl w:val="0"/>
        </w:rPr>
      </w:r>
    </w:p>
    <w:p w:rsidR="00000000" w:rsidDel="00000000" w:rsidP="00000000" w:rsidRDefault="00000000" w:rsidRPr="00000000" w14:paraId="000001A6">
      <w:pPr>
        <w:pStyle w:val="Heading2"/>
        <w:spacing w:after="120" w:before="360" w:lineRule="auto"/>
        <w:rPr/>
      </w:pPr>
      <w:r w:rsidDel="00000000" w:rsidR="00000000" w:rsidRPr="00000000">
        <w:rPr>
          <w:rFonts w:ascii="Arial" w:cs="Arial" w:eastAsia="Arial" w:hAnsi="Arial"/>
          <w:b w:val="1"/>
          <w:bCs w:val="1"/>
          <w:color w:val="1a73e8"/>
          <w:sz w:val="28"/>
          <w:szCs w:val="28"/>
          <w:rtl w:val="0"/>
        </w:rPr>
        <w:t xml:space="preserve">6.4 Potential Use Cases</w:t>
      </w:r>
      <w:r w:rsidDel="00000000" w:rsidR="00000000" w:rsidRPr="00000000">
        <w:rPr>
          <w:rtl w:val="0"/>
        </w:rPr>
      </w:r>
    </w:p>
    <w:p w:rsidR="00000000" w:rsidDel="00000000" w:rsidP="00000000" w:rsidRDefault="00000000" w:rsidRPr="00000000" w14:paraId="000001A7">
      <w:pPr>
        <w:spacing w:after="0" w:before="0" w:lineRule="auto"/>
        <w:rPr/>
      </w:pP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b w:val="1"/>
          <w:bCs w:val="1"/>
          <w:color w:val="0d1117"/>
          <w:rtl w:val="0"/>
        </w:rPr>
        <w:t xml:space="preserve">Render farms and studios: Y-Lang kernels for ray tracing, denoising, and compositing — workloads where the same kernel runs millions of times and every percentage point of GPU utilization has a direct cost impact.</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b w:val="1"/>
          <w:bCs w:val="1"/>
          <w:color w:val="0d1117"/>
          <w:rtl w:val="0"/>
        </w:rPr>
        <w:t xml:space="preserve">Scientific simulation: Plasma dynamics, fluid simulation, molecular dynamics — workloads where the compute pattern is known in advance and the hardware can be targeted precisely. The YSU Engine's LBM fluid solver and plasma kernels are early examples.</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b w:val="1"/>
          <w:bCs w:val="1"/>
          <w:color w:val="0d1117"/>
          <w:rtl w:val="0"/>
        </w:rPr>
        <w:t xml:space="preserve">AI inference at scale: Inference serving with bounded latency and a homogeneous hardware fleet. A fleet of RTX 4070s running the same model benefits from a Y-Lang kernel tuned precisely for that hardware, rather than a general CUDA kernel optimized for no hardware in particular.</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b w:val="1"/>
          <w:bCs w:val="1"/>
          <w:color w:val="0d1117"/>
          <w:rtl w:val="0"/>
        </w:rPr>
        <w:t xml:space="preserve">Compiler research: The type system is a research artifact independent of the language's adoption. The static bank conflict proof, the linear Transfer type, and the fragment phantom type system are each individually publishable contributions.</w:t>
      </w:r>
    </w:p>
    <w:p w:rsidR="00000000" w:rsidDel="00000000" w:rsidP="00000000" w:rsidRDefault="00000000" w:rsidRPr="00000000" w14:paraId="000001AC">
      <w:pPr>
        <w:spacing w:after="0" w:before="0" w:lineRule="auto"/>
        <w:rPr/>
      </w:pPr>
      <w:r w:rsidDel="00000000" w:rsidR="00000000" w:rsidRPr="00000000">
        <w:rPr>
          <w:rtl w:val="0"/>
        </w:rPr>
      </w:r>
    </w:p>
    <w:p w:rsidR="00000000" w:rsidDel="00000000" w:rsidP="00000000" w:rsidRDefault="00000000" w:rsidRPr="00000000" w14:paraId="000001AD">
      <w:pPr>
        <w:pStyle w:val="Heading2"/>
        <w:spacing w:after="120" w:before="360" w:lineRule="auto"/>
        <w:rPr/>
      </w:pPr>
      <w:r w:rsidDel="00000000" w:rsidR="00000000" w:rsidRPr="00000000">
        <w:rPr>
          <w:rFonts w:ascii="Arial" w:cs="Arial" w:eastAsia="Arial" w:hAnsi="Arial"/>
          <w:b w:val="1"/>
          <w:bCs w:val="1"/>
          <w:color w:val="1a73e8"/>
          <w:sz w:val="28"/>
          <w:szCs w:val="28"/>
          <w:rtl w:val="0"/>
        </w:rPr>
        <w:t xml:space="preserve">6.5 Honest Limitations</w:t>
      </w:r>
      <w:r w:rsidDel="00000000" w:rsidR="00000000" w:rsidRPr="00000000">
        <w:rPr>
          <w:rtl w:val="0"/>
        </w:rPr>
      </w:r>
    </w:p>
    <w:p w:rsidR="00000000" w:rsidDel="00000000" w:rsidP="00000000" w:rsidRDefault="00000000" w:rsidRPr="00000000" w14:paraId="000001AE">
      <w:pPr>
        <w:spacing w:after="80" w:before="80" w:lineRule="auto"/>
        <w:rPr/>
      </w:pPr>
      <w:r w:rsidDel="00000000" w:rsidR="00000000" w:rsidRPr="00000000">
        <w:rPr>
          <w:color w:val="24292e"/>
          <w:rtl w:val="0"/>
        </w:rPr>
        <w:t xml:space="preserve">Y-Lang is not for everyone, and it is not trying to be. The following are genuine limitations, not false modesty:</w:t>
      </w:r>
      <w:r w:rsidDel="00000000" w:rsidR="00000000" w:rsidRPr="00000000">
        <w:rPr>
          <w:rtl w:val="0"/>
        </w:rPr>
      </w:r>
    </w:p>
    <w:p w:rsidR="00000000" w:rsidDel="00000000" w:rsidP="00000000" w:rsidRDefault="00000000" w:rsidRPr="00000000" w14:paraId="000001AF">
      <w:pPr>
        <w:spacing w:after="0" w:before="0" w:lineRule="auto"/>
        <w:rPr/>
      </w:pP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color w:val="24292e"/>
          <w:rtl w:val="0"/>
        </w:rPr>
        <w:t xml:space="preserve">Architecture-specific: A Y-Lang kernel for the RTX 4070 does not run on an RTX 3060 or H100 without modification. This is a deliberate tradeoff, not an oversight.</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color w:val="24292e"/>
          <w:rtl w:val="0"/>
        </w:rPr>
        <w:t xml:space="preserve">High skill floor: The language assumes the programmer understands what ldmatrix is, what a warp-collective operation is, and why fragment roles matter. It is not a teaching tool.</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color w:val="24292e"/>
          <w:rtl w:val="0"/>
        </w:rPr>
        <w:t xml:space="preserve">Static analysis boundary: Bank conflict proofs apply to warp-collective operations with fixed access patterns. Arbitrarily indexed SMEM access with runtime strides falls outside the provable domain and requires a runtime fallback or explicit programmer annotation.</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color w:val="24292e"/>
          <w:rtl w:val="0"/>
        </w:rPr>
        <w:t xml:space="preserve">AI component limitations: The tile predictor is advisory. For kernel shapes well outside its training distribution, it falls back to exhaustive search. The SASS analyzer may produce false positives on unusual but correct code patterns.</w:t>
      </w:r>
    </w:p>
    <w:p w:rsidR="00000000" w:rsidDel="00000000" w:rsidP="00000000" w:rsidRDefault="00000000" w:rsidRPr="00000000" w14:paraId="000001B4">
      <w:pPr>
        <w:spacing w:after="0" w:before="0" w:lineRule="auto"/>
        <w:rPr/>
      </w:pPr>
      <w:r w:rsidDel="00000000" w:rsidR="00000000" w:rsidRPr="00000000">
        <w:rPr>
          <w:rtl w:val="0"/>
        </w:rPr>
      </w:r>
    </w:p>
    <w:p w:rsidR="00000000" w:rsidDel="00000000" w:rsidP="00000000" w:rsidRDefault="00000000" w:rsidRPr="00000000" w14:paraId="000001B5">
      <w:pPr>
        <w:pStyle w:val="Heading1"/>
        <w:pBdr>
          <w:bottom w:color="1a73e8" w:space="6" w:sz="4" w:val="single"/>
        </w:pBdr>
        <w:spacing w:after="160" w:before="480" w:lineRule="auto"/>
        <w:rPr/>
      </w:pPr>
      <w:r w:rsidDel="00000000" w:rsidR="00000000" w:rsidRPr="00000000">
        <w:rPr>
          <w:rFonts w:ascii="Arial" w:cs="Arial" w:eastAsia="Arial" w:hAnsi="Arial"/>
          <w:b w:val="1"/>
          <w:bCs w:val="1"/>
          <w:color w:val="0d1117"/>
          <w:sz w:val="36"/>
          <w:szCs w:val="36"/>
          <w:rtl w:val="0"/>
        </w:rPr>
        <w:t xml:space="preserve">7. Implementation Roadmap</w:t>
      </w:r>
      <w:r w:rsidDel="00000000" w:rsidR="00000000" w:rsidRPr="00000000">
        <w:rPr>
          <w:rtl w:val="0"/>
        </w:rPr>
      </w:r>
    </w:p>
    <w:p w:rsidR="00000000" w:rsidDel="00000000" w:rsidP="00000000" w:rsidRDefault="00000000" w:rsidRPr="00000000" w14:paraId="000001B6">
      <w:pPr>
        <w:spacing w:after="80" w:before="80" w:lineRule="auto"/>
        <w:rPr/>
      </w:pPr>
      <w:r w:rsidDel="00000000" w:rsidR="00000000" w:rsidRPr="00000000">
        <w:rPr>
          <w:color w:val="24292e"/>
          <w:rtl w:val="0"/>
        </w:rPr>
        <w:t xml:space="preserve">Y-Lang is currently in the design phase. The build order below is chosen to minimize wasted work: each phase produces something runnable before the next phase begins.</w:t>
      </w:r>
      <w:r w:rsidDel="00000000" w:rsidR="00000000" w:rsidRPr="00000000">
        <w:rPr>
          <w:rtl w:val="0"/>
        </w:rPr>
      </w:r>
    </w:p>
    <w:p w:rsidR="00000000" w:rsidDel="00000000" w:rsidP="00000000" w:rsidRDefault="00000000" w:rsidRPr="00000000" w14:paraId="000001B7">
      <w:pPr>
        <w:spacing w:after="0" w:before="0" w:lineRule="auto"/>
        <w:rPr/>
      </w:pPr>
      <w:r w:rsidDel="00000000" w:rsidR="00000000" w:rsidRPr="00000000">
        <w:rPr>
          <w:rtl w:val="0"/>
        </w:rPr>
      </w:r>
    </w:p>
    <w:p w:rsidR="00000000" w:rsidDel="00000000" w:rsidP="00000000" w:rsidRDefault="00000000" w:rsidRPr="00000000" w14:paraId="000001B8">
      <w:pPr>
        <w:pStyle w:val="Heading2"/>
        <w:spacing w:after="120" w:before="360" w:lineRule="auto"/>
        <w:rPr/>
      </w:pPr>
      <w:r w:rsidDel="00000000" w:rsidR="00000000" w:rsidRPr="00000000">
        <w:rPr>
          <w:rFonts w:ascii="Arial" w:cs="Arial" w:eastAsia="Arial" w:hAnsi="Arial"/>
          <w:b w:val="1"/>
          <w:bCs w:val="1"/>
          <w:color w:val="1a73e8"/>
          <w:sz w:val="28"/>
          <w:szCs w:val="28"/>
          <w:rtl w:val="0"/>
        </w:rPr>
        <w:t xml:space="preserve">Phase 1 — Type System Prototype</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4292e"/>
          <w:sz w:val="22"/>
          <w:szCs w:val="22"/>
          <w:u w:val="none"/>
          <w:shd w:fill="auto" w:val="clear"/>
          <w:vertAlign w:val="baseline"/>
          <w:rtl w:val="0"/>
        </w:rPr>
        <w:t xml:space="preserve">Define the five type tiers in a host language (Rust recommended for type system expressiveness)</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4292e"/>
          <w:sz w:val="22"/>
          <w:szCs w:val="22"/>
          <w:u w:val="none"/>
          <w:shd w:fill="auto" w:val="clear"/>
          <w:vertAlign w:val="baseline"/>
          <w:rtl w:val="0"/>
        </w:rPr>
        <w:t xml:space="preserve">Implement SmemLayout with Swizzle type parameter</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4292e"/>
          <w:sz w:val="22"/>
          <w:szCs w:val="22"/>
          <w:u w:val="none"/>
          <w:shd w:fill="auto" w:val="clear"/>
          <w:vertAlign w:val="baseline"/>
          <w:rtl w:val="0"/>
        </w:rPr>
        <w:t xml:space="preserve">Implement the static bank conflict checker for </w:t>
      </w:r>
      <w:r w:rsidDel="00000000" w:rsidR="00000000" w:rsidRPr="00000000">
        <w:rPr>
          <w:color w:val="24292e"/>
          <w:rtl w:val="0"/>
        </w:rPr>
        <w:t xml:space="preserve">LDMatrix</w:t>
      </w:r>
      <w:r w:rsidDel="00000000" w:rsidR="00000000" w:rsidRPr="00000000">
        <w:rPr>
          <w:rFonts w:ascii="Arial" w:cs="Arial" w:eastAsia="Arial" w:hAnsi="Arial"/>
          <w:b w:val="0"/>
          <w:bCs w:val="0"/>
          <w:i w:val="0"/>
          <w:iCs w:val="0"/>
          <w:smallCaps w:val="0"/>
          <w:strike w:val="0"/>
          <w:color w:val="24292e"/>
          <w:sz w:val="22"/>
          <w:szCs w:val="22"/>
          <w:u w:val="none"/>
          <w:shd w:fill="auto" w:val="clear"/>
          <w:vertAlign w:val="baseline"/>
          <w:rtl w:val="0"/>
        </w:rPr>
        <w:t xml:space="preserve"> access patterns</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4292e"/>
          <w:sz w:val="22"/>
          <w:szCs w:val="22"/>
          <w:u w:val="none"/>
          <w:shd w:fill="auto" w:val="clear"/>
          <w:vertAlign w:val="baseline"/>
          <w:rtl w:val="0"/>
        </w:rPr>
        <w:t xml:space="preserve">Implement Fragment phantom types with role enforcement</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4292e"/>
          <w:sz w:val="22"/>
          <w:szCs w:val="22"/>
          <w:u w:val="none"/>
          <w:shd w:fill="auto" w:val="clear"/>
          <w:vertAlign w:val="baseline"/>
          <w:rtl w:val="0"/>
        </w:rPr>
        <w:t xml:space="preserve">Implement Transfer as a linear type with obligation tracking</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4292e"/>
          <w:sz w:val="22"/>
          <w:szCs w:val="22"/>
          <w:u w:val="none"/>
          <w:shd w:fill="auto" w:val="clear"/>
          <w:vertAlign w:val="baseline"/>
          <w:rtl w:val="0"/>
        </w:rPr>
        <w:t xml:space="preserve">Target: a type checker that accepts correct kernels and rejects wrong ones, even before PTX emission</w:t>
      </w:r>
      <w:r w:rsidDel="00000000" w:rsidR="00000000" w:rsidRPr="00000000">
        <w:rPr>
          <w:rtl w:val="0"/>
        </w:rPr>
      </w:r>
    </w:p>
    <w:p w:rsidR="00000000" w:rsidDel="00000000" w:rsidP="00000000" w:rsidRDefault="00000000" w:rsidRPr="00000000" w14:paraId="000001BF">
      <w:pPr>
        <w:spacing w:after="0" w:before="0" w:lineRule="auto"/>
        <w:rPr/>
      </w:pPr>
      <w:r w:rsidDel="00000000" w:rsidR="00000000" w:rsidRPr="00000000">
        <w:rPr>
          <w:rtl w:val="0"/>
        </w:rPr>
      </w:r>
    </w:p>
    <w:p w:rsidR="00000000" w:rsidDel="00000000" w:rsidP="00000000" w:rsidRDefault="00000000" w:rsidRPr="00000000" w14:paraId="000001C0">
      <w:pPr>
        <w:pStyle w:val="Heading2"/>
        <w:spacing w:after="120" w:before="360" w:lineRule="auto"/>
        <w:rPr/>
      </w:pPr>
      <w:r w:rsidDel="00000000" w:rsidR="00000000" w:rsidRPr="00000000">
        <w:rPr>
          <w:rFonts w:ascii="Arial" w:cs="Arial" w:eastAsia="Arial" w:hAnsi="Arial"/>
          <w:b w:val="1"/>
          <w:bCs w:val="1"/>
          <w:color w:val="1a73e8"/>
          <w:sz w:val="28"/>
          <w:szCs w:val="28"/>
          <w:rtl w:val="0"/>
        </w:rPr>
        <w:t xml:space="preserve">Phase 2 — PTX Emitter</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4292e"/>
          <w:sz w:val="22"/>
          <w:szCs w:val="22"/>
          <w:u w:val="none"/>
          <w:shd w:fill="auto" w:val="clear"/>
          <w:vertAlign w:val="baseline"/>
          <w:rtl w:val="0"/>
        </w:rPr>
        <w:t xml:space="preserve">Define the typed IR that the type checker produces</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4292e"/>
          <w:sz w:val="22"/>
          <w:szCs w:val="22"/>
          <w:u w:val="none"/>
          <w:shd w:fill="auto" w:val="clear"/>
          <w:vertAlign w:val="baseline"/>
          <w:rtl w:val="0"/>
        </w:rPr>
        <w:t xml:space="preserve">Write a PTX emitter that lowers typed IR to valid PTX</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4292e"/>
          <w:sz w:val="22"/>
          <w:szCs w:val="22"/>
          <w:u w:val="none"/>
          <w:shd w:fill="auto" w:val="clear"/>
          <w:vertAlign w:val="baseline"/>
          <w:rtl w:val="0"/>
        </w:rPr>
        <w:t xml:space="preserve">Target: a Y-Lang kernel that compiles to runnable PTX and produces correct numerical output</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4292e"/>
          <w:sz w:val="22"/>
          <w:szCs w:val="22"/>
          <w:u w:val="none"/>
          <w:shd w:fill="auto" w:val="clear"/>
          <w:vertAlign w:val="baseline"/>
          <w:rtl w:val="0"/>
        </w:rPr>
        <w:t xml:space="preserve">Benchmark against </w:t>
      </w:r>
      <w:r w:rsidDel="00000000" w:rsidR="00000000" w:rsidRPr="00000000">
        <w:rPr>
          <w:color w:val="24292e"/>
          <w:rtl w:val="0"/>
        </w:rPr>
        <w:t xml:space="preserve">an </w:t>
      </w:r>
      <w:r w:rsidDel="00000000" w:rsidR="00000000" w:rsidRPr="00000000">
        <w:rPr>
          <w:rFonts w:ascii="Arial" w:cs="Arial" w:eastAsia="Arial" w:hAnsi="Arial"/>
          <w:b w:val="0"/>
          <w:bCs w:val="0"/>
          <w:i w:val="0"/>
          <w:iCs w:val="0"/>
          <w:smallCaps w:val="0"/>
          <w:strike w:val="0"/>
          <w:color w:val="24292e"/>
          <w:sz w:val="22"/>
          <w:szCs w:val="22"/>
          <w:u w:val="none"/>
          <w:shd w:fill="auto" w:val="clear"/>
          <w:vertAlign w:val="baseline"/>
          <w:rtl w:val="0"/>
        </w:rPr>
        <w:t xml:space="preserve">equivalent hand-written CUDA C kernel as </w:t>
      </w:r>
      <w:r w:rsidDel="00000000" w:rsidR="00000000" w:rsidRPr="00000000">
        <w:rPr>
          <w:color w:val="24292e"/>
          <w:rtl w:val="0"/>
        </w:rPr>
        <w:t xml:space="preserve">a </w:t>
      </w:r>
      <w:r w:rsidDel="00000000" w:rsidR="00000000" w:rsidRPr="00000000">
        <w:rPr>
          <w:rFonts w:ascii="Arial" w:cs="Arial" w:eastAsia="Arial" w:hAnsi="Arial"/>
          <w:b w:val="0"/>
          <w:bCs w:val="0"/>
          <w:i w:val="0"/>
          <w:iCs w:val="0"/>
          <w:smallCaps w:val="0"/>
          <w:strike w:val="0"/>
          <w:color w:val="24292e"/>
          <w:sz w:val="22"/>
          <w:szCs w:val="22"/>
          <w:u w:val="none"/>
          <w:shd w:fill="auto" w:val="clear"/>
          <w:vertAlign w:val="baseline"/>
          <w:rtl w:val="0"/>
        </w:rPr>
        <w:t xml:space="preserve">baseline</w:t>
      </w:r>
      <w:r w:rsidDel="00000000" w:rsidR="00000000" w:rsidRPr="00000000">
        <w:rPr>
          <w:rtl w:val="0"/>
        </w:rPr>
      </w:r>
    </w:p>
    <w:p w:rsidR="00000000" w:rsidDel="00000000" w:rsidP="00000000" w:rsidRDefault="00000000" w:rsidRPr="00000000" w14:paraId="000001C5">
      <w:pPr>
        <w:spacing w:after="0" w:before="0" w:lineRule="auto"/>
        <w:rPr/>
      </w:pPr>
      <w:r w:rsidDel="00000000" w:rsidR="00000000" w:rsidRPr="00000000">
        <w:rPr>
          <w:rtl w:val="0"/>
        </w:rPr>
      </w:r>
    </w:p>
    <w:p w:rsidR="00000000" w:rsidDel="00000000" w:rsidP="00000000" w:rsidRDefault="00000000" w:rsidRPr="00000000" w14:paraId="000001C6">
      <w:pPr>
        <w:pStyle w:val="Heading2"/>
        <w:spacing w:after="120" w:before="360" w:lineRule="auto"/>
        <w:rPr/>
      </w:pPr>
      <w:r w:rsidDel="00000000" w:rsidR="00000000" w:rsidRPr="00000000">
        <w:rPr>
          <w:rFonts w:ascii="Arial" w:cs="Arial" w:eastAsia="Arial" w:hAnsi="Arial"/>
          <w:b w:val="1"/>
          <w:bCs w:val="1"/>
          <w:color w:val="1a73e8"/>
          <w:sz w:val="28"/>
          <w:szCs w:val="28"/>
          <w:rtl w:val="0"/>
        </w:rPr>
        <w:t xml:space="preserve">Phase 3 — Benchmark Harness</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4292e"/>
          <w:sz w:val="22"/>
          <w:szCs w:val="22"/>
          <w:u w:val="none"/>
          <w:shd w:fill="auto" w:val="clear"/>
          <w:vertAlign w:val="baseline"/>
          <w:rtl w:val="0"/>
        </w:rPr>
        <w:t xml:space="preserve">Build a framework for measuring kernel performance: TFLOPS, L2 hit rate, SMEM throughput</w:t>
      </w:r>
      <w:r w:rsidDel="00000000" w:rsidR="00000000" w:rsidRPr="00000000">
        <w:rPr>
          <w:color w:val="24292e"/>
          <w:rtl w:val="0"/>
        </w:rPr>
        <w:t xml:space="preserve">.</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4292e"/>
          <w:sz w:val="22"/>
          <w:szCs w:val="22"/>
          <w:u w:val="none"/>
          <w:shd w:fill="auto" w:val="clear"/>
          <w:vertAlign w:val="baseline"/>
          <w:rtl w:val="0"/>
        </w:rPr>
        <w:t xml:space="preserve">Collect (kernel config, measured performance) pairs for RTX 4070</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4292e"/>
          <w:sz w:val="22"/>
          <w:szCs w:val="22"/>
          <w:u w:val="none"/>
          <w:shd w:fill="auto" w:val="clear"/>
          <w:vertAlign w:val="baseline"/>
          <w:rtl w:val="0"/>
        </w:rPr>
        <w:t xml:space="preserve">This data becomes the training set for Phase 4</w:t>
      </w:r>
      <w:r w:rsidDel="00000000" w:rsidR="00000000" w:rsidRPr="00000000">
        <w:rPr>
          <w:rtl w:val="0"/>
        </w:rPr>
      </w:r>
    </w:p>
    <w:p w:rsidR="00000000" w:rsidDel="00000000" w:rsidP="00000000" w:rsidRDefault="00000000" w:rsidRPr="00000000" w14:paraId="000001CA">
      <w:pPr>
        <w:spacing w:after="0" w:before="0" w:lineRule="auto"/>
        <w:rPr/>
      </w:pPr>
      <w:r w:rsidDel="00000000" w:rsidR="00000000" w:rsidRPr="00000000">
        <w:rPr>
          <w:rtl w:val="0"/>
        </w:rPr>
      </w:r>
    </w:p>
    <w:p w:rsidR="00000000" w:rsidDel="00000000" w:rsidP="00000000" w:rsidRDefault="00000000" w:rsidRPr="00000000" w14:paraId="000001CB">
      <w:pPr>
        <w:pStyle w:val="Heading2"/>
        <w:spacing w:after="120" w:before="360" w:lineRule="auto"/>
        <w:rPr/>
      </w:pPr>
      <w:r w:rsidDel="00000000" w:rsidR="00000000" w:rsidRPr="00000000">
        <w:rPr>
          <w:rFonts w:ascii="Arial" w:cs="Arial" w:eastAsia="Arial" w:hAnsi="Arial"/>
          <w:b w:val="1"/>
          <w:bCs w:val="1"/>
          <w:color w:val="1a73e8"/>
          <w:sz w:val="28"/>
          <w:szCs w:val="28"/>
          <w:rtl w:val="0"/>
        </w:rPr>
        <w:t xml:space="preserve">Phase 4 — AI Tile Predictor</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4292e"/>
          <w:sz w:val="22"/>
          <w:szCs w:val="22"/>
          <w:u w:val="none"/>
          <w:shd w:fill="auto" w:val="clear"/>
          <w:vertAlign w:val="baseline"/>
          <w:rtl w:val="0"/>
        </w:rPr>
        <w:t xml:space="preserve">Augment Phase 3 data with CUTLASS and Triton benchmark results</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2031267628"/>
          <w:tag w:val="goog_rdk_7"/>
        </w:sdtPr>
        <w:sdtContent>
          <w:r w:rsidDel="00000000" w:rsidR="00000000" w:rsidRPr="00000000">
            <w:rPr>
              <w:rFonts w:ascii="Arial Unicode MS" w:cs="Arial Unicode MS" w:eastAsia="Arial Unicode MS" w:hAnsi="Arial Unicode MS"/>
              <w:b w:val="0"/>
              <w:bCs w:val="0"/>
              <w:i w:val="0"/>
              <w:iCs w:val="0"/>
              <w:smallCaps w:val="0"/>
              <w:strike w:val="0"/>
              <w:color w:val="24292e"/>
              <w:sz w:val="22"/>
              <w:szCs w:val="22"/>
              <w:u w:val="none"/>
              <w:shd w:fill="auto" w:val="clear"/>
              <w:vertAlign w:val="baseline"/>
              <w:rtl w:val="0"/>
            </w:rPr>
            <w:t xml:space="preserve">Train a small model (gradient boosted tree or small transformer) on (shape, hardware) → (tile config)</w:t>
          </w:r>
        </w:sdtContent>
      </w:sdt>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4292e"/>
          <w:sz w:val="22"/>
          <w:szCs w:val="22"/>
          <w:u w:val="none"/>
          <w:shd w:fill="auto" w:val="clear"/>
          <w:vertAlign w:val="baseline"/>
          <w:rtl w:val="0"/>
        </w:rPr>
        <w:t xml:space="preserve">Integrate predictor output as a pre-compilation pass</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4292e"/>
          <w:sz w:val="22"/>
          <w:szCs w:val="22"/>
          <w:u w:val="none"/>
          <w:shd w:fill="auto" w:val="clear"/>
          <w:vertAlign w:val="baseline"/>
          <w:rtl w:val="0"/>
        </w:rPr>
        <w:t xml:space="preserve">Measure prediction accuracy vs. exhaustive autotuning</w:t>
      </w:r>
      <w:r w:rsidDel="00000000" w:rsidR="00000000" w:rsidRPr="00000000">
        <w:rPr>
          <w:rtl w:val="0"/>
        </w:rPr>
      </w:r>
    </w:p>
    <w:p w:rsidR="00000000" w:rsidDel="00000000" w:rsidP="00000000" w:rsidRDefault="00000000" w:rsidRPr="00000000" w14:paraId="000001D0">
      <w:pPr>
        <w:spacing w:after="0" w:before="0" w:lineRule="auto"/>
        <w:rPr/>
      </w:pPr>
      <w:r w:rsidDel="00000000" w:rsidR="00000000" w:rsidRPr="00000000">
        <w:rPr>
          <w:rtl w:val="0"/>
        </w:rPr>
      </w:r>
    </w:p>
    <w:p w:rsidR="00000000" w:rsidDel="00000000" w:rsidP="00000000" w:rsidRDefault="00000000" w:rsidRPr="00000000" w14:paraId="000001D1">
      <w:pPr>
        <w:pStyle w:val="Heading2"/>
        <w:spacing w:after="120" w:before="360" w:lineRule="auto"/>
        <w:rPr/>
      </w:pPr>
      <w:r w:rsidDel="00000000" w:rsidR="00000000" w:rsidRPr="00000000">
        <w:rPr>
          <w:rFonts w:ascii="Arial" w:cs="Arial" w:eastAsia="Arial" w:hAnsi="Arial"/>
          <w:b w:val="1"/>
          <w:bCs w:val="1"/>
          <w:color w:val="1a73e8"/>
          <w:sz w:val="28"/>
          <w:szCs w:val="28"/>
          <w:rtl w:val="0"/>
        </w:rPr>
        <w:t xml:space="preserve">Phase 5 — SASS Analyzer and Autotuner</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4292e"/>
          <w:sz w:val="22"/>
          <w:szCs w:val="22"/>
          <w:u w:val="none"/>
          <w:shd w:fill="auto" w:val="clear"/>
          <w:vertAlign w:val="baseline"/>
          <w:rtl w:val="0"/>
        </w:rPr>
        <w:t xml:space="preserve">Collect (PTX, SASS, performance counters) triples from Phase 3 kernels</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4292e"/>
          <w:sz w:val="22"/>
          <w:szCs w:val="22"/>
          <w:u w:val="none"/>
          <w:shd w:fill="auto" w:val="clear"/>
          <w:vertAlign w:val="baseline"/>
          <w:rtl w:val="0"/>
        </w:rPr>
        <w:t xml:space="preserve">Train hazard detector on this data</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109145890"/>
          <w:tag w:val="goog_rdk_8"/>
        </w:sdtPr>
        <w:sdtContent>
          <w:r w:rsidDel="00000000" w:rsidR="00000000" w:rsidRPr="00000000">
            <w:rPr>
              <w:rFonts w:ascii="Arial Unicode MS" w:cs="Arial Unicode MS" w:eastAsia="Arial Unicode MS" w:hAnsi="Arial Unicode MS"/>
              <w:b w:val="0"/>
              <w:bCs w:val="0"/>
              <w:i w:val="0"/>
              <w:iCs w:val="0"/>
              <w:smallCaps w:val="0"/>
              <w:strike w:val="0"/>
              <w:color w:val="24292e"/>
              <w:sz w:val="22"/>
              <w:szCs w:val="22"/>
              <w:u w:val="none"/>
              <w:shd w:fill="auto" w:val="clear"/>
              <w:vertAlign w:val="baseline"/>
              <w:rtl w:val="0"/>
            </w:rPr>
            <w:t xml:space="preserve">Build the autotuning loop: profile → AI suggestion → annotate → recompile → verify improvement</w:t>
          </w:r>
        </w:sdtContent>
      </w:sdt>
      <w:r w:rsidDel="00000000" w:rsidR="00000000" w:rsidRPr="00000000">
        <w:rPr>
          <w:rtl w:val="0"/>
        </w:rPr>
      </w:r>
    </w:p>
    <w:p w:rsidR="00000000" w:rsidDel="00000000" w:rsidP="00000000" w:rsidRDefault="00000000" w:rsidRPr="00000000" w14:paraId="000001D5">
      <w:pPr>
        <w:spacing w:after="0" w:before="0" w:lineRule="auto"/>
        <w:rPr/>
      </w:pPr>
      <w:r w:rsidDel="00000000" w:rsidR="00000000" w:rsidRPr="00000000">
        <w:rPr>
          <w:rtl w:val="0"/>
        </w:rPr>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360"/>
        <w:gridCol w:w="9000"/>
        <w:tblGridChange w:id="0">
          <w:tblGrid>
            <w:gridCol w:w="360"/>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6f42c1" w:val="clear"/>
          </w:tcPr>
          <w:p w:rsidR="00000000" w:rsidDel="00000000" w:rsidP="00000000" w:rsidRDefault="00000000" w:rsidRPr="00000000" w14:paraId="000001D6">
            <w:pPr>
              <w:rPr/>
            </w:pPr>
            <w:r w:rsidDel="00000000" w:rsidR="00000000" w:rsidRPr="00000000">
              <w:rPr>
                <w:rtl w:val="0"/>
              </w:rPr>
            </w:r>
          </w:p>
        </w:tc>
        <w:tc>
          <w:tcPr>
            <w:tcBorders>
              <w:top w:color="000000" w:space="0" w:sz="0" w:val="nil"/>
              <w:left w:color="6f42c1" w:space="0" w:sz="6" w:val="single"/>
              <w:bottom w:color="000000" w:space="0" w:sz="0" w:val="nil"/>
              <w:right w:color="000000" w:space="0" w:sz="0" w:val="nil"/>
            </w:tcBorders>
            <w:shd w:fill="f6f8fa" w:val="clear"/>
            <w:tcMar>
              <w:top w:w="80.0" w:type="dxa"/>
              <w:left w:w="200.0" w:type="dxa"/>
              <w:bottom w:w="80.0" w:type="dxa"/>
              <w:right w:w="200.0" w:type="dxa"/>
            </w:tcMar>
          </w:tcPr>
          <w:p w:rsidR="00000000" w:rsidDel="00000000" w:rsidP="00000000" w:rsidRDefault="00000000" w:rsidRPr="00000000" w14:paraId="000001D7">
            <w:pPr>
              <w:rPr/>
            </w:pPr>
            <w:r w:rsidDel="00000000" w:rsidR="00000000" w:rsidRPr="00000000">
              <w:rPr>
                <w:rFonts w:ascii="Arial" w:cs="Arial" w:eastAsia="Arial" w:hAnsi="Arial"/>
                <w:b w:val="1"/>
                <w:bCs w:val="1"/>
                <w:color w:val="6f42c1"/>
                <w:sz w:val="20"/>
                <w:szCs w:val="20"/>
                <w:rtl w:val="0"/>
              </w:rPr>
              <w:t xml:space="preserve">Implementation Language</w:t>
            </w:r>
            <w:r w:rsidDel="00000000" w:rsidR="00000000" w:rsidRPr="00000000">
              <w:rPr>
                <w:rtl w:val="0"/>
              </w:rPr>
            </w:r>
          </w:p>
          <w:p w:rsidR="00000000" w:rsidDel="00000000" w:rsidP="00000000" w:rsidRDefault="00000000" w:rsidRPr="00000000" w14:paraId="000001D8">
            <w:pPr>
              <w:rPr/>
            </w:pPr>
            <w:r w:rsidDel="00000000" w:rsidR="00000000" w:rsidRPr="00000000">
              <w:rPr>
                <w:color w:val="24292e"/>
                <w:sz w:val="20"/>
                <w:szCs w:val="20"/>
                <w:rtl w:val="0"/>
              </w:rPr>
              <w:t xml:space="preserve">Rust is the recommended implementation language for the compiler. Its type system natively supports linear types (via ownership), phantom types (via PhantomData), and the compile-time symbolic evaluation required for the bank conflict proof. The PTX emitter can begin as a straightforward string emitter in Phase 2 and be upgraded to an LLVM/MLIR backend in later phases.</w:t>
            </w:r>
            <w:r w:rsidDel="00000000" w:rsidR="00000000" w:rsidRPr="00000000">
              <w:rPr>
                <w:rtl w:val="0"/>
              </w:rPr>
            </w:r>
          </w:p>
        </w:tc>
      </w:tr>
    </w:tbl>
    <w:p w:rsidR="00000000" w:rsidDel="00000000" w:rsidP="00000000" w:rsidRDefault="00000000" w:rsidRPr="00000000" w14:paraId="000001D9">
      <w:pPr>
        <w:spacing w:after="0" w:before="0" w:lineRule="auto"/>
        <w:rPr/>
      </w:pP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jc w:val="center"/>
      <w:rPr/>
    </w:pPr>
    <w:r w:rsidDel="00000000" w:rsidR="00000000" w:rsidRPr="00000000">
      <w:rPr>
        <w:rFonts w:ascii="Arial" w:cs="Arial" w:eastAsia="Arial" w:hAnsi="Arial"/>
        <w:color w:val="586069"/>
        <w:sz w:val="18"/>
        <w:szCs w:val="18"/>
        <w:rtl w:val="0"/>
      </w:rPr>
      <w:t xml:space="preserve">Y-Lang Specification v0.1  —  Page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pPr>
    <w:rPr>
      <w:rFonts w:ascii="Arial" w:cs="Arial" w:eastAsia="Arial" w:hAnsi="Arial"/>
      <w:b w:val="1"/>
      <w:bCs w:val="1"/>
      <w:i w:val="0"/>
      <w:iCs w:val="0"/>
      <w:smallCaps w:val="0"/>
      <w:strike w:val="0"/>
      <w:color w:val="0d1117"/>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a73e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4292e"/>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oQzsyfE9++0fUmY520pK+E4q0g==">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2026-03-26T14:49:31.152Z</dcterms:created>
  <dc:creator>Un-named</dc:creator>
</cp:coreProperties>
</file>

<file path=docProps/custom.xml><?xml version="1.0" encoding="utf-8"?>
<Properties xmlns="http://schemas.openxmlformats.org/officeDocument/2006/custom-properties" xmlns:vt="http://schemas.openxmlformats.org/officeDocument/2006/docPropsVTypes"/>
</file>