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Customer Material List</w:t>
      </w:r>
    </w:p>
    <w:tbl>
      <w:tblGrid>
        <w:gridCol w:w="2000" w:type="dxa"/>
        <w:gridCol w:w="1000" w:type="dxa"/>
        <w:gridCol w:w="2000" w:type="dxa"/>
        <w:gridCol w:w="2000" w:type="dxa"/>
        <w:gridCol w:w="5000" w:type="dxa"/>
        <w:gridCol w:w="2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Plumbing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Total Cost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123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123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fitting a bulb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5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p/>
    <w:tbl>
      <w:tblGrid>
        <w:gridCol w:w="2000" w:type="dxa"/>
        <w:gridCol w:w="1000" w:type="dxa"/>
        <w:gridCol w:w="2000" w:type="dxa"/>
        <w:gridCol w:w="2000" w:type="dxa"/>
        <w:gridCol w:w="5000" w:type="dxa"/>
        <w:gridCol w:w="2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Demolition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Total Cost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4766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2565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fyguguh""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250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get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25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p/>
    <w:tbl>
      <w:tblGrid>
        <w:gridCol w:w="2000" w:type="dxa"/>
        <w:gridCol w:w="1000" w:type="dxa"/>
        <w:gridCol w:w="2000" w:type="dxa"/>
        <w:gridCol w:w="2000" w:type="dxa"/>
        <w:gridCol w:w="5000" w:type="dxa"/>
        <w:gridCol w:w="2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Carpentary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Total Cost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tfhy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35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p/>
    <w:tbl>
      <w:tblGrid>
        <w:gridCol w:w="2000" w:type="dxa"/>
        <w:gridCol w:w="1000" w:type="dxa"/>
        <w:gridCol w:w="2000" w:type="dxa"/>
        <w:gridCol w:w="2000" w:type="dxa"/>
        <w:gridCol w:w="5000" w:type="dxa"/>
        <w:gridCol w:w="2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Quantity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Sku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Model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Electrician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Total Cost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20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123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1234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tyu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>30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</w:tr>
    </w:tbl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2024-10-18T17:36:25+00:00</dcterms:created>
  <dcterms:modified xsi:type="dcterms:W3CDTF">2024-10-18T17:36:25+00:00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