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1200" w:type="dxa"/>
        <w:gridCol w:w="3500" w:type="dxa"/>
      </w:tblGrid>
      <w:tblPr>
        <w:jc w:val="center"/>
        <w:tblW w:w="0" w:type="auto"/>
        <w:tblLayout w:type="autofit"/>
        <w:tblCellMar>
          <w:top w:w="50" w:type="dxa"/>
          <w:left w:w="50" w:type="dxa"/>
          <w:right w:w="50" w:type="dxa"/>
          <w:bottom w:w="5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200" w:type="dxa"/>
            <w:vAlign w:val="center"/>
            <w:noWrap/>
          </w:tcPr>
          <w:p>
            <w:pPr/>
            <w:r>
              <w:pict>
                <v:shape type="#_x0000_t75" stroked="f" style="width:60pt; height:60pt; margin-left:0pt; margin-top:0pt; mso-position-horizontal:left; mso-position-vertical:top; mso-position-horizontal-relative:char; mso-position-vertical-relative:line;">
                  <w10:wrap type="inline"/>
                  <v:imagedata r:id="rId7" o:title=""/>
                </v:shape>
              </w:pict>
            </w:r>
          </w:p>
        </w:tc>
        <w:tc>
          <w:tcPr>
            <w:tcW w:w="3500" w:type="dxa"/>
            <w:noWrap/>
          </w:tcPr>
          <w:p>
            <w:pPr/>
            <w:r>
              <w:rPr>
                <w:color w:val="FF63FFDC"/>
                <w:sz w:val="40"/>
                <w:szCs w:val="40"/>
                <w:b w:val="1"/>
                <w:bCs w:val="1"/>
              </w:rPr>
              <w:t xml:space="preserve">Webs Focus</w:t>
            </w:r>
          </w:p>
          <w:p>
            <w:pPr/>
            <w:r>
              <w:rPr>
                <w:sz w:val="24"/>
                <w:szCs w:val="24"/>
              </w:rPr>
              <w:t xml:space="preserve">12410 Milestone Center Dr</w:t>
            </w:r>
          </w:p>
          <w:p>
            <w:pPr/>
            <w:r>
              <w:rPr>
                <w:sz w:val="24"/>
                <w:szCs w:val="24"/>
              </w:rPr>
              <w:t xml:space="preserve">(240) 319-4586</w:t>
            </w:r>
          </w:p>
          <w:p>
            <w:pPr/>
            <w:r>
              <w:rPr>
                <w:sz w:val="24"/>
                <w:szCs w:val="24"/>
              </w:rPr>
              <w:t xml:space="preserve">daniel@uslogoandweb.com</w:t>
            </w:r>
          </w:p>
        </w:tc>
      </w:tr>
    </w:tbl>
    <w:p/>
    <w:p/>
    <w:p>
      <w:pPr>
        <w:jc w:val="center"/>
      </w:pPr>
      <w:r>
        <w:rPr>
          <w:sz w:val="36"/>
          <w:szCs w:val="36"/>
          <w:b w:val="1"/>
          <w:bCs w:val="1"/>
        </w:rPr>
        <w:t xml:space="preserve">Estimate</w:t>
      </w:r>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b w:val="1"/>
                <w:bCs w:val="1"/>
              </w:rPr>
              <w:t xml:space="preserve">Estimate No: </w:t>
            </w:r>
            <w:r>
              <w:rPr/>
              <w:t xml:space="preserve">EO75</w:t>
            </w:r>
          </w:p>
        </w:tc>
        <w:tc>
          <w:tcPr>
            <w:tcW w:w="3500" w:type="dxa"/>
            <w:noWrap/>
          </w:tcPr>
          <w:p>
            <w:pPr/>
            <w:r>
              <w:rPr>
                <w:b w:val="1"/>
                <w:bCs w:val="1"/>
              </w:rPr>
              <w:t xml:space="preserve">Date: </w:t>
            </w:r>
            <w:r>
              <w:rPr/>
              <w:t xml:space="preserve">September 6, 2024</w:t>
            </w:r>
          </w:p>
        </w:tc>
      </w:tr>
    </w:tbl>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sz w:val="26"/>
                <w:szCs w:val="26"/>
                <w:b w:val="1"/>
                <w:bCs w:val="1"/>
              </w:rPr>
              <w:t xml:space="preserve">Customer Details:</w:t>
            </w:r>
          </w:p>
        </w:tc>
        <w:tc>
          <w:tcPr>
            <w:tcW w:w="3500" w:type="dxa"/>
            <w:noWrap/>
          </w:tcPr>
          <w:p>
            <w:pPr/>
            <w:r>
              <w:rPr>
                <w:sz w:val="26"/>
                <w:szCs w:val="26"/>
                <w:b w:val="1"/>
                <w:bCs w:val="1"/>
              </w:rPr>
              <w:t xml:space="preserve">Quote Details:</w:t>
            </w:r>
          </w:p>
        </w:tc>
      </w:tr>
      <w:tr>
        <w:trPr/>
        <w:tc>
          <w:tcPr>
            <w:tcW w:w="5500" w:type="dxa"/>
            <w:noWrap/>
          </w:tcPr>
          <w:p>
            <w:pPr/>
            <w:r>
              <w:rPr>
                <w:b w:val="1"/>
                <w:bCs w:val="1"/>
              </w:rPr>
              <w:t xml:space="preserve">Name: </w:t>
            </w:r>
            <w:r>
              <w:rPr/>
              <w:t xml:space="preserve">James Smith</w:t>
            </w:r>
          </w:p>
        </w:tc>
        <w:tc>
          <w:tcPr>
            <w:tcW w:w="3500" w:type="dxa"/>
            <w:noWrap/>
          </w:tcPr>
          <w:p>
            <w:pPr/>
            <w:r>
              <w:rPr>
                <w:b w:val="1"/>
                <w:bCs w:val="1"/>
              </w:rPr>
              <w:t xml:space="preserve">Estimate Type: </w:t>
            </w:r>
            <w:r>
              <w:rPr/>
              <w:t xml:space="preserve">Estimate</w:t>
            </w:r>
          </w:p>
        </w:tc>
      </w:tr>
      <w:tr>
        <w:trPr/>
        <w:tc>
          <w:tcPr>
            <w:tcW w:w="5500" w:type="dxa"/>
            <w:noWrap/>
          </w:tcPr>
          <w:p>
            <w:pPr/>
            <w:r>
              <w:rPr>
                <w:b w:val="1"/>
                <w:bCs w:val="1"/>
              </w:rPr>
              <w:t xml:space="preserve">Phone: </w:t>
            </w:r>
            <w:r>
              <w:rPr/>
              <w:t xml:space="preserve">(240) 319-4630</w:t>
            </w:r>
          </w:p>
        </w:tc>
        <w:tc>
          <w:tcPr>
            <w:tcW w:w="3500" w:type="dxa"/>
            <w:noWrap/>
          </w:tcPr>
          <w:p>
            <w:pPr/>
            <w:r>
              <w:rPr>
                <w:b w:val="1"/>
                <w:bCs w:val="1"/>
              </w:rPr>
              <w:t xml:space="preserve">Quoted By: </w:t>
            </w:r>
            <w:r>
              <w:rPr/>
              <w:t xml:space="preserve">Daniel Brian</w:t>
            </w:r>
          </w:p>
        </w:tc>
      </w:tr>
      <w:tr>
        <w:trPr/>
        <w:tc>
          <w:tcPr>
            <w:tcW w:w="5500" w:type="dxa"/>
            <w:noWrap/>
          </w:tcPr>
          <w:p>
            <w:pPr/>
            <w:r>
              <w:rPr>
                <w:b w:val="1"/>
                <w:bCs w:val="1"/>
              </w:rPr>
              <w:t xml:space="preserve">Address: </w:t>
            </w:r>
            <w:r>
              <w:rPr/>
              <w:t xml:space="preserve">123 William St</w:t>
            </w:r>
          </w:p>
        </w:tc>
      </w:tr>
    </w:tbl>
    <w:p/>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Scope of Work:</w:t>
            </w:r>
          </w:p>
        </w:tc>
      </w:tr>
      <w:tr>
        <w:trPr/>
        <w:tc>
          <w:tcPr>
            <w:tcW w:w="9000" w:type="dxa"/>
            <w:noWrap/>
          </w:tcPr>
          <w:p>
            <w:pPr/>
            <w:r>
              <w:rPr/>
              <w:t xml:space="preserve">install somethin</w:t>
            </w:r>
          </w:p>
        </w:tc>
      </w:tr>
    </w:tbl>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Specifications:</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Demolition</w:t>
            </w:r>
          </w:p>
        </w:tc>
      </w:tr>
      <w:tr>
        <w:trPr/>
        <w:tc>
          <w:tcPr>
            <w:tcW w:w="300" w:type="dxa"/>
            <w:noWrap/>
          </w:tcPr>
          <w:p>
            <w:pPr/>
            <w:r>
              <w:rPr/>
              <w:t xml:space="preserve">1.</w:t>
            </w:r>
          </w:p>
        </w:tc>
        <w:tc>
          <w:tcPr>
            <w:tcW w:w="7700" w:type="dxa"/>
            <w:noWrap/>
          </w:tcPr>
          <w:p>
            <w:pPr/>
            <w:r>
              <w:rPr/>
              <w:t xml:space="preserve">supply get</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Handyman</w:t>
            </w:r>
          </w:p>
        </w:tc>
      </w:tr>
      <w:tr>
        <w:trPr/>
        <w:tc>
          <w:tcPr>
            <w:tcW w:w="300" w:type="dxa"/>
            <w:noWrap/>
          </w:tcPr>
          <w:p>
            <w:pPr/>
            <w:r>
              <w:rPr/>
              <w:t xml:space="preserve">1.</w:t>
            </w:r>
          </w:p>
        </w:tc>
        <w:tc>
          <w:tcPr>
            <w:tcW w:w="7700" w:type="dxa"/>
            <w:noWrap/>
          </w:tcPr>
          <w:p>
            <w:pPr/>
            <w:r>
              <w:rPr/>
              <w:t xml:space="preserve">hello</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Electrician</w:t>
            </w:r>
          </w:p>
        </w:tc>
      </w:tr>
      <w:tr>
        <w:trPr/>
        <w:tc>
          <w:tcPr>
            <w:tcW w:w="300" w:type="dxa"/>
            <w:noWrap/>
          </w:tcPr>
          <w:p>
            <w:pPr/>
            <w:r>
              <w:rPr/>
              <w:t xml:space="preserve">1.</w:t>
            </w:r>
          </w:p>
        </w:tc>
        <w:tc>
          <w:tcPr>
            <w:tcW w:w="7700" w:type="dxa"/>
            <w:noWrap/>
          </w:tcPr>
          <w:p>
            <w:pPr/>
            <w:r>
              <w:rPr/>
              <w:t xml:space="preserve">fyfgy</w:t>
            </w:r>
          </w:p>
        </w:tc>
        <w:tc>
          <w:tcPr>
            <w:tcW w:w="1000" w:type="dxa"/>
            <w:noWrap/>
          </w:tcPr>
          <w:p>
            <w:pPr>
              <w:jc w:val="center"/>
            </w:pPr>
            <w:r>
              <w:rPr/>
              <w:t xml:space="preserve">1</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Plumbing</w:t>
            </w:r>
          </w:p>
        </w:tc>
      </w:tr>
      <w:tr>
        <w:trPr/>
        <w:tc>
          <w:tcPr>
            <w:tcW w:w="300" w:type="dxa"/>
            <w:noWrap/>
          </w:tcPr>
          <w:p>
            <w:pPr/>
            <w:r>
              <w:rPr/>
              <w:t xml:space="preserve">1.</w:t>
            </w:r>
          </w:p>
        </w:tc>
        <w:tc>
          <w:tcPr>
            <w:tcW w:w="7700" w:type="dxa"/>
            <w:noWrap/>
          </w:tcPr>
          <w:p>
            <w:pPr/>
            <w:r>
              <w:rPr/>
              <w:t xml:space="preserve">fitting a bulb</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Carpentary</w:t>
            </w:r>
          </w:p>
        </w:tc>
      </w:tr>
      <w:tr>
        <w:trPr/>
        <w:tc>
          <w:tcPr>
            <w:tcW w:w="300" w:type="dxa"/>
            <w:noWrap/>
          </w:tcPr>
          <w:p>
            <w:pPr/>
            <w:r>
              <w:rPr/>
              <w:t xml:space="preserve">1.</w:t>
            </w:r>
          </w:p>
        </w:tc>
        <w:tc>
          <w:tcPr>
            <w:tcW w:w="7700" w:type="dxa"/>
            <w:noWrap/>
          </w:tcPr>
          <w:p>
            <w:pPr/>
            <w:r>
              <w:rPr/>
              <w:t xml:space="preserve">tfhy</w:t>
            </w:r>
          </w:p>
        </w:tc>
        <w:tc>
          <w:tcPr>
            <w:tcW w:w="1000" w:type="dxa"/>
            <w:noWrap/>
          </w:tcPr>
          <w:p>
            <w:pPr>
              <w:jc w:val="center"/>
            </w:pPr>
            <w:r>
              <w:rPr/>
              <w:t xml:space="preserve">1</w:t>
            </w:r>
          </w:p>
        </w:tc>
        <w:tc>
          <w:tcPr>
            <w:tcW w:w="1000" w:type="dxa"/>
            <w:noWrap/>
          </w:tcPr>
          <w:p>
            <w:pPr>
              <w:jc w:val="center"/>
            </w:pPr>
            <w:r>
              <w:rPr/>
              <w:t xml:space="preserve">ft</w:t>
            </w:r>
          </w:p>
        </w:tc>
      </w:tr>
    </w:tbl>
    <w:p/>
    <w:p/>
    <w:p/>
    <w:tbl>
      <w:tblGrid>
        <w:gridCol w:w="5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000" w:type="dxa"/>
            <w:vAlign w:val="center"/>
            <w:noWrap/>
          </w:tcPr>
          <w:p>
            <w:pPr/>
            <w:r>
              <w:rPr/>
              <w:t xml:space="preserve"/>
            </w:r>
          </w:p>
        </w:tc>
        <w:tc>
          <w:tcPr>
            <w:tcW w:w="2000" w:type="dxa"/>
            <w:vAlign w:val="center"/>
            <w:noWrap/>
          </w:tcPr>
          <w:p>
            <w:pPr>
              <w:jc w:val="right"/>
            </w:pPr>
            <w:r>
              <w:rPr>
                <w:color w:val="FF63FFDC"/>
                <w:b w:val="1"/>
                <w:bCs w:val="1"/>
              </w:rPr>
              <w:t xml:space="preserve">Grand Total w/tax:</w:t>
            </w:r>
          </w:p>
        </w:tc>
        <w:tc>
          <w:tcPr>
            <w:tcW w:w="2000" w:type="dxa"/>
            <w:vAlign w:val="center"/>
            <w:noWrap/>
          </w:tcPr>
          <w:p>
            <w:pPr>
              <w:jc w:val="center"/>
            </w:pPr>
            <w:r>
              <w:rPr>
                <w:sz w:val="30"/>
                <w:szCs w:val="30"/>
                <w:b w:val="1"/>
                <w:bCs w:val="1"/>
              </w:rPr>
              <w:t xml:space="preserve">$122.93</w:t>
            </w:r>
          </w:p>
        </w:tc>
      </w:tr>
    </w:tbl>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b w:val="0"/>
                <w:bCs w:val="0"/>
              </w:rPr>
              <w:t xml:space="preserve">This is a quotation based on Customer Specifications and by itself is not a contract to do Work. Pro-Builders Express cannot be responsible for changes in Work or Price due to County, State or Federal Building Requirements that were not Specified nor Based on Approved Plans. Items noted as standard are subject to an additional charge if changed to a custom installation by the owner.:</w:t>
            </w:r>
          </w:p>
        </w:tc>
      </w:tr>
    </w:tbl>
    <w:p/>
    <w:p/>
    <w:tbl>
      <w:tblGrid>
        <w:gridCol w:w="2000" w:type="dxa"/>
        <w:gridCol w:w="2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r>
      <w:tr>
        <w:trPr/>
        <w:tc>
          <w:tcPr>
            <w:tcW w:w="2000" w:type="dxa"/>
            <w:noWrap/>
          </w:tcPr>
          <w:p>
            <w:pPr>
              <w:jc w:val="center"/>
            </w:pPr>
            <w:r>
              <w:rPr>
                <w:b w:val="1"/>
                <w:bCs w:val="1"/>
              </w:rPr>
              <w:t xml:space="preserve">Customer Signature</w:t>
            </w:r>
          </w:p>
        </w:tc>
        <w:tc>
          <w:tcPr>
            <w:tcW w:w="2000" w:type="dxa"/>
            <w:noWrap/>
          </w:tcPr>
          <w:p>
            <w:pPr>
              <w:jc w:val="center"/>
            </w:pPr>
            <w:r>
              <w:rPr>
                <w:b w:val="1"/>
                <w:bCs w:val="1"/>
              </w:rPr>
              <w:t xml:space="preserve">Date</w:t>
            </w:r>
          </w:p>
        </w:tc>
        <w:tc>
          <w:tcPr>
            <w:tcW w:w="2000" w:type="dxa"/>
            <w:noWrap/>
          </w:tcPr>
          <w:p>
            <w:pPr>
              <w:jc w:val="center"/>
            </w:pPr>
            <w:r>
              <w:rPr>
                <w:b w:val="1"/>
                <w:bCs w:val="1"/>
              </w:rPr>
              <w:t xml:space="preserve">Webs Focus</w:t>
            </w:r>
          </w:p>
        </w:tc>
        <w:tc>
          <w:tcPr>
            <w:tcW w:w="2000" w:type="dxa"/>
            <w:noWrap/>
          </w:tcPr>
          <w:p>
            <w:pPr>
              <w:jc w:val="center"/>
            </w:pPr>
            <w:r>
              <w:rPr>
                <w:b w:val="1"/>
                <w:bCs w:val="1"/>
              </w:rPr>
              <w:t xml:space="preserve">Date</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mbria" w:hAnsi="Cambria" w:eastAsia="Cambria" w:cs="Cambria"/>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2024-10-17T17:03:25+00:00</dcterms:created>
  <dcterms:modified xsi:type="dcterms:W3CDTF">2024-10-17T17:03:25+00:00</dcterms:modified>
</cp:coreProperties>
</file>

<file path=docProps/custom.xml><?xml version="1.0" encoding="utf-8"?>
<Properties xmlns="http://schemas.openxmlformats.org/officeDocument/2006/custom-properties" xmlns:vt="http://schemas.openxmlformats.org/officeDocument/2006/docPropsVTypes"/>
</file>