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817FD" w14:textId="47F2B160" w:rsidR="007765D7" w:rsidRDefault="00B007DD" w:rsidP="007765D7">
      <w:r>
        <w:br/>
      </w:r>
      <w:r>
        <w:br/>
      </w:r>
      <w:r w:rsidRPr="00B007DD">
        <w:t>The highest determinants of price</w:t>
      </w:r>
      <w:r>
        <w:t xml:space="preserve"> of a used BMW</w:t>
      </w:r>
      <w:r w:rsidRPr="00B007DD">
        <w:t xml:space="preserve"> are </w:t>
      </w:r>
      <w:r w:rsidRPr="00B007DD">
        <w:rPr>
          <w:b/>
          <w:bCs/>
        </w:rPr>
        <w:t>Engine Size</w:t>
      </w:r>
      <w:r w:rsidRPr="00B007DD">
        <w:t>, </w:t>
      </w:r>
      <w:r w:rsidRPr="00B007DD">
        <w:rPr>
          <w:b/>
          <w:bCs/>
        </w:rPr>
        <w:t>Mileage</w:t>
      </w:r>
      <w:r w:rsidRPr="00B007DD">
        <w:t>, </w:t>
      </w:r>
      <w:r w:rsidRPr="00B007DD">
        <w:rPr>
          <w:b/>
          <w:bCs/>
        </w:rPr>
        <w:t>Year</w:t>
      </w:r>
      <w:r w:rsidRPr="00B007DD">
        <w:t>, and </w:t>
      </w:r>
      <w:r w:rsidRPr="00B007DD">
        <w:rPr>
          <w:b/>
          <w:bCs/>
        </w:rPr>
        <w:t>Transmission</w:t>
      </w:r>
      <w:r w:rsidRPr="00B007DD">
        <w:t>. Larger engines and newer years increase the price, while higher mileage and manual transmissions decrease it.</w:t>
      </w:r>
      <w:r w:rsidR="0038347E">
        <w:br/>
      </w:r>
      <w:r w:rsidR="0038347E">
        <w:br/>
      </w:r>
      <w:r w:rsidR="0038347E">
        <w:br/>
      </w:r>
      <w:r w:rsidR="0038347E">
        <w:br/>
      </w:r>
      <w:r w:rsidR="0038347E" w:rsidRPr="0038347E">
        <w:rPr>
          <w:noProof/>
        </w:rPr>
        <w:drawing>
          <wp:inline distT="0" distB="0" distL="0" distR="0" wp14:anchorId="797D55A6" wp14:editId="0D3C89F9">
            <wp:extent cx="5731510" cy="4203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EC99" w14:textId="77777777" w:rsidR="00B007DD" w:rsidRDefault="007765D7" w:rsidP="007765D7">
      <w:r>
        <w:lastRenderedPageBreak/>
        <w:br/>
      </w:r>
      <w:r w:rsidR="00B007DD" w:rsidRPr="00B007DD">
        <w:rPr>
          <w:noProof/>
        </w:rPr>
        <w:drawing>
          <wp:inline distT="0" distB="0" distL="0" distR="0" wp14:anchorId="15FEF7D2" wp14:editId="20512DF2">
            <wp:extent cx="5731510" cy="4697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9B02" w14:textId="77777777" w:rsidR="00B007DD" w:rsidRDefault="00B007DD" w:rsidP="007765D7"/>
    <w:p w14:paraId="55FD9996" w14:textId="7E37E8CD" w:rsidR="007765D7" w:rsidRDefault="006F0B55" w:rsidP="007765D7">
      <w:r w:rsidRPr="006F0B55">
        <w:rPr>
          <w:noProof/>
        </w:rPr>
        <w:lastRenderedPageBreak/>
        <w:drawing>
          <wp:inline distT="0" distB="0" distL="0" distR="0" wp14:anchorId="41EAF55C" wp14:editId="39BC2E09">
            <wp:extent cx="5731510" cy="4660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5D7">
        <w:br/>
      </w:r>
    </w:p>
    <w:p w14:paraId="1E58C5F7" w14:textId="0A3BD8B0" w:rsidR="006F0B55" w:rsidRPr="006F0B55" w:rsidRDefault="007765D7" w:rsidP="006F0B55">
      <w:pPr>
        <w:ind w:left="720"/>
        <w:rPr>
          <w:lang w:val="en-KE"/>
        </w:rPr>
      </w:pPr>
      <w:r>
        <w:t>How  features of a vehicle like Engine Size, Mileage, Fuel Type and Transmission affect the final sale price and volume of sales</w:t>
      </w:r>
      <w:r w:rsidR="00F01B4B">
        <w:t>.</w:t>
      </w:r>
    </w:p>
    <w:p w14:paraId="479A55B0" w14:textId="055F4A79" w:rsidR="006F0B55" w:rsidRPr="006F0B55" w:rsidRDefault="006F0B55" w:rsidP="006F0B55">
      <w:pPr>
        <w:ind w:left="720"/>
        <w:rPr>
          <w:lang w:val="en-KE"/>
        </w:rPr>
      </w:pPr>
      <w:r>
        <w:br/>
        <w:t xml:space="preserve"> </w:t>
      </w:r>
      <w:r w:rsidRPr="006F0B55">
        <w:rPr>
          <w:b/>
          <w:bCs/>
          <w:lang w:val="en-KE"/>
        </w:rPr>
        <w:t>Effect on Sale Price:</w:t>
      </w:r>
      <w:r w:rsidRPr="006F0B55">
        <w:rPr>
          <w:lang w:val="en-KE"/>
        </w:rPr>
        <w:t> Engine Size and Year have a strong </w:t>
      </w:r>
      <w:r w:rsidRPr="006F0B55">
        <w:rPr>
          <w:b/>
          <w:bCs/>
          <w:lang w:val="en-KE"/>
        </w:rPr>
        <w:t>positive</w:t>
      </w:r>
      <w:r w:rsidRPr="006F0B55">
        <w:rPr>
          <w:lang w:val="en-KE"/>
        </w:rPr>
        <w:t> effect on price. Mileage and a Manual Transmission have a strong </w:t>
      </w:r>
      <w:r w:rsidRPr="006F0B55">
        <w:rPr>
          <w:b/>
          <w:bCs/>
          <w:lang w:val="en-KE"/>
        </w:rPr>
        <w:t>negative</w:t>
      </w:r>
      <w:r w:rsidRPr="006F0B55">
        <w:rPr>
          <w:lang w:val="en-KE"/>
        </w:rPr>
        <w:t> effect. Fuel Type has a minimal impact.</w:t>
      </w:r>
    </w:p>
    <w:p w14:paraId="06D618C2" w14:textId="77777777" w:rsidR="006F0B55" w:rsidRPr="006F0B55" w:rsidRDefault="006F0B55" w:rsidP="006F0B55">
      <w:pPr>
        <w:ind w:left="720"/>
        <w:rPr>
          <w:lang w:val="en-KE"/>
        </w:rPr>
      </w:pPr>
      <w:r w:rsidRPr="006F0B55">
        <w:rPr>
          <w:b/>
          <w:bCs/>
          <w:lang w:val="en-KE"/>
        </w:rPr>
        <w:t>Effect on Sales Volume:</w:t>
      </w:r>
      <w:r w:rsidRPr="006F0B55">
        <w:rPr>
          <w:lang w:val="en-KE"/>
        </w:rPr>
        <w:t> </w:t>
      </w:r>
      <w:r w:rsidRPr="006F0B55">
        <w:rPr>
          <w:b/>
          <w:bCs/>
          <w:lang w:val="en-KE"/>
        </w:rPr>
        <w:t>Price</w:t>
      </w:r>
      <w:r w:rsidRPr="006F0B55">
        <w:rPr>
          <w:lang w:val="en-KE"/>
        </w:rPr>
        <w:t> has the most direct impact: as price increases, sales volume </w:t>
      </w:r>
      <w:r w:rsidRPr="006F0B55">
        <w:rPr>
          <w:b/>
          <w:bCs/>
          <w:lang w:val="en-KE"/>
        </w:rPr>
        <w:t>decreases</w:t>
      </w:r>
      <w:r w:rsidRPr="006F0B55">
        <w:rPr>
          <w:lang w:val="en-KE"/>
        </w:rPr>
        <w:t>. Other features like Engine Size and Mileage affect sales </w:t>
      </w:r>
      <w:r w:rsidRPr="006F0B55">
        <w:rPr>
          <w:b/>
          <w:bCs/>
          <w:lang w:val="en-KE"/>
        </w:rPr>
        <w:t>indirectly</w:t>
      </w:r>
      <w:r w:rsidRPr="006F0B55">
        <w:rPr>
          <w:lang w:val="en-KE"/>
        </w:rPr>
        <w:t> by first changing the car's price.</w:t>
      </w:r>
    </w:p>
    <w:p w14:paraId="7CFA00C8" w14:textId="5E807974" w:rsidR="007765D7" w:rsidRDefault="007765D7" w:rsidP="007765D7"/>
    <w:p w14:paraId="15F90630" w14:textId="224F5C3F" w:rsidR="00991F89" w:rsidRDefault="006F0B55" w:rsidP="007765D7">
      <w:r w:rsidRPr="006F0B55">
        <w:rPr>
          <w:noProof/>
        </w:rPr>
        <w:lastRenderedPageBreak/>
        <w:drawing>
          <wp:inline distT="0" distB="0" distL="0" distR="0" wp14:anchorId="5992A916" wp14:editId="36873565">
            <wp:extent cx="5731510" cy="4733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7EB"/>
    <w:multiLevelType w:val="multilevel"/>
    <w:tmpl w:val="199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4469"/>
    <w:multiLevelType w:val="multilevel"/>
    <w:tmpl w:val="4B3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2781">
    <w:abstractNumId w:val="0"/>
  </w:num>
  <w:num w:numId="2" w16cid:durableId="123092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D7"/>
    <w:rsid w:val="0038347E"/>
    <w:rsid w:val="006F0B55"/>
    <w:rsid w:val="0070036F"/>
    <w:rsid w:val="007765D7"/>
    <w:rsid w:val="00991F89"/>
    <w:rsid w:val="00B007DD"/>
    <w:rsid w:val="00D173DC"/>
    <w:rsid w:val="00D5163B"/>
    <w:rsid w:val="00ED3761"/>
    <w:rsid w:val="00F0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BB24"/>
  <w15:chartTrackingRefBased/>
  <w15:docId w15:val="{6CA7A7FD-D040-4CF7-9415-43138FA7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 Amondi</dc:creator>
  <cp:keywords/>
  <dc:description/>
  <cp:lastModifiedBy>Renish Amondi</cp:lastModifiedBy>
  <cp:revision>2</cp:revision>
  <dcterms:created xsi:type="dcterms:W3CDTF">2025-11-07T16:27:00Z</dcterms:created>
  <dcterms:modified xsi:type="dcterms:W3CDTF">2025-11-07T16:27:00Z</dcterms:modified>
</cp:coreProperties>
</file>