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0"/>
          <w:szCs w:val="30"/>
        </w:rPr>
        <w:t xml:space="preserve">Beneficiary Data &amp; Consent Form</w:t>
      </w:r>
    </w:p>
    <w:p>
      <w:pPr>
        <w:pBdr>
          <w:bottom w:val="single" w:color="C9D3DC" w:sz="6"/>
        </w:pBdr>
        <w:spacing w:after="60"/>
      </w:pPr>
      <w:r>
        <w:rPr>
          <w:rFonts w:ascii="Calibri" w:cs="Calibri" w:eastAsia="Calibri" w:hAnsi="Calibri"/>
          <w:i/>
          <w:iCs/>
          <w:color w:val="5B6670"/>
          <w:sz w:val="18"/>
          <w:szCs w:val="18"/>
        </w:rPr>
        <w:t xml:space="preserve">[Organisation legal name] · Zakat verification &amp; disbursement</w:t>
      </w:r>
    </w:p>
    <w:p>
      <w:pPr>
        <w:spacing w:after="100" w:line="244"/>
      </w:pPr>
      <w:r>
        <w:rPr>
          <w:rFonts w:ascii="Calibri" w:cs="Calibri" w:eastAsia="Calibri" w:hAnsi="Calibri"/>
          <w:color w:val="222222"/>
          <w:sz w:val="18"/>
          <w:szCs w:val="18"/>
        </w:rPr>
        <w:t xml:space="preserve">This notice explains what personal data we collect about you, why, and your rights under the Digital Personal Data Protection Act, 2023 (DPDP Act). Please read it — or ask us to explain it — before signing.</w:t>
      </w:r>
    </w:p>
    <w:p>
      <w:pPr>
        <w:spacing w:after="90" w:line="248"/>
      </w:pPr>
      <w:r>
        <w:rPr>
          <w:rFonts w:ascii="Calibri" w:cs="Calibri" w:eastAsia="Calibri" w:hAnsi="Calibri"/>
          <w:b/>
          <w:bCs/>
          <w:color w:val="2E6B4F"/>
          <w:sz w:val="19"/>
          <w:szCs w:val="19"/>
        </w:rPr>
        <w:t xml:space="preserve">A. Who is responsible (Data Fiduciary):  </w:t>
      </w:r>
      <w:r>
        <w:rPr>
          <w:rFonts w:ascii="Calibri" w:cs="Calibri" w:eastAsia="Calibri" w:hAnsi="Calibri"/>
          <w:color w:val="222222"/>
          <w:sz w:val="18"/>
          <w:szCs w:val="18"/>
        </w:rPr>
        <w:t xml:space="preserve">[Organisation legal name], [registered address]. </w:t>
      </w:r>
      <w:r>
        <w:rPr>
          <w:rFonts w:ascii="Calibri" w:cs="Calibri" w:eastAsia="Calibri" w:hAnsi="Calibri"/>
          <w:color w:val="222222"/>
          <w:sz w:val="18"/>
          <w:szCs w:val="18"/>
        </w:rPr>
        <w:t xml:space="preserve">Data Protection / Grievance Officer: [name] · [email] · [phone].</w:t>
      </w:r>
    </w:p>
    <w:p>
      <w:pPr>
        <w:spacing w:after="90" w:line="248"/>
      </w:pPr>
      <w:r>
        <w:rPr>
          <w:rFonts w:ascii="Calibri" w:cs="Calibri" w:eastAsia="Calibri" w:hAnsi="Calibri"/>
          <w:b/>
          <w:bCs/>
          <w:color w:val="2E6B4F"/>
          <w:sz w:val="19"/>
          <w:szCs w:val="19"/>
        </w:rPr>
        <w:t xml:space="preserve">B. What we collect:  </w:t>
      </w:r>
      <w:r>
        <w:rPr>
          <w:rFonts w:ascii="Calibri" w:cs="Calibri" w:eastAsia="Calibri" w:hAnsi="Calibri"/>
          <w:color w:val="222222"/>
          <w:sz w:val="18"/>
          <w:szCs w:val="18"/>
        </w:rPr>
        <w:t xml:space="preserve">Your identity details (name, photo-ID number), contact details, household and financial-need information, bank-account details, and supporting documents (e.g. medical, fee, or debt papers). Some of this concerns your financial circumstances and zakat eligibility; we collect only what is necessary.</w:t>
      </w:r>
    </w:p>
    <w:p>
      <w:pPr>
        <w:spacing w:after="90" w:line="248"/>
      </w:pPr>
      <w:r>
        <w:rPr>
          <w:rFonts w:ascii="Calibri" w:cs="Calibri" w:eastAsia="Calibri" w:hAnsi="Calibri"/>
          <w:b/>
          <w:bCs/>
          <w:color w:val="2E6B4F"/>
          <w:sz w:val="19"/>
          <w:szCs w:val="19"/>
        </w:rPr>
        <w:t xml:space="preserve">C. Why we collect it (purposes):  </w:t>
      </w:r>
      <w:r>
        <w:rPr>
          <w:rFonts w:ascii="Calibri" w:cs="Calibri" w:eastAsia="Calibri" w:hAnsi="Calibri"/>
          <w:color w:val="222222"/>
          <w:sz w:val="18"/>
          <w:szCs w:val="18"/>
        </w:rPr>
        <w:t xml:space="preserve">(i) to verify your identity and zakat eligibility; (ii) to publish an approved cause using the minimum information needed; (iii) to disburse funds to your bank account through a licensed payment gateway; and (iv) to keep the records and audit trail required by law and by our Shariah process. We will not use your data for any unrelated purpose without your fresh consent.</w:t>
      </w:r>
    </w:p>
    <w:p>
      <w:pPr>
        <w:spacing w:after="90" w:line="248"/>
      </w:pPr>
      <w:r>
        <w:rPr>
          <w:rFonts w:ascii="Calibri" w:cs="Calibri" w:eastAsia="Calibri" w:hAnsi="Calibri"/>
          <w:b/>
          <w:bCs/>
          <w:color w:val="2E6B4F"/>
          <w:sz w:val="19"/>
          <w:szCs w:val="19"/>
        </w:rPr>
        <w:t xml:space="preserve">D. Who we share it with:  </w:t>
      </w:r>
      <w:r>
        <w:rPr>
          <w:rFonts w:ascii="Calibri" w:cs="Calibri" w:eastAsia="Calibri" w:hAnsi="Calibri"/>
          <w:color w:val="222222"/>
          <w:sz w:val="18"/>
          <w:szCs w:val="18"/>
        </w:rPr>
        <w:t xml:space="preserve">Our verification and Shariah reviewers; the licensed payment gateway that transfers funds; and, where your cause is raised through a partner NGO, that NGO — each bound to protect your data. We do not sell your data or make it public beyond the approved cause summary you consent to below.</w:t>
      </w:r>
    </w:p>
    <w:p>
      <w:pPr>
        <w:spacing w:after="90" w:line="248"/>
      </w:pPr>
      <w:r>
        <w:rPr>
          <w:rFonts w:ascii="Calibri" w:cs="Calibri" w:eastAsia="Calibri" w:hAnsi="Calibri"/>
          <w:b/>
          <w:bCs/>
          <w:color w:val="2E6B4F"/>
          <w:sz w:val="19"/>
          <w:szCs w:val="19"/>
        </w:rPr>
        <w:t xml:space="preserve">E. Storage &amp; protection:  </w:t>
      </w:r>
      <w:r>
        <w:rPr>
          <w:rFonts w:ascii="Calibri" w:cs="Calibri" w:eastAsia="Calibri" w:hAnsi="Calibri"/>
          <w:color w:val="222222"/>
          <w:sz w:val="18"/>
          <w:szCs w:val="18"/>
        </w:rPr>
        <w:t xml:space="preserve">We keep your data only as long as needed for the above purposes and legal record-keeping, then delete it securely. We protect it with access controls and encryption, and never place it in public links or unsecured tools.</w:t>
      </w:r>
    </w:p>
    <w:p>
      <w:pPr>
        <w:spacing w:after="130" w:line="248"/>
      </w:pPr>
      <w:r>
        <w:rPr>
          <w:rFonts w:ascii="Calibri" w:cs="Calibri" w:eastAsia="Calibri" w:hAnsi="Calibri"/>
          <w:b/>
          <w:bCs/>
          <w:color w:val="2E6B4F"/>
          <w:sz w:val="19"/>
          <w:szCs w:val="19"/>
        </w:rPr>
        <w:t xml:space="preserve">F. Your rights:  </w:t>
      </w:r>
      <w:r>
        <w:rPr>
          <w:rFonts w:ascii="Calibri" w:cs="Calibri" w:eastAsia="Calibri" w:hAnsi="Calibri"/>
          <w:color w:val="222222"/>
          <w:sz w:val="18"/>
          <w:szCs w:val="18"/>
        </w:rPr>
        <w:t xml:space="preserve">You may (a) access and correct your data; (b) ask us to erase it when no longer needed; (c) withdraw your consent at any time — as easily as you gave it (this may stop us processing your cause); (d) nominate someone to act for you; and (e) complain to us and then to the Data Protection Board of India. To exercise any right, contact our Grievance Officer above.</w:t>
      </w:r>
    </w:p>
    <w:p>
      <w:pPr>
        <w:pBdr>
          <w:top w:val="single" w:color="C9D3DC" w:sz="4"/>
          <w:bottom w:val="single" w:color="C9D3DC" w:sz="4"/>
          <w:left w:val="single" w:color="C9D3DC" w:sz="4"/>
          <w:right w:val="single" w:color="C9D3DC" w:sz="4"/>
        </w:pBdr>
        <w:shd w:fill="EEF2F6" w:color="auto" w:val="clear"/>
        <w:spacing w:after="70" w:before="40"/>
      </w:pPr>
      <w:r>
        <w:rPr>
          <w:rFonts w:ascii="Calibri" w:cs="Calibri" w:eastAsia="Calibri" w:hAnsi="Calibri"/>
          <w:b/>
          <w:bCs/>
          <w:color w:val="1F3A5F"/>
          <w:sz w:val="20"/>
          <w:szCs w:val="20"/>
        </w:rPr>
        <w:t xml:space="preserve">  Consent — please tick each box you agree to</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This notice has been read by me, or explained to me in a language I understand.</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I give my free, specific, informed and unconditional consent to collect and use my personal data for the purposes in Section C.</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I consent to my data being shared as described in Section D.</w:t>
      </w:r>
    </w:p>
    <w:p>
      <w:pPr>
        <w:spacing w:after="60" w:line="248"/>
        <w:ind w:left="200"/>
      </w:pPr>
      <w:r>
        <w:rPr>
          <w:color w:val="1F3A5F"/>
          <w:sz w:val="22"/>
          <w:szCs w:val="22"/>
        </w:rPr>
        <w:t xml:space="preserve">☐  </w:t>
      </w:r>
      <w:r>
        <w:rPr>
          <w:rFonts w:ascii="Calibri" w:cs="Calibri" w:eastAsia="Calibri" w:hAnsi="Calibri"/>
          <w:color w:val="222222"/>
          <w:sz w:val="18"/>
          <w:szCs w:val="18"/>
        </w:rPr>
        <w:t xml:space="preserve">Optional: I consent to my approved cause summary and photograph being shown publicly to help raise funds.</w:t>
      </w:r>
    </w:p>
    <w:p>
      <w:pPr>
        <w:spacing w:after="40" w:before="120"/>
      </w:pPr>
      <w:r>
        <w:rPr>
          <w:rFonts w:ascii="Calibri" w:cs="Calibri" w:eastAsia="Calibri" w:hAnsi="Calibri"/>
          <w:b/>
          <w:bCs/>
          <w:color w:val="1F3A5F"/>
          <w:sz w:val="18"/>
          <w:szCs w:val="18"/>
        </w:rPr>
        <w:t xml:space="preserve">Beneficiary (and cause-raiser, if different)</w:t>
      </w:r>
    </w:p>
    <w:tbl>
      <w:tblPr>
        <w:tblW w:type="dxa" w:w="9906"/>
        <w:tblBorders>
          <w:top w:val="none"/>
          <w:left w:val="none"/>
          <w:bottom w:val="none"/>
          <w:right w:val="none"/>
          <w:insideH w:val="none"/>
          <w:insideV w:val="none"/>
        </w:tblBorders>
      </w:tblPr>
      <w:tblGrid>
        <w:gridCol w:w="3300"/>
        <w:gridCol w:w="3300"/>
        <w:gridCol w:w="3306"/>
      </w:tblGrid>
      <w:tr>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Name</w:t>
            </w:r>
          </w:p>
        </w:tc>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Signature / thumb impression</w:t>
            </w:r>
          </w:p>
        </w:tc>
        <w:tc>
          <w:tcPr>
            <w:tcW w:type="dxa" w:w="3306"/>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Date</w:t>
            </w:r>
          </w:p>
        </w:tc>
      </w:tr>
      <w:tr>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Relationship to beneficiary (if raiser)</w:t>
            </w:r>
          </w:p>
        </w:tc>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Place</w:t>
            </w:r>
          </w:p>
        </w:tc>
        <w:tc>
          <w:tcPr>
            <w:tcW w:type="dxa" w:w="3306"/>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Contact number</w:t>
            </w:r>
          </w:p>
        </w:tc>
      </w:tr>
    </w:tbl>
    <w:p>
      <w:pPr>
        <w:spacing w:after="40" w:before="100"/>
      </w:pPr>
      <w:r>
        <w:rPr>
          <w:rFonts w:ascii="Calibri" w:cs="Calibri" w:eastAsia="Calibri" w:hAnsi="Calibri"/>
          <w:b/>
          <w:bCs/>
          <w:color w:val="1F3A5F"/>
          <w:sz w:val="18"/>
          <w:szCs w:val="18"/>
        </w:rPr>
        <w:t xml:space="preserve">Verified by (organisation use)</w:t>
      </w:r>
    </w:p>
    <w:tbl>
      <w:tblPr>
        <w:tblW w:type="dxa" w:w="9906"/>
        <w:tblBorders>
          <w:top w:val="none"/>
          <w:left w:val="none"/>
          <w:bottom w:val="none"/>
          <w:right w:val="none"/>
          <w:insideH w:val="none"/>
          <w:insideV w:val="none"/>
        </w:tblBorders>
      </w:tblPr>
      <w:tblGrid>
        <w:gridCol w:w="3300"/>
        <w:gridCol w:w="3300"/>
        <w:gridCol w:w="3306"/>
      </w:tblGrid>
      <w:tr>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Staff name</w:t>
            </w:r>
          </w:p>
        </w:tc>
        <w:tc>
          <w:tcPr>
            <w:tcW w:type="dxa" w:w="3300"/>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Signature</w:t>
            </w:r>
          </w:p>
        </w:tc>
        <w:tc>
          <w:tcPr>
            <w:tcW w:type="dxa" w:w="3306"/>
            <w:tcBorders>
              <w:top w:val="none"/>
              <w:left w:val="none"/>
              <w:bottom w:val="single" w:color="888888" w:sz="4"/>
              <w:right w:val="none"/>
            </w:tcBorders>
            <w:tcMar>
              <w:top w:type="dxa" w:w="60"/>
              <w:left w:type="dxa" w:w="120"/>
              <w:bottom w:type="dxa" w:w="60"/>
              <w:right w:type="dxa" w:w="120"/>
            </w:tcMar>
          </w:tcPr>
          <w:p>
            <w:pPr>
              <w:spacing w:after="20" w:before="160"/>
            </w:pPr>
            <w:r>
              <w:rPr>
                <w:rFonts w:ascii="Calibri" w:cs="Calibri" w:eastAsia="Calibri" w:hAnsi="Calibri"/>
                <w:color w:val="5B6670"/>
                <w:sz w:val="17"/>
                <w:szCs w:val="17"/>
              </w:rPr>
              <w:t xml:space="preserve">Case ID / date</w:t>
            </w:r>
          </w:p>
        </w:tc>
      </w:tr>
    </w:tbl>
    <w:p>
      <w:pPr>
        <w:spacing w:before="100"/>
      </w:pPr>
      <w:r>
        <w:rPr>
          <w:rFonts w:ascii="Calibri" w:cs="Calibri" w:eastAsia="Calibri" w:hAnsi="Calibri"/>
          <w:i/>
          <w:iCs/>
          <w:color w:val="5B6670"/>
          <w:sz w:val="16"/>
          <w:szCs w:val="16"/>
        </w:rPr>
        <w:t xml:space="preserve">A copy of this form will be given to you. A version in your preferred language is available on request.</w:t>
      </w:r>
    </w:p>
    <w:sectPr>
      <w:footerReference w:type="default" r:id="rId7"/>
      <w:pgSz w:w="11906" w:h="16838" w:orient="portrait"/>
      <w:pgMar w:top="72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5"/>
        <w:szCs w:val="15"/>
      </w:rPr>
      <w:t xml:space="preserve">Working draft — review with your data-protection / legal advisor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Beneficiary Data &amp; Consent Form</dc:title>
  <dc:creator>Beneficiary Consent Form</dc:creator>
  <cp:lastModifiedBy>Un-named</cp:lastModifiedBy>
  <cp:revision>1</cp:revision>
  <dcterms:created xsi:type="dcterms:W3CDTF">2026-07-15T20:37:29.767Z</dcterms:created>
  <dcterms:modified xsi:type="dcterms:W3CDTF">2026-07-15T20:37:29.780Z</dcterms:modified>
</cp:coreProperties>
</file>

<file path=docProps/custom.xml><?xml version="1.0" encoding="utf-8"?>
<Properties xmlns="http://schemas.openxmlformats.org/officeDocument/2006/custom-properties" xmlns:vt="http://schemas.openxmlformats.org/officeDocument/2006/docPropsVTypes"/>
</file>