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Part 1.1:</w:t>
      </w:r>
    </w:p>
    <w:p w:rsidR="00000000" w:rsidDel="00000000" w:rsidP="00000000" w:rsidRDefault="00000000" w:rsidRPr="00000000" w14:paraId="00000001">
      <w:pPr>
        <w:rPr/>
      </w:pPr>
      <w:r w:rsidDel="00000000" w:rsidR="00000000" w:rsidRPr="00000000">
        <w:rPr>
          <w:rtl w:val="0"/>
        </w:rPr>
        <w:t xml:space="preserve">Q1.</w:t>
      </w:r>
    </w:p>
    <w:p w:rsidR="00000000" w:rsidDel="00000000" w:rsidP="00000000" w:rsidRDefault="00000000" w:rsidRPr="00000000" w14:paraId="00000002">
      <w:pPr>
        <w:rPr/>
      </w:pPr>
      <w:r w:rsidDel="00000000" w:rsidR="00000000" w:rsidRPr="00000000">
        <w:rPr>
          <w:rtl w:val="0"/>
        </w:rPr>
        <w:t xml:space="preserve">Compare both and explain how the scalar Encoder converts the analog input the digital output.</w:t>
      </w:r>
    </w:p>
    <w:p w:rsidR="00000000" w:rsidDel="00000000" w:rsidP="00000000" w:rsidRDefault="00000000" w:rsidRPr="00000000" w14:paraId="00000003">
      <w:pPr>
        <w:rPr/>
      </w:pPr>
      <w:r w:rsidDel="00000000" w:rsidR="00000000" w:rsidRPr="00000000">
        <w:rPr>
          <w:rtl w:val="0"/>
        </w:rPr>
        <w:t xml:space="preserve">Ans: it takes points in the Analog signal every so and then. </w:t>
      </w:r>
    </w:p>
    <w:p w:rsidR="00000000" w:rsidDel="00000000" w:rsidP="00000000" w:rsidRDefault="00000000" w:rsidRPr="00000000" w14:paraId="00000004">
      <w:pPr>
        <w:rPr/>
      </w:pPr>
      <w:r w:rsidDel="00000000" w:rsidR="00000000" w:rsidRPr="00000000">
        <w:rPr>
          <w:rtl w:val="0"/>
        </w:rPr>
        <w:t xml:space="preserve">Input scope signal</w:t>
      </w:r>
    </w:p>
    <w:p w:rsidR="00000000" w:rsidDel="00000000" w:rsidP="00000000" w:rsidRDefault="00000000" w:rsidRPr="00000000" w14:paraId="00000005">
      <w:pPr>
        <w:rPr/>
      </w:pPr>
      <w:r w:rsidDel="00000000" w:rsidR="00000000" w:rsidRPr="00000000">
        <w:rPr/>
        <w:drawing>
          <wp:inline distB="114300" distT="114300" distL="114300" distR="114300">
            <wp:extent cx="5943600" cy="4203700"/>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943600" cy="3416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Input scope signal and the scope (S/H)</w:t>
      </w:r>
    </w:p>
    <w:p w:rsidR="00000000" w:rsidDel="00000000" w:rsidP="00000000" w:rsidRDefault="00000000" w:rsidRPr="00000000" w14:paraId="0000001A">
      <w:pPr>
        <w:rPr/>
      </w:pPr>
      <w:r w:rsidDel="00000000" w:rsidR="00000000" w:rsidRPr="00000000">
        <w:rPr/>
        <w:drawing>
          <wp:inline distB="114300" distT="114300" distL="114300" distR="114300">
            <wp:extent cx="5943600" cy="420370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Q2.</w:t>
      </w:r>
    </w:p>
    <w:p w:rsidR="00000000" w:rsidDel="00000000" w:rsidP="00000000" w:rsidRDefault="00000000" w:rsidRPr="00000000" w14:paraId="0000001C">
      <w:pPr>
        <w:rPr/>
      </w:pPr>
      <w:r w:rsidDel="00000000" w:rsidR="00000000" w:rsidRPr="00000000">
        <w:rPr>
          <w:rtl w:val="0"/>
        </w:rPr>
        <w:t xml:space="preserve">Compare outputs, comment on the effect on the spectrum of the source signal when multiplying with a pulse train. Explain why the output of the analog lowpass filter is the recovered source signal. </w:t>
      </w:r>
    </w:p>
    <w:p w:rsidR="00000000" w:rsidDel="00000000" w:rsidP="00000000" w:rsidRDefault="00000000" w:rsidRPr="00000000" w14:paraId="0000001D">
      <w:pPr>
        <w:rPr/>
      </w:pPr>
      <w:r w:rsidDel="00000000" w:rsidR="00000000" w:rsidRPr="00000000">
        <w:rPr>
          <w:rtl w:val="0"/>
        </w:rPr>
        <w:t xml:space="preserve">Multiplies the bandwidth along the sine wave with the pulse signal, the bandwidth will be repeated every pulse function when it is high.</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Spectrum Source</w:t>
      </w:r>
    </w:p>
    <w:p w:rsidR="00000000" w:rsidDel="00000000" w:rsidP="00000000" w:rsidRDefault="00000000" w:rsidRPr="00000000" w14:paraId="00000020">
      <w:pPr>
        <w:rPr/>
      </w:pPr>
      <w:r w:rsidDel="00000000" w:rsidR="00000000" w:rsidRPr="00000000">
        <w:rPr/>
        <w:drawing>
          <wp:inline distB="114300" distT="114300" distL="114300" distR="114300">
            <wp:extent cx="5943600" cy="34163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Spectrum (Sample)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Q3.</w:t>
      </w:r>
    </w:p>
    <w:p w:rsidR="00000000" w:rsidDel="00000000" w:rsidP="00000000" w:rsidRDefault="00000000" w:rsidRPr="00000000" w14:paraId="00000029">
      <w:pPr>
        <w:rPr/>
      </w:pPr>
      <w:r w:rsidDel="00000000" w:rsidR="00000000" w:rsidRPr="00000000">
        <w:rPr>
          <w:rtl w:val="0"/>
        </w:rPr>
        <w:t xml:space="preserve">Comment on the number of quantization levels and quantization bits utilized. </w:t>
      </w:r>
    </w:p>
    <w:p w:rsidR="00000000" w:rsidDel="00000000" w:rsidP="00000000" w:rsidRDefault="00000000" w:rsidRPr="00000000" w14:paraId="0000002A">
      <w:pPr>
        <w:rPr/>
      </w:pPr>
      <w:r w:rsidDel="00000000" w:rsidR="00000000" w:rsidRPr="00000000">
        <w:rPr>
          <w:rtl w:val="0"/>
        </w:rPr>
        <w:t xml:space="preserve">Number of plateaux = levels</w:t>
      </w:r>
    </w:p>
    <w:p w:rsidR="00000000" w:rsidDel="00000000" w:rsidP="00000000" w:rsidRDefault="00000000" w:rsidRPr="00000000" w14:paraId="0000002B">
      <w:pPr>
        <w:rPr/>
      </w:pPr>
      <w:r w:rsidDel="00000000" w:rsidR="00000000" w:rsidRPr="00000000">
        <w:rPr>
          <w:rtl w:val="0"/>
        </w:rPr>
        <w:t xml:space="preserve">Bits, is log base 2(L)</w:t>
      </w:r>
    </w:p>
    <w:p w:rsidR="00000000" w:rsidDel="00000000" w:rsidP="00000000" w:rsidRDefault="00000000" w:rsidRPr="00000000" w14:paraId="0000002C">
      <w:pPr>
        <w:rPr/>
      </w:pPr>
      <w:r w:rsidDel="00000000" w:rsidR="00000000" w:rsidRPr="00000000">
        <w:rPr>
          <w:rtl w:val="0"/>
        </w:rPr>
        <w:t xml:space="preserve">Scope (ADC) </w:t>
      </w:r>
    </w:p>
    <w:p w:rsidR="00000000" w:rsidDel="00000000" w:rsidP="00000000" w:rsidRDefault="00000000" w:rsidRPr="00000000" w14:paraId="0000002D">
      <w:pPr>
        <w:rPr/>
      </w:pPr>
      <w:r w:rsidDel="00000000" w:rsidR="00000000" w:rsidRPr="00000000">
        <w:rPr>
          <w:rtl w:val="0"/>
        </w:rPr>
        <w:t xml:space="preserve">Blue: from Encoder (same as the Scope (ADC))</w:t>
      </w:r>
    </w:p>
    <w:p w:rsidR="00000000" w:rsidDel="00000000" w:rsidP="00000000" w:rsidRDefault="00000000" w:rsidRPr="00000000" w14:paraId="0000002E">
      <w:pPr>
        <w:rPr/>
      </w:pPr>
      <w:r w:rsidDel="00000000" w:rsidR="00000000" w:rsidRPr="00000000">
        <w:rPr>
          <w:rtl w:val="0"/>
        </w:rPr>
        <w:t xml:space="preserve">Orange: from sampling</w:t>
      </w:r>
    </w:p>
    <w:p w:rsidR="00000000" w:rsidDel="00000000" w:rsidP="00000000" w:rsidRDefault="00000000" w:rsidRPr="00000000" w14:paraId="0000002F">
      <w:pPr>
        <w:rPr/>
      </w:pPr>
      <w:r w:rsidDel="00000000" w:rsidR="00000000" w:rsidRPr="00000000">
        <w:rPr>
          <w:rtl w:val="0"/>
        </w:rPr>
        <w:t xml:space="preserve">Yellow: From Decoder</w:t>
      </w:r>
    </w:p>
    <w:p w:rsidR="00000000" w:rsidDel="00000000" w:rsidP="00000000" w:rsidRDefault="00000000" w:rsidRPr="00000000" w14:paraId="00000030">
      <w:pPr>
        <w:rPr/>
      </w:pPr>
      <w:r w:rsidDel="00000000" w:rsidR="00000000" w:rsidRPr="00000000">
        <w:rPr>
          <w:rtl w:val="0"/>
        </w:rPr>
        <w:t xml:space="preserve">Codebook values: are the boundaries on the y-axis if -1.5:1.5 means from -1.5 to 1.5 so the range is 1.5-(-1.5) = 3 so we will have 3 levels +1 (ground level) -&gt; same for when you change. Will see that it changes for the blue graph</w:t>
      </w:r>
    </w:p>
    <w:p w:rsidR="00000000" w:rsidDel="00000000" w:rsidP="00000000" w:rsidRDefault="00000000" w:rsidRPr="00000000" w14:paraId="00000031">
      <w:pPr>
        <w:rPr/>
      </w:pPr>
      <w:r w:rsidDel="00000000" w:rsidR="00000000" w:rsidRPr="00000000">
        <w:rPr/>
        <w:drawing>
          <wp:inline distB="114300" distT="114300" distL="114300" distR="114300">
            <wp:extent cx="5943600" cy="4203700"/>
            <wp:effectExtent b="0" l="0" r="0" t="0"/>
            <wp:docPr id="1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Same with different boundary points. </w:t>
      </w:r>
    </w:p>
    <w:p w:rsidR="00000000" w:rsidDel="00000000" w:rsidP="00000000" w:rsidRDefault="00000000" w:rsidRPr="00000000" w14:paraId="00000034">
      <w:pPr>
        <w:rPr/>
      </w:pPr>
      <w:r w:rsidDel="00000000" w:rsidR="00000000" w:rsidRPr="00000000">
        <w:rPr>
          <w:rtl w:val="0"/>
        </w:rPr>
        <w:t xml:space="preserve">By changing the boundary points, the encoder has a different number of levels. </w:t>
      </w:r>
    </w:p>
    <w:p w:rsidR="00000000" w:rsidDel="00000000" w:rsidP="00000000" w:rsidRDefault="00000000" w:rsidRPr="00000000" w14:paraId="00000035">
      <w:pPr>
        <w:rPr/>
      </w:pPr>
      <w:r w:rsidDel="00000000" w:rsidR="00000000" w:rsidRPr="00000000">
        <w:rPr>
          <w:rtl w:val="0"/>
        </w:rPr>
        <w:t xml:space="preserve">Due to the fact that the boundaries have changed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Scope (ADC)</w:t>
      </w:r>
    </w:p>
    <w:p w:rsidR="00000000" w:rsidDel="00000000" w:rsidP="00000000" w:rsidRDefault="00000000" w:rsidRPr="00000000" w14:paraId="00000039">
      <w:pPr>
        <w:rPr/>
      </w:pPr>
      <w:r w:rsidDel="00000000" w:rsidR="00000000" w:rsidRPr="00000000">
        <w:rPr/>
        <w:drawing>
          <wp:inline distB="114300" distT="114300" distL="114300" distR="114300">
            <wp:extent cx="5943600" cy="4203700"/>
            <wp:effectExtent b="0" l="0" r="0" t="0"/>
            <wp:docPr id="1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Scope (S/H) if needed</w:t>
      </w:r>
    </w:p>
    <w:p w:rsidR="00000000" w:rsidDel="00000000" w:rsidP="00000000" w:rsidRDefault="00000000" w:rsidRPr="00000000" w14:paraId="0000003E">
      <w:pPr>
        <w:rPr/>
      </w:pPr>
      <w:r w:rsidDel="00000000" w:rsidR="00000000" w:rsidRPr="00000000">
        <w:rPr>
          <w:rtl w:val="0"/>
        </w:rPr>
        <w:t xml:space="preserve">Observe that the Scope of (S/H) (sample) </w:t>
      </w:r>
    </w:p>
    <w:p w:rsidR="00000000" w:rsidDel="00000000" w:rsidP="00000000" w:rsidRDefault="00000000" w:rsidRPr="00000000" w14:paraId="0000003F">
      <w:pPr>
        <w:rPr/>
      </w:pPr>
      <w:r w:rsidDel="00000000" w:rsidR="00000000" w:rsidRPr="00000000">
        <w:rPr>
          <w:rtl w:val="0"/>
        </w:rPr>
        <w:t xml:space="preserve">Does not change when we change the codebook values</w:t>
      </w:r>
    </w:p>
    <w:p w:rsidR="00000000" w:rsidDel="00000000" w:rsidP="00000000" w:rsidRDefault="00000000" w:rsidRPr="00000000" w14:paraId="00000040">
      <w:pPr>
        <w:rPr/>
      </w:pPr>
      <w:r w:rsidDel="00000000" w:rsidR="00000000" w:rsidRPr="00000000">
        <w:rPr/>
        <w:drawing>
          <wp:inline distB="114300" distT="114300" distL="114300" distR="114300">
            <wp:extent cx="5943600" cy="42037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br w:type="page"/>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Part 1.2:</w:t>
      </w:r>
    </w:p>
    <w:p w:rsidR="00000000" w:rsidDel="00000000" w:rsidP="00000000" w:rsidRDefault="00000000" w:rsidRPr="00000000" w14:paraId="00000044">
      <w:pPr>
        <w:rPr/>
      </w:pPr>
      <w:r w:rsidDel="00000000" w:rsidR="00000000" w:rsidRPr="00000000">
        <w:rPr>
          <w:rtl w:val="0"/>
        </w:rPr>
        <w:t xml:space="preserve">We use the bernoulli, 0 or 1, then with the constant and gain we change the range from -5 to 5. </w:t>
      </w:r>
    </w:p>
    <w:p w:rsidR="00000000" w:rsidDel="00000000" w:rsidP="00000000" w:rsidRDefault="00000000" w:rsidRPr="00000000" w14:paraId="00000045">
      <w:pPr>
        <w:rPr/>
      </w:pPr>
      <w:r w:rsidDel="00000000" w:rsidR="00000000" w:rsidRPr="00000000">
        <w:rPr>
          <w:rtl w:val="0"/>
        </w:rPr>
        <w:t xml:space="preserve">Tx will then have a more samples per time. </w:t>
      </w:r>
    </w:p>
    <w:p w:rsidR="00000000" w:rsidDel="00000000" w:rsidP="00000000" w:rsidRDefault="00000000" w:rsidRPr="00000000" w14:paraId="00000046">
      <w:pPr>
        <w:rPr/>
      </w:pPr>
      <w:r w:rsidDel="00000000" w:rsidR="00000000" w:rsidRPr="00000000">
        <w:rPr>
          <w:rtl w:val="0"/>
        </w:rPr>
        <w:t xml:space="preserve">Then we add noise,and we sample back to retrieve the initial data. We can see from (Rx) and (S/H) then with Rx there were more samples/time and it can be messy, whereas S/H actually have the “correct” in relationship to the initial input signal. Then  (PAM) show the output signal which should be the same as the input signal, where some errors may not have been detected.</w:t>
      </w:r>
    </w:p>
    <w:p w:rsidR="00000000" w:rsidDel="00000000" w:rsidP="00000000" w:rsidRDefault="00000000" w:rsidRPr="00000000" w14:paraId="00000047">
      <w:pPr>
        <w:rPr/>
      </w:pPr>
      <w:r w:rsidDel="00000000" w:rsidR="00000000" w:rsidRPr="00000000">
        <w:rPr>
          <w:rtl w:val="0"/>
        </w:rPr>
        <w:t xml:space="preserve">We can check it from the error rate calculator, and observe that for a high SNR the error will be small than a small SNR value.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SNR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0.1624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0.0533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0.0011</w:t>
            </w:r>
          </w:p>
        </w:tc>
      </w:tr>
    </w:tbl>
    <w:p w:rsidR="00000000" w:rsidDel="00000000" w:rsidP="00000000" w:rsidRDefault="00000000" w:rsidRPr="00000000" w14:paraId="00000059">
      <w:pPr>
        <w:rPr/>
      </w:pPr>
      <w:r w:rsidDel="00000000" w:rsidR="00000000" w:rsidRPr="00000000">
        <w:br w:type="page"/>
      </w:r>
      <w:r w:rsidDel="00000000" w:rsidR="00000000" w:rsidRPr="00000000">
        <w:rPr>
          <w:rtl w:val="0"/>
        </w:rPr>
      </w:r>
    </w:p>
    <w:p w:rsidR="00000000" w:rsidDel="00000000" w:rsidP="00000000" w:rsidRDefault="00000000" w:rsidRPr="00000000" w14:paraId="0000005A">
      <w:pPr>
        <w:rPr>
          <w:sz w:val="32"/>
          <w:szCs w:val="32"/>
        </w:rPr>
      </w:pPr>
      <w:r w:rsidDel="00000000" w:rsidR="00000000" w:rsidRPr="00000000">
        <w:rPr>
          <w:sz w:val="32"/>
          <w:szCs w:val="32"/>
          <w:rtl w:val="0"/>
        </w:rPr>
        <w:t xml:space="preserve">Part 2</w:t>
      </w:r>
    </w:p>
    <w:p w:rsidR="00000000" w:rsidDel="00000000" w:rsidP="00000000" w:rsidRDefault="00000000" w:rsidRPr="00000000" w14:paraId="0000005B">
      <w:pPr>
        <w:rPr/>
      </w:pPr>
      <w:r w:rsidDel="00000000" w:rsidR="00000000" w:rsidRPr="00000000">
        <w:rPr>
          <w:rtl w:val="0"/>
        </w:rPr>
        <w:t xml:space="preserve">ASK </w:t>
      </w:r>
    </w:p>
    <w:p w:rsidR="00000000" w:rsidDel="00000000" w:rsidP="00000000" w:rsidRDefault="00000000" w:rsidRPr="00000000" w14:paraId="0000005C">
      <w:pPr>
        <w:rPr/>
      </w:pPr>
      <w:r w:rsidDel="00000000" w:rsidR="00000000" w:rsidRPr="00000000">
        <w:rPr>
          <w:rtl w:val="0"/>
        </w:rPr>
        <w:t xml:space="preserve">Scope (mod)</w:t>
      </w:r>
    </w:p>
    <w:p w:rsidR="00000000" w:rsidDel="00000000" w:rsidP="00000000" w:rsidRDefault="00000000" w:rsidRPr="00000000" w14:paraId="0000005D">
      <w:pPr>
        <w:rPr/>
      </w:pPr>
      <w:r w:rsidDel="00000000" w:rsidR="00000000" w:rsidRPr="00000000">
        <w:rPr/>
        <w:drawing>
          <wp:inline distB="114300" distT="114300" distL="114300" distR="114300">
            <wp:extent cx="5943600" cy="4203700"/>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BPSK</w:t>
      </w:r>
    </w:p>
    <w:p w:rsidR="00000000" w:rsidDel="00000000" w:rsidP="00000000" w:rsidRDefault="00000000" w:rsidRPr="00000000" w14:paraId="0000005F">
      <w:pPr>
        <w:rPr/>
      </w:pPr>
      <w:r w:rsidDel="00000000" w:rsidR="00000000" w:rsidRPr="00000000">
        <w:rPr>
          <w:rtl w:val="0"/>
        </w:rPr>
        <w:t xml:space="preserve">scope(mod)</w:t>
      </w:r>
    </w:p>
    <w:p w:rsidR="00000000" w:rsidDel="00000000" w:rsidP="00000000" w:rsidRDefault="00000000" w:rsidRPr="00000000" w14:paraId="00000060">
      <w:pPr>
        <w:rPr/>
      </w:pPr>
      <w:r w:rsidDel="00000000" w:rsidR="00000000" w:rsidRPr="00000000">
        <w:rPr/>
        <w:drawing>
          <wp:inline distB="114300" distT="114300" distL="114300" distR="114300">
            <wp:extent cx="5943600" cy="4203700"/>
            <wp:effectExtent b="0" l="0" r="0" t="0"/>
            <wp:docPr id="1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FSK</w:t>
      </w:r>
    </w:p>
    <w:p w:rsidR="00000000" w:rsidDel="00000000" w:rsidP="00000000" w:rsidRDefault="00000000" w:rsidRPr="00000000" w14:paraId="00000064">
      <w:pPr>
        <w:rPr/>
      </w:pPr>
      <w:r w:rsidDel="00000000" w:rsidR="00000000" w:rsidRPr="00000000">
        <w:rPr/>
        <w:drawing>
          <wp:inline distB="114300" distT="114300" distL="114300" distR="114300">
            <wp:extent cx="5943600" cy="4203700"/>
            <wp:effectExtent b="0" l="0" r="0" t="0"/>
            <wp:docPr id="2"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4-QAM</w:t>
      </w:r>
    </w:p>
    <w:p w:rsidR="00000000" w:rsidDel="00000000" w:rsidP="00000000" w:rsidRDefault="00000000" w:rsidRPr="00000000" w14:paraId="00000068">
      <w:pPr>
        <w:rPr/>
      </w:pPr>
      <w:r w:rsidDel="00000000" w:rsidR="00000000" w:rsidRPr="00000000">
        <w:rPr/>
        <w:drawing>
          <wp:inline distB="114300" distT="114300" distL="114300" distR="114300">
            <wp:extent cx="5943600" cy="4203700"/>
            <wp:effectExtent b="0" l="0" r="0" t="0"/>
            <wp:docPr id="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4 QAM is both PSK and amplitude modification, therefore from a binary PSK we can add onto it a change in amplitude to get a QAM.</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Power spectrum of 4-QAM is related to that of binary PSK.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sz w:val="32"/>
          <w:szCs w:val="32"/>
        </w:rPr>
      </w:pPr>
      <w:r w:rsidDel="00000000" w:rsidR="00000000" w:rsidRPr="00000000">
        <w:rPr>
          <w:sz w:val="32"/>
          <w:szCs w:val="32"/>
          <w:rtl w:val="0"/>
        </w:rPr>
        <w:t xml:space="preserve">Part 3:</w:t>
      </w:r>
    </w:p>
    <w:p w:rsidR="00000000" w:rsidDel="00000000" w:rsidP="00000000" w:rsidRDefault="00000000" w:rsidRPr="00000000" w14:paraId="00000071">
      <w:pPr>
        <w:rPr>
          <w:sz w:val="32"/>
          <w:szCs w:val="32"/>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Find bandwidth spectrum from FStart:  0 to 500000</w:t>
      </w:r>
    </w:p>
    <w:p w:rsidR="00000000" w:rsidDel="00000000" w:rsidP="00000000" w:rsidRDefault="00000000" w:rsidRPr="00000000" w14:paraId="00000073">
      <w:pPr>
        <w:rPr/>
      </w:pPr>
      <w:r w:rsidDel="00000000" w:rsidR="00000000" w:rsidRPr="00000000">
        <w:rPr>
          <w:rtl w:val="0"/>
        </w:rPr>
        <w:t xml:space="preserve">The value calculated is the value of the bandwidth (NO times 2)</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5943600" cy="3416300"/>
            <wp:effectExtent b="0" l="0" r="0" t="0"/>
            <wp:docPr id="1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drawing>
          <wp:inline distB="114300" distT="114300" distL="114300" distR="114300">
            <wp:extent cx="5943600" cy="3009900"/>
            <wp:effectExtent b="0" l="0" r="0" t="0"/>
            <wp:docPr id="8"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Bandwidth value of 22.5692</w:t>
      </w:r>
    </w:p>
    <w:p w:rsidR="00000000" w:rsidDel="00000000" w:rsidP="00000000" w:rsidRDefault="00000000" w:rsidRPr="00000000" w14:paraId="00000078">
      <w:pPr>
        <w:rPr/>
      </w:pPr>
      <w:r w:rsidDel="00000000" w:rsidR="00000000" w:rsidRPr="00000000">
        <w:rPr>
          <w:rtl w:val="0"/>
        </w:rPr>
        <w:t xml:space="preserve">Taking over 1000 samples to have an average</w:t>
      </w:r>
    </w:p>
    <w:p w:rsidR="00000000" w:rsidDel="00000000" w:rsidP="00000000" w:rsidRDefault="00000000" w:rsidRPr="00000000" w14:paraId="00000079">
      <w:pPr>
        <w:rPr/>
      </w:pPr>
      <w:r w:rsidDel="00000000" w:rsidR="00000000" w:rsidRPr="00000000">
        <w:rPr>
          <w:rtl w:val="0"/>
        </w:rPr>
        <w:t xml:space="preserve">4.</w:t>
      </w:r>
    </w:p>
    <w:p w:rsidR="00000000" w:rsidDel="00000000" w:rsidP="00000000" w:rsidRDefault="00000000" w:rsidRPr="00000000" w14:paraId="0000007A">
      <w:pPr>
        <w:rPr/>
      </w:pPr>
      <w:r w:rsidDel="00000000" w:rsidR="00000000" w:rsidRPr="00000000">
        <w:rPr>
          <w:rtl w:val="0"/>
        </w:rPr>
        <w:t xml:space="preserve">Bandwidth for 1 sample</w:t>
      </w:r>
    </w:p>
    <w:p w:rsidR="00000000" w:rsidDel="00000000" w:rsidP="00000000" w:rsidRDefault="00000000" w:rsidRPr="00000000" w14:paraId="0000007B">
      <w:pPr>
        <w:rPr/>
      </w:pPr>
      <w:r w:rsidDel="00000000" w:rsidR="00000000" w:rsidRPr="00000000">
        <w:rPr>
          <w:rtl w:val="0"/>
        </w:rPr>
        <w:t xml:space="preserve">Either 1 bandwidth, 1 sample, no noise</w:t>
      </w:r>
    </w:p>
    <w:p w:rsidR="00000000" w:rsidDel="00000000" w:rsidP="00000000" w:rsidRDefault="00000000" w:rsidRPr="00000000" w14:paraId="0000007C">
      <w:pPr>
        <w:rPr/>
      </w:pPr>
      <w:r w:rsidDel="00000000" w:rsidR="00000000" w:rsidRPr="00000000">
        <w:rPr>
          <w:rtl w:val="0"/>
        </w:rPr>
        <w:t xml:space="preserve">Or 2500 bandwidth, 2500 samples, and we have a constellation</w:t>
      </w:r>
    </w:p>
    <w:p w:rsidR="00000000" w:rsidDel="00000000" w:rsidP="00000000" w:rsidRDefault="00000000" w:rsidRPr="00000000" w14:paraId="0000007D">
      <w:pPr>
        <w:rPr/>
      </w:pPr>
      <w:r w:rsidDel="00000000" w:rsidR="00000000" w:rsidRPr="00000000">
        <w:rPr>
          <w:rtl w:val="0"/>
        </w:rPr>
        <w:t xml:space="preserve">How many bits a symbols carry 4 bits</w:t>
      </w:r>
    </w:p>
    <w:p w:rsidR="00000000" w:rsidDel="00000000" w:rsidP="00000000" w:rsidRDefault="00000000" w:rsidRPr="00000000" w14:paraId="0000007E">
      <w:pPr>
        <w:rPr/>
      </w:pPr>
      <w:r w:rsidDel="00000000" w:rsidR="00000000" w:rsidRPr="00000000">
        <w:rPr>
          <w:rtl w:val="0"/>
        </w:rPr>
        <w:t xml:space="preserve">Describe the mapping between bits and symbols. </w:t>
      </w:r>
    </w:p>
    <w:p w:rsidR="00000000" w:rsidDel="00000000" w:rsidP="00000000" w:rsidRDefault="00000000" w:rsidRPr="00000000" w14:paraId="0000007F">
      <w:pPr>
        <w:ind w:firstLine="720"/>
        <w:rPr/>
      </w:pPr>
      <w:r w:rsidDel="00000000" w:rsidR="00000000" w:rsidRPr="00000000">
        <w:rPr>
          <w:rtl w:val="0"/>
        </w:rPr>
        <w:t xml:space="preserve">2 levels of amplitude, and 2 levels of phases</w:t>
      </w:r>
    </w:p>
    <w:p w:rsidR="00000000" w:rsidDel="00000000" w:rsidP="00000000" w:rsidRDefault="00000000" w:rsidRPr="00000000" w14:paraId="00000080">
      <w:pPr>
        <w:ind w:firstLine="72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3. Effect of Noise </w:t>
      </w:r>
    </w:p>
    <w:p w:rsidR="00000000" w:rsidDel="00000000" w:rsidP="00000000" w:rsidRDefault="00000000" w:rsidRPr="00000000" w14:paraId="00000082">
      <w:pPr>
        <w:ind w:left="0" w:firstLine="0"/>
        <w:rPr/>
      </w:pPr>
      <w:r w:rsidDel="00000000" w:rsidR="00000000" w:rsidRPr="00000000">
        <w:rPr>
          <w:rtl w:val="0"/>
        </w:rPr>
        <w:t xml:space="preserve">Deviation from the exact point on the constellation, when noise increases the points are further from the point. When noise decreases, points are regrouped closer to the point. </w:t>
      </w:r>
    </w:p>
    <w:p w:rsidR="00000000" w:rsidDel="00000000" w:rsidP="00000000" w:rsidRDefault="00000000" w:rsidRPr="00000000" w14:paraId="00000083">
      <w:pPr>
        <w:ind w:left="0" w:firstLine="0"/>
        <w:rPr/>
      </w:pPr>
      <w:r w:rsidDel="00000000" w:rsidR="00000000" w:rsidRPr="00000000">
        <w:rPr>
          <w:rtl w:val="0"/>
        </w:rPr>
        <w:t xml:space="preserve">4. As we increases SNR, constellation gets closer together </w:t>
      </w:r>
    </w:p>
    <w:p w:rsidR="00000000" w:rsidDel="00000000" w:rsidP="00000000" w:rsidRDefault="00000000" w:rsidRPr="00000000" w14:paraId="00000084">
      <w:pPr>
        <w:ind w:left="0" w:firstLine="0"/>
        <w:rPr/>
      </w:pPr>
      <w:r w:rsidDel="00000000" w:rsidR="00000000" w:rsidRPr="00000000">
        <w:rPr>
          <w:rtl w:val="0"/>
        </w:rPr>
        <w:t xml:space="preserve">SNR is inverse to noise so it reacts inversely as noise</w:t>
      </w:r>
    </w:p>
    <w:p w:rsidR="00000000" w:rsidDel="00000000" w:rsidP="00000000" w:rsidRDefault="00000000" w:rsidRPr="00000000" w14:paraId="00000085">
      <w:pPr>
        <w:ind w:left="0" w:firstLine="0"/>
        <w:rPr/>
      </w:pPr>
      <w:r w:rsidDel="00000000" w:rsidR="00000000" w:rsidRPr="00000000">
        <w:rPr>
          <w:rtl w:val="0"/>
        </w:rPr>
        <w:t xml:space="preserve">So SNR increases, BER decreases. </w:t>
      </w:r>
    </w:p>
    <w:p w:rsidR="00000000" w:rsidDel="00000000" w:rsidP="00000000" w:rsidRDefault="00000000" w:rsidRPr="00000000" w14:paraId="00000086">
      <w:pPr>
        <w:ind w:left="0" w:firstLine="0"/>
        <w:rPr/>
      </w:pPr>
      <w:r w:rsidDel="00000000" w:rsidR="00000000" w:rsidRPr="00000000">
        <w:rPr>
          <w:rtl w:val="0"/>
        </w:rPr>
        <w:t xml:space="preserve">5. 5 dB to 20 dB</w:t>
      </w:r>
    </w:p>
    <w:p w:rsidR="00000000" w:rsidDel="00000000" w:rsidP="00000000" w:rsidRDefault="00000000" w:rsidRPr="00000000" w14:paraId="00000087">
      <w:pPr>
        <w:ind w:left="0" w:firstLine="0"/>
        <w:rPr/>
      </w:pPr>
      <w:r w:rsidDel="00000000" w:rsidR="00000000" w:rsidRPr="00000000">
        <w:rPr>
          <w:rtl w:val="0"/>
        </w:rPr>
        <w:t xml:space="preserve">Plot BER vs Es/No</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For smaller SNR -&gt; higher Eb/No</w:t>
      </w:r>
    </w:p>
    <w:p w:rsidR="00000000" w:rsidDel="00000000" w:rsidP="00000000" w:rsidRDefault="00000000" w:rsidRPr="00000000" w14:paraId="0000008B">
      <w:pPr>
        <w:ind w:left="0" w:firstLine="0"/>
        <w:rPr/>
      </w:pPr>
      <w:r w:rsidDel="00000000" w:rsidR="00000000" w:rsidRPr="00000000">
        <w:rPr>
          <w:rtl w:val="0"/>
        </w:rPr>
        <w:t xml:space="preserve">BER increases as bandwidth increases</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As Eb/No increases </w:t>
      </w:r>
    </w:p>
    <w:p w:rsidR="00000000" w:rsidDel="00000000" w:rsidP="00000000" w:rsidRDefault="00000000" w:rsidRPr="00000000" w14:paraId="0000008E">
      <w:pPr>
        <w:ind w:left="0" w:firstLine="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Eb/No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0.1624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4">
      <w:pPr>
        <w:ind w:left="0" w:firstLine="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0.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1.png"/><Relationship Id="rId14" Type="http://schemas.openxmlformats.org/officeDocument/2006/relationships/image" Target="media/image8.png"/><Relationship Id="rId17" Type="http://schemas.openxmlformats.org/officeDocument/2006/relationships/image" Target="media/image12.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6.png"/><Relationship Id="rId18" Type="http://schemas.openxmlformats.org/officeDocument/2006/relationships/image" Target="media/image13.png"/><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