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02.12.2025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№3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Разработать (подготовить) документацию и отчётные формы для внедрения программных средств в соответствии со стандартом.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ez2f08pils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документа:</w:t>
        <w:br w:type="textWrapping"/>
        <w:t xml:space="preserve"> Подготовить комплект документации и отчетных форм, обеспечивающих корректное внедрение программного продукта на рабочие места пользователей, контроль выполнения этапов внедрения, фиксацию результатов и ошибок.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планов внедрения ПО.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форм отчетности по установке, настройке и тестированию.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результатов внедрения.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соответствия требованиям стандартов (ГОСТ Р ИСО/МЭК 1207, ГОСТ 2.601-2013).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Область применения:</w:t>
        <w:br w:type="textWrapping"/>
        <w:t xml:space="preserve"> Документы предназначены для использования сотрудниками IT-отдела, руководителями проектов внедрения ПО и операторами на рабочих местах.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5yx119yua2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Комплект документации для внедрения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dtodabhfi4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План внедрения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регламентировать этапы внедрения, сроки и ответственных.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таблицы плана внедрения:</w:t>
      </w:r>
    </w:p>
    <w:tbl>
      <w:tblPr>
        <w:tblStyle w:val="Table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380"/>
        <w:gridCol w:w="1215"/>
        <w:gridCol w:w="1860"/>
        <w:gridCol w:w="1695"/>
        <w:gridCol w:w="2220"/>
        <w:tblGridChange w:id="0">
          <w:tblGrid>
            <w:gridCol w:w="1125"/>
            <w:gridCol w:w="1380"/>
            <w:gridCol w:w="1215"/>
            <w:gridCol w:w="1860"/>
            <w:gridCol w:w="1695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Ресурсы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Примечания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Подготовка рабочих мест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1-2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IT-администратор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ПК, резервное хранилище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Проверка системных требований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Установка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Инсталлятор, лицензия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Установка и регистрация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Настройка и 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1-2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Разработчик/специалист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 к сети, базы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Настройка профилей и подключений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Тестовые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Проверка функционала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Обучение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Методические материалы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Проведение инструктажа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Ввод в эксплуатацию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Руководитель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Подписание акта внедрения</w:t>
            </w:r>
          </w:p>
        </w:tc>
      </w:tr>
      <w:tr>
        <w:trPr>
          <w:cantSplit w:val="0"/>
          <w:trHeight w:val="2256.3427734374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Сопровождение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Постоянно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IT-отдел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Система поддержки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Мониторинг работы ПО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1o1kindzoj8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 Отчетные формы внедрения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ujrncnude3uw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Форма 1: Акт внедрения ПО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зафиксировать завершение установки и готовность рабочего места.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формы:</w:t>
      </w:r>
    </w:p>
    <w:tbl>
      <w:tblPr>
        <w:tblStyle w:val="Table2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170"/>
        <w:gridCol w:w="1335"/>
        <w:gridCol w:w="1665"/>
        <w:gridCol w:w="1770"/>
        <w:gridCol w:w="2040"/>
        <w:tblGridChange w:id="0">
          <w:tblGrid>
            <w:gridCol w:w="2025"/>
            <w:gridCol w:w="1170"/>
            <w:gridCol w:w="1335"/>
            <w:gridCol w:w="1665"/>
            <w:gridCol w:w="1770"/>
            <w:gridCol w:w="20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Рабочее место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установки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[Название ПО]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ПК-01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Иванов И.И.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ПК-02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Петров П.П.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акта: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соответствия системных требований.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успешной установки.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выполнения первичной настройки.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seter881hsf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Форма 2: Отчет о тестировании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документировать результаты проверки функционала ПО.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.3537404526085"/>
        <w:gridCol w:w="1601.2277325903979"/>
        <w:gridCol w:w="1655.3537404526085"/>
        <w:gridCol w:w="1181.7511716582655"/>
        <w:gridCol w:w="1520.0387207970816"/>
        <w:gridCol w:w="1411.7867050726604"/>
        <w:tblGridChange w:id="0">
          <w:tblGrid>
            <w:gridCol w:w="1655.3537404526085"/>
            <w:gridCol w:w="1601.2277325903979"/>
            <w:gridCol w:w="1655.3537404526085"/>
            <w:gridCol w:w="1181.7511716582655"/>
            <w:gridCol w:w="1520.0387207970816"/>
            <w:gridCol w:w="1411.78670507266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Замечания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Исправлено (да/нет)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Ввод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Создание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Ввести тестовые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Успешно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Отчеты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Формирование отчета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Сформировать недельный отчет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Ошибка фильтра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Фильтр некорректный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Синхронизация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Обновление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Проверка синхронизации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Успешно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gwzm6co237p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Форма 3: Журнал выявленных ошибок и предложений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фиксировать все ошибки, замечания и предложения по улучшению работы ПО.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.3053105203956"/>
        <w:gridCol w:w="1063.1555266118053"/>
        <w:gridCol w:w="2148.931383577053"/>
        <w:gridCol w:w="1768.9098336392162"/>
        <w:gridCol w:w="1307.4550944289858"/>
        <w:gridCol w:w="1551.7546622461668"/>
        <w:tblGridChange w:id="0">
          <w:tblGrid>
            <w:gridCol w:w="1185.3053105203956"/>
            <w:gridCol w:w="1063.1555266118053"/>
            <w:gridCol w:w="2148.931383577053"/>
            <w:gridCol w:w="1768.9098336392162"/>
            <w:gridCol w:w="1307.4550944289858"/>
            <w:gridCol w:w="1551.75466224616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Рабочее место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Ошибка/замечание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Примечания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Программа не формирует отчет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работе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Ошибка фильтра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 синхронизируются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Исправлено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Перезапуск сервиса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7kh97au9pqlo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 Инструкция по заполнению отчетных форм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рабочее место фиксируется отдельно.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каждой форме указывается дата, версия ПО и ответственный.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выявленные ошибки фиксируются с указанием статуса решения.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внедрения формы подшиваются в проектную документацию.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