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Tech Lead — Expert</w:t>
      </w:r>
    </w:p>
    <w:p>
      <w:pPr>
        <w:jc w:val="center"/>
      </w:pPr>
      <w:r>
        <w:rPr>
          <w:sz w:val="22"/>
        </w:rPr>
        <w:t>Maroc Telecom | Fès | Internship | 2024-11-16</w:t>
      </w:r>
    </w:p>
    <w:p/>
    <w:p>
      <w:pPr>
        <w:pStyle w:val="Heading2"/>
      </w:pPr>
      <w:r>
        <w:t>Description du poste</w:t>
      </w:r>
    </w:p>
    <w:p>
      <w:r>
        <w:t>Dans le cadre de son développement, Maroc Telecom recrute un(e) Tech Lead pour renforcer son pôle Retail. Missions principales : développement et maintenance des systèmes, participation aux revues de code, optimisation des performances. Technologies utilisées : Nginx, GraphQL, Spring Boot, Microservices, Django. Langages : Java, Go.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Nginx, GraphQL, Spring Boot, Microservices, Django, Node.js</w:t>
      </w:r>
    </w:p>
    <w:p>
      <w:r>
        <w:rPr>
          <w:b/>
        </w:rPr>
        <w:t xml:space="preserve">Langages de programmation : </w:t>
      </w:r>
      <w:r>
        <w:t>Java, Go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Terraform Associate, AWS Solutions Architect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59000-78000 MAD/mois</w:t>
      </w:r>
    </w:p>
    <w:p>
      <w:pPr>
        <w:pStyle w:val="Heading2"/>
      </w:pPr>
      <w:r>
        <w:t>Résumé de l'offre</w:t>
      </w:r>
    </w:p>
    <w:p>
      <w:r>
        <w:t>Offre de Tech Lead Expert chez Maroc Telecom. Poste requérant 15 ans d'expérience minimum. Compétences clés : Nginx, GraphQL, Spring Boot.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Nginx : </w:t>
      </w:r>
      <w:r>
        <w:t>Expert</w:t>
      </w:r>
    </w:p>
    <w:p>
      <w:pPr>
        <w:pStyle w:val="ListBullet"/>
      </w:pPr>
      <w:r>
        <w:rPr>
          <w:b/>
        </w:rPr>
        <w:t xml:space="preserve">GraphQL : </w:t>
      </w:r>
      <w:r>
        <w:t>Expert</w:t>
      </w:r>
    </w:p>
    <w:p>
      <w:pPr>
        <w:pStyle w:val="ListBullet"/>
      </w:pPr>
      <w:r>
        <w:rPr>
          <w:b/>
        </w:rPr>
        <w:t xml:space="preserve">Spring Boot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p>
      <w:pPr>
        <w:pStyle w:val="ListBullet"/>
      </w:pPr>
      <w:r>
        <w:rPr>
          <w:b/>
        </w:rPr>
        <w:t xml:space="preserve">Go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