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Tech Lead — Junior</w:t>
      </w:r>
    </w:p>
    <w:p>
      <w:pPr>
        <w:jc w:val="center"/>
      </w:pPr>
      <w:r>
        <w:rPr>
          <w:sz w:val="22"/>
        </w:rPr>
        <w:t>Ernst &amp; Young Maroc | Kenitra | Full-time | 2025-01-11</w:t>
      </w:r>
    </w:p>
    <w:p/>
    <w:p>
      <w:pPr>
        <w:pStyle w:val="Heading2"/>
      </w:pPr>
      <w:r>
        <w:t>Description du poste</w:t>
      </w:r>
    </w:p>
    <w:p>
      <w:r>
        <w:t>Ernst &amp; Young Maroc recherche un(e) Tech Lead Junior pour rejoindre son équipe technique dans le secteur Retail. Vous serez responsable de la conception et du développement de solutions innovantes. Compétences requises : Spring Boot, GraphQL, React, Vue.js, Redis. Langages : JavaScript, Java.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Retail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Spring Boot, GraphQL, React, Vue.js, Redis, PostgreSQL, Tailwind CSS, Node.js, Kubernetes</w:t>
      </w:r>
    </w:p>
    <w:p>
      <w:r>
        <w:rPr>
          <w:b/>
        </w:rPr>
        <w:t xml:space="preserve">Langages de programmation : </w:t>
      </w:r>
      <w:r>
        <w:t>JavaScript, Java</w:t>
      </w:r>
    </w:p>
    <w:p>
      <w:pPr>
        <w:pStyle w:val="Heading2"/>
      </w:pPr>
      <w:r>
        <w:t>Langues requises</w:t>
      </w:r>
    </w:p>
    <w:p>
      <w:r>
        <w:t>Anglais, Français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Junior</w:t>
      </w:r>
    </w:p>
    <w:p>
      <w:r>
        <w:rPr>
          <w:b/>
        </w:rPr>
        <w:t xml:space="preserve">Années d'expérience minimum : </w:t>
      </w:r>
      <w:r>
        <w:t>0</w:t>
      </w:r>
    </w:p>
    <w:p>
      <w:pPr>
        <w:pStyle w:val="Heading2"/>
      </w:pPr>
      <w:r>
        <w:t>Formation requise</w:t>
      </w:r>
    </w:p>
    <w:p>
      <w:r>
        <w:t>Bac + 4</w:t>
      </w:r>
    </w:p>
    <w:p>
      <w:pPr>
        <w:pStyle w:val="Heading2"/>
      </w:pPr>
      <w:r>
        <w:t>Package salarial</w:t>
      </w:r>
    </w:p>
    <w:p>
      <w:r>
        <w:t>9000-12000 MAD/mois</w:t>
      </w:r>
    </w:p>
    <w:p>
      <w:pPr>
        <w:pStyle w:val="Heading2"/>
      </w:pPr>
      <w:r>
        <w:t>Résumé de l'offre</w:t>
      </w:r>
    </w:p>
    <w:p>
      <w:r>
        <w:t>Offre de Tech Lead Junior chez Ernst &amp; Young Maroc. Poste requérant 0 ans d'expérience minimum. Compétences clés : Spring Boot, GraphQL, React.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Spring Boot : </w:t>
      </w:r>
      <w:r>
        <w:t>Junior</w:t>
      </w:r>
    </w:p>
    <w:p>
      <w:pPr>
        <w:pStyle w:val="ListBullet"/>
      </w:pPr>
      <w:r>
        <w:rPr>
          <w:b/>
        </w:rPr>
        <w:t xml:space="preserve">GraphQL : </w:t>
      </w:r>
      <w:r>
        <w:t>Junior</w:t>
      </w:r>
    </w:p>
    <w:p>
      <w:pPr>
        <w:pStyle w:val="ListBullet"/>
      </w:pPr>
      <w:r>
        <w:rPr>
          <w:b/>
        </w:rPr>
        <w:t xml:space="preserve">React : </w:t>
      </w:r>
      <w:r>
        <w:t>Junior</w:t>
      </w:r>
    </w:p>
    <w:p>
      <w:pPr>
        <w:pStyle w:val="ListBullet"/>
      </w:pPr>
      <w:r>
        <w:rPr>
          <w:b/>
        </w:rPr>
        <w:t xml:space="preserve">JavaScript : </w:t>
      </w:r>
      <w:r>
        <w:t>Junior</w:t>
      </w:r>
    </w:p>
    <w:p>
      <w:pPr>
        <w:pStyle w:val="ListBullet"/>
      </w:pPr>
      <w:r>
        <w:rPr>
          <w:b/>
        </w:rPr>
        <w:t xml:space="preserve">Java : </w:t>
      </w:r>
      <w:r>
        <w:t>Junior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