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B9A51" w14:textId="77777777" w:rsidR="00872B33" w:rsidRPr="00592119" w:rsidRDefault="00872B33" w:rsidP="00872B33">
      <w:pPr>
        <w:rPr>
          <w:rFonts w:cstheme="minorHAnsi"/>
          <w:b/>
          <w:bCs/>
          <w:color w:val="548DD4" w:themeColor="text2" w:themeTint="99"/>
          <w:sz w:val="52"/>
          <w:szCs w:val="52"/>
        </w:rPr>
      </w:pPr>
      <w:bookmarkStart w:id="0" w:name="_GoBack"/>
      <w:bookmarkEnd w:id="0"/>
    </w:p>
    <w:p w14:paraId="608B9A52" w14:textId="77777777" w:rsidR="00872B33" w:rsidRPr="00592119" w:rsidRDefault="00872B33" w:rsidP="00872B33">
      <w:pPr>
        <w:rPr>
          <w:rFonts w:cstheme="minorHAnsi"/>
          <w:b/>
          <w:bCs/>
          <w:color w:val="548DD4" w:themeColor="text2" w:themeTint="99"/>
          <w:sz w:val="52"/>
          <w:szCs w:val="52"/>
        </w:rPr>
      </w:pPr>
    </w:p>
    <w:p w14:paraId="608B9A53" w14:textId="77777777" w:rsidR="00872B33" w:rsidRPr="00592119" w:rsidRDefault="00872B33" w:rsidP="00872B33">
      <w:pPr>
        <w:rPr>
          <w:rFonts w:cstheme="minorHAnsi"/>
          <w:b/>
          <w:bCs/>
          <w:color w:val="548DD4" w:themeColor="text2" w:themeTint="99"/>
          <w:sz w:val="52"/>
          <w:szCs w:val="52"/>
        </w:rPr>
      </w:pPr>
    </w:p>
    <w:tbl>
      <w:tblPr>
        <w:tblpPr w:leftFromText="187" w:rightFromText="187" w:vertAnchor="page" w:horzAnchor="margin" w:tblpY="481"/>
        <w:tblW w:w="4727" w:type="pct"/>
        <w:tblCellMar>
          <w:top w:w="216" w:type="dxa"/>
          <w:left w:w="216" w:type="dxa"/>
          <w:bottom w:w="216" w:type="dxa"/>
          <w:right w:w="216" w:type="dxa"/>
        </w:tblCellMar>
        <w:tblLook w:val="04A0" w:firstRow="1" w:lastRow="0" w:firstColumn="1" w:lastColumn="0" w:noHBand="0" w:noVBand="1"/>
      </w:tblPr>
      <w:tblGrid>
        <w:gridCol w:w="8262"/>
      </w:tblGrid>
      <w:tr w:rsidR="006F7CE8" w:rsidRPr="00592119" w14:paraId="608B9A56" w14:textId="77777777" w:rsidTr="006F7CE8">
        <w:trPr>
          <w:trHeight w:val="4408"/>
        </w:trPr>
        <w:tc>
          <w:tcPr>
            <w:tcW w:w="8261" w:type="dxa"/>
            <w:tcBorders>
              <w:left w:val="single" w:sz="18" w:space="0" w:color="808080" w:themeColor="background1" w:themeShade="80"/>
              <w:bottom w:val="single" w:sz="18" w:space="0" w:color="808080" w:themeColor="background1" w:themeShade="80"/>
            </w:tcBorders>
            <w:vAlign w:val="center"/>
          </w:tcPr>
          <w:p w14:paraId="608B9A54" w14:textId="77777777" w:rsidR="006F7CE8" w:rsidRPr="00592119" w:rsidRDefault="006F7CE8" w:rsidP="003460CC">
            <w:pPr>
              <w:pStyle w:val="NoSpacing"/>
              <w:rPr>
                <w:rFonts w:eastAsiaTheme="majorEastAsia" w:cstheme="minorHAnsi"/>
                <w:b/>
                <w:bCs/>
                <w:color w:val="548DD4" w:themeColor="text2" w:themeTint="99"/>
                <w:sz w:val="52"/>
                <w:szCs w:val="52"/>
              </w:rPr>
            </w:pPr>
          </w:p>
          <w:bookmarkStart w:id="1" w:name="_Toc339487261" w:displacedByCustomXml="next"/>
          <w:sdt>
            <w:sdtPr>
              <w:rPr>
                <w:rStyle w:val="Style1Char"/>
              </w:rPr>
              <w:alias w:val="Year"/>
              <w:id w:val="276713170"/>
              <w:placeholder>
                <w:docPart w:val="F88B8507E7494295BB5BD4EE202DF1B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rPr>
                <w:rStyle w:val="Style1Char"/>
              </w:rPr>
            </w:sdtEndPr>
            <w:sdtContent>
              <w:p w14:paraId="608B9A55" w14:textId="77777777" w:rsidR="006F7CE8" w:rsidRPr="00592119" w:rsidRDefault="00FD7E4E" w:rsidP="00FD7E4E">
                <w:pPr>
                  <w:pStyle w:val="NoSpacing"/>
                  <w:rPr>
                    <w:rFonts w:cstheme="minorHAnsi"/>
                    <w:b/>
                    <w:bCs/>
                    <w:color w:val="548DD4" w:themeColor="text2" w:themeTint="99"/>
                    <w:sz w:val="52"/>
                    <w:szCs w:val="52"/>
                  </w:rPr>
                </w:pPr>
                <w:r>
                  <w:rPr>
                    <w:rStyle w:val="Style1Char"/>
                  </w:rPr>
                  <w:t>Handwriting</w:t>
                </w:r>
                <w:r w:rsidR="00060F19">
                  <w:rPr>
                    <w:rStyle w:val="Style1Char"/>
                  </w:rPr>
                  <w:t xml:space="preserve"> Recognition Using PCA</w:t>
                </w:r>
                <w:r w:rsidR="00F80957">
                  <w:rPr>
                    <w:rStyle w:val="Style1Char"/>
                  </w:rPr>
                  <w:t xml:space="preserve"> </w:t>
                </w:r>
              </w:p>
            </w:sdtContent>
          </w:sdt>
          <w:bookmarkEnd w:id="1" w:displacedByCustomXml="prev"/>
        </w:tc>
      </w:tr>
    </w:tbl>
    <w:p w14:paraId="608B9A57" w14:textId="77777777" w:rsidR="00872B33" w:rsidRPr="00592119" w:rsidRDefault="00872B33" w:rsidP="00872B33">
      <w:pPr>
        <w:rPr>
          <w:rFonts w:cstheme="minorHAnsi"/>
          <w:b/>
          <w:bCs/>
          <w:color w:val="548DD4" w:themeColor="text2" w:themeTint="99"/>
          <w:sz w:val="52"/>
          <w:szCs w:val="52"/>
        </w:rPr>
      </w:pPr>
    </w:p>
    <w:p w14:paraId="608B9A58" w14:textId="309BD1A0" w:rsidR="00F11ED6" w:rsidRDefault="00925F04" w:rsidP="00F80957">
      <w:pPr>
        <w:rPr>
          <w:rFonts w:cstheme="minorHAnsi"/>
          <w:color w:val="000000" w:themeColor="text1"/>
          <w:sz w:val="32"/>
          <w:szCs w:val="32"/>
        </w:rPr>
      </w:pPr>
      <w:r>
        <w:rPr>
          <w:rFonts w:cstheme="minorHAnsi"/>
          <w:color w:val="000000" w:themeColor="text1"/>
          <w:sz w:val="32"/>
          <w:szCs w:val="32"/>
        </w:rPr>
        <w:t>Authors</w:t>
      </w:r>
      <w:r w:rsidR="00872B33" w:rsidRPr="00592119">
        <w:rPr>
          <w:rFonts w:cstheme="minorHAnsi"/>
          <w:color w:val="000000" w:themeColor="text1"/>
          <w:sz w:val="32"/>
          <w:szCs w:val="32"/>
        </w:rPr>
        <w:t xml:space="preserve">:    </w:t>
      </w:r>
      <w:r>
        <w:rPr>
          <w:rFonts w:cstheme="minorHAnsi"/>
          <w:color w:val="000000" w:themeColor="text1"/>
          <w:sz w:val="32"/>
          <w:szCs w:val="32"/>
        </w:rPr>
        <w:tab/>
      </w:r>
      <w:r>
        <w:rPr>
          <w:rFonts w:cstheme="minorHAnsi"/>
          <w:color w:val="000000" w:themeColor="text1"/>
          <w:sz w:val="32"/>
          <w:szCs w:val="32"/>
        </w:rPr>
        <w:tab/>
      </w:r>
      <w:r w:rsidR="00872B33" w:rsidRPr="00592119">
        <w:rPr>
          <w:rFonts w:cstheme="minorHAnsi"/>
          <w:color w:val="000000" w:themeColor="text1"/>
          <w:sz w:val="32"/>
          <w:szCs w:val="32"/>
        </w:rPr>
        <w:t>Ismail Makhlouf</w:t>
      </w:r>
    </w:p>
    <w:p w14:paraId="608B9A59" w14:textId="77777777" w:rsidR="00060F19" w:rsidRPr="00592119" w:rsidRDefault="00060F19" w:rsidP="00F80957">
      <w:pPr>
        <w:rPr>
          <w:rFonts w:cstheme="minorHAnsi"/>
          <w:color w:val="000000" w:themeColor="text1"/>
          <w:sz w:val="32"/>
          <w:szCs w:val="32"/>
        </w:rPr>
      </w:pPr>
      <w:r>
        <w:rPr>
          <w:rFonts w:cstheme="minorHAnsi"/>
          <w:color w:val="000000" w:themeColor="text1"/>
          <w:sz w:val="32"/>
          <w:szCs w:val="32"/>
        </w:rPr>
        <w:tab/>
      </w:r>
      <w:r>
        <w:rPr>
          <w:rFonts w:cstheme="minorHAnsi"/>
          <w:color w:val="000000" w:themeColor="text1"/>
          <w:sz w:val="32"/>
          <w:szCs w:val="32"/>
        </w:rPr>
        <w:tab/>
      </w:r>
      <w:r>
        <w:rPr>
          <w:rFonts w:cstheme="minorHAnsi"/>
          <w:color w:val="000000" w:themeColor="text1"/>
          <w:sz w:val="32"/>
          <w:szCs w:val="32"/>
        </w:rPr>
        <w:tab/>
        <w:t>Ahmed Ghobashy</w:t>
      </w:r>
    </w:p>
    <w:p w14:paraId="608B9A5D" w14:textId="77777777" w:rsidR="006F7CE8" w:rsidRPr="00EF2A6C" w:rsidRDefault="006F7CE8" w:rsidP="003460CC">
      <w:pPr>
        <w:pStyle w:val="TOCHeading"/>
        <w:rPr>
          <w:rFonts w:asciiTheme="minorHAnsi" w:hAnsiTheme="minorHAnsi" w:cstheme="minorHAnsi"/>
          <w:b w:val="0"/>
          <w:bCs w:val="0"/>
          <w:noProof/>
          <w:color w:val="auto"/>
          <w:sz w:val="22"/>
          <w:szCs w:val="22"/>
        </w:rPr>
      </w:pPr>
    </w:p>
    <w:p w14:paraId="608B9A5E" w14:textId="77777777" w:rsidR="00A76492" w:rsidRPr="00A76492" w:rsidRDefault="003460CC" w:rsidP="00060F19">
      <w:pPr>
        <w:pStyle w:val="Style1"/>
      </w:pPr>
      <w:r>
        <w:br w:type="page"/>
      </w:r>
      <w:bookmarkStart w:id="2" w:name="_Toc324654749"/>
      <w:r w:rsidR="00060F19">
        <w:lastRenderedPageBreak/>
        <w:t>Objective</w:t>
      </w:r>
    </w:p>
    <w:p w14:paraId="608B9A5F" w14:textId="77777777" w:rsidR="00C65ADA" w:rsidRDefault="00060F19" w:rsidP="00C041B3">
      <w:r>
        <w:t>The goal of this implementation of O</w:t>
      </w:r>
      <w:r w:rsidR="00C041B3">
        <w:t xml:space="preserve">ptical </w:t>
      </w:r>
      <w:r>
        <w:t>C</w:t>
      </w:r>
      <w:r w:rsidR="00C041B3">
        <w:t xml:space="preserve">haracter </w:t>
      </w:r>
      <w:r>
        <w:t>R</w:t>
      </w:r>
      <w:r w:rsidR="00C041B3">
        <w:t>ecognition</w:t>
      </w:r>
      <w:r>
        <w:t xml:space="preserve"> is the detection of handwritten letters on paper and/or whiteboard. The simplest application for this is the quick extraction of Professor notes from the whiteboard or student notes from a notebook using pattern analysis techniques, rather than the traditional, tedious method of copying by hand or photocopy machine.</w:t>
      </w:r>
      <w:r w:rsidR="00C041B3">
        <w:t xml:space="preserve"> </w:t>
      </w:r>
      <w:r w:rsidR="00C65ADA">
        <w:t xml:space="preserve">To that end, </w:t>
      </w:r>
      <w:proofErr w:type="gramStart"/>
      <w:r w:rsidR="00C65ADA">
        <w:t>a number of</w:t>
      </w:r>
      <w:proofErr w:type="gramEnd"/>
      <w:r w:rsidR="00C65ADA">
        <w:t xml:space="preserve"> various attempts have been made.</w:t>
      </w:r>
      <w:r w:rsidR="00120089">
        <w:t xml:space="preserve"> Other applications include recognition of addresses on postal mail and/or recognizing handwritten signatures.</w:t>
      </w:r>
    </w:p>
    <w:p w14:paraId="608B9A60" w14:textId="77777777" w:rsidR="00C65ADA" w:rsidRDefault="00C65ADA" w:rsidP="00C65ADA">
      <w:r>
        <w:rPr>
          <w:b/>
          <w:bCs/>
        </w:rPr>
        <w:t>Data Collection</w:t>
      </w:r>
      <w:bookmarkEnd w:id="2"/>
    </w:p>
    <w:p w14:paraId="608B9A61" w14:textId="77777777" w:rsidR="00C65ADA" w:rsidRPr="0048675A" w:rsidRDefault="0048675A" w:rsidP="00FD7E4E">
      <w:r w:rsidRPr="0048675A">
        <w:rPr>
          <w:noProof/>
        </w:rPr>
        <w:drawing>
          <wp:anchor distT="0" distB="0" distL="114300" distR="114300" simplePos="0" relativeHeight="251772928" behindDoc="1" locked="0" layoutInCell="1" allowOverlap="1" wp14:anchorId="608B9A84" wp14:editId="608B9A85">
            <wp:simplePos x="0" y="0"/>
            <wp:positionH relativeFrom="column">
              <wp:posOffset>4381500</wp:posOffset>
            </wp:positionH>
            <wp:positionV relativeFrom="paragraph">
              <wp:posOffset>157480</wp:posOffset>
            </wp:positionV>
            <wp:extent cx="885825" cy="1181100"/>
            <wp:effectExtent l="0" t="0" r="9525" b="0"/>
            <wp:wrapTight wrapText="bothSides">
              <wp:wrapPolygon edited="0">
                <wp:start x="0" y="0"/>
                <wp:lineTo x="0" y="21252"/>
                <wp:lineTo x="21368" y="21252"/>
                <wp:lineTo x="21368" y="0"/>
                <wp:lineTo x="0" y="0"/>
              </wp:wrapPolygon>
            </wp:wrapTight>
            <wp:docPr id="8" name="Picture 8" descr="I:\Project\Characters - Copy\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roject\Characters - Copy\photo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ADA">
        <w:t xml:space="preserve">Several datasets have been manually constructed by the authors across three mediums; lined paper, white paper, and whiteboard using a whiteboard marker. Images were captured primarily using an iPhone 5 </w:t>
      </w:r>
      <w:proofErr w:type="gramStart"/>
      <w:r w:rsidR="00C041B3">
        <w:t>8 megapixel</w:t>
      </w:r>
      <w:proofErr w:type="gramEnd"/>
      <w:r w:rsidR="00C041B3">
        <w:t xml:space="preserve"> camera. Furthermore, digitally constructed characters were also experimented with to test the robustness of the classifier. The data sets consisted of Latin (English) uppercase characters as well as Arabic numerals in separate data sets.</w:t>
      </w:r>
      <w:r w:rsidR="00475632">
        <w:t xml:space="preserve"> Each data set (or even subset) was subject to separate lighting, orientation, and zoom conditions, thus providing various capture scenarios. </w:t>
      </w:r>
      <w:r w:rsidR="00FD7E4E">
        <w:t>The Latin character set(s) consisted of around 60 samples, and the numerical character set(s) consisted of around 20 samples.</w:t>
      </w:r>
      <w:r w:rsidRPr="004867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08B9A62" w14:textId="77777777" w:rsidR="00475632" w:rsidRDefault="0048675A" w:rsidP="00C65ADA">
      <w:r w:rsidRPr="0048675A">
        <w:rPr>
          <w:noProof/>
        </w:rPr>
        <w:t xml:space="preserve"> </w:t>
      </w:r>
      <w:r w:rsidRPr="0048675A">
        <w:rPr>
          <w:noProof/>
        </w:rPr>
        <w:drawing>
          <wp:anchor distT="0" distB="0" distL="114300" distR="114300" simplePos="0" relativeHeight="251777024" behindDoc="1" locked="0" layoutInCell="1" allowOverlap="1" wp14:anchorId="608B9A86" wp14:editId="608B9A87">
            <wp:simplePos x="0" y="0"/>
            <wp:positionH relativeFrom="column">
              <wp:posOffset>4381500</wp:posOffset>
            </wp:positionH>
            <wp:positionV relativeFrom="paragraph">
              <wp:posOffset>12065</wp:posOffset>
            </wp:positionV>
            <wp:extent cx="895350" cy="895350"/>
            <wp:effectExtent l="0" t="0" r="0" b="0"/>
            <wp:wrapTight wrapText="bothSides">
              <wp:wrapPolygon edited="0">
                <wp:start x="0" y="0"/>
                <wp:lineTo x="0" y="21140"/>
                <wp:lineTo x="21140" y="21140"/>
                <wp:lineTo x="21140" y="0"/>
                <wp:lineTo x="0" y="0"/>
              </wp:wrapPolygon>
            </wp:wrapTight>
            <wp:docPr id="9" name="Picture 9" descr="I:\Project\Characters - Copy\B_h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roject\Characters - Copy\B_h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5632">
        <w:rPr>
          <w:b/>
          <w:bCs/>
        </w:rPr>
        <w:t>Feature Extraction and Segmentation</w:t>
      </w:r>
    </w:p>
    <w:p w14:paraId="608B9A63" w14:textId="77777777" w:rsidR="00475632" w:rsidRDefault="0048675A" w:rsidP="00C65ADA">
      <w:r w:rsidRPr="0048675A">
        <w:rPr>
          <w:noProof/>
        </w:rPr>
        <w:drawing>
          <wp:anchor distT="0" distB="0" distL="114300" distR="114300" simplePos="0" relativeHeight="251780096" behindDoc="1" locked="0" layoutInCell="1" allowOverlap="1" wp14:anchorId="608B9A88" wp14:editId="608B9A89">
            <wp:simplePos x="0" y="0"/>
            <wp:positionH relativeFrom="column">
              <wp:posOffset>4343400</wp:posOffset>
            </wp:positionH>
            <wp:positionV relativeFrom="paragraph">
              <wp:posOffset>974725</wp:posOffset>
            </wp:positionV>
            <wp:extent cx="933450" cy="933450"/>
            <wp:effectExtent l="0" t="0" r="0" b="0"/>
            <wp:wrapTight wrapText="bothSides">
              <wp:wrapPolygon edited="0">
                <wp:start x="0" y="0"/>
                <wp:lineTo x="0" y="21159"/>
                <wp:lineTo x="21159" y="21159"/>
                <wp:lineTo x="21159" y="0"/>
                <wp:lineTo x="0" y="0"/>
              </wp:wrapPolygon>
            </wp:wrapTight>
            <wp:docPr id="10" name="Picture 10" descr="I:\Project\Characters - Copy\W_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roject\Characters - Copy\W_h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5632">
        <w:t>As the input to the OCR system is received in the form of raw images, items of interest (in this case, the characters themselves) must be detected, segmented, preprocessed and extracted to ensure accuracy and proper testing.</w:t>
      </w:r>
      <w:r w:rsidR="00FD7E4E">
        <w:t xml:space="preserve"> It should be noted, however, that the authors had control over the collection of the data and thus the quality of the input (in part). As such, even with changes in lighting, angle, etc., the authors attempted to collect characters in as clean a form as possible, with the curves making up the characters as thick as possible (hence the marker). After the images were collected, the characters were segmented by manual cropping. This process was undergone for both the training and testing sets.</w:t>
      </w:r>
    </w:p>
    <w:p w14:paraId="608B9A64" w14:textId="77777777" w:rsidR="00FD7E4E" w:rsidRDefault="00FD7E4E" w:rsidP="00C65ADA">
      <w:r>
        <w:rPr>
          <w:b/>
          <w:bCs/>
        </w:rPr>
        <w:t>Preprocessing</w:t>
      </w:r>
    </w:p>
    <w:p w14:paraId="608B9A65" w14:textId="77777777" w:rsidR="00FD7E4E" w:rsidRDefault="00FD7E4E" w:rsidP="0084731D">
      <w:proofErr w:type="gramStart"/>
      <w:r>
        <w:t xml:space="preserve">A </w:t>
      </w:r>
      <w:r w:rsidR="0084731D">
        <w:t>number of</w:t>
      </w:r>
      <w:proofErr w:type="gramEnd"/>
      <w:r w:rsidR="0084731D">
        <w:t xml:space="preserve"> preprocessing steps were required to improve the quality of the samples. Firstly, the samples were converted to grayscale and reduced to a standard size of 64x64. A nonlinear (median) filter was then applied to remove impulse noise from the sample, which would be common on a whiteboard, for example, which would have residual markings on its surface.</w:t>
      </w:r>
    </w:p>
    <w:p w14:paraId="608B9A66" w14:textId="77777777" w:rsidR="00C50747" w:rsidRDefault="00C50747" w:rsidP="0084731D">
      <w:r>
        <w:rPr>
          <w:b/>
          <w:bCs/>
        </w:rPr>
        <w:t>Methodology</w:t>
      </w:r>
    </w:p>
    <w:p w14:paraId="608B9A67" w14:textId="77777777" w:rsidR="00C50747" w:rsidRDefault="00C50747" w:rsidP="00C50747">
      <w:r>
        <w:t xml:space="preserve">As mentioned in the title, the main recognition technique used in this implementation is Principal Component Analysis (mentioned later). However, due to previous experience with PCA, it loses accuracy when the input data does not come from a controlled environment. </w:t>
      </w:r>
      <w:r>
        <w:lastRenderedPageBreak/>
        <w:t xml:space="preserve">Turk and Pentland, for example, captured images of faces in a controlled manner, at specific angles and facial orientations, with minimal background interference. The nature of this implementation, and its resulting application, does not, unfortunately, lend itself to this type of control. As such, </w:t>
      </w:r>
      <w:proofErr w:type="gramStart"/>
      <w:r>
        <w:t>a number of</w:t>
      </w:r>
      <w:proofErr w:type="gramEnd"/>
      <w:r>
        <w:t xml:space="preserve"> techniques must be employed to compliment the use of PCA.</w:t>
      </w:r>
    </w:p>
    <w:p w14:paraId="608B9A68" w14:textId="77777777" w:rsidR="00C50747" w:rsidRDefault="004B03EC" w:rsidP="00C50747">
      <w:pPr>
        <w:rPr>
          <w:b/>
          <w:bCs/>
        </w:rPr>
      </w:pPr>
      <w:r w:rsidRPr="005521C0">
        <w:rPr>
          <w:noProof/>
        </w:rPr>
        <w:drawing>
          <wp:anchor distT="0" distB="0" distL="114300" distR="114300" simplePos="0" relativeHeight="251534336" behindDoc="1" locked="0" layoutInCell="1" allowOverlap="1" wp14:anchorId="608B9A8A" wp14:editId="608B9A8B">
            <wp:simplePos x="0" y="0"/>
            <wp:positionH relativeFrom="column">
              <wp:posOffset>2514600</wp:posOffset>
            </wp:positionH>
            <wp:positionV relativeFrom="paragraph">
              <wp:posOffset>-7620</wp:posOffset>
            </wp:positionV>
            <wp:extent cx="2573857" cy="2254618"/>
            <wp:effectExtent l="0" t="0" r="0" b="0"/>
            <wp:wrapTight wrapText="bothSides">
              <wp:wrapPolygon edited="0">
                <wp:start x="0" y="0"/>
                <wp:lineTo x="0" y="21357"/>
                <wp:lineTo x="21424" y="21357"/>
                <wp:lineTo x="21424"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73857" cy="2254618"/>
                    </a:xfrm>
                    <a:prstGeom prst="rect">
                      <a:avLst/>
                    </a:prstGeom>
                  </pic:spPr>
                </pic:pic>
              </a:graphicData>
            </a:graphic>
            <wp14:sizeRelH relativeFrom="page">
              <wp14:pctWidth>0</wp14:pctWidth>
            </wp14:sizeRelH>
            <wp14:sizeRelV relativeFrom="page">
              <wp14:pctHeight>0</wp14:pctHeight>
            </wp14:sizeRelV>
          </wp:anchor>
        </w:drawing>
      </w:r>
      <w:r w:rsidR="0086489F">
        <w:rPr>
          <w:b/>
          <w:bCs/>
        </w:rPr>
        <w:t>Radon Transform</w:t>
      </w:r>
    </w:p>
    <w:p w14:paraId="608B9A69" w14:textId="77777777" w:rsidR="00663750" w:rsidRDefault="004B03EC" w:rsidP="005521C0">
      <w:r w:rsidRPr="004B03EC">
        <w:rPr>
          <w:noProof/>
        </w:rPr>
        <w:drawing>
          <wp:anchor distT="0" distB="0" distL="114300" distR="114300" simplePos="0" relativeHeight="251538432" behindDoc="1" locked="0" layoutInCell="1" allowOverlap="1" wp14:anchorId="608B9A8C" wp14:editId="608B9A8D">
            <wp:simplePos x="0" y="0"/>
            <wp:positionH relativeFrom="column">
              <wp:posOffset>2633345</wp:posOffset>
            </wp:positionH>
            <wp:positionV relativeFrom="paragraph">
              <wp:posOffset>2012315</wp:posOffset>
            </wp:positionV>
            <wp:extent cx="2651760" cy="2504440"/>
            <wp:effectExtent l="0" t="0" r="0" b="0"/>
            <wp:wrapTight wrapText="bothSides">
              <wp:wrapPolygon edited="0">
                <wp:start x="0" y="0"/>
                <wp:lineTo x="0" y="21359"/>
                <wp:lineTo x="21414" y="21359"/>
                <wp:lineTo x="2141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51760" cy="2504440"/>
                    </a:xfrm>
                    <a:prstGeom prst="rect">
                      <a:avLst/>
                    </a:prstGeom>
                  </pic:spPr>
                </pic:pic>
              </a:graphicData>
            </a:graphic>
            <wp14:sizeRelH relativeFrom="page">
              <wp14:pctWidth>0</wp14:pctWidth>
            </wp14:sizeRelH>
            <wp14:sizeRelV relativeFrom="page">
              <wp14:pctHeight>0</wp14:pctHeight>
            </wp14:sizeRelV>
          </wp:anchor>
        </w:drawing>
      </w:r>
      <w:r w:rsidR="005521C0" w:rsidRPr="005521C0">
        <w:t xml:space="preserve"> </w:t>
      </w:r>
      <w:r w:rsidR="001B1AB0" w:rsidRPr="005521C0">
        <w:t xml:space="preserve">“The Radon transform is the projection of the image intensity along a radial line oriented at a specific angle. The radial coordinates are the values along the </w:t>
      </w:r>
      <w:r w:rsidR="001B1AB0" w:rsidRPr="005521C0">
        <w:rPr>
          <w:i/>
          <w:iCs/>
        </w:rPr>
        <w:t xml:space="preserve">x' </w:t>
      </w:r>
      <w:r w:rsidR="001B1AB0" w:rsidRPr="005521C0">
        <w:t xml:space="preserve">-axis, which is oriented at </w:t>
      </w:r>
      <w:r w:rsidR="001B1AB0" w:rsidRPr="005521C0">
        <w:rPr>
          <w:i/>
          <w:iCs/>
        </w:rPr>
        <w:t xml:space="preserve">θ </w:t>
      </w:r>
      <w:r w:rsidR="001B1AB0" w:rsidRPr="005521C0">
        <w:t xml:space="preserve">degrees </w:t>
      </w:r>
      <w:proofErr w:type="gramStart"/>
      <w:r w:rsidR="001B1AB0" w:rsidRPr="005521C0">
        <w:t>counter clockwise</w:t>
      </w:r>
      <w:proofErr w:type="gramEnd"/>
      <w:r w:rsidR="001B1AB0" w:rsidRPr="005521C0">
        <w:t xml:space="preserve"> from the </w:t>
      </w:r>
      <w:r w:rsidR="001B1AB0" w:rsidRPr="005521C0">
        <w:rPr>
          <w:i/>
          <w:iCs/>
        </w:rPr>
        <w:t xml:space="preserve">x </w:t>
      </w:r>
      <w:r w:rsidR="001B1AB0" w:rsidRPr="005521C0">
        <w:t xml:space="preserve">-axis. The origin of both axes is the center pixel of the </w:t>
      </w:r>
      <w:r w:rsidR="005521C0" w:rsidRPr="005521C0">
        <w:t>image</w:t>
      </w:r>
      <w:r w:rsidR="009A7437">
        <w:rPr>
          <w:rStyle w:val="FootnoteReference"/>
        </w:rPr>
        <w:footnoteReference w:id="1"/>
      </w:r>
      <w:r w:rsidR="005521C0" w:rsidRPr="005521C0">
        <w:t>.”</w:t>
      </w:r>
      <w:r w:rsidR="005521C0">
        <w:t xml:space="preserve"> The Radon transform is a mathematical operation very similar to the Linear Hough transform, in that </w:t>
      </w:r>
      <w:proofErr w:type="gramStart"/>
      <w:r w:rsidR="005521C0">
        <w:t>it</w:t>
      </w:r>
      <w:proofErr w:type="gramEnd"/>
      <w:r w:rsidR="005521C0">
        <w:t xml:space="preserve"> pr</w:t>
      </w:r>
      <w:r w:rsidR="00F868A6">
        <w:t>ojects lines onto another space, forming an accumulator with peaks that correspond to certain line parameters.</w:t>
      </w:r>
      <w:r w:rsidR="009A7437">
        <w:t xml:space="preserve"> </w:t>
      </w:r>
    </w:p>
    <w:p w14:paraId="608B9A6A" w14:textId="77777777" w:rsidR="009A7437" w:rsidRPr="005521C0" w:rsidRDefault="009A7437" w:rsidP="004B03EC">
      <w:r>
        <w:t xml:space="preserve">The Radon transform is a very useful tool for line </w:t>
      </w:r>
      <w:proofErr w:type="gramStart"/>
      <w:r>
        <w:t>detection, and</w:t>
      </w:r>
      <w:proofErr w:type="gramEnd"/>
      <w:r>
        <w:t xml:space="preserve"> is used widely in the fields of radar imaging, geophysical imaging, nondestructive testing, and medical imaging.</w:t>
      </w:r>
      <w:r w:rsidR="004B03EC">
        <w:t xml:space="preserve"> This transform is useful for OCR because it is very good at extracting lines and/or curves from very noisy images. </w:t>
      </w:r>
    </w:p>
    <w:p w14:paraId="608B9A6B" w14:textId="77777777" w:rsidR="005521C0" w:rsidRDefault="005521C0" w:rsidP="00F868A6">
      <w:pPr>
        <w:jc w:val="right"/>
      </w:pPr>
    </w:p>
    <w:p w14:paraId="608B9A6C" w14:textId="77777777" w:rsidR="004B03EC" w:rsidRDefault="004B03EC" w:rsidP="00F868A6">
      <w:pPr>
        <w:jc w:val="right"/>
      </w:pPr>
    </w:p>
    <w:p w14:paraId="608B9A6D" w14:textId="77777777" w:rsidR="004B03EC" w:rsidRDefault="004B03EC" w:rsidP="004B03EC">
      <w:r>
        <w:rPr>
          <w:b/>
          <w:bCs/>
        </w:rPr>
        <w:t>Principal Component Analysis</w:t>
      </w:r>
    </w:p>
    <w:p w14:paraId="608B9A6E" w14:textId="77777777" w:rsidR="00663750" w:rsidRDefault="003720DE" w:rsidP="003720DE">
      <w:r>
        <w:t>PCA is u</w:t>
      </w:r>
      <w:r w:rsidR="001B1AB0" w:rsidRPr="004B03EC">
        <w:t>sed to transform data onto a new space such that the greatest variance by any projection of the data lies on the first coordinate of the new space (First Principal Component), the second greatest variance on the second coordinate, etc.</w:t>
      </w:r>
      <w:r>
        <w:t xml:space="preserve"> This technique c</w:t>
      </w:r>
      <w:r w:rsidR="001B1AB0" w:rsidRPr="004B03EC">
        <w:t>an be used to reduce dimensionality by retaining only the characteristics of the data that contribute the most to the variance</w:t>
      </w:r>
      <w:r>
        <w:t>.</w:t>
      </w:r>
    </w:p>
    <w:p w14:paraId="608B9A6F" w14:textId="77777777" w:rsidR="00407184" w:rsidRDefault="003720DE" w:rsidP="003720DE">
      <w:r>
        <w:t xml:space="preserve">Typically, when performing supervised classification such as this, PCA is performed on the dataset of images of the training/test items. However, since the Radon transform filters out noise and detects lines well, it may yield a more unique, and less corrupted, representation of each data item. Thus, we perform the transform on each training/testing item and </w:t>
      </w:r>
      <w:r>
        <w:lastRenderedPageBreak/>
        <w:t>perform PCA on the transform to reduce its dimensionality and project the data points corresponding to each transform into a lower dimensional space. The distance from each testing sample to every class (in this case, every training image) is then measured, and the test sample</w:t>
      </w:r>
      <w:r w:rsidR="00330ED9">
        <w:t xml:space="preserve"> closest to a certain class is classified as such (given that we’ve established</w:t>
      </w:r>
      <w:r w:rsidR="00407184">
        <w:t xml:space="preserve"> that the test item is, indeed, a character.</w:t>
      </w:r>
    </w:p>
    <w:p w14:paraId="608B9A70" w14:textId="77777777" w:rsidR="00407184" w:rsidRDefault="00407184" w:rsidP="003720DE"/>
    <w:p w14:paraId="608B9A71" w14:textId="77777777" w:rsidR="00407184" w:rsidRDefault="00407184" w:rsidP="003720DE">
      <w:r>
        <w:rPr>
          <w:b/>
          <w:bCs/>
        </w:rPr>
        <w:t>Challenges</w:t>
      </w:r>
    </w:p>
    <w:p w14:paraId="608B9A72" w14:textId="77777777" w:rsidR="00407184" w:rsidRDefault="00407184" w:rsidP="003720DE">
      <w:r>
        <w:t xml:space="preserve">Unfortunately, the techniques mentioned above were not applied sufficiently to determine how effective they </w:t>
      </w:r>
      <w:proofErr w:type="gramStart"/>
      <w:r>
        <w:t>actually are</w:t>
      </w:r>
      <w:proofErr w:type="gramEnd"/>
      <w:r>
        <w:t xml:space="preserve"> in classifying characters.</w:t>
      </w:r>
      <w:r w:rsidR="00484981">
        <w:t xml:space="preserve"> This is due to </w:t>
      </w:r>
      <w:proofErr w:type="gramStart"/>
      <w:r w:rsidR="00484981">
        <w:t>a number of</w:t>
      </w:r>
      <w:proofErr w:type="gramEnd"/>
      <w:r w:rsidR="00484981">
        <w:t xml:space="preserve"> challenges faced:</w:t>
      </w:r>
    </w:p>
    <w:p w14:paraId="608B9A73" w14:textId="77777777" w:rsidR="00484981" w:rsidRDefault="00484981" w:rsidP="00484981">
      <w:pPr>
        <w:pStyle w:val="ListParagraph"/>
        <w:numPr>
          <w:ilvl w:val="0"/>
          <w:numId w:val="36"/>
        </w:numPr>
      </w:pPr>
      <w:r>
        <w:t>Lighting, orientation, scale and zoom</w:t>
      </w:r>
    </w:p>
    <w:p w14:paraId="608B9A74" w14:textId="77777777" w:rsidR="00484981" w:rsidRDefault="00484981" w:rsidP="00484981">
      <w:pPr>
        <w:pStyle w:val="ListParagraph"/>
        <w:numPr>
          <w:ilvl w:val="0"/>
          <w:numId w:val="36"/>
        </w:numPr>
      </w:pPr>
      <w:r>
        <w:t>Differences in line thickness within and between the letters; thin lines were especially problematic</w:t>
      </w:r>
    </w:p>
    <w:p w14:paraId="608B9A75" w14:textId="77777777" w:rsidR="00B148BA" w:rsidRDefault="00B148BA" w:rsidP="00484981">
      <w:pPr>
        <w:pStyle w:val="ListParagraph"/>
        <w:numPr>
          <w:ilvl w:val="0"/>
          <w:numId w:val="36"/>
        </w:numPr>
      </w:pPr>
      <w:r>
        <w:t>Segmentation was manual and thus unstandardized</w:t>
      </w:r>
    </w:p>
    <w:p w14:paraId="608B9A76" w14:textId="77777777" w:rsidR="00B148BA" w:rsidRDefault="00B148BA" w:rsidP="00484981">
      <w:pPr>
        <w:pStyle w:val="ListParagraph"/>
        <w:numPr>
          <w:ilvl w:val="0"/>
          <w:numId w:val="36"/>
        </w:numPr>
      </w:pPr>
      <w:r>
        <w:t>Training taking too long</w:t>
      </w:r>
    </w:p>
    <w:p w14:paraId="608B9A77" w14:textId="77777777" w:rsidR="00B148BA" w:rsidRDefault="00B148BA" w:rsidP="00484981">
      <w:pPr>
        <w:pStyle w:val="ListParagraph"/>
        <w:numPr>
          <w:ilvl w:val="0"/>
          <w:numId w:val="36"/>
        </w:numPr>
      </w:pPr>
      <w:r>
        <w:t>Sample size too small</w:t>
      </w:r>
    </w:p>
    <w:p w14:paraId="608B9A78" w14:textId="77777777" w:rsidR="00B148BA" w:rsidRDefault="00B148BA" w:rsidP="00484981">
      <w:pPr>
        <w:pStyle w:val="ListParagraph"/>
        <w:numPr>
          <w:ilvl w:val="0"/>
          <w:numId w:val="36"/>
        </w:numPr>
      </w:pPr>
      <w:r>
        <w:t>Choice of number of eigenvalues</w:t>
      </w:r>
    </w:p>
    <w:p w14:paraId="608B9A79" w14:textId="77777777" w:rsidR="00B148BA" w:rsidRDefault="00B148BA" w:rsidP="00484981">
      <w:pPr>
        <w:pStyle w:val="ListParagraph"/>
        <w:numPr>
          <w:ilvl w:val="0"/>
          <w:numId w:val="36"/>
        </w:numPr>
      </w:pPr>
      <w:r>
        <w:t>Difficulty of visualizing operations on images when in Radon transform</w:t>
      </w:r>
    </w:p>
    <w:p w14:paraId="608B9A7A" w14:textId="77777777" w:rsidR="00F67D13" w:rsidRDefault="00F67D13" w:rsidP="00484981">
      <w:pPr>
        <w:pStyle w:val="ListParagraph"/>
        <w:numPr>
          <w:ilvl w:val="0"/>
          <w:numId w:val="36"/>
        </w:numPr>
      </w:pPr>
      <w:r>
        <w:t>Similarity between Radon transforms (naked eye)</w:t>
      </w:r>
    </w:p>
    <w:p w14:paraId="608B9A7B" w14:textId="77777777" w:rsidR="00B148BA" w:rsidRDefault="00B148BA" w:rsidP="00B148BA">
      <w:pPr>
        <w:pStyle w:val="ListParagraph"/>
        <w:numPr>
          <w:ilvl w:val="0"/>
          <w:numId w:val="36"/>
        </w:numPr>
      </w:pPr>
      <w:r>
        <w:t>Similarity between different characters</w:t>
      </w:r>
    </w:p>
    <w:p w14:paraId="608B9A7C" w14:textId="77777777" w:rsidR="003072D2" w:rsidRDefault="003072D2" w:rsidP="00B148BA">
      <w:pPr>
        <w:pStyle w:val="ListParagraph"/>
        <w:numPr>
          <w:ilvl w:val="0"/>
          <w:numId w:val="36"/>
        </w:numPr>
      </w:pPr>
      <w:r>
        <w:t>Data set availability</w:t>
      </w:r>
    </w:p>
    <w:p w14:paraId="608B9A7D" w14:textId="77777777" w:rsidR="00A7188B" w:rsidRDefault="00A7188B" w:rsidP="00A7188B">
      <w:pPr>
        <w:pStyle w:val="ListParagraph"/>
      </w:pPr>
    </w:p>
    <w:p w14:paraId="608B9A7E" w14:textId="77777777" w:rsidR="00A7188B" w:rsidRPr="00407184" w:rsidRDefault="00A7188B" w:rsidP="00A7188B">
      <w:pPr>
        <w:pStyle w:val="ListParagraph"/>
        <w:jc w:val="center"/>
      </w:pPr>
      <w:r w:rsidRPr="00A7188B">
        <w:rPr>
          <w:noProof/>
        </w:rPr>
        <w:drawing>
          <wp:anchor distT="0" distB="0" distL="114300" distR="114300" simplePos="0" relativeHeight="251765760" behindDoc="1" locked="0" layoutInCell="1" allowOverlap="1" wp14:anchorId="608B9A8E" wp14:editId="608B9A8F">
            <wp:simplePos x="0" y="0"/>
            <wp:positionH relativeFrom="column">
              <wp:posOffset>3007995</wp:posOffset>
            </wp:positionH>
            <wp:positionV relativeFrom="paragraph">
              <wp:posOffset>248285</wp:posOffset>
            </wp:positionV>
            <wp:extent cx="2925445" cy="2576195"/>
            <wp:effectExtent l="0" t="0" r="8255" b="0"/>
            <wp:wrapTight wrapText="bothSides">
              <wp:wrapPolygon edited="0">
                <wp:start x="0" y="0"/>
                <wp:lineTo x="0" y="21403"/>
                <wp:lineTo x="21520" y="21403"/>
                <wp:lineTo x="21520"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2925445" cy="2576195"/>
                    </a:xfrm>
                    <a:prstGeom prst="rect">
                      <a:avLst/>
                    </a:prstGeom>
                  </pic:spPr>
                </pic:pic>
              </a:graphicData>
            </a:graphic>
            <wp14:sizeRelH relativeFrom="margin">
              <wp14:pctWidth>0</wp14:pctWidth>
            </wp14:sizeRelH>
            <wp14:sizeRelV relativeFrom="margin">
              <wp14:pctHeight>0</wp14:pctHeight>
            </wp14:sizeRelV>
          </wp:anchor>
        </w:drawing>
      </w:r>
      <w:r w:rsidRPr="00A7188B">
        <w:rPr>
          <w:noProof/>
        </w:rPr>
        <w:drawing>
          <wp:anchor distT="0" distB="0" distL="114300" distR="114300" simplePos="0" relativeHeight="251651072" behindDoc="1" locked="0" layoutInCell="1" allowOverlap="1" wp14:anchorId="608B9A90" wp14:editId="608B9A91">
            <wp:simplePos x="0" y="0"/>
            <wp:positionH relativeFrom="column">
              <wp:posOffset>21590</wp:posOffset>
            </wp:positionH>
            <wp:positionV relativeFrom="paragraph">
              <wp:posOffset>217805</wp:posOffset>
            </wp:positionV>
            <wp:extent cx="2925445" cy="2591435"/>
            <wp:effectExtent l="0" t="0" r="8255" b="0"/>
            <wp:wrapTight wrapText="bothSides">
              <wp:wrapPolygon edited="0">
                <wp:start x="0" y="0"/>
                <wp:lineTo x="0" y="21436"/>
                <wp:lineTo x="21520" y="21436"/>
                <wp:lineTo x="21520"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2925445" cy="2591435"/>
                    </a:xfrm>
                    <a:prstGeom prst="rect">
                      <a:avLst/>
                    </a:prstGeom>
                  </pic:spPr>
                </pic:pic>
              </a:graphicData>
            </a:graphic>
            <wp14:sizeRelH relativeFrom="margin">
              <wp14:pctWidth>0</wp14:pctWidth>
            </wp14:sizeRelH>
            <wp14:sizeRelV relativeFrom="margin">
              <wp14:pctHeight>0</wp14:pctHeight>
            </wp14:sizeRelV>
          </wp:anchor>
        </w:drawing>
      </w:r>
      <w:r>
        <w:t>Radon Transforms – Very Similar</w:t>
      </w:r>
    </w:p>
    <w:p w14:paraId="608B9A7F" w14:textId="77777777" w:rsidR="00A7188B" w:rsidRDefault="00A7188B" w:rsidP="003720DE"/>
    <w:p w14:paraId="608B9A80" w14:textId="77777777" w:rsidR="003720DE" w:rsidRDefault="003720DE" w:rsidP="003720DE">
      <w:r>
        <w:t xml:space="preserve"> </w:t>
      </w:r>
      <w:r w:rsidR="00B148BA">
        <w:rPr>
          <w:b/>
          <w:bCs/>
        </w:rPr>
        <w:t>Results</w:t>
      </w:r>
    </w:p>
    <w:p w14:paraId="608B9A81" w14:textId="77777777" w:rsidR="00074A2F" w:rsidRDefault="00B148BA" w:rsidP="00F85944">
      <w:r>
        <w:t>As the OCR system has not yet been completed, performance statistics have not quite been developed yet.</w:t>
      </w:r>
      <w:r w:rsidR="00F67D13">
        <w:t xml:space="preserve"> However, rough rate of recognition for numerical characters has been found at around 22.2%. Characters are more complicated, as there are 26 classes, many of which have nested shapes of other letters</w:t>
      </w:r>
      <w:r w:rsidR="001B3794">
        <w:t>, so their accuracy is yet to be determined.</w:t>
      </w:r>
    </w:p>
    <w:p w14:paraId="608B9A82" w14:textId="77777777" w:rsidR="00074A2F" w:rsidRDefault="00074A2F" w:rsidP="00F85944">
      <w:r>
        <w:rPr>
          <w:b/>
          <w:bCs/>
        </w:rPr>
        <w:lastRenderedPageBreak/>
        <w:t>Tools for Improvement</w:t>
      </w:r>
    </w:p>
    <w:p w14:paraId="608B9A83" w14:textId="77777777" w:rsidR="004B03EC" w:rsidRPr="004B03EC" w:rsidRDefault="00074A2F" w:rsidP="0048675A">
      <w:r>
        <w:t>The key to this recognition system is increased preprocessing. To normalize the input letters, for example, we can use the characters center of gravity to find the angle of rotation and scale coefficient and acting accordingly.</w:t>
      </w:r>
      <w:r w:rsidR="00F67D13">
        <w:t xml:space="preserve"> </w:t>
      </w:r>
      <w:r w:rsidR="00A7188B">
        <w:t>In addition, we can vary the subdimension used for PCA to heuristically determine its ideal value. Furthermore, we can combine PCA with more robust classifiers to yield better classification rates. We can also use the General Hough Transform instead of radon transform, and thus tailor the accumulator to detect the exact pattern of desired shapes.</w:t>
      </w:r>
      <w:r w:rsidR="00E95E64">
        <w:t xml:space="preserve"> In addition, we can use edge detection (was attempted, but did not succeed) more aggressively </w:t>
      </w:r>
      <w:proofErr w:type="gramStart"/>
      <w:r w:rsidR="00E95E64">
        <w:t>to  further</w:t>
      </w:r>
      <w:proofErr w:type="gramEnd"/>
      <w:r w:rsidR="00E95E64">
        <w:t xml:space="preserve"> extract desired shapes with clarity, and apply further filtration to the edge map itself.</w:t>
      </w:r>
    </w:p>
    <w:sectPr w:rsidR="004B03EC" w:rsidRPr="004B03EC" w:rsidSect="001B187C">
      <w:headerReference w:type="even" r:id="rId16"/>
      <w:headerReference w:type="default" r:id="rId17"/>
      <w:footerReference w:type="even" r:id="rId18"/>
      <w:footerReference w:type="default" r:id="rId19"/>
      <w:headerReference w:type="first" r:id="rId20"/>
      <w:footerReference w:type="first" r:id="rId21"/>
      <w:pgSz w:w="11907" w:h="16839" w:code="9"/>
      <w:pgMar w:top="48" w:right="1800" w:bottom="90" w:left="180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CFCC6" w14:textId="77777777" w:rsidR="00264554" w:rsidRDefault="00264554" w:rsidP="006B5BDF">
      <w:pPr>
        <w:spacing w:after="0" w:line="240" w:lineRule="auto"/>
      </w:pPr>
      <w:r>
        <w:separator/>
      </w:r>
    </w:p>
  </w:endnote>
  <w:endnote w:type="continuationSeparator" w:id="0">
    <w:p w14:paraId="40423350" w14:textId="77777777" w:rsidR="00264554" w:rsidRDefault="00264554" w:rsidP="006B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DB402" w14:textId="77777777" w:rsidR="00FA0900" w:rsidRDefault="00FA0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1712" w14:textId="77777777" w:rsidR="00FA0900" w:rsidRDefault="00FA09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F64D0" w14:textId="77777777" w:rsidR="00FA0900" w:rsidRDefault="00FA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BABC0" w14:textId="77777777" w:rsidR="00264554" w:rsidRDefault="00264554" w:rsidP="006B5BDF">
      <w:pPr>
        <w:spacing w:after="0" w:line="240" w:lineRule="auto"/>
      </w:pPr>
      <w:r>
        <w:separator/>
      </w:r>
    </w:p>
  </w:footnote>
  <w:footnote w:type="continuationSeparator" w:id="0">
    <w:p w14:paraId="14AA6E2F" w14:textId="77777777" w:rsidR="00264554" w:rsidRDefault="00264554" w:rsidP="006B5BDF">
      <w:pPr>
        <w:spacing w:after="0" w:line="240" w:lineRule="auto"/>
      </w:pPr>
      <w:r>
        <w:continuationSeparator/>
      </w:r>
    </w:p>
  </w:footnote>
  <w:footnote w:id="1">
    <w:p w14:paraId="608B9A98" w14:textId="77777777" w:rsidR="009A7437" w:rsidRPr="009A7437" w:rsidRDefault="009A7437" w:rsidP="009A7437">
      <w:pPr>
        <w:pStyle w:val="FootnoteText"/>
      </w:pPr>
      <w:r>
        <w:rPr>
          <w:rStyle w:val="FootnoteReference"/>
        </w:rPr>
        <w:footnoteRef/>
      </w:r>
      <w:r>
        <w:t xml:space="preserve"> Miciak, Mirosław . </w:t>
      </w:r>
      <w:r w:rsidRPr="009A7437">
        <w:rPr>
          <w:i/>
          <w:iCs/>
        </w:rPr>
        <w:t>Character Recognition Using Radon Transformation and Principal</w:t>
      </w:r>
      <w:r>
        <w:rPr>
          <w:i/>
          <w:iCs/>
        </w:rPr>
        <w:t xml:space="preserve"> Component</w:t>
      </w:r>
      <w:r>
        <w:rPr>
          <w:i/>
          <w:iCs/>
        </w:rPr>
        <w:tab/>
      </w:r>
      <w:r w:rsidRPr="009A7437">
        <w:rPr>
          <w:i/>
          <w:iCs/>
        </w:rPr>
        <w:t>Analysis in Postal Applications</w:t>
      </w:r>
      <w:r>
        <w:t xml:space="preserve">. </w:t>
      </w:r>
      <w:r w:rsidRPr="009A7437">
        <w:t>Proceedings of the I</w:t>
      </w:r>
      <w:r>
        <w:t>nternational Multiconference on</w:t>
      </w:r>
      <w:r>
        <w:tab/>
      </w:r>
      <w:r w:rsidRPr="009A7437">
        <w:t>Computer Science and Information Technology, pp. 495 – 500</w:t>
      </w:r>
    </w:p>
    <w:p w14:paraId="608B9A99" w14:textId="77777777" w:rsidR="009A7437" w:rsidRDefault="009A7437" w:rsidP="009A74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0F4CB" w14:textId="77777777" w:rsidR="00FA0900" w:rsidRDefault="00FA0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035378306"/>
      <w:docPartObj>
        <w:docPartGallery w:val="Page Numbers (Top of Page)"/>
        <w:docPartUnique/>
      </w:docPartObj>
    </w:sdtPr>
    <w:sdtEndPr>
      <w:rPr>
        <w:color w:val="auto"/>
        <w:spacing w:val="0"/>
      </w:rPr>
    </w:sdtEndPr>
    <w:sdtContent>
      <w:p w14:paraId="608B9A96" w14:textId="77777777" w:rsidR="00127F2C" w:rsidRDefault="00127F2C">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B1AB0" w:rsidRPr="001B1AB0">
          <w:rPr>
            <w:b/>
            <w:noProof/>
          </w:rPr>
          <w:t>1</w:t>
        </w:r>
        <w:r>
          <w:rPr>
            <w:b/>
            <w:noProof/>
          </w:rPr>
          <w:fldChar w:fldCharType="end"/>
        </w:r>
      </w:p>
    </w:sdtContent>
  </w:sdt>
  <w:p w14:paraId="608B9A97" w14:textId="77777777" w:rsidR="00127F2C" w:rsidRDefault="00127F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D5CAD" w14:textId="77777777" w:rsidR="00FA0900" w:rsidRDefault="00FA0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562"/>
    <w:multiLevelType w:val="hybridMultilevel"/>
    <w:tmpl w:val="115C6D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956A63"/>
    <w:multiLevelType w:val="hybridMultilevel"/>
    <w:tmpl w:val="8F809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B7844"/>
    <w:multiLevelType w:val="hybridMultilevel"/>
    <w:tmpl w:val="FD0AF5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D57DDB"/>
    <w:multiLevelType w:val="hybridMultilevel"/>
    <w:tmpl w:val="9746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62146"/>
    <w:multiLevelType w:val="hybridMultilevel"/>
    <w:tmpl w:val="80A83640"/>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5" w15:restartNumberingAfterBreak="0">
    <w:nsid w:val="165747B0"/>
    <w:multiLevelType w:val="hybridMultilevel"/>
    <w:tmpl w:val="FA1A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808A5"/>
    <w:multiLevelType w:val="hybridMultilevel"/>
    <w:tmpl w:val="870E93DA"/>
    <w:lvl w:ilvl="0" w:tplc="1F5208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648BE"/>
    <w:multiLevelType w:val="hybridMultilevel"/>
    <w:tmpl w:val="D36A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333E0"/>
    <w:multiLevelType w:val="hybridMultilevel"/>
    <w:tmpl w:val="ADD0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C25C1"/>
    <w:multiLevelType w:val="hybridMultilevel"/>
    <w:tmpl w:val="4CA6E22C"/>
    <w:lvl w:ilvl="0" w:tplc="3AAE9656">
      <w:start w:val="1"/>
      <w:numFmt w:val="bullet"/>
      <w:lvlText w:val="•"/>
      <w:lvlJc w:val="left"/>
      <w:pPr>
        <w:tabs>
          <w:tab w:val="num" w:pos="720"/>
        </w:tabs>
        <w:ind w:left="720" w:hanging="360"/>
      </w:pPr>
      <w:rPr>
        <w:rFonts w:ascii="Arial" w:hAnsi="Arial" w:hint="default"/>
      </w:rPr>
    </w:lvl>
    <w:lvl w:ilvl="1" w:tplc="05A039CC" w:tentative="1">
      <w:start w:val="1"/>
      <w:numFmt w:val="bullet"/>
      <w:lvlText w:val="•"/>
      <w:lvlJc w:val="left"/>
      <w:pPr>
        <w:tabs>
          <w:tab w:val="num" w:pos="1440"/>
        </w:tabs>
        <w:ind w:left="1440" w:hanging="360"/>
      </w:pPr>
      <w:rPr>
        <w:rFonts w:ascii="Arial" w:hAnsi="Arial" w:hint="default"/>
      </w:rPr>
    </w:lvl>
    <w:lvl w:ilvl="2" w:tplc="95660A88" w:tentative="1">
      <w:start w:val="1"/>
      <w:numFmt w:val="bullet"/>
      <w:lvlText w:val="•"/>
      <w:lvlJc w:val="left"/>
      <w:pPr>
        <w:tabs>
          <w:tab w:val="num" w:pos="2160"/>
        </w:tabs>
        <w:ind w:left="2160" w:hanging="360"/>
      </w:pPr>
      <w:rPr>
        <w:rFonts w:ascii="Arial" w:hAnsi="Arial" w:hint="default"/>
      </w:rPr>
    </w:lvl>
    <w:lvl w:ilvl="3" w:tplc="601CA5A6" w:tentative="1">
      <w:start w:val="1"/>
      <w:numFmt w:val="bullet"/>
      <w:lvlText w:val="•"/>
      <w:lvlJc w:val="left"/>
      <w:pPr>
        <w:tabs>
          <w:tab w:val="num" w:pos="2880"/>
        </w:tabs>
        <w:ind w:left="2880" w:hanging="360"/>
      </w:pPr>
      <w:rPr>
        <w:rFonts w:ascii="Arial" w:hAnsi="Arial" w:hint="default"/>
      </w:rPr>
    </w:lvl>
    <w:lvl w:ilvl="4" w:tplc="5D4812E8" w:tentative="1">
      <w:start w:val="1"/>
      <w:numFmt w:val="bullet"/>
      <w:lvlText w:val="•"/>
      <w:lvlJc w:val="left"/>
      <w:pPr>
        <w:tabs>
          <w:tab w:val="num" w:pos="3600"/>
        </w:tabs>
        <w:ind w:left="3600" w:hanging="360"/>
      </w:pPr>
      <w:rPr>
        <w:rFonts w:ascii="Arial" w:hAnsi="Arial" w:hint="default"/>
      </w:rPr>
    </w:lvl>
    <w:lvl w:ilvl="5" w:tplc="9C96BB5E" w:tentative="1">
      <w:start w:val="1"/>
      <w:numFmt w:val="bullet"/>
      <w:lvlText w:val="•"/>
      <w:lvlJc w:val="left"/>
      <w:pPr>
        <w:tabs>
          <w:tab w:val="num" w:pos="4320"/>
        </w:tabs>
        <w:ind w:left="4320" w:hanging="360"/>
      </w:pPr>
      <w:rPr>
        <w:rFonts w:ascii="Arial" w:hAnsi="Arial" w:hint="default"/>
      </w:rPr>
    </w:lvl>
    <w:lvl w:ilvl="6" w:tplc="B5C870CE" w:tentative="1">
      <w:start w:val="1"/>
      <w:numFmt w:val="bullet"/>
      <w:lvlText w:val="•"/>
      <w:lvlJc w:val="left"/>
      <w:pPr>
        <w:tabs>
          <w:tab w:val="num" w:pos="5040"/>
        </w:tabs>
        <w:ind w:left="5040" w:hanging="360"/>
      </w:pPr>
      <w:rPr>
        <w:rFonts w:ascii="Arial" w:hAnsi="Arial" w:hint="default"/>
      </w:rPr>
    </w:lvl>
    <w:lvl w:ilvl="7" w:tplc="20F227A0" w:tentative="1">
      <w:start w:val="1"/>
      <w:numFmt w:val="bullet"/>
      <w:lvlText w:val="•"/>
      <w:lvlJc w:val="left"/>
      <w:pPr>
        <w:tabs>
          <w:tab w:val="num" w:pos="5760"/>
        </w:tabs>
        <w:ind w:left="5760" w:hanging="360"/>
      </w:pPr>
      <w:rPr>
        <w:rFonts w:ascii="Arial" w:hAnsi="Arial" w:hint="default"/>
      </w:rPr>
    </w:lvl>
    <w:lvl w:ilvl="8" w:tplc="A8B015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820A0E"/>
    <w:multiLevelType w:val="hybridMultilevel"/>
    <w:tmpl w:val="A1F601D0"/>
    <w:lvl w:ilvl="0" w:tplc="D92CF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D577B6"/>
    <w:multiLevelType w:val="hybridMultilevel"/>
    <w:tmpl w:val="80C2FBBE"/>
    <w:lvl w:ilvl="0" w:tplc="97621E8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4A2707"/>
    <w:multiLevelType w:val="hybridMultilevel"/>
    <w:tmpl w:val="38B6FE7A"/>
    <w:lvl w:ilvl="0" w:tplc="45E03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976537"/>
    <w:multiLevelType w:val="hybridMultilevel"/>
    <w:tmpl w:val="F98CF57C"/>
    <w:lvl w:ilvl="0" w:tplc="991C384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25585B14"/>
    <w:multiLevelType w:val="hybridMultilevel"/>
    <w:tmpl w:val="C2C8FB5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C65CB1"/>
    <w:multiLevelType w:val="hybridMultilevel"/>
    <w:tmpl w:val="88245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504A2"/>
    <w:multiLevelType w:val="hybridMultilevel"/>
    <w:tmpl w:val="3AEAAE1E"/>
    <w:lvl w:ilvl="0" w:tplc="C8586C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8402C2"/>
    <w:multiLevelType w:val="hybridMultilevel"/>
    <w:tmpl w:val="EC029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E01FC0"/>
    <w:multiLevelType w:val="hybridMultilevel"/>
    <w:tmpl w:val="7F44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03974"/>
    <w:multiLevelType w:val="hybridMultilevel"/>
    <w:tmpl w:val="13EA67F0"/>
    <w:lvl w:ilvl="0" w:tplc="B0B48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CE4434"/>
    <w:multiLevelType w:val="hybridMultilevel"/>
    <w:tmpl w:val="655E2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95A6FC9"/>
    <w:multiLevelType w:val="multilevel"/>
    <w:tmpl w:val="939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9644D"/>
    <w:multiLevelType w:val="hybridMultilevel"/>
    <w:tmpl w:val="E536E5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71749"/>
    <w:multiLevelType w:val="hybridMultilevel"/>
    <w:tmpl w:val="1EAC31DE"/>
    <w:lvl w:ilvl="0" w:tplc="8C16B9D6">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4" w15:restartNumberingAfterBreak="0">
    <w:nsid w:val="53081060"/>
    <w:multiLevelType w:val="hybridMultilevel"/>
    <w:tmpl w:val="01A0B1C6"/>
    <w:lvl w:ilvl="0" w:tplc="8A5442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095A4A"/>
    <w:multiLevelType w:val="hybridMultilevel"/>
    <w:tmpl w:val="2022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B4008"/>
    <w:multiLevelType w:val="hybridMultilevel"/>
    <w:tmpl w:val="7106820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F534404"/>
    <w:multiLevelType w:val="hybridMultilevel"/>
    <w:tmpl w:val="16FC0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17817"/>
    <w:multiLevelType w:val="hybridMultilevel"/>
    <w:tmpl w:val="BD0613FC"/>
    <w:lvl w:ilvl="0" w:tplc="71764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4B3203"/>
    <w:multiLevelType w:val="hybridMultilevel"/>
    <w:tmpl w:val="886AB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3286B"/>
    <w:multiLevelType w:val="hybridMultilevel"/>
    <w:tmpl w:val="94AAE5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B392FE9"/>
    <w:multiLevelType w:val="hybridMultilevel"/>
    <w:tmpl w:val="C426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562E9"/>
    <w:multiLevelType w:val="hybridMultilevel"/>
    <w:tmpl w:val="E2CA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47E24"/>
    <w:multiLevelType w:val="hybridMultilevel"/>
    <w:tmpl w:val="F2F42F1A"/>
    <w:lvl w:ilvl="0" w:tplc="800811CE">
      <w:start w:val="1"/>
      <w:numFmt w:val="bullet"/>
      <w:lvlText w:val="•"/>
      <w:lvlJc w:val="left"/>
      <w:pPr>
        <w:tabs>
          <w:tab w:val="num" w:pos="720"/>
        </w:tabs>
        <w:ind w:left="720" w:hanging="360"/>
      </w:pPr>
      <w:rPr>
        <w:rFonts w:ascii="Arial" w:hAnsi="Arial" w:hint="default"/>
      </w:rPr>
    </w:lvl>
    <w:lvl w:ilvl="1" w:tplc="938E1E8C" w:tentative="1">
      <w:start w:val="1"/>
      <w:numFmt w:val="bullet"/>
      <w:lvlText w:val="•"/>
      <w:lvlJc w:val="left"/>
      <w:pPr>
        <w:tabs>
          <w:tab w:val="num" w:pos="1440"/>
        </w:tabs>
        <w:ind w:left="1440" w:hanging="360"/>
      </w:pPr>
      <w:rPr>
        <w:rFonts w:ascii="Arial" w:hAnsi="Arial" w:hint="default"/>
      </w:rPr>
    </w:lvl>
    <w:lvl w:ilvl="2" w:tplc="6A70C4F6" w:tentative="1">
      <w:start w:val="1"/>
      <w:numFmt w:val="bullet"/>
      <w:lvlText w:val="•"/>
      <w:lvlJc w:val="left"/>
      <w:pPr>
        <w:tabs>
          <w:tab w:val="num" w:pos="2160"/>
        </w:tabs>
        <w:ind w:left="2160" w:hanging="360"/>
      </w:pPr>
      <w:rPr>
        <w:rFonts w:ascii="Arial" w:hAnsi="Arial" w:hint="default"/>
      </w:rPr>
    </w:lvl>
    <w:lvl w:ilvl="3" w:tplc="86526A66" w:tentative="1">
      <w:start w:val="1"/>
      <w:numFmt w:val="bullet"/>
      <w:lvlText w:val="•"/>
      <w:lvlJc w:val="left"/>
      <w:pPr>
        <w:tabs>
          <w:tab w:val="num" w:pos="2880"/>
        </w:tabs>
        <w:ind w:left="2880" w:hanging="360"/>
      </w:pPr>
      <w:rPr>
        <w:rFonts w:ascii="Arial" w:hAnsi="Arial" w:hint="default"/>
      </w:rPr>
    </w:lvl>
    <w:lvl w:ilvl="4" w:tplc="6A34BFAC" w:tentative="1">
      <w:start w:val="1"/>
      <w:numFmt w:val="bullet"/>
      <w:lvlText w:val="•"/>
      <w:lvlJc w:val="left"/>
      <w:pPr>
        <w:tabs>
          <w:tab w:val="num" w:pos="3600"/>
        </w:tabs>
        <w:ind w:left="3600" w:hanging="360"/>
      </w:pPr>
      <w:rPr>
        <w:rFonts w:ascii="Arial" w:hAnsi="Arial" w:hint="default"/>
      </w:rPr>
    </w:lvl>
    <w:lvl w:ilvl="5" w:tplc="AD6EE5AA" w:tentative="1">
      <w:start w:val="1"/>
      <w:numFmt w:val="bullet"/>
      <w:lvlText w:val="•"/>
      <w:lvlJc w:val="left"/>
      <w:pPr>
        <w:tabs>
          <w:tab w:val="num" w:pos="4320"/>
        </w:tabs>
        <w:ind w:left="4320" w:hanging="360"/>
      </w:pPr>
      <w:rPr>
        <w:rFonts w:ascii="Arial" w:hAnsi="Arial" w:hint="default"/>
      </w:rPr>
    </w:lvl>
    <w:lvl w:ilvl="6" w:tplc="2E246E74" w:tentative="1">
      <w:start w:val="1"/>
      <w:numFmt w:val="bullet"/>
      <w:lvlText w:val="•"/>
      <w:lvlJc w:val="left"/>
      <w:pPr>
        <w:tabs>
          <w:tab w:val="num" w:pos="5040"/>
        </w:tabs>
        <w:ind w:left="5040" w:hanging="360"/>
      </w:pPr>
      <w:rPr>
        <w:rFonts w:ascii="Arial" w:hAnsi="Arial" w:hint="default"/>
      </w:rPr>
    </w:lvl>
    <w:lvl w:ilvl="7" w:tplc="FA52BB88" w:tentative="1">
      <w:start w:val="1"/>
      <w:numFmt w:val="bullet"/>
      <w:lvlText w:val="•"/>
      <w:lvlJc w:val="left"/>
      <w:pPr>
        <w:tabs>
          <w:tab w:val="num" w:pos="5760"/>
        </w:tabs>
        <w:ind w:left="5760" w:hanging="360"/>
      </w:pPr>
      <w:rPr>
        <w:rFonts w:ascii="Arial" w:hAnsi="Arial" w:hint="default"/>
      </w:rPr>
    </w:lvl>
    <w:lvl w:ilvl="8" w:tplc="CEC86AA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68589E"/>
    <w:multiLevelType w:val="hybridMultilevel"/>
    <w:tmpl w:val="C4C4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885B6B"/>
    <w:multiLevelType w:val="hybridMultilevel"/>
    <w:tmpl w:val="CE1ED77A"/>
    <w:lvl w:ilvl="0" w:tplc="8C16B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34"/>
  </w:num>
  <w:num w:numId="4">
    <w:abstractNumId w:val="2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26"/>
  </w:num>
  <w:num w:numId="8">
    <w:abstractNumId w:val="14"/>
  </w:num>
  <w:num w:numId="9">
    <w:abstractNumId w:val="17"/>
  </w:num>
  <w:num w:numId="10">
    <w:abstractNumId w:val="32"/>
  </w:num>
  <w:num w:numId="11">
    <w:abstractNumId w:val="7"/>
  </w:num>
  <w:num w:numId="12">
    <w:abstractNumId w:val="25"/>
  </w:num>
  <w:num w:numId="13">
    <w:abstractNumId w:val="21"/>
  </w:num>
  <w:num w:numId="14">
    <w:abstractNumId w:val="5"/>
  </w:num>
  <w:num w:numId="15">
    <w:abstractNumId w:val="28"/>
  </w:num>
  <w:num w:numId="16">
    <w:abstractNumId w:val="12"/>
  </w:num>
  <w:num w:numId="17">
    <w:abstractNumId w:val="19"/>
  </w:num>
  <w:num w:numId="18">
    <w:abstractNumId w:val="11"/>
  </w:num>
  <w:num w:numId="19">
    <w:abstractNumId w:val="3"/>
  </w:num>
  <w:num w:numId="20">
    <w:abstractNumId w:val="10"/>
  </w:num>
  <w:num w:numId="21">
    <w:abstractNumId w:val="35"/>
  </w:num>
  <w:num w:numId="22">
    <w:abstractNumId w:val="2"/>
  </w:num>
  <w:num w:numId="23">
    <w:abstractNumId w:val="4"/>
  </w:num>
  <w:num w:numId="24">
    <w:abstractNumId w:val="23"/>
  </w:num>
  <w:num w:numId="25">
    <w:abstractNumId w:val="0"/>
  </w:num>
  <w:num w:numId="26">
    <w:abstractNumId w:val="6"/>
  </w:num>
  <w:num w:numId="27">
    <w:abstractNumId w:val="29"/>
  </w:num>
  <w:num w:numId="28">
    <w:abstractNumId w:val="22"/>
  </w:num>
  <w:num w:numId="29">
    <w:abstractNumId w:val="13"/>
  </w:num>
  <w:num w:numId="30">
    <w:abstractNumId w:val="18"/>
  </w:num>
  <w:num w:numId="31">
    <w:abstractNumId w:val="31"/>
  </w:num>
  <w:num w:numId="32">
    <w:abstractNumId w:val="1"/>
  </w:num>
  <w:num w:numId="33">
    <w:abstractNumId w:val="16"/>
  </w:num>
  <w:num w:numId="34">
    <w:abstractNumId w:val="33"/>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415"/>
    <w:rsid w:val="000010D9"/>
    <w:rsid w:val="00012D78"/>
    <w:rsid w:val="000163E2"/>
    <w:rsid w:val="00026B39"/>
    <w:rsid w:val="00036585"/>
    <w:rsid w:val="0004278B"/>
    <w:rsid w:val="00044E9D"/>
    <w:rsid w:val="00045557"/>
    <w:rsid w:val="0005430F"/>
    <w:rsid w:val="00060F19"/>
    <w:rsid w:val="00073023"/>
    <w:rsid w:val="00074A2F"/>
    <w:rsid w:val="00081B77"/>
    <w:rsid w:val="00082F40"/>
    <w:rsid w:val="00092FD4"/>
    <w:rsid w:val="000A27CD"/>
    <w:rsid w:val="000B6572"/>
    <w:rsid w:val="000D1DB4"/>
    <w:rsid w:val="000E4ADB"/>
    <w:rsid w:val="000F0F65"/>
    <w:rsid w:val="000F29E0"/>
    <w:rsid w:val="000F57D7"/>
    <w:rsid w:val="000F78D3"/>
    <w:rsid w:val="001067C0"/>
    <w:rsid w:val="00115960"/>
    <w:rsid w:val="00115A94"/>
    <w:rsid w:val="001170D5"/>
    <w:rsid w:val="00120089"/>
    <w:rsid w:val="00127F2C"/>
    <w:rsid w:val="00131EC6"/>
    <w:rsid w:val="001467B7"/>
    <w:rsid w:val="00147186"/>
    <w:rsid w:val="00161C7C"/>
    <w:rsid w:val="00197ADF"/>
    <w:rsid w:val="001A08FA"/>
    <w:rsid w:val="001A7AA7"/>
    <w:rsid w:val="001B187C"/>
    <w:rsid w:val="001B1AB0"/>
    <w:rsid w:val="001B3794"/>
    <w:rsid w:val="001C4C20"/>
    <w:rsid w:val="001C52B5"/>
    <w:rsid w:val="001D5E59"/>
    <w:rsid w:val="001D7C3E"/>
    <w:rsid w:val="001E454A"/>
    <w:rsid w:val="001E6F33"/>
    <w:rsid w:val="001F1CE9"/>
    <w:rsid w:val="0022113A"/>
    <w:rsid w:val="002265F5"/>
    <w:rsid w:val="00226ABA"/>
    <w:rsid w:val="0023558C"/>
    <w:rsid w:val="00264554"/>
    <w:rsid w:val="00265531"/>
    <w:rsid w:val="00273E5F"/>
    <w:rsid w:val="002B2B1B"/>
    <w:rsid w:val="002C09B5"/>
    <w:rsid w:val="002D16E7"/>
    <w:rsid w:val="002D1EFE"/>
    <w:rsid w:val="002E0108"/>
    <w:rsid w:val="002E391E"/>
    <w:rsid w:val="002E45E8"/>
    <w:rsid w:val="003072D2"/>
    <w:rsid w:val="003074A1"/>
    <w:rsid w:val="00317FDA"/>
    <w:rsid w:val="00330ED9"/>
    <w:rsid w:val="00337403"/>
    <w:rsid w:val="003460CC"/>
    <w:rsid w:val="0035353E"/>
    <w:rsid w:val="003668C3"/>
    <w:rsid w:val="00371065"/>
    <w:rsid w:val="003720DE"/>
    <w:rsid w:val="00375EB2"/>
    <w:rsid w:val="0039616A"/>
    <w:rsid w:val="003A215C"/>
    <w:rsid w:val="003A5B91"/>
    <w:rsid w:val="003B169D"/>
    <w:rsid w:val="003B7A48"/>
    <w:rsid w:val="003E772F"/>
    <w:rsid w:val="003F6054"/>
    <w:rsid w:val="00403A76"/>
    <w:rsid w:val="0040420B"/>
    <w:rsid w:val="00407184"/>
    <w:rsid w:val="00440ED0"/>
    <w:rsid w:val="00441BCA"/>
    <w:rsid w:val="00451D62"/>
    <w:rsid w:val="004539B2"/>
    <w:rsid w:val="00473A33"/>
    <w:rsid w:val="00475632"/>
    <w:rsid w:val="00475DE8"/>
    <w:rsid w:val="00484981"/>
    <w:rsid w:val="00484F5F"/>
    <w:rsid w:val="0048675A"/>
    <w:rsid w:val="004B03EC"/>
    <w:rsid w:val="005079FB"/>
    <w:rsid w:val="00507D7B"/>
    <w:rsid w:val="005134E2"/>
    <w:rsid w:val="0053173D"/>
    <w:rsid w:val="005336B7"/>
    <w:rsid w:val="005521C0"/>
    <w:rsid w:val="005553A9"/>
    <w:rsid w:val="00564EB9"/>
    <w:rsid w:val="00572C2F"/>
    <w:rsid w:val="00573585"/>
    <w:rsid w:val="00575CC4"/>
    <w:rsid w:val="00592119"/>
    <w:rsid w:val="005960D9"/>
    <w:rsid w:val="005A04E7"/>
    <w:rsid w:val="005C0F61"/>
    <w:rsid w:val="005E68F2"/>
    <w:rsid w:val="005F3F88"/>
    <w:rsid w:val="00601F82"/>
    <w:rsid w:val="006079C8"/>
    <w:rsid w:val="006372EE"/>
    <w:rsid w:val="00663750"/>
    <w:rsid w:val="0066632A"/>
    <w:rsid w:val="00681340"/>
    <w:rsid w:val="006879AE"/>
    <w:rsid w:val="00691B2D"/>
    <w:rsid w:val="006B5BDF"/>
    <w:rsid w:val="006C5F24"/>
    <w:rsid w:val="006F7CE8"/>
    <w:rsid w:val="00705AE9"/>
    <w:rsid w:val="007145B5"/>
    <w:rsid w:val="007418D3"/>
    <w:rsid w:val="007550FD"/>
    <w:rsid w:val="0075551C"/>
    <w:rsid w:val="00765000"/>
    <w:rsid w:val="00787C08"/>
    <w:rsid w:val="00791202"/>
    <w:rsid w:val="00796461"/>
    <w:rsid w:val="007B5D88"/>
    <w:rsid w:val="007C4BFC"/>
    <w:rsid w:val="007D467A"/>
    <w:rsid w:val="007F1622"/>
    <w:rsid w:val="008043D7"/>
    <w:rsid w:val="0083206C"/>
    <w:rsid w:val="00836D68"/>
    <w:rsid w:val="00841AED"/>
    <w:rsid w:val="00844964"/>
    <w:rsid w:val="0084731D"/>
    <w:rsid w:val="00850378"/>
    <w:rsid w:val="00852EB7"/>
    <w:rsid w:val="00857014"/>
    <w:rsid w:val="008578C2"/>
    <w:rsid w:val="0086489F"/>
    <w:rsid w:val="00872B33"/>
    <w:rsid w:val="00884077"/>
    <w:rsid w:val="00896EBC"/>
    <w:rsid w:val="008C0D07"/>
    <w:rsid w:val="008F2C17"/>
    <w:rsid w:val="008F7BA1"/>
    <w:rsid w:val="00903A75"/>
    <w:rsid w:val="00925F04"/>
    <w:rsid w:val="00927046"/>
    <w:rsid w:val="00931AC2"/>
    <w:rsid w:val="0094309B"/>
    <w:rsid w:val="009440E6"/>
    <w:rsid w:val="00944BC7"/>
    <w:rsid w:val="00952161"/>
    <w:rsid w:val="009542C5"/>
    <w:rsid w:val="00964ADE"/>
    <w:rsid w:val="00964DDA"/>
    <w:rsid w:val="00966ADA"/>
    <w:rsid w:val="0097739B"/>
    <w:rsid w:val="00992CCF"/>
    <w:rsid w:val="00997F16"/>
    <w:rsid w:val="009A00BC"/>
    <w:rsid w:val="009A7437"/>
    <w:rsid w:val="009C0F84"/>
    <w:rsid w:val="009D24A6"/>
    <w:rsid w:val="009D339B"/>
    <w:rsid w:val="009D6CDE"/>
    <w:rsid w:val="009F0CB2"/>
    <w:rsid w:val="00A20507"/>
    <w:rsid w:val="00A216CB"/>
    <w:rsid w:val="00A47004"/>
    <w:rsid w:val="00A6276B"/>
    <w:rsid w:val="00A62806"/>
    <w:rsid w:val="00A647C8"/>
    <w:rsid w:val="00A66F43"/>
    <w:rsid w:val="00A70186"/>
    <w:rsid w:val="00A7188B"/>
    <w:rsid w:val="00A76492"/>
    <w:rsid w:val="00A91945"/>
    <w:rsid w:val="00AC4710"/>
    <w:rsid w:val="00AC608F"/>
    <w:rsid w:val="00AD3CFD"/>
    <w:rsid w:val="00AF5218"/>
    <w:rsid w:val="00B035DB"/>
    <w:rsid w:val="00B12D5C"/>
    <w:rsid w:val="00B148BA"/>
    <w:rsid w:val="00B149E2"/>
    <w:rsid w:val="00B21900"/>
    <w:rsid w:val="00B32D5F"/>
    <w:rsid w:val="00B34435"/>
    <w:rsid w:val="00B427F0"/>
    <w:rsid w:val="00B43325"/>
    <w:rsid w:val="00B53237"/>
    <w:rsid w:val="00B61B51"/>
    <w:rsid w:val="00B71CBF"/>
    <w:rsid w:val="00B94BA9"/>
    <w:rsid w:val="00BC1163"/>
    <w:rsid w:val="00BD71EB"/>
    <w:rsid w:val="00BE2312"/>
    <w:rsid w:val="00BF4A64"/>
    <w:rsid w:val="00C041B3"/>
    <w:rsid w:val="00C12E6B"/>
    <w:rsid w:val="00C14541"/>
    <w:rsid w:val="00C255CF"/>
    <w:rsid w:val="00C25C7B"/>
    <w:rsid w:val="00C4207F"/>
    <w:rsid w:val="00C50747"/>
    <w:rsid w:val="00C527D1"/>
    <w:rsid w:val="00C65ADA"/>
    <w:rsid w:val="00C87BA4"/>
    <w:rsid w:val="00CD58FB"/>
    <w:rsid w:val="00CE6F45"/>
    <w:rsid w:val="00CF3522"/>
    <w:rsid w:val="00D0565B"/>
    <w:rsid w:val="00D1365B"/>
    <w:rsid w:val="00D15431"/>
    <w:rsid w:val="00D2079C"/>
    <w:rsid w:val="00D352BB"/>
    <w:rsid w:val="00D70017"/>
    <w:rsid w:val="00D96D11"/>
    <w:rsid w:val="00DA2E45"/>
    <w:rsid w:val="00DB4094"/>
    <w:rsid w:val="00DD3C31"/>
    <w:rsid w:val="00E040C6"/>
    <w:rsid w:val="00E108F0"/>
    <w:rsid w:val="00E30DD4"/>
    <w:rsid w:val="00E4772D"/>
    <w:rsid w:val="00E557ED"/>
    <w:rsid w:val="00E61555"/>
    <w:rsid w:val="00E739B9"/>
    <w:rsid w:val="00E753D3"/>
    <w:rsid w:val="00E934BD"/>
    <w:rsid w:val="00E95E64"/>
    <w:rsid w:val="00E97C4A"/>
    <w:rsid w:val="00EA5A2C"/>
    <w:rsid w:val="00EB033B"/>
    <w:rsid w:val="00EB4B49"/>
    <w:rsid w:val="00EC0040"/>
    <w:rsid w:val="00EC2AFF"/>
    <w:rsid w:val="00ED0F0F"/>
    <w:rsid w:val="00ED3CB9"/>
    <w:rsid w:val="00EE161F"/>
    <w:rsid w:val="00EE787B"/>
    <w:rsid w:val="00EF2A6C"/>
    <w:rsid w:val="00F10ACE"/>
    <w:rsid w:val="00F11ED6"/>
    <w:rsid w:val="00F1600E"/>
    <w:rsid w:val="00F162B5"/>
    <w:rsid w:val="00F17FE9"/>
    <w:rsid w:val="00F333C4"/>
    <w:rsid w:val="00F406B4"/>
    <w:rsid w:val="00F46FE1"/>
    <w:rsid w:val="00F67415"/>
    <w:rsid w:val="00F67D13"/>
    <w:rsid w:val="00F7482E"/>
    <w:rsid w:val="00F80957"/>
    <w:rsid w:val="00F82AF0"/>
    <w:rsid w:val="00F85944"/>
    <w:rsid w:val="00F868A6"/>
    <w:rsid w:val="00F97068"/>
    <w:rsid w:val="00F97E10"/>
    <w:rsid w:val="00FA0900"/>
    <w:rsid w:val="00FD7E4E"/>
    <w:rsid w:val="00FE5C33"/>
    <w:rsid w:val="00FF5F1C"/>
    <w:rsid w:val="00FF7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B9A51"/>
  <w15:docId w15:val="{C925347A-D9EC-41FE-8FAF-403006D4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7"/>
  </w:style>
  <w:style w:type="paragraph" w:styleId="Heading1">
    <w:name w:val="heading 1"/>
    <w:basedOn w:val="Normal"/>
    <w:next w:val="Normal"/>
    <w:link w:val="Heading1Char"/>
    <w:uiPriority w:val="9"/>
    <w:qFormat/>
    <w:rsid w:val="006F7CE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3460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60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DF"/>
    <w:rPr>
      <w:sz w:val="20"/>
      <w:szCs w:val="20"/>
    </w:rPr>
  </w:style>
  <w:style w:type="character" w:styleId="FootnoteReference">
    <w:name w:val="footnote reference"/>
    <w:basedOn w:val="DefaultParagraphFont"/>
    <w:uiPriority w:val="99"/>
    <w:semiHidden/>
    <w:unhideWhenUsed/>
    <w:rsid w:val="006B5BDF"/>
    <w:rPr>
      <w:vertAlign w:val="superscript"/>
    </w:rPr>
  </w:style>
  <w:style w:type="character" w:customStyle="1" w:styleId="Heading1Char">
    <w:name w:val="Heading 1 Char"/>
    <w:basedOn w:val="DefaultParagraphFont"/>
    <w:link w:val="Heading1"/>
    <w:uiPriority w:val="9"/>
    <w:rsid w:val="006F7CE8"/>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6F7CE8"/>
    <w:pPr>
      <w:outlineLvl w:val="9"/>
    </w:pPr>
  </w:style>
  <w:style w:type="paragraph" w:styleId="TOC1">
    <w:name w:val="toc 1"/>
    <w:basedOn w:val="Normal"/>
    <w:next w:val="Normal"/>
    <w:autoRedefine/>
    <w:uiPriority w:val="39"/>
    <w:unhideWhenUsed/>
    <w:rsid w:val="006F7CE8"/>
    <w:pPr>
      <w:spacing w:after="100"/>
    </w:pPr>
    <w:rPr>
      <w:rFonts w:eastAsiaTheme="minorEastAsia"/>
      <w:lang w:eastAsia="ja-JP"/>
    </w:rPr>
  </w:style>
  <w:style w:type="character" w:styleId="Hyperlink">
    <w:name w:val="Hyperlink"/>
    <w:basedOn w:val="DefaultParagraphFont"/>
    <w:uiPriority w:val="99"/>
    <w:unhideWhenUsed/>
    <w:rsid w:val="006F7CE8"/>
    <w:rPr>
      <w:color w:val="0000FF" w:themeColor="hyperlink"/>
      <w:u w:val="single"/>
    </w:rPr>
  </w:style>
  <w:style w:type="paragraph" w:styleId="TOC2">
    <w:name w:val="toc 2"/>
    <w:basedOn w:val="Normal"/>
    <w:next w:val="Normal"/>
    <w:autoRedefine/>
    <w:uiPriority w:val="39"/>
    <w:unhideWhenUsed/>
    <w:rsid w:val="006F7CE8"/>
    <w:pPr>
      <w:spacing w:after="100"/>
      <w:ind w:left="220"/>
    </w:pPr>
    <w:rPr>
      <w:rFonts w:eastAsiaTheme="minorEastAsia"/>
      <w:lang w:eastAsia="ja-JP"/>
    </w:rPr>
  </w:style>
  <w:style w:type="paragraph" w:styleId="TOC3">
    <w:name w:val="toc 3"/>
    <w:basedOn w:val="Normal"/>
    <w:next w:val="Normal"/>
    <w:autoRedefine/>
    <w:uiPriority w:val="39"/>
    <w:unhideWhenUsed/>
    <w:rsid w:val="00EB033B"/>
    <w:pPr>
      <w:tabs>
        <w:tab w:val="right" w:leader="dot" w:pos="8280"/>
      </w:tabs>
      <w:spacing w:after="100"/>
      <w:ind w:left="440"/>
    </w:pPr>
    <w:rPr>
      <w:rFonts w:eastAsiaTheme="minorEastAsia"/>
      <w:lang w:eastAsia="ja-JP"/>
    </w:rPr>
  </w:style>
  <w:style w:type="paragraph" w:styleId="TableofFigures">
    <w:name w:val="table of figures"/>
    <w:basedOn w:val="Normal"/>
    <w:next w:val="Normal"/>
    <w:uiPriority w:val="99"/>
    <w:unhideWhenUsed/>
    <w:rsid w:val="006F7CE8"/>
    <w:pPr>
      <w:spacing w:after="0"/>
    </w:pPr>
    <w:rPr>
      <w:rFonts w:eastAsiaTheme="minorEastAsia"/>
      <w:lang w:eastAsia="ja-JP"/>
    </w:rPr>
  </w:style>
  <w:style w:type="paragraph" w:styleId="BalloonText">
    <w:name w:val="Balloon Text"/>
    <w:basedOn w:val="Normal"/>
    <w:link w:val="BalloonTextChar"/>
    <w:uiPriority w:val="99"/>
    <w:semiHidden/>
    <w:unhideWhenUsed/>
    <w:rsid w:val="006F7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E8"/>
    <w:rPr>
      <w:rFonts w:ascii="Tahoma" w:hAnsi="Tahoma" w:cs="Tahoma"/>
      <w:sz w:val="16"/>
      <w:szCs w:val="16"/>
    </w:rPr>
  </w:style>
  <w:style w:type="paragraph" w:styleId="NoSpacing">
    <w:name w:val="No Spacing"/>
    <w:link w:val="NoSpacingChar"/>
    <w:uiPriority w:val="1"/>
    <w:qFormat/>
    <w:rsid w:val="006F7C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7CE8"/>
    <w:rPr>
      <w:rFonts w:eastAsiaTheme="minorEastAsia"/>
      <w:lang w:eastAsia="ja-JP"/>
    </w:rPr>
  </w:style>
  <w:style w:type="character" w:customStyle="1" w:styleId="apple-converted-space">
    <w:name w:val="apple-converted-space"/>
    <w:basedOn w:val="DefaultParagraphFont"/>
    <w:rsid w:val="0023558C"/>
  </w:style>
  <w:style w:type="paragraph" w:styleId="Header">
    <w:name w:val="header"/>
    <w:basedOn w:val="Normal"/>
    <w:link w:val="HeaderChar"/>
    <w:uiPriority w:val="99"/>
    <w:unhideWhenUsed/>
    <w:rsid w:val="00235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58C"/>
  </w:style>
  <w:style w:type="paragraph" w:styleId="Footer">
    <w:name w:val="footer"/>
    <w:basedOn w:val="Normal"/>
    <w:link w:val="FooterChar"/>
    <w:uiPriority w:val="99"/>
    <w:unhideWhenUsed/>
    <w:rsid w:val="00235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58C"/>
  </w:style>
  <w:style w:type="character" w:styleId="Emphasis">
    <w:name w:val="Emphasis"/>
    <w:basedOn w:val="DefaultParagraphFont"/>
    <w:uiPriority w:val="20"/>
    <w:qFormat/>
    <w:rsid w:val="0023558C"/>
    <w:rPr>
      <w:b/>
      <w:bCs/>
      <w:i w:val="0"/>
      <w:iCs w:val="0"/>
    </w:rPr>
  </w:style>
  <w:style w:type="character" w:customStyle="1" w:styleId="st">
    <w:name w:val="st"/>
    <w:basedOn w:val="DefaultParagraphFont"/>
    <w:rsid w:val="0023558C"/>
  </w:style>
  <w:style w:type="character" w:styleId="FollowedHyperlink">
    <w:name w:val="FollowedHyperlink"/>
    <w:basedOn w:val="DefaultParagraphFont"/>
    <w:uiPriority w:val="99"/>
    <w:semiHidden/>
    <w:unhideWhenUsed/>
    <w:rsid w:val="00592119"/>
    <w:rPr>
      <w:color w:val="800080" w:themeColor="followedHyperlink"/>
      <w:u w:val="single"/>
    </w:rPr>
  </w:style>
  <w:style w:type="paragraph" w:styleId="ListParagraph">
    <w:name w:val="List Paragraph"/>
    <w:basedOn w:val="Normal"/>
    <w:uiPriority w:val="34"/>
    <w:qFormat/>
    <w:rsid w:val="00EF2A6C"/>
    <w:pPr>
      <w:ind w:left="720"/>
      <w:contextualSpacing/>
    </w:pPr>
  </w:style>
  <w:style w:type="paragraph" w:styleId="Title">
    <w:name w:val="Title"/>
    <w:basedOn w:val="Normal"/>
    <w:next w:val="Normal"/>
    <w:link w:val="TitleChar"/>
    <w:uiPriority w:val="10"/>
    <w:qFormat/>
    <w:rsid w:val="003460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60CC"/>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Title"/>
    <w:link w:val="Style1Char"/>
    <w:qFormat/>
    <w:rsid w:val="003460CC"/>
  </w:style>
  <w:style w:type="paragraph" w:customStyle="1" w:styleId="Style2">
    <w:name w:val="Style2"/>
    <w:basedOn w:val="Normal"/>
    <w:link w:val="Style2Char"/>
    <w:qFormat/>
    <w:rsid w:val="003460CC"/>
    <w:pPr>
      <w:spacing w:after="0" w:line="240" w:lineRule="auto"/>
    </w:pPr>
    <w:rPr>
      <w:rFonts w:cstheme="minorHAnsi"/>
      <w:b/>
      <w:bCs/>
      <w:sz w:val="28"/>
      <w:szCs w:val="28"/>
    </w:rPr>
  </w:style>
  <w:style w:type="character" w:customStyle="1" w:styleId="Style1Char">
    <w:name w:val="Style1 Char"/>
    <w:basedOn w:val="TitleChar"/>
    <w:link w:val="Style1"/>
    <w:rsid w:val="003460CC"/>
    <w:rPr>
      <w:rFonts w:asciiTheme="majorHAnsi" w:eastAsiaTheme="majorEastAsia" w:hAnsiTheme="majorHAnsi" w:cstheme="majorBidi"/>
      <w:color w:val="17365D" w:themeColor="text2" w:themeShade="BF"/>
      <w:spacing w:val="5"/>
      <w:kern w:val="28"/>
      <w:sz w:val="52"/>
      <w:szCs w:val="52"/>
    </w:rPr>
  </w:style>
  <w:style w:type="paragraph" w:customStyle="1" w:styleId="Style3">
    <w:name w:val="Style3"/>
    <w:basedOn w:val="Normal"/>
    <w:link w:val="Style3Char"/>
    <w:qFormat/>
    <w:rsid w:val="003460CC"/>
    <w:pPr>
      <w:spacing w:after="0" w:line="240" w:lineRule="auto"/>
    </w:pPr>
    <w:rPr>
      <w:rFonts w:cstheme="minorHAnsi"/>
      <w:b/>
      <w:bCs/>
    </w:rPr>
  </w:style>
  <w:style w:type="character" w:customStyle="1" w:styleId="Style2Char">
    <w:name w:val="Style2 Char"/>
    <w:basedOn w:val="DefaultParagraphFont"/>
    <w:link w:val="Style2"/>
    <w:rsid w:val="003460CC"/>
    <w:rPr>
      <w:rFonts w:cstheme="minorHAnsi"/>
      <w:b/>
      <w:bCs/>
      <w:sz w:val="28"/>
      <w:szCs w:val="28"/>
    </w:rPr>
  </w:style>
  <w:style w:type="character" w:customStyle="1" w:styleId="Heading2Char">
    <w:name w:val="Heading 2 Char"/>
    <w:basedOn w:val="DefaultParagraphFont"/>
    <w:link w:val="Heading2"/>
    <w:uiPriority w:val="9"/>
    <w:rsid w:val="003460CC"/>
    <w:rPr>
      <w:rFonts w:asciiTheme="majorHAnsi" w:eastAsiaTheme="majorEastAsia" w:hAnsiTheme="majorHAnsi" w:cstheme="majorBidi"/>
      <w:b/>
      <w:bCs/>
      <w:color w:val="4F81BD" w:themeColor="accent1"/>
      <w:sz w:val="26"/>
      <w:szCs w:val="26"/>
    </w:rPr>
  </w:style>
  <w:style w:type="character" w:customStyle="1" w:styleId="Style3Char">
    <w:name w:val="Style3 Char"/>
    <w:basedOn w:val="DefaultParagraphFont"/>
    <w:link w:val="Style3"/>
    <w:rsid w:val="003460CC"/>
    <w:rPr>
      <w:rFonts w:cstheme="minorHAnsi"/>
      <w:b/>
      <w:bCs/>
    </w:rPr>
  </w:style>
  <w:style w:type="character" w:customStyle="1" w:styleId="Heading3Char">
    <w:name w:val="Heading 3 Char"/>
    <w:basedOn w:val="DefaultParagraphFont"/>
    <w:link w:val="Heading3"/>
    <w:uiPriority w:val="9"/>
    <w:semiHidden/>
    <w:rsid w:val="003460CC"/>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EB033B"/>
    <w:pPr>
      <w:spacing w:after="100"/>
      <w:ind w:left="660"/>
    </w:pPr>
  </w:style>
  <w:style w:type="paragraph" w:styleId="TOC9">
    <w:name w:val="toc 9"/>
    <w:basedOn w:val="Normal"/>
    <w:next w:val="Normal"/>
    <w:autoRedefine/>
    <w:uiPriority w:val="39"/>
    <w:semiHidden/>
    <w:unhideWhenUsed/>
    <w:rsid w:val="00EB033B"/>
    <w:pPr>
      <w:spacing w:after="100"/>
      <w:ind w:left="1760"/>
    </w:pPr>
  </w:style>
  <w:style w:type="paragraph" w:styleId="NormalWeb">
    <w:name w:val="Normal (Web)"/>
    <w:basedOn w:val="Normal"/>
    <w:uiPriority w:val="99"/>
    <w:semiHidden/>
    <w:unhideWhenUsed/>
    <w:rsid w:val="00B42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680509">
      <w:bodyDiv w:val="1"/>
      <w:marLeft w:val="0"/>
      <w:marRight w:val="0"/>
      <w:marTop w:val="0"/>
      <w:marBottom w:val="0"/>
      <w:divBdr>
        <w:top w:val="none" w:sz="0" w:space="0" w:color="auto"/>
        <w:left w:val="none" w:sz="0" w:space="0" w:color="auto"/>
        <w:bottom w:val="none" w:sz="0" w:space="0" w:color="auto"/>
        <w:right w:val="none" w:sz="0" w:space="0" w:color="auto"/>
      </w:divBdr>
    </w:div>
    <w:div w:id="516503948">
      <w:bodyDiv w:val="1"/>
      <w:marLeft w:val="0"/>
      <w:marRight w:val="0"/>
      <w:marTop w:val="0"/>
      <w:marBottom w:val="0"/>
      <w:divBdr>
        <w:top w:val="none" w:sz="0" w:space="0" w:color="auto"/>
        <w:left w:val="none" w:sz="0" w:space="0" w:color="auto"/>
        <w:bottom w:val="none" w:sz="0" w:space="0" w:color="auto"/>
        <w:right w:val="none" w:sz="0" w:space="0" w:color="auto"/>
      </w:divBdr>
    </w:div>
    <w:div w:id="530921985">
      <w:bodyDiv w:val="1"/>
      <w:marLeft w:val="0"/>
      <w:marRight w:val="0"/>
      <w:marTop w:val="0"/>
      <w:marBottom w:val="0"/>
      <w:divBdr>
        <w:top w:val="none" w:sz="0" w:space="0" w:color="auto"/>
        <w:left w:val="none" w:sz="0" w:space="0" w:color="auto"/>
        <w:bottom w:val="none" w:sz="0" w:space="0" w:color="auto"/>
        <w:right w:val="none" w:sz="0" w:space="0" w:color="auto"/>
      </w:divBdr>
    </w:div>
    <w:div w:id="792284150">
      <w:bodyDiv w:val="1"/>
      <w:marLeft w:val="0"/>
      <w:marRight w:val="0"/>
      <w:marTop w:val="0"/>
      <w:marBottom w:val="0"/>
      <w:divBdr>
        <w:top w:val="none" w:sz="0" w:space="0" w:color="auto"/>
        <w:left w:val="none" w:sz="0" w:space="0" w:color="auto"/>
        <w:bottom w:val="none" w:sz="0" w:space="0" w:color="auto"/>
        <w:right w:val="none" w:sz="0" w:space="0" w:color="auto"/>
      </w:divBdr>
    </w:div>
    <w:div w:id="807014698">
      <w:bodyDiv w:val="1"/>
      <w:marLeft w:val="0"/>
      <w:marRight w:val="0"/>
      <w:marTop w:val="0"/>
      <w:marBottom w:val="0"/>
      <w:divBdr>
        <w:top w:val="none" w:sz="0" w:space="0" w:color="auto"/>
        <w:left w:val="none" w:sz="0" w:space="0" w:color="auto"/>
        <w:bottom w:val="none" w:sz="0" w:space="0" w:color="auto"/>
        <w:right w:val="none" w:sz="0" w:space="0" w:color="auto"/>
      </w:divBdr>
    </w:div>
    <w:div w:id="816193508">
      <w:bodyDiv w:val="1"/>
      <w:marLeft w:val="0"/>
      <w:marRight w:val="0"/>
      <w:marTop w:val="0"/>
      <w:marBottom w:val="0"/>
      <w:divBdr>
        <w:top w:val="none" w:sz="0" w:space="0" w:color="auto"/>
        <w:left w:val="none" w:sz="0" w:space="0" w:color="auto"/>
        <w:bottom w:val="none" w:sz="0" w:space="0" w:color="auto"/>
        <w:right w:val="none" w:sz="0" w:space="0" w:color="auto"/>
      </w:divBdr>
      <w:divsChild>
        <w:div w:id="2107072523">
          <w:marLeft w:val="446"/>
          <w:marRight w:val="0"/>
          <w:marTop w:val="0"/>
          <w:marBottom w:val="200"/>
          <w:divBdr>
            <w:top w:val="none" w:sz="0" w:space="0" w:color="auto"/>
            <w:left w:val="none" w:sz="0" w:space="0" w:color="auto"/>
            <w:bottom w:val="none" w:sz="0" w:space="0" w:color="auto"/>
            <w:right w:val="none" w:sz="0" w:space="0" w:color="auto"/>
          </w:divBdr>
        </w:div>
        <w:div w:id="944652187">
          <w:marLeft w:val="446"/>
          <w:marRight w:val="0"/>
          <w:marTop w:val="0"/>
          <w:marBottom w:val="200"/>
          <w:divBdr>
            <w:top w:val="none" w:sz="0" w:space="0" w:color="auto"/>
            <w:left w:val="none" w:sz="0" w:space="0" w:color="auto"/>
            <w:bottom w:val="none" w:sz="0" w:space="0" w:color="auto"/>
            <w:right w:val="none" w:sz="0" w:space="0" w:color="auto"/>
          </w:divBdr>
        </w:div>
      </w:divsChild>
    </w:div>
    <w:div w:id="838882367">
      <w:bodyDiv w:val="1"/>
      <w:marLeft w:val="0"/>
      <w:marRight w:val="0"/>
      <w:marTop w:val="0"/>
      <w:marBottom w:val="0"/>
      <w:divBdr>
        <w:top w:val="none" w:sz="0" w:space="0" w:color="auto"/>
        <w:left w:val="none" w:sz="0" w:space="0" w:color="auto"/>
        <w:bottom w:val="none" w:sz="0" w:space="0" w:color="auto"/>
        <w:right w:val="none" w:sz="0" w:space="0" w:color="auto"/>
      </w:divBdr>
    </w:div>
    <w:div w:id="955909450">
      <w:bodyDiv w:val="1"/>
      <w:marLeft w:val="0"/>
      <w:marRight w:val="0"/>
      <w:marTop w:val="0"/>
      <w:marBottom w:val="0"/>
      <w:divBdr>
        <w:top w:val="none" w:sz="0" w:space="0" w:color="auto"/>
        <w:left w:val="none" w:sz="0" w:space="0" w:color="auto"/>
        <w:bottom w:val="none" w:sz="0" w:space="0" w:color="auto"/>
        <w:right w:val="none" w:sz="0" w:space="0" w:color="auto"/>
      </w:divBdr>
    </w:div>
    <w:div w:id="1252467564">
      <w:bodyDiv w:val="1"/>
      <w:marLeft w:val="0"/>
      <w:marRight w:val="0"/>
      <w:marTop w:val="0"/>
      <w:marBottom w:val="0"/>
      <w:divBdr>
        <w:top w:val="none" w:sz="0" w:space="0" w:color="auto"/>
        <w:left w:val="none" w:sz="0" w:space="0" w:color="auto"/>
        <w:bottom w:val="none" w:sz="0" w:space="0" w:color="auto"/>
        <w:right w:val="none" w:sz="0" w:space="0" w:color="auto"/>
      </w:divBdr>
      <w:divsChild>
        <w:div w:id="1598365414">
          <w:marLeft w:val="446"/>
          <w:marRight w:val="0"/>
          <w:marTop w:val="0"/>
          <w:marBottom w:val="200"/>
          <w:divBdr>
            <w:top w:val="none" w:sz="0" w:space="0" w:color="auto"/>
            <w:left w:val="none" w:sz="0" w:space="0" w:color="auto"/>
            <w:bottom w:val="none" w:sz="0" w:space="0" w:color="auto"/>
            <w:right w:val="none" w:sz="0" w:space="0" w:color="auto"/>
          </w:divBdr>
        </w:div>
        <w:div w:id="972902187">
          <w:marLeft w:val="446"/>
          <w:marRight w:val="0"/>
          <w:marTop w:val="0"/>
          <w:marBottom w:val="200"/>
          <w:divBdr>
            <w:top w:val="none" w:sz="0" w:space="0" w:color="auto"/>
            <w:left w:val="none" w:sz="0" w:space="0" w:color="auto"/>
            <w:bottom w:val="none" w:sz="0" w:space="0" w:color="auto"/>
            <w:right w:val="none" w:sz="0" w:space="0" w:color="auto"/>
          </w:divBdr>
        </w:div>
        <w:div w:id="349571457">
          <w:marLeft w:val="446"/>
          <w:marRight w:val="0"/>
          <w:marTop w:val="0"/>
          <w:marBottom w:val="200"/>
          <w:divBdr>
            <w:top w:val="none" w:sz="0" w:space="0" w:color="auto"/>
            <w:left w:val="none" w:sz="0" w:space="0" w:color="auto"/>
            <w:bottom w:val="none" w:sz="0" w:space="0" w:color="auto"/>
            <w:right w:val="none" w:sz="0" w:space="0" w:color="auto"/>
          </w:divBdr>
        </w:div>
        <w:div w:id="433592480">
          <w:marLeft w:val="446"/>
          <w:marRight w:val="0"/>
          <w:marTop w:val="0"/>
          <w:marBottom w:val="200"/>
          <w:divBdr>
            <w:top w:val="none" w:sz="0" w:space="0" w:color="auto"/>
            <w:left w:val="none" w:sz="0" w:space="0" w:color="auto"/>
            <w:bottom w:val="none" w:sz="0" w:space="0" w:color="auto"/>
            <w:right w:val="none" w:sz="0" w:space="0" w:color="auto"/>
          </w:divBdr>
        </w:div>
      </w:divsChild>
    </w:div>
    <w:div w:id="1313485732">
      <w:bodyDiv w:val="1"/>
      <w:marLeft w:val="0"/>
      <w:marRight w:val="0"/>
      <w:marTop w:val="0"/>
      <w:marBottom w:val="0"/>
      <w:divBdr>
        <w:top w:val="none" w:sz="0" w:space="0" w:color="auto"/>
        <w:left w:val="none" w:sz="0" w:space="0" w:color="auto"/>
        <w:bottom w:val="none" w:sz="0" w:space="0" w:color="auto"/>
        <w:right w:val="none" w:sz="0" w:space="0" w:color="auto"/>
      </w:divBdr>
    </w:div>
    <w:div w:id="1932203876">
      <w:bodyDiv w:val="1"/>
      <w:marLeft w:val="0"/>
      <w:marRight w:val="0"/>
      <w:marTop w:val="0"/>
      <w:marBottom w:val="0"/>
      <w:divBdr>
        <w:top w:val="none" w:sz="0" w:space="0" w:color="auto"/>
        <w:left w:val="none" w:sz="0" w:space="0" w:color="auto"/>
        <w:bottom w:val="none" w:sz="0" w:space="0" w:color="auto"/>
        <w:right w:val="none" w:sz="0" w:space="0" w:color="auto"/>
      </w:divBdr>
    </w:div>
    <w:div w:id="20514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8B8507E7494295BB5BD4EE202DF1BF"/>
        <w:category>
          <w:name w:val="General"/>
          <w:gallery w:val="placeholder"/>
        </w:category>
        <w:types>
          <w:type w:val="bbPlcHdr"/>
        </w:types>
        <w:behaviors>
          <w:behavior w:val="content"/>
        </w:behaviors>
        <w:guid w:val="{899FFAC0-A687-4D4C-A5D4-C7E91CAC1F15}"/>
      </w:docPartPr>
      <w:docPartBody>
        <w:p w:rsidR="00990760" w:rsidRDefault="00990760" w:rsidP="00990760">
          <w:pPr>
            <w:pStyle w:val="F88B8507E7494295BB5BD4EE202DF1BF"/>
          </w:pPr>
          <w:r>
            <w:rPr>
              <w:color w:val="4472C4"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0760"/>
    <w:rsid w:val="002E7D00"/>
    <w:rsid w:val="004B36B4"/>
    <w:rsid w:val="005F5CE1"/>
    <w:rsid w:val="006F62BE"/>
    <w:rsid w:val="00854471"/>
    <w:rsid w:val="0096628C"/>
    <w:rsid w:val="00990760"/>
    <w:rsid w:val="00C02DF3"/>
    <w:rsid w:val="00D607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8B8507E7494295BB5BD4EE202DF1BF">
    <w:name w:val="F88B8507E7494295BB5BD4EE202DF1BF"/>
    <w:rsid w:val="00990760"/>
  </w:style>
  <w:style w:type="paragraph" w:customStyle="1" w:styleId="5FF1B837B72A451A87030CDDC5435F63">
    <w:name w:val="5FF1B837B72A451A87030CDDC5435F63"/>
    <w:rsid w:val="00990760"/>
  </w:style>
  <w:style w:type="paragraph" w:customStyle="1" w:styleId="093656E77F804B4F8BF5F6AC7B0878CE">
    <w:name w:val="093656E77F804B4F8BF5F6AC7B0878CE"/>
    <w:rsid w:val="005F5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Handwriting Recognition Using PCA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D28D8-025B-4564-87F7-D8B43E88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AUC</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dc:creator>
  <cp:lastModifiedBy>Ismail Makhlouf</cp:lastModifiedBy>
  <cp:revision>20</cp:revision>
  <cp:lastPrinted>2019-04-24T11:41:00Z</cp:lastPrinted>
  <dcterms:created xsi:type="dcterms:W3CDTF">2013-05-26T04:56:00Z</dcterms:created>
  <dcterms:modified xsi:type="dcterms:W3CDTF">2019-04-24T11:42:00Z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ismakh@microsoft.com</vt:lpwstr>
  </property>
  <property fmtid="{D5CDD505-2E9C-101B-9397-08002B2CF9AE}" pid="5" name="MSIP_Label_f42aa342-8706-4288-bd11-ebb85995028c_SetDate">
    <vt:lpwstr>2019-04-24T11:41:49.4859438Z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828da51a-c04c-4798-9c49-5ad381414cfa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