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23961608"/>
        <w:docPartObj>
          <w:docPartGallery w:val="Cover Pages"/>
          <w:docPartUnique/>
        </w:docPartObj>
      </w:sdtPr>
      <w:sdtEndPr/>
      <w:sdtContent>
        <w:p w14:paraId="798ADE2E" w14:textId="04899477" w:rsidR="001A07E8" w:rsidRDefault="000B394A" w:rsidP="000B394A">
          <w:pPr>
            <w:jc w:val="left"/>
          </w:pPr>
          <w:r>
            <w:rPr>
              <w:noProof/>
            </w:rPr>
            <w:drawing>
              <wp:anchor distT="0" distB="0" distL="114300" distR="114300" simplePos="0" relativeHeight="251658250" behindDoc="1" locked="0" layoutInCell="1" allowOverlap="1" wp14:anchorId="55AC1193" wp14:editId="184C234E">
                <wp:simplePos x="0" y="0"/>
                <wp:positionH relativeFrom="margin">
                  <wp:align>left</wp:align>
                </wp:positionH>
                <wp:positionV relativeFrom="paragraph">
                  <wp:posOffset>0</wp:posOffset>
                </wp:positionV>
                <wp:extent cx="1699260" cy="747395"/>
                <wp:effectExtent l="0" t="0" r="0" b="0"/>
                <wp:wrapTight wrapText="bothSides">
                  <wp:wrapPolygon edited="0">
                    <wp:start x="1695" y="0"/>
                    <wp:lineTo x="1453" y="3303"/>
                    <wp:lineTo x="1211" y="14314"/>
                    <wp:lineTo x="1695" y="17067"/>
                    <wp:lineTo x="6054" y="18168"/>
                    <wp:lineTo x="7265" y="18168"/>
                    <wp:lineTo x="15982" y="17067"/>
                    <wp:lineTo x="19130" y="14865"/>
                    <wp:lineTo x="19372" y="5506"/>
                    <wp:lineTo x="2906" y="0"/>
                    <wp:lineTo x="1695" y="0"/>
                  </wp:wrapPolygon>
                </wp:wrapTight>
                <wp:docPr id="24" name="Picture 24" descr="Une image contenant obscurité, noir, nuit,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obscurité, noir, nuit, noir et blanc&#10;&#10;Description générée automatiquement"/>
                        <pic:cNvPicPr/>
                      </pic:nvPicPr>
                      <pic:blipFill rotWithShape="1">
                        <a:blip r:embed="rId11" cstate="print">
                          <a:extLst>
                            <a:ext uri="{28A0092B-C50C-407E-A947-70E740481C1C}">
                              <a14:useLocalDpi xmlns:a14="http://schemas.microsoft.com/office/drawing/2010/main" val="0"/>
                            </a:ext>
                          </a:extLst>
                        </a:blip>
                        <a:srcRect l="17321" t="22341" r="11031" b="17662"/>
                        <a:stretch/>
                      </pic:blipFill>
                      <pic:spPr bwMode="auto">
                        <a:xfrm>
                          <a:off x="0" y="0"/>
                          <a:ext cx="1699260" cy="747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1" behindDoc="0" locked="0" layoutInCell="1" allowOverlap="1" wp14:anchorId="3E7A64A8" wp14:editId="4902FCCA">
                <wp:simplePos x="0" y="0"/>
                <wp:positionH relativeFrom="margin">
                  <wp:align>right</wp:align>
                </wp:positionH>
                <wp:positionV relativeFrom="paragraph">
                  <wp:posOffset>123190</wp:posOffset>
                </wp:positionV>
                <wp:extent cx="1710055" cy="372745"/>
                <wp:effectExtent l="0" t="0" r="4445" b="825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2" cstate="print">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1710055" cy="372745"/>
                        </a:xfrm>
                        <a:prstGeom prst="rect">
                          <a:avLst/>
                        </a:prstGeom>
                      </pic:spPr>
                    </pic:pic>
                  </a:graphicData>
                </a:graphic>
                <wp14:sizeRelH relativeFrom="margin">
                  <wp14:pctWidth>0</wp14:pctWidth>
                </wp14:sizeRelH>
              </wp:anchor>
            </w:drawing>
          </w:r>
          <w:r>
            <w:t xml:space="preserve">      </w:t>
          </w:r>
        </w:p>
        <w:p w14:paraId="322611EF" w14:textId="3DAE87EE" w:rsidR="001A07E8" w:rsidRDefault="00E80C61">
          <w:pPr>
            <w:rPr>
              <w:rFonts w:asciiTheme="majorHAnsi" w:eastAsiaTheme="majorEastAsia" w:hAnsiTheme="majorHAnsi" w:cstheme="majorBidi"/>
              <w:color w:val="638C1B" w:themeColor="accent1" w:themeShade="BF"/>
              <w:sz w:val="32"/>
              <w:szCs w:val="32"/>
            </w:rPr>
          </w:pPr>
          <w:r>
            <w:rPr>
              <w:noProof/>
            </w:rPr>
            <mc:AlternateContent>
              <mc:Choice Requires="wps">
                <w:drawing>
                  <wp:anchor distT="45720" distB="45720" distL="114300" distR="114300" simplePos="0" relativeHeight="251658249" behindDoc="0" locked="0" layoutInCell="1" allowOverlap="1" wp14:anchorId="6BA1931E" wp14:editId="12A8B125">
                    <wp:simplePos x="0" y="0"/>
                    <wp:positionH relativeFrom="margin">
                      <wp:align>center</wp:align>
                    </wp:positionH>
                    <wp:positionV relativeFrom="paragraph">
                      <wp:posOffset>8207012</wp:posOffset>
                    </wp:positionV>
                    <wp:extent cx="2360930" cy="290195"/>
                    <wp:effectExtent l="0" t="0" r="635" b="0"/>
                    <wp:wrapSquare wrapText="bothSides"/>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0195"/>
                            </a:xfrm>
                            <a:prstGeom prst="rect">
                              <a:avLst/>
                            </a:prstGeom>
                            <a:solidFill>
                              <a:srgbClr val="FFFFFF"/>
                            </a:solidFill>
                            <a:ln w="9525">
                              <a:noFill/>
                              <a:miter lim="800000"/>
                              <a:headEnd/>
                              <a:tailEnd/>
                            </a:ln>
                          </wps:spPr>
                          <wps:txbx>
                            <w:txbxContent>
                              <w:p w14:paraId="0B0066C3" w14:textId="3CF5C219" w:rsidR="00E80C61" w:rsidRPr="00996726" w:rsidRDefault="00E80C61">
                                <w:r w:rsidRPr="00996726">
                                  <w:t>Année universitaire</w:t>
                                </w:r>
                                <w:r w:rsidR="002813BF" w:rsidRPr="00996726">
                                  <w:t> : 2022-2023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BA1931E" id="_x0000_t202" coordsize="21600,21600" o:spt="202" path="m,l,21600r21600,l21600,xe">
                    <v:stroke joinstyle="miter"/>
                    <v:path gradientshapeok="t" o:connecttype="rect"/>
                  </v:shapetype>
                  <v:shape id="Text Box 39" o:spid="_x0000_s1026" type="#_x0000_t202" style="position:absolute;left:0;text-align:left;margin-left:0;margin-top:646.2pt;width:185.9pt;height:22.85pt;z-index:251658249;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" stroked="f">
                    <v:textbox>
                      <w:txbxContent>
                        <w:p w14:paraId="0B0066C3" w14:textId="3CF5C219" w:rsidR="00E80C61" w:rsidRPr="00996726" w:rsidRDefault="00E80C61">
                          <w:r w:rsidRPr="00996726">
                            <w:t>Année universitaire</w:t>
                          </w:r>
                          <w:r w:rsidR="002813BF" w:rsidRPr="00996726">
                            <w:t> : 2022-2023</w:t>
                          </w:r>
                        </w:p>
                      </w:txbxContent>
                    </v:textbox>
                    <w10:wrap type="square" anchorx="margin"/>
                  </v:shape>
                </w:pict>
              </mc:Fallback>
            </mc:AlternateContent>
          </w:r>
          <w:r w:rsidR="00A073BC">
            <w:rPr>
              <w:noProof/>
            </w:rPr>
            <mc:AlternateContent>
              <mc:Choice Requires="wps">
                <w:drawing>
                  <wp:anchor distT="45720" distB="45720" distL="114300" distR="114300" simplePos="0" relativeHeight="251658248" behindDoc="0" locked="0" layoutInCell="1" allowOverlap="1" wp14:anchorId="588F501D" wp14:editId="6CA09129">
                    <wp:simplePos x="0" y="0"/>
                    <wp:positionH relativeFrom="page">
                      <wp:posOffset>4480560</wp:posOffset>
                    </wp:positionH>
                    <wp:positionV relativeFrom="paragraph">
                      <wp:posOffset>4100195</wp:posOffset>
                    </wp:positionV>
                    <wp:extent cx="2568575" cy="2205990"/>
                    <wp:effectExtent l="0" t="0" r="3175" b="3810"/>
                    <wp:wrapSquare wrapText="bothSides"/>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8575" cy="2205990"/>
                            </a:xfrm>
                            <a:prstGeom prst="rect">
                              <a:avLst/>
                            </a:prstGeom>
                            <a:solidFill>
                              <a:srgbClr val="FFFFFF"/>
                            </a:solidFill>
                            <a:ln w="9525">
                              <a:noFill/>
                              <a:miter lim="800000"/>
                              <a:headEnd/>
                              <a:tailEnd/>
                            </a:ln>
                          </wps:spPr>
                          <wps:txbx>
                            <w:txbxContent>
                              <w:p w14:paraId="284844BF" w14:textId="709E080E" w:rsidR="00A073BC" w:rsidRPr="00B93E28" w:rsidRDefault="00351E58" w:rsidP="00243E1E">
                                <w:pPr>
                                  <w:jc w:val="center"/>
                                </w:pPr>
                                <w:r w:rsidRPr="00B93E28">
                                  <w:t>Encadré par :</w:t>
                                </w:r>
                              </w:p>
                              <w:p w14:paraId="68F46AEA" w14:textId="0272F270" w:rsidR="00A61D84" w:rsidRPr="00B93E28" w:rsidRDefault="00A61D84" w:rsidP="00243E1E">
                                <w:pPr>
                                  <w:jc w:val="center"/>
                                  <w:rPr>
                                    <w:i/>
                                    <w:iCs/>
                                  </w:rPr>
                                </w:pPr>
                                <w:r w:rsidRPr="00B93E28">
                                  <w:rPr>
                                    <w:i/>
                                    <w:iCs/>
                                  </w:rPr>
                                  <w:t>Encadrant pédag</w:t>
                                </w:r>
                                <w:r w:rsidR="0079143E" w:rsidRPr="00B93E28">
                                  <w:rPr>
                                    <w:i/>
                                    <w:iCs/>
                                  </w:rPr>
                                  <w:t>ogique :</w:t>
                                </w:r>
                              </w:p>
                              <w:p w14:paraId="2685E21D" w14:textId="1A5BE5FB" w:rsidR="0079143E" w:rsidRPr="00B93E28" w:rsidRDefault="0079143E" w:rsidP="00243E1E">
                                <w:pPr>
                                  <w:jc w:val="center"/>
                                  <w:rPr>
                                    <w:b/>
                                    <w:bCs/>
                                  </w:rPr>
                                </w:pPr>
                                <w:r w:rsidRPr="00B93E28">
                                  <w:rPr>
                                    <w:b/>
                                    <w:bCs/>
                                  </w:rPr>
                                  <w:t>M</w:t>
                                </w:r>
                                <w:r w:rsidR="00823482" w:rsidRPr="00B93E28">
                                  <w:rPr>
                                    <w:b/>
                                    <w:bCs/>
                                  </w:rPr>
                                  <w:t>. AIT MADI Abdessalam</w:t>
                                </w:r>
                              </w:p>
                              <w:p w14:paraId="284F4A3A" w14:textId="7DC82B60" w:rsidR="00353F59" w:rsidRPr="00B93E28" w:rsidRDefault="00353F59" w:rsidP="00243E1E">
                                <w:pPr>
                                  <w:jc w:val="center"/>
                                  <w:rPr>
                                    <w:i/>
                                    <w:iCs/>
                                  </w:rPr>
                                </w:pPr>
                                <w:r w:rsidRPr="00B93E28">
                                  <w:rPr>
                                    <w:i/>
                                    <w:iCs/>
                                  </w:rPr>
                                  <w:t>Maitre</w:t>
                                </w:r>
                                <w:r w:rsidR="00B93E28">
                                  <w:rPr>
                                    <w:i/>
                                    <w:iCs/>
                                  </w:rPr>
                                  <w:t>s</w:t>
                                </w:r>
                                <w:r w:rsidRPr="00B93E28">
                                  <w:rPr>
                                    <w:i/>
                                    <w:iCs/>
                                  </w:rPr>
                                  <w:t xml:space="preserve"> de stage :</w:t>
                                </w:r>
                              </w:p>
                              <w:p w14:paraId="067985F6" w14:textId="422801DC" w:rsidR="00243E1E" w:rsidRPr="00B93E28" w:rsidRDefault="00243E1E" w:rsidP="00243E1E">
                                <w:pPr>
                                  <w:jc w:val="center"/>
                                  <w:rPr>
                                    <w:b/>
                                    <w:bCs/>
                                  </w:rPr>
                                </w:pPr>
                                <w:r w:rsidRPr="00B93E28">
                                  <w:rPr>
                                    <w:b/>
                                    <w:bCs/>
                                  </w:rPr>
                                  <w:t>Mme. IDRISSI Imane</w:t>
                                </w:r>
                              </w:p>
                              <w:p w14:paraId="4C4D270B" w14:textId="3AB94FC2" w:rsidR="00353F59" w:rsidRPr="00B93E28" w:rsidRDefault="00690D65" w:rsidP="00243E1E">
                                <w:pPr>
                                  <w:jc w:val="center"/>
                                  <w:rPr>
                                    <w:b/>
                                    <w:bCs/>
                                  </w:rPr>
                                </w:pPr>
                                <w:r w:rsidRPr="00B93E28">
                                  <w:rPr>
                                    <w:b/>
                                    <w:bCs/>
                                  </w:rPr>
                                  <w:t>M. AIT MBAREK Mohamed Amine</w:t>
                                </w:r>
                              </w:p>
                              <w:p w14:paraId="36D5CAC8" w14:textId="77777777" w:rsidR="00353F59" w:rsidRPr="00B93E28" w:rsidRDefault="00353F59" w:rsidP="00B93E28">
                                <w:pPr>
                                  <w:rPr>
                                    <w:b/>
                                    <w:bCs/>
                                  </w:rPr>
                                </w:pPr>
                              </w:p>
                              <w:p w14:paraId="0EE58FA1" w14:textId="77777777" w:rsidR="00A61D84" w:rsidRPr="00243E1E" w:rsidRDefault="00A61D84" w:rsidP="00243E1E">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F501D" id="Text Box 38" o:spid="_x0000_s1027" type="#_x0000_t202" style="position:absolute;left:0;text-align:left;margin-left:352.8pt;margin-top:322.85pt;width:202.25pt;height:173.7pt;z-index:251658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" stroked="f">
                    <v:textbox>
                      <w:txbxContent>
                        <w:p w14:paraId="284844BF" w14:textId="709E080E" w:rsidR="00A073BC" w:rsidRPr="00B93E28" w:rsidRDefault="00351E58" w:rsidP="00243E1E">
                          <w:pPr>
                            <w:jc w:val="center"/>
                          </w:pPr>
                          <w:r w:rsidRPr="00B93E28">
                            <w:t>Encadré par :</w:t>
                          </w:r>
                        </w:p>
                        <w:p w14:paraId="68F46AEA" w14:textId="0272F270" w:rsidR="00A61D84" w:rsidRPr="00B93E28" w:rsidRDefault="00A61D84" w:rsidP="00243E1E">
                          <w:pPr>
                            <w:jc w:val="center"/>
                            <w:rPr>
                              <w:i/>
                              <w:iCs/>
                            </w:rPr>
                          </w:pPr>
                          <w:r w:rsidRPr="00B93E28">
                            <w:rPr>
                              <w:i/>
                              <w:iCs/>
                            </w:rPr>
                            <w:t>Encadrant pédag</w:t>
                          </w:r>
                          <w:r w:rsidR="0079143E" w:rsidRPr="00B93E28">
                            <w:rPr>
                              <w:i/>
                              <w:iCs/>
                            </w:rPr>
                            <w:t>ogique :</w:t>
                          </w:r>
                        </w:p>
                        <w:p w14:paraId="2685E21D" w14:textId="1A5BE5FB" w:rsidR="0079143E" w:rsidRPr="00B93E28" w:rsidRDefault="0079143E" w:rsidP="00243E1E">
                          <w:pPr>
                            <w:jc w:val="center"/>
                            <w:rPr>
                              <w:b/>
                              <w:bCs/>
                            </w:rPr>
                          </w:pPr>
                          <w:r w:rsidRPr="00B93E28">
                            <w:rPr>
                              <w:b/>
                              <w:bCs/>
                            </w:rPr>
                            <w:t>M</w:t>
                          </w:r>
                          <w:r w:rsidR="00823482" w:rsidRPr="00B93E28">
                            <w:rPr>
                              <w:b/>
                              <w:bCs/>
                            </w:rPr>
                            <w:t>. AIT MADI Abdessalam</w:t>
                          </w:r>
                        </w:p>
                        <w:p w14:paraId="284F4A3A" w14:textId="7DC82B60" w:rsidR="00353F59" w:rsidRPr="00B93E28" w:rsidRDefault="00353F59" w:rsidP="00243E1E">
                          <w:pPr>
                            <w:jc w:val="center"/>
                            <w:rPr>
                              <w:i/>
                              <w:iCs/>
                            </w:rPr>
                          </w:pPr>
                          <w:r w:rsidRPr="00B93E28">
                            <w:rPr>
                              <w:i/>
                              <w:iCs/>
                            </w:rPr>
                            <w:t>Maitre</w:t>
                          </w:r>
                          <w:r w:rsidR="00B93E28">
                            <w:rPr>
                              <w:i/>
                              <w:iCs/>
                            </w:rPr>
                            <w:t>s</w:t>
                          </w:r>
                          <w:r w:rsidRPr="00B93E28">
                            <w:rPr>
                              <w:i/>
                              <w:iCs/>
                            </w:rPr>
                            <w:t xml:space="preserve"> de stage :</w:t>
                          </w:r>
                        </w:p>
                        <w:p w14:paraId="067985F6" w14:textId="422801DC" w:rsidR="00243E1E" w:rsidRPr="00B93E28" w:rsidRDefault="00243E1E" w:rsidP="00243E1E">
                          <w:pPr>
                            <w:jc w:val="center"/>
                            <w:rPr>
                              <w:b/>
                              <w:bCs/>
                            </w:rPr>
                          </w:pPr>
                          <w:r w:rsidRPr="00B93E28">
                            <w:rPr>
                              <w:b/>
                              <w:bCs/>
                            </w:rPr>
                            <w:t>Mme. IDRISSI Imane</w:t>
                          </w:r>
                        </w:p>
                        <w:p w14:paraId="4C4D270B" w14:textId="3AB94FC2" w:rsidR="00353F59" w:rsidRPr="00B93E28" w:rsidRDefault="00690D65" w:rsidP="00243E1E">
                          <w:pPr>
                            <w:jc w:val="center"/>
                            <w:rPr>
                              <w:b/>
                              <w:bCs/>
                            </w:rPr>
                          </w:pPr>
                          <w:r w:rsidRPr="00B93E28">
                            <w:rPr>
                              <w:b/>
                              <w:bCs/>
                            </w:rPr>
                            <w:t>M. AIT MBAREK Mohamed Amine</w:t>
                          </w:r>
                        </w:p>
                        <w:p w14:paraId="36D5CAC8" w14:textId="77777777" w:rsidR="00353F59" w:rsidRPr="00B93E28" w:rsidRDefault="00353F59" w:rsidP="00B93E28">
                          <w:pPr>
                            <w:rPr>
                              <w:b/>
                              <w:bCs/>
                            </w:rPr>
                          </w:pPr>
                        </w:p>
                        <w:p w14:paraId="0EE58FA1" w14:textId="77777777" w:rsidR="00A61D84" w:rsidRPr="00243E1E" w:rsidRDefault="00A61D84" w:rsidP="00243E1E">
                          <w:pPr>
                            <w:jc w:val="center"/>
                          </w:pPr>
                        </w:p>
                      </w:txbxContent>
                    </v:textbox>
                    <w10:wrap type="square" anchorx="page"/>
                  </v:shape>
                </w:pict>
              </mc:Fallback>
            </mc:AlternateContent>
          </w:r>
          <w:r w:rsidR="00A073BC">
            <w:rPr>
              <w:noProof/>
            </w:rPr>
            <mc:AlternateContent>
              <mc:Choice Requires="wps">
                <w:drawing>
                  <wp:anchor distT="45720" distB="45720" distL="114300" distR="114300" simplePos="0" relativeHeight="251658247" behindDoc="0" locked="0" layoutInCell="1" allowOverlap="1" wp14:anchorId="7C4DF666" wp14:editId="66EDBEFD">
                    <wp:simplePos x="0" y="0"/>
                    <wp:positionH relativeFrom="column">
                      <wp:posOffset>-462915</wp:posOffset>
                    </wp:positionH>
                    <wp:positionV relativeFrom="paragraph">
                      <wp:posOffset>4101465</wp:posOffset>
                    </wp:positionV>
                    <wp:extent cx="2360930" cy="1404620"/>
                    <wp:effectExtent l="0" t="0" r="635" b="8255"/>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6810C00" w14:textId="04081048" w:rsidR="00A073BC" w:rsidRDefault="00A073BC" w:rsidP="00A073BC">
                                <w:pPr>
                                  <w:jc w:val="center"/>
                                </w:pPr>
                                <w:r>
                                  <w:t>Réalisé par :</w:t>
                                </w:r>
                              </w:p>
                              <w:p w14:paraId="61022BE6" w14:textId="21B084D8" w:rsidR="00A073BC" w:rsidRPr="00A073BC" w:rsidRDefault="00A073BC" w:rsidP="00A073BC">
                                <w:pPr>
                                  <w:jc w:val="center"/>
                                  <w:rPr>
                                    <w:b/>
                                    <w:bCs/>
                                  </w:rPr>
                                </w:pPr>
                                <w:r w:rsidRPr="00A073BC">
                                  <w:rPr>
                                    <w:b/>
                                    <w:bCs/>
                                  </w:rPr>
                                  <w:t>EL BAKKOURI Manal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C4DF666" id="Text Box 37" o:spid="_x0000_s1028" type="#_x0000_t202" style="position:absolute;left:0;text-align:left;margin-left:-36.45pt;margin-top:322.95pt;width:185.9pt;height:110.6pt;z-index:251658247;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" stroked="f">
                    <v:textbox style="mso-fit-shape-to-text:t">
                      <w:txbxContent>
                        <w:p w14:paraId="36810C00" w14:textId="04081048" w:rsidR="00A073BC" w:rsidRDefault="00A073BC" w:rsidP="00A073BC">
                          <w:pPr>
                            <w:jc w:val="center"/>
                          </w:pPr>
                          <w:r>
                            <w:t>Réalisé par :</w:t>
                          </w:r>
                        </w:p>
                        <w:p w14:paraId="61022BE6" w14:textId="21B084D8" w:rsidR="00A073BC" w:rsidRPr="00A073BC" w:rsidRDefault="00A073BC" w:rsidP="00A073BC">
                          <w:pPr>
                            <w:jc w:val="center"/>
                            <w:rPr>
                              <w:b/>
                              <w:bCs/>
                            </w:rPr>
                          </w:pPr>
                          <w:r w:rsidRPr="00A073BC">
                            <w:rPr>
                              <w:b/>
                              <w:bCs/>
                            </w:rPr>
                            <w:t>EL BAKKOURI Manal</w:t>
                          </w:r>
                        </w:p>
                      </w:txbxContent>
                    </v:textbox>
                    <w10:wrap type="square"/>
                  </v:shape>
                </w:pict>
              </mc:Fallback>
            </mc:AlternateContent>
          </w:r>
          <w:r w:rsidR="00D0498A">
            <w:rPr>
              <w:noProof/>
            </w:rPr>
            <mc:AlternateContent>
              <mc:Choice Requires="wps">
                <w:drawing>
                  <wp:anchor distT="45720" distB="45720" distL="114300" distR="114300" simplePos="0" relativeHeight="251658246" behindDoc="0" locked="0" layoutInCell="1" allowOverlap="1" wp14:anchorId="7E9EB5EB" wp14:editId="49C4DBBB">
                    <wp:simplePos x="0" y="0"/>
                    <wp:positionH relativeFrom="margin">
                      <wp:align>center</wp:align>
                    </wp:positionH>
                    <wp:positionV relativeFrom="paragraph">
                      <wp:posOffset>3172006</wp:posOffset>
                    </wp:positionV>
                    <wp:extent cx="2757170" cy="1404620"/>
                    <wp:effectExtent l="0" t="0" r="5080" b="8255"/>
                    <wp:wrapSquare wrapText="bothSides"/>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7170" cy="1404620"/>
                            </a:xfrm>
                            <a:prstGeom prst="rect">
                              <a:avLst/>
                            </a:prstGeom>
                            <a:solidFill>
                              <a:srgbClr val="FFFFFF"/>
                            </a:solidFill>
                            <a:ln w="9525">
                              <a:noFill/>
                              <a:miter lim="800000"/>
                              <a:headEnd/>
                              <a:tailEnd/>
                            </a:ln>
                          </wps:spPr>
                          <wps:txbx>
                            <w:txbxContent>
                              <w:p w14:paraId="07B20B30" w14:textId="774A9FC0" w:rsidR="00D0498A" w:rsidRDefault="00D0498A" w:rsidP="001C2B6F">
                                <w:pPr>
                                  <w:jc w:val="center"/>
                                </w:pPr>
                                <w:r>
                                  <w:t>Effectué</w:t>
                                </w:r>
                                <w:r w:rsidR="001C2B6F">
                                  <w:t xml:space="preserve"> à :</w:t>
                                </w:r>
                              </w:p>
                              <w:p w14:paraId="0FE9E8A6" w14:textId="5D2F9451" w:rsidR="001C2B6F" w:rsidRPr="001C2B6F" w:rsidRDefault="001C2B6F" w:rsidP="001C2B6F">
                                <w:pPr>
                                  <w:jc w:val="center"/>
                                  <w:rPr>
                                    <w:b/>
                                    <w:bCs/>
                                  </w:rPr>
                                </w:pPr>
                                <w:r w:rsidRPr="001C2B6F">
                                  <w:rPr>
                                    <w:b/>
                                    <w:bCs/>
                                  </w:rPr>
                                  <w:t>DELOITTE MOROCCO CYBER CENTER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9EB5EB" id="Text Box 36" o:spid="_x0000_s1029" type="#_x0000_t202" style="position:absolute;left:0;text-align:left;margin-left:0;margin-top:249.75pt;width:217.1pt;height:110.6pt;z-index:25165824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" stroked="f">
                    <v:textbox style="mso-fit-shape-to-text:t">
                      <w:txbxContent>
                        <w:p w14:paraId="07B20B30" w14:textId="774A9FC0" w:rsidR="00D0498A" w:rsidRDefault="00D0498A" w:rsidP="001C2B6F">
                          <w:pPr>
                            <w:jc w:val="center"/>
                          </w:pPr>
                          <w:r>
                            <w:t>Effectué</w:t>
                          </w:r>
                          <w:r w:rsidR="001C2B6F">
                            <w:t xml:space="preserve"> à :</w:t>
                          </w:r>
                        </w:p>
                        <w:p w14:paraId="0FE9E8A6" w14:textId="5D2F9451" w:rsidR="001C2B6F" w:rsidRPr="001C2B6F" w:rsidRDefault="001C2B6F" w:rsidP="001C2B6F">
                          <w:pPr>
                            <w:jc w:val="center"/>
                            <w:rPr>
                              <w:b/>
                              <w:bCs/>
                            </w:rPr>
                          </w:pPr>
                          <w:r w:rsidRPr="001C2B6F">
                            <w:rPr>
                              <w:b/>
                              <w:bCs/>
                            </w:rPr>
                            <w:t>DELOITTE MOROCCO CYBER CENTER</w:t>
                          </w:r>
                        </w:p>
                      </w:txbxContent>
                    </v:textbox>
                    <w10:wrap type="square" anchorx="margin"/>
                  </v:shape>
                </w:pict>
              </mc:Fallback>
            </mc:AlternateContent>
          </w:r>
          <w:r w:rsidR="00ED6799">
            <w:rPr>
              <w:noProof/>
            </w:rPr>
            <mc:AlternateContent>
              <mc:Choice Requires="wps">
                <w:drawing>
                  <wp:anchor distT="0" distB="0" distL="114300" distR="114300" simplePos="0" relativeHeight="251658245" behindDoc="0" locked="0" layoutInCell="1" allowOverlap="1" wp14:anchorId="06C8D95A" wp14:editId="202E7D63">
                    <wp:simplePos x="0" y="0"/>
                    <wp:positionH relativeFrom="margin">
                      <wp:posOffset>696776</wp:posOffset>
                    </wp:positionH>
                    <wp:positionV relativeFrom="paragraph">
                      <wp:posOffset>2039983</wp:posOffset>
                    </wp:positionV>
                    <wp:extent cx="4354285" cy="1030514"/>
                    <wp:effectExtent l="0" t="0" r="27305" b="17780"/>
                    <wp:wrapNone/>
                    <wp:docPr id="35" name="Rectangle: Rounded Corners 35"/>
                    <wp:cNvGraphicFramePr/>
                    <a:graphic xmlns:a="http://schemas.openxmlformats.org/drawingml/2006/main">
                      <a:graphicData uri="http://schemas.microsoft.com/office/word/2010/wordprocessingShape">
                        <wps:wsp>
                          <wps:cNvSpPr/>
                          <wps:spPr>
                            <a:xfrm>
                              <a:off x="0" y="0"/>
                              <a:ext cx="4354285" cy="1030514"/>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48BE63F7" w14:textId="1338EF5F" w:rsidR="00C74C10" w:rsidRPr="00D0498A" w:rsidRDefault="00C74C10" w:rsidP="00981865">
                                <w:pPr>
                                  <w:spacing w:before="240"/>
                                  <w:jc w:val="center"/>
                                  <w:rPr>
                                    <w:rFonts w:asciiTheme="minorHAnsi" w:hAnsiTheme="minorHAnsi" w:cstheme="minorHAnsi"/>
                                    <w:b/>
                                    <w:bCs/>
                                    <w:sz w:val="56"/>
                                    <w:szCs w:val="52"/>
                                  </w:rPr>
                                </w:pPr>
                                <w:r w:rsidRPr="00D0498A">
                                  <w:rPr>
                                    <w:rFonts w:asciiTheme="minorHAnsi" w:hAnsiTheme="minorHAnsi" w:cstheme="minorHAnsi"/>
                                    <w:b/>
                                    <w:bCs/>
                                    <w:sz w:val="56"/>
                                    <w:szCs w:val="52"/>
                                  </w:rPr>
                                  <w:t>CISO as a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8D95A" id="Rectangle: Rounded Corners 35" o:spid="_x0000_s1030" style="position:absolute;left:0;text-align:left;margin-left:54.85pt;margin-top:160.65pt;width:342.85pt;height:81.15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" fillcolor="white [3201]" strokecolor="#86bc25 [3204]" strokeweight="2pt">
                    <v:textbox>
                      <w:txbxContent>
                        <w:p w14:paraId="48BE63F7" w14:textId="1338EF5F" w:rsidR="00C74C10" w:rsidRPr="00D0498A" w:rsidRDefault="00C74C10" w:rsidP="00981865">
                          <w:pPr>
                            <w:spacing w:before="240"/>
                            <w:jc w:val="center"/>
                            <w:rPr>
                              <w:rFonts w:asciiTheme="minorHAnsi" w:hAnsiTheme="minorHAnsi" w:cstheme="minorHAnsi"/>
                              <w:b/>
                              <w:bCs/>
                              <w:sz w:val="56"/>
                              <w:szCs w:val="52"/>
                            </w:rPr>
                          </w:pPr>
                          <w:r w:rsidRPr="00D0498A">
                            <w:rPr>
                              <w:rFonts w:asciiTheme="minorHAnsi" w:hAnsiTheme="minorHAnsi" w:cstheme="minorHAnsi"/>
                              <w:b/>
                              <w:bCs/>
                              <w:sz w:val="56"/>
                              <w:szCs w:val="52"/>
                            </w:rPr>
                            <w:t>CISO as a Service</w:t>
                          </w:r>
                        </w:p>
                      </w:txbxContent>
                    </v:textbox>
                    <w10:wrap anchorx="margin"/>
                  </v:roundrect>
                </w:pict>
              </mc:Fallback>
            </mc:AlternateContent>
          </w:r>
          <w:r w:rsidR="00ED6799">
            <w:rPr>
              <w:noProof/>
            </w:rPr>
            <mc:AlternateContent>
              <mc:Choice Requires="wps">
                <w:drawing>
                  <wp:anchor distT="0" distB="0" distL="114300" distR="114300" simplePos="0" relativeHeight="251658243" behindDoc="0" locked="0" layoutInCell="1" allowOverlap="1" wp14:anchorId="659A7A64" wp14:editId="328CFA62">
                    <wp:simplePos x="0" y="0"/>
                    <wp:positionH relativeFrom="page">
                      <wp:align>left</wp:align>
                    </wp:positionH>
                    <wp:positionV relativeFrom="paragraph">
                      <wp:posOffset>707390</wp:posOffset>
                    </wp:positionV>
                    <wp:extent cx="7565390" cy="609600"/>
                    <wp:effectExtent l="0" t="0" r="0" b="0"/>
                    <wp:wrapNone/>
                    <wp:docPr id="33" name="Rectangle 33"/>
                    <wp:cNvGraphicFramePr/>
                    <a:graphic xmlns:a="http://schemas.openxmlformats.org/drawingml/2006/main">
                      <a:graphicData uri="http://schemas.microsoft.com/office/word/2010/wordprocessingShape">
                        <wps:wsp>
                          <wps:cNvSpPr/>
                          <wps:spPr>
                            <a:xfrm>
                              <a:off x="0" y="0"/>
                              <a:ext cx="7565390" cy="609600"/>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14:paraId="51C91606" w14:textId="209270F1" w:rsidR="000B394A" w:rsidRPr="006D2E5A" w:rsidRDefault="000B394A" w:rsidP="006D2E5A">
                                <w:pPr>
                                  <w:spacing w:before="240"/>
                                  <w:jc w:val="center"/>
                                  <w:rPr>
                                    <w:b/>
                                    <w:bCs/>
                                    <w:sz w:val="32"/>
                                    <w:szCs w:val="28"/>
                                  </w:rPr>
                                </w:pPr>
                                <w:r w:rsidRPr="006D2E5A">
                                  <w:rPr>
                                    <w:b/>
                                    <w:bCs/>
                                    <w:sz w:val="32"/>
                                    <w:szCs w:val="28"/>
                                  </w:rPr>
                                  <w:t>RAPPORT DE PROJET DE FIN D</w:t>
                                </w:r>
                                <w:r w:rsidR="006D2E5A" w:rsidRPr="006D2E5A">
                                  <w:rPr>
                                    <w:b/>
                                    <w:bCs/>
                                    <w:sz w:val="32"/>
                                    <w:szCs w:val="28"/>
                                  </w:rPr>
                                  <w:t>’ETUDES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9A7A64" id="Rectangle 33" o:spid="_x0000_s1031" style="position:absolute;left:0;text-align:left;margin-left:0;margin-top:55.7pt;width:595.7pt;height:48pt;z-index:251658243;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" fillcolor="#007cb0 [3209]" stroked="f">
                    <v:textbox>
                      <w:txbxContent>
                        <w:p w14:paraId="51C91606" w14:textId="209270F1" w:rsidR="000B394A" w:rsidRPr="006D2E5A" w:rsidRDefault="000B394A" w:rsidP="006D2E5A">
                          <w:pPr>
                            <w:spacing w:before="240"/>
                            <w:jc w:val="center"/>
                            <w:rPr>
                              <w:b/>
                              <w:bCs/>
                              <w:sz w:val="32"/>
                              <w:szCs w:val="28"/>
                            </w:rPr>
                          </w:pPr>
                          <w:r w:rsidRPr="006D2E5A">
                            <w:rPr>
                              <w:b/>
                              <w:bCs/>
                              <w:sz w:val="32"/>
                              <w:szCs w:val="28"/>
                            </w:rPr>
                            <w:t>RAPPORT DE PROJET DE FIN D</w:t>
                          </w:r>
                          <w:r w:rsidR="006D2E5A" w:rsidRPr="006D2E5A">
                            <w:rPr>
                              <w:b/>
                              <w:bCs/>
                              <w:sz w:val="32"/>
                              <w:szCs w:val="28"/>
                            </w:rPr>
                            <w:t>’ETUDES</w:t>
                          </w:r>
                        </w:p>
                      </w:txbxContent>
                    </v:textbox>
                    <w10:wrap anchorx="page"/>
                  </v:rect>
                </w:pict>
              </mc:Fallback>
            </mc:AlternateContent>
          </w:r>
          <w:r w:rsidR="00ED6799">
            <w:rPr>
              <w:noProof/>
            </w:rPr>
            <mc:AlternateContent>
              <mc:Choice Requires="wps">
                <w:drawing>
                  <wp:anchor distT="45720" distB="45720" distL="114300" distR="114300" simplePos="0" relativeHeight="251658244" behindDoc="0" locked="0" layoutInCell="1" allowOverlap="1" wp14:anchorId="4C33E531" wp14:editId="656E5D03">
                    <wp:simplePos x="0" y="0"/>
                    <wp:positionH relativeFrom="margin">
                      <wp:align>center</wp:align>
                    </wp:positionH>
                    <wp:positionV relativeFrom="paragraph">
                      <wp:posOffset>1374957</wp:posOffset>
                    </wp:positionV>
                    <wp:extent cx="4028440" cy="29337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8440" cy="293370"/>
                            </a:xfrm>
                            <a:prstGeom prst="rect">
                              <a:avLst/>
                            </a:prstGeom>
                            <a:solidFill>
                              <a:srgbClr val="FFFFFF"/>
                            </a:solidFill>
                            <a:ln w="9525">
                              <a:noFill/>
                              <a:miter lim="800000"/>
                              <a:headEnd/>
                              <a:tailEnd/>
                            </a:ln>
                          </wps:spPr>
                          <wps:txbx>
                            <w:txbxContent>
                              <w:p w14:paraId="260109C2" w14:textId="279E66E7" w:rsidR="00417F44" w:rsidRPr="00C74C10" w:rsidRDefault="00417F44" w:rsidP="00C74C10">
                                <w:pPr>
                                  <w:jc w:val="center"/>
                                  <w:rPr>
                                    <w:b/>
                                    <w:bCs/>
                                  </w:rPr>
                                </w:pPr>
                                <w:r w:rsidRPr="00C74C10">
                                  <w:rPr>
                                    <w:b/>
                                    <w:bCs/>
                                  </w:rPr>
                                  <w:t xml:space="preserve">Filière : </w:t>
                                </w:r>
                                <w:r w:rsidR="00F72947" w:rsidRPr="00C74C10">
                                  <w:rPr>
                                    <w:b/>
                                    <w:bCs/>
                                  </w:rPr>
                                  <w:t>Réseaux et Systèmes de Télécommunications</w:t>
                                </w:r>
                              </w:p>
                              <w:p w14:paraId="02E85146" w14:textId="5B8DD90F" w:rsidR="00F72947" w:rsidRPr="00C74C10" w:rsidRDefault="00F72947" w:rsidP="00C74C10">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3E531" id="Text Box 217" o:spid="_x0000_s1032" type="#_x0000_t202" style="position:absolute;left:0;text-align:left;margin-left:0;margin-top:108.25pt;width:317.2pt;height:23.1pt;z-index:2516582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" stroked="f">
                    <v:textbox>
                      <w:txbxContent>
                        <w:p w14:paraId="260109C2" w14:textId="279E66E7" w:rsidR="00417F44" w:rsidRPr="00C74C10" w:rsidRDefault="00417F44" w:rsidP="00C74C10">
                          <w:pPr>
                            <w:jc w:val="center"/>
                            <w:rPr>
                              <w:b/>
                              <w:bCs/>
                            </w:rPr>
                          </w:pPr>
                          <w:r w:rsidRPr="00C74C10">
                            <w:rPr>
                              <w:b/>
                              <w:bCs/>
                            </w:rPr>
                            <w:t xml:space="preserve">Filière : </w:t>
                          </w:r>
                          <w:r w:rsidR="00F72947" w:rsidRPr="00C74C10">
                            <w:rPr>
                              <w:b/>
                              <w:bCs/>
                            </w:rPr>
                            <w:t>Réseaux et Systèmes de Télécommunications</w:t>
                          </w:r>
                        </w:p>
                        <w:p w14:paraId="02E85146" w14:textId="5B8DD90F" w:rsidR="00F72947" w:rsidRPr="00C74C10" w:rsidRDefault="00F72947" w:rsidP="00C74C10">
                          <w:pPr>
                            <w:jc w:val="center"/>
                            <w:rPr>
                              <w:b/>
                              <w:bCs/>
                            </w:rPr>
                          </w:pPr>
                        </w:p>
                      </w:txbxContent>
                    </v:textbox>
                    <w10:wrap type="square" anchorx="margin"/>
                  </v:shape>
                </w:pict>
              </mc:Fallback>
            </mc:AlternateContent>
          </w:r>
          <w:r w:rsidR="001A07E8">
            <w:br w:type="page"/>
          </w:r>
        </w:p>
      </w:sdtContent>
    </w:sdt>
    <w:p w14:paraId="733196DE" w14:textId="08B80084" w:rsidR="001E0013" w:rsidRPr="00CC3874" w:rsidRDefault="00500136" w:rsidP="00CC3874">
      <w:pPr>
        <w:pStyle w:val="Heading1"/>
        <w:jc w:val="center"/>
        <w:rPr>
          <w:b/>
          <w:bCs/>
          <w:color w:val="auto"/>
          <w:u w:val="single"/>
        </w:rPr>
      </w:pPr>
      <w:bookmarkStart w:id="0" w:name="_Toc136360784"/>
      <w:bookmarkStart w:id="1" w:name="_Toc136379432"/>
      <w:r>
        <w:rPr>
          <w:b/>
          <w:bCs/>
          <w:color w:val="auto"/>
          <w:u w:val="single"/>
        </w:rPr>
        <w:lastRenderedPageBreak/>
        <w:t>Dédicace</w:t>
      </w:r>
      <w:bookmarkEnd w:id="0"/>
      <w:bookmarkEnd w:id="1"/>
    </w:p>
    <w:p w14:paraId="35880B3C" w14:textId="7425B30E" w:rsidR="00151BE2" w:rsidRPr="00CC3874" w:rsidRDefault="00CC3874" w:rsidP="00CC3874">
      <w:pPr>
        <w:jc w:val="center"/>
        <w:rPr>
          <w:rFonts w:ascii="Brush Script MT" w:hAnsi="Brush Script MT"/>
          <w:sz w:val="28"/>
          <w:szCs w:val="24"/>
        </w:rPr>
      </w:pPr>
      <w:r w:rsidRPr="00CC3874">
        <w:rPr>
          <w:rFonts w:ascii="Brush Script MT" w:hAnsi="Brush Script MT"/>
          <w:i/>
          <w:iCs/>
          <w:sz w:val="28"/>
          <w:szCs w:val="24"/>
        </w:rPr>
        <w:t>A</w:t>
      </w:r>
      <w:r w:rsidR="00151BE2" w:rsidRPr="00CC3874">
        <w:rPr>
          <w:rFonts w:ascii="Brush Script MT" w:hAnsi="Brush Script MT"/>
          <w:i/>
          <w:iCs/>
          <w:sz w:val="28"/>
          <w:szCs w:val="24"/>
        </w:rPr>
        <w:t xml:space="preserve"> mes chers parents</w:t>
      </w:r>
      <w:r w:rsidR="00151BE2" w:rsidRPr="00CC3874">
        <w:rPr>
          <w:rFonts w:ascii="Brush Script MT" w:hAnsi="Brush Script MT"/>
          <w:sz w:val="28"/>
          <w:szCs w:val="24"/>
        </w:rPr>
        <w:t>,</w:t>
      </w:r>
    </w:p>
    <w:p w14:paraId="5E45CB79" w14:textId="1CF72F5E" w:rsidR="002C045E" w:rsidRPr="001F47BB" w:rsidRDefault="002C045E" w:rsidP="002C045E">
      <w:pPr>
        <w:ind w:firstLine="708"/>
        <w:rPr>
          <w:rFonts w:ascii="Amasis MT Pro" w:hAnsi="Amasis MT Pro"/>
          <w:sz w:val="22"/>
          <w:szCs w:val="20"/>
        </w:rPr>
      </w:pPr>
      <w:r w:rsidRPr="001F47BB">
        <w:rPr>
          <w:rFonts w:ascii="Amasis MT Pro" w:hAnsi="Amasis MT Pro"/>
          <w:sz w:val="22"/>
          <w:szCs w:val="20"/>
        </w:rPr>
        <w:t>Les mots me manquent pour exprimer la profonde gratitude que j'éprouve envers vous, mon père et ma mère, pour votre amour inconditionnel, votre soutien permanent et vos encouragements tout au long de mon parcours. Depuis mes premiers pas jusqu'à cette réalisation majeure, vous avez été mon guide et ma source d'inspiration.</w:t>
      </w:r>
    </w:p>
    <w:p w14:paraId="1250D3A4" w14:textId="6AE8E10C" w:rsidR="002C045E" w:rsidRPr="001F47BB" w:rsidRDefault="002C045E" w:rsidP="002C045E">
      <w:pPr>
        <w:ind w:firstLine="708"/>
        <w:rPr>
          <w:rFonts w:ascii="Amasis MT Pro" w:hAnsi="Amasis MT Pro"/>
          <w:sz w:val="22"/>
          <w:szCs w:val="20"/>
        </w:rPr>
      </w:pPr>
      <w:r w:rsidRPr="001F47BB">
        <w:rPr>
          <w:rFonts w:ascii="Amasis MT Pro" w:hAnsi="Amasis MT Pro"/>
          <w:i/>
          <w:iCs/>
          <w:sz w:val="22"/>
          <w:szCs w:val="20"/>
        </w:rPr>
        <w:t>Maman</w:t>
      </w:r>
      <w:r w:rsidRPr="001F47BB">
        <w:rPr>
          <w:rFonts w:ascii="Amasis MT Pro" w:hAnsi="Amasis MT Pro"/>
          <w:sz w:val="22"/>
          <w:szCs w:val="20"/>
        </w:rPr>
        <w:t>, ta présence bienveillante et tes sacrifices incessants ont fait de moi la personne que je suis aujourd'hui. Ton amour infini et ta foi inébranlable en mes capacités ont alimenté ma détermination à surmonter les obstacles et à poursuivre mes rêves. Merci pour ton soutien permanent et pour avoir toujours été à mes côtés.</w:t>
      </w:r>
    </w:p>
    <w:p w14:paraId="7DFDF71D" w14:textId="3862216B" w:rsidR="002C045E" w:rsidRPr="001F47BB" w:rsidRDefault="002C045E" w:rsidP="002C045E">
      <w:pPr>
        <w:ind w:firstLine="708"/>
        <w:rPr>
          <w:rFonts w:ascii="Amasis MT Pro" w:hAnsi="Amasis MT Pro"/>
          <w:sz w:val="22"/>
          <w:szCs w:val="20"/>
        </w:rPr>
      </w:pPr>
      <w:r w:rsidRPr="001F47BB">
        <w:rPr>
          <w:rFonts w:ascii="Amasis MT Pro" w:hAnsi="Amasis MT Pro"/>
          <w:i/>
          <w:iCs/>
          <w:sz w:val="22"/>
          <w:szCs w:val="20"/>
        </w:rPr>
        <w:t>Papa</w:t>
      </w:r>
      <w:r w:rsidRPr="001F47BB">
        <w:rPr>
          <w:rFonts w:ascii="Amasis MT Pro" w:hAnsi="Amasis MT Pro"/>
          <w:sz w:val="22"/>
          <w:szCs w:val="20"/>
        </w:rPr>
        <w:t>, ta sagesse, tes conseils et ta foi inconditionnelle en mon potentiel ont été essentiels à ma réussite. Tes encouragements constants et ta recherche incessante de l'excellence m'ont inculqué les valeurs du travail acharné, de la persévérance et de l'intégrité. Je t'en serai éternellement reconnaissante.</w:t>
      </w:r>
    </w:p>
    <w:p w14:paraId="7300F1C6" w14:textId="2A533283" w:rsidR="004832CE" w:rsidRPr="00CC3874" w:rsidRDefault="004832CE" w:rsidP="004832CE">
      <w:pPr>
        <w:jc w:val="center"/>
        <w:rPr>
          <w:rFonts w:ascii="Brush Script MT" w:hAnsi="Brush Script MT"/>
          <w:sz w:val="28"/>
          <w:szCs w:val="24"/>
        </w:rPr>
      </w:pPr>
      <w:r w:rsidRPr="00CC3874">
        <w:rPr>
          <w:rFonts w:ascii="Brush Script MT" w:hAnsi="Brush Script MT"/>
          <w:i/>
          <w:iCs/>
          <w:sz w:val="28"/>
          <w:szCs w:val="24"/>
        </w:rPr>
        <w:t xml:space="preserve">A </w:t>
      </w:r>
      <w:r>
        <w:rPr>
          <w:rFonts w:ascii="Brush Script MT" w:hAnsi="Brush Script MT"/>
          <w:i/>
          <w:iCs/>
          <w:sz w:val="28"/>
          <w:szCs w:val="24"/>
        </w:rPr>
        <w:t>M</w:t>
      </w:r>
      <w:r w:rsidR="00DA6C72">
        <w:rPr>
          <w:rFonts w:ascii="Brush Script MT" w:hAnsi="Brush Script MT"/>
          <w:i/>
          <w:iCs/>
          <w:sz w:val="28"/>
          <w:szCs w:val="24"/>
        </w:rPr>
        <w:t>alak et Youssef</w:t>
      </w:r>
      <w:r w:rsidRPr="00CC3874">
        <w:rPr>
          <w:rFonts w:ascii="Brush Script MT" w:hAnsi="Brush Script MT"/>
          <w:sz w:val="28"/>
          <w:szCs w:val="24"/>
        </w:rPr>
        <w:t>,</w:t>
      </w:r>
    </w:p>
    <w:p w14:paraId="0C4FE2AA" w14:textId="77777777" w:rsidR="00E92A10" w:rsidRDefault="00AA203C" w:rsidP="0028454F">
      <w:pPr>
        <w:ind w:firstLine="708"/>
        <w:rPr>
          <w:rFonts w:ascii="Amasis MT Pro" w:hAnsi="Amasis MT Pro"/>
          <w:sz w:val="22"/>
          <w:szCs w:val="20"/>
        </w:rPr>
      </w:pPr>
      <w:r w:rsidRPr="001F47BB">
        <w:rPr>
          <w:rFonts w:ascii="Amasis MT Pro" w:hAnsi="Amasis MT Pro"/>
          <w:sz w:val="22"/>
          <w:szCs w:val="20"/>
        </w:rPr>
        <w:t xml:space="preserve">Je voudrais également dédier ce travail à ma chère sœur </w:t>
      </w:r>
      <w:r w:rsidRPr="001F47BB">
        <w:rPr>
          <w:rFonts w:ascii="Amasis MT Pro" w:hAnsi="Amasis MT Pro"/>
          <w:i/>
          <w:iCs/>
          <w:sz w:val="22"/>
          <w:szCs w:val="20"/>
        </w:rPr>
        <w:t xml:space="preserve">Malak </w:t>
      </w:r>
      <w:r w:rsidRPr="001F47BB">
        <w:rPr>
          <w:rFonts w:ascii="Amasis MT Pro" w:hAnsi="Amasis MT Pro"/>
          <w:sz w:val="22"/>
          <w:szCs w:val="20"/>
        </w:rPr>
        <w:t xml:space="preserve">et à mon adorable frère </w:t>
      </w:r>
      <w:r w:rsidRPr="001F47BB">
        <w:rPr>
          <w:rFonts w:ascii="Amasis MT Pro" w:hAnsi="Amasis MT Pro"/>
          <w:i/>
          <w:iCs/>
          <w:sz w:val="22"/>
          <w:szCs w:val="20"/>
        </w:rPr>
        <w:t>Youssef.</w:t>
      </w:r>
      <w:r w:rsidRPr="001F47BB">
        <w:rPr>
          <w:rFonts w:ascii="Amasis MT Pro" w:hAnsi="Amasis MT Pro"/>
          <w:sz w:val="22"/>
          <w:szCs w:val="20"/>
        </w:rPr>
        <w:t xml:space="preserve"> </w:t>
      </w:r>
    </w:p>
    <w:p w14:paraId="1780D992" w14:textId="59B4E8B2" w:rsidR="00E92A10" w:rsidRDefault="00AA203C" w:rsidP="0028454F">
      <w:pPr>
        <w:ind w:firstLine="708"/>
        <w:rPr>
          <w:rFonts w:ascii="Amasis MT Pro" w:hAnsi="Amasis MT Pro"/>
          <w:sz w:val="22"/>
          <w:szCs w:val="20"/>
        </w:rPr>
      </w:pPr>
      <w:r w:rsidRPr="001F47BB">
        <w:rPr>
          <w:rFonts w:ascii="Amasis MT Pro" w:hAnsi="Amasis MT Pro"/>
          <w:sz w:val="22"/>
          <w:szCs w:val="20"/>
        </w:rPr>
        <w:t xml:space="preserve">Malak, tu es bien plus qu'une sœur pour moi, tu es ma confidente et ma meilleure amie. Merci pour ton soutien inconditionnel et les moments précieux que nous partageons. </w:t>
      </w:r>
    </w:p>
    <w:p w14:paraId="30163264" w14:textId="3E59D659" w:rsidR="002C045E" w:rsidRPr="001F47BB" w:rsidRDefault="00AA203C" w:rsidP="0028454F">
      <w:pPr>
        <w:ind w:firstLine="708"/>
        <w:rPr>
          <w:rFonts w:ascii="Amasis MT Pro" w:hAnsi="Amasis MT Pro"/>
          <w:sz w:val="22"/>
          <w:szCs w:val="20"/>
        </w:rPr>
      </w:pPr>
      <w:r w:rsidRPr="001F47BB">
        <w:rPr>
          <w:rFonts w:ascii="Amasis MT Pro" w:hAnsi="Amasis MT Pro"/>
          <w:sz w:val="22"/>
          <w:szCs w:val="20"/>
        </w:rPr>
        <w:t>Youssef, tu es mon petit frère adoré, et même si tu es encore jeune, tu es une source constante de joie et de bonheur dans ma vie. Je suis honorée d'être votre sœur et je vous remercie d'enrichir ma vie de votre amour et de votre présence.</w:t>
      </w:r>
    </w:p>
    <w:p w14:paraId="0528537B" w14:textId="4F73DD49" w:rsidR="007153AC" w:rsidRPr="007153AC" w:rsidRDefault="007153AC" w:rsidP="007153AC">
      <w:pPr>
        <w:jc w:val="center"/>
        <w:rPr>
          <w:rFonts w:ascii="Brush Script MT" w:hAnsi="Brush Script MT"/>
          <w:sz w:val="28"/>
          <w:szCs w:val="24"/>
        </w:rPr>
      </w:pPr>
      <w:r w:rsidRPr="00CC3874">
        <w:rPr>
          <w:rFonts w:ascii="Brush Script MT" w:hAnsi="Brush Script MT"/>
          <w:i/>
          <w:iCs/>
          <w:sz w:val="28"/>
          <w:szCs w:val="24"/>
        </w:rPr>
        <w:t xml:space="preserve">A </w:t>
      </w:r>
      <w:r w:rsidR="00495F5C">
        <w:rPr>
          <w:rFonts w:ascii="Brush Script MT" w:hAnsi="Brush Script MT"/>
          <w:i/>
          <w:iCs/>
          <w:sz w:val="28"/>
          <w:szCs w:val="24"/>
        </w:rPr>
        <w:t>mes amis,</w:t>
      </w:r>
    </w:p>
    <w:p w14:paraId="558A0FE7" w14:textId="104FAAE9" w:rsidR="007153AC" w:rsidRDefault="007153AC" w:rsidP="002C045E">
      <w:pPr>
        <w:ind w:firstLine="708"/>
        <w:rPr>
          <w:rFonts w:ascii="Amasis MT Pro" w:hAnsi="Amasis MT Pro"/>
          <w:sz w:val="22"/>
          <w:szCs w:val="20"/>
        </w:rPr>
      </w:pPr>
      <w:r w:rsidRPr="001F47BB">
        <w:rPr>
          <w:rFonts w:ascii="Amasis MT Pro" w:hAnsi="Amasis MT Pro"/>
          <w:sz w:val="22"/>
          <w:szCs w:val="20"/>
        </w:rPr>
        <w:t>En témoignage de la fraternité et l’attachement que je porte pour vous. Je ne vous remercierai jamais assez pour votre amabilité et générosité.</w:t>
      </w:r>
    </w:p>
    <w:p w14:paraId="7411FBAD" w14:textId="77777777" w:rsidR="009F0619" w:rsidRPr="001F47BB" w:rsidRDefault="009F0619" w:rsidP="009F0619">
      <w:pPr>
        <w:rPr>
          <w:rFonts w:ascii="Amasis MT Pro" w:hAnsi="Amasis MT Pro"/>
          <w:sz w:val="22"/>
          <w:szCs w:val="20"/>
        </w:rPr>
      </w:pPr>
    </w:p>
    <w:p w14:paraId="21F984D5" w14:textId="77777777" w:rsidR="00151BE2" w:rsidRPr="00FB61E5" w:rsidRDefault="00151BE2" w:rsidP="00151BE2">
      <w:pPr>
        <w:rPr>
          <w:rFonts w:ascii="Amasis MT Pro" w:hAnsi="Amasis MT Pro"/>
          <w:i/>
          <w:iCs/>
        </w:rPr>
      </w:pPr>
      <w:r w:rsidRPr="00FB61E5">
        <w:rPr>
          <w:rFonts w:ascii="Amasis MT Pro" w:hAnsi="Amasis MT Pro"/>
          <w:i/>
          <w:iCs/>
        </w:rPr>
        <w:t>Avec tout mon amour et ma gratitude,</w:t>
      </w:r>
    </w:p>
    <w:p w14:paraId="7C699A58" w14:textId="77777777" w:rsidR="00151BE2" w:rsidRDefault="00151BE2" w:rsidP="00151BE2"/>
    <w:p w14:paraId="5075BC8E" w14:textId="3F8C122A" w:rsidR="00006A09" w:rsidRDefault="002C045E" w:rsidP="00151BE2">
      <w:pPr>
        <w:rPr>
          <w:rFonts w:ascii="Brush Script MT" w:hAnsi="Brush Script MT"/>
          <w:sz w:val="40"/>
          <w:szCs w:val="36"/>
        </w:rPr>
      </w:pPr>
      <w:r w:rsidRPr="00637ACB">
        <w:rPr>
          <w:rFonts w:ascii="Brush Script MT" w:hAnsi="Brush Script MT"/>
          <w:sz w:val="40"/>
          <w:szCs w:val="36"/>
        </w:rPr>
        <w:t>Manal</w:t>
      </w:r>
    </w:p>
    <w:p w14:paraId="7BA198FD" w14:textId="77777777" w:rsidR="00006A09" w:rsidRDefault="00006A09">
      <w:pPr>
        <w:rPr>
          <w:rFonts w:ascii="Brush Script MT" w:hAnsi="Brush Script MT"/>
          <w:sz w:val="40"/>
          <w:szCs w:val="36"/>
        </w:rPr>
      </w:pPr>
      <w:r>
        <w:rPr>
          <w:rFonts w:ascii="Brush Script MT" w:hAnsi="Brush Script MT"/>
          <w:sz w:val="40"/>
          <w:szCs w:val="36"/>
        </w:rPr>
        <w:lastRenderedPageBreak/>
        <w:br w:type="page"/>
      </w:r>
    </w:p>
    <w:p w14:paraId="1EDA80CE" w14:textId="044548C7" w:rsidR="001E0013" w:rsidRPr="007A0B5B" w:rsidRDefault="007E6A66" w:rsidP="007A0B5B">
      <w:pPr>
        <w:pStyle w:val="Heading1"/>
        <w:jc w:val="center"/>
        <w:rPr>
          <w:rFonts w:cstheme="majorHAnsi"/>
          <w:sz w:val="28"/>
          <w:szCs w:val="24"/>
        </w:rPr>
      </w:pPr>
      <w:bookmarkStart w:id="2" w:name="_Toc136360785"/>
      <w:bookmarkStart w:id="3" w:name="_Toc136379433"/>
      <w:r w:rsidRPr="007A0B5B">
        <w:rPr>
          <w:b/>
          <w:bCs/>
          <w:color w:val="auto"/>
          <w:u w:val="single"/>
        </w:rPr>
        <w:lastRenderedPageBreak/>
        <w:t>Remerciements</w:t>
      </w:r>
      <w:bookmarkEnd w:id="2"/>
      <w:bookmarkEnd w:id="3"/>
    </w:p>
    <w:p w14:paraId="72864B31" w14:textId="0D620D2C" w:rsidR="007F191E" w:rsidRDefault="007F191E" w:rsidP="00BD6817">
      <w:pPr>
        <w:ind w:firstLine="708"/>
      </w:pPr>
      <w:r>
        <w:t xml:space="preserve">Tout d'abord, je tiens à exprimer ma profonde gratitude à mon encadrant, M. </w:t>
      </w:r>
      <w:r w:rsidRPr="00BD6817">
        <w:t>AIT MAD</w:t>
      </w:r>
      <w:r>
        <w:t xml:space="preserve">I Abdessalam, et ma </w:t>
      </w:r>
      <w:r w:rsidR="00BD6817">
        <w:t>Co encadrante</w:t>
      </w:r>
      <w:r>
        <w:t xml:space="preserve"> Mme. Lalla Amina </w:t>
      </w:r>
      <w:r w:rsidR="00BD6817">
        <w:t xml:space="preserve">CHARAF, </w:t>
      </w:r>
      <w:r>
        <w:t xml:space="preserve">pour leurs précieux conseils, leurs avis éclairés et leur soutien constant tout au long de la réalisation de ce travail. </w:t>
      </w:r>
    </w:p>
    <w:p w14:paraId="7C22D52D" w14:textId="62E92A3F" w:rsidR="007F191E" w:rsidRDefault="007F191E" w:rsidP="00BD6817">
      <w:pPr>
        <w:ind w:firstLine="708"/>
      </w:pPr>
      <w:r>
        <w:t>Mes sincères remerciements s'adressent également à Mme IDRISSI Imane et à M</w:t>
      </w:r>
      <w:r w:rsidRPr="00BD6817">
        <w:t xml:space="preserve">. </w:t>
      </w:r>
      <w:r w:rsidR="00BD6817" w:rsidRPr="00BD6817">
        <w:t>AIT MBAREK Mohamed</w:t>
      </w:r>
      <w:r w:rsidR="00BD6817">
        <w:rPr>
          <w:b/>
          <w:bCs/>
        </w:rPr>
        <w:t xml:space="preserve"> </w:t>
      </w:r>
      <w:r>
        <w:t>Amine, mes superviseurs</w:t>
      </w:r>
      <w:r w:rsidR="003B467B">
        <w:t xml:space="preserve"> et encadrants </w:t>
      </w:r>
      <w:r>
        <w:t>au sein de l'entreprise, pour leur accueil chaleureux, leurs précieux conseils et leur patience. Leur disponibilité, leur expérience et leur expertise ont apporté une grande valeur ajoutée à mon projet et j'ai beaucoup appris à leur contact.</w:t>
      </w:r>
    </w:p>
    <w:p w14:paraId="78785D6A" w14:textId="4E7CF141" w:rsidR="007F191E" w:rsidRDefault="007F191E" w:rsidP="00BD6817">
      <w:pPr>
        <w:ind w:firstLine="708"/>
      </w:pPr>
      <w:r>
        <w:t xml:space="preserve">Je tiens également à exprimer ma gratitude à </w:t>
      </w:r>
      <w:r w:rsidR="00804EC0">
        <w:t>M. BERNOUSSI Marouan</w:t>
      </w:r>
      <w:r>
        <w:t xml:space="preserve">, Senior Manager de l'équipe </w:t>
      </w:r>
      <w:r w:rsidR="006E77BC">
        <w:t>C</w:t>
      </w:r>
      <w:r>
        <w:t>yber, pour m'avoir donné l'opportunité de rejoindre cette équipe dynamique. Sa confiance en mes compétences et ses précieux conseils ont été une grande source d'inspiration pour moi.</w:t>
      </w:r>
    </w:p>
    <w:p w14:paraId="1156F9BB" w14:textId="799DF75B" w:rsidR="007F191E" w:rsidRDefault="007F191E" w:rsidP="006E77BC">
      <w:pPr>
        <w:ind w:firstLine="708"/>
      </w:pPr>
      <w:r>
        <w:t>Je tiens également à remercier M.</w:t>
      </w:r>
      <w:r w:rsidR="006E77BC">
        <w:t xml:space="preserve"> EL ASRI Reda</w:t>
      </w:r>
      <w:r>
        <w:t xml:space="preserve"> pour m'avoir donné l'opportunité d'effectuer ce stage. Sa confiance en mes capacités a été un facteur de motivation pour moi, et j'ai pu bénéficier d'une expérience professionnelle enrichissante.</w:t>
      </w:r>
    </w:p>
    <w:p w14:paraId="1FE95365" w14:textId="0E856BD6" w:rsidR="007F191E" w:rsidRDefault="007F191E" w:rsidP="00D80A84">
      <w:pPr>
        <w:ind w:firstLine="708"/>
      </w:pPr>
      <w:r>
        <w:t xml:space="preserve">Enfin, je tiens à exprimer ma profonde gratitude à </w:t>
      </w:r>
      <w:r w:rsidR="00312A88">
        <w:t xml:space="preserve">M. </w:t>
      </w:r>
      <w:r w:rsidR="003517D1">
        <w:t>EL KOURTBI Mohamed</w:t>
      </w:r>
      <w:r w:rsidR="00F32673">
        <w:t xml:space="preserve"> pour sa </w:t>
      </w:r>
      <w:r w:rsidR="00CC6F13">
        <w:t>disponibilité et son suivi</w:t>
      </w:r>
      <w:r w:rsidR="00F32673">
        <w:t>,</w:t>
      </w:r>
      <w:r w:rsidR="003517D1">
        <w:t xml:space="preserve"> et à </w:t>
      </w:r>
      <w:r>
        <w:t>toute l'équipe de Deloitte</w:t>
      </w:r>
      <w:r w:rsidR="00FA0080">
        <w:t xml:space="preserve"> </w:t>
      </w:r>
      <w:r w:rsidR="00963203">
        <w:t>MCC pour</w:t>
      </w:r>
      <w:r w:rsidR="00CC6F13">
        <w:t xml:space="preserve"> l</w:t>
      </w:r>
      <w:r>
        <w:t>eur soutien, leur expertise et leur esprit d'équipe</w:t>
      </w:r>
      <w:r w:rsidR="00777E34">
        <w:t xml:space="preserve"> qui</w:t>
      </w:r>
      <w:r>
        <w:t xml:space="preserve"> ont été inestimables tout au long de ce stage. Leur collaboration et le partage de leurs connaissances ont contribué à mon développement professionnel et personnel.</w:t>
      </w:r>
    </w:p>
    <w:p w14:paraId="5569F567" w14:textId="2FB72276" w:rsidR="007F191E" w:rsidRDefault="007F191E" w:rsidP="00C55B82">
      <w:pPr>
        <w:ind w:firstLine="708"/>
      </w:pPr>
      <w:r>
        <w:t>Je tiens à remercier chaleureusement toutes les personnes qui ont contribué de près ou de loin à la réalisation de ce rapport. Leur soutien, leurs conseils et leur engagement ont été essentiels à la réussite de ce projet.</w:t>
      </w:r>
    </w:p>
    <w:p w14:paraId="4FCF81CE" w14:textId="5CF84948" w:rsidR="001E0013" w:rsidRDefault="007F191E" w:rsidP="008F2011">
      <w:pPr>
        <w:ind w:firstLine="708"/>
      </w:pPr>
      <w:r>
        <w:t>Je suis profondément reconnaissante à chacun d'entre eux pour leur confiance, leurs conseils et leur contribution à ma réussite professionnelle.</w:t>
      </w:r>
    </w:p>
    <w:p w14:paraId="66B39D17" w14:textId="3CFF0052" w:rsidR="00715E6F" w:rsidRDefault="00715E6F">
      <w:r>
        <w:br w:type="page"/>
      </w:r>
    </w:p>
    <w:p w14:paraId="3FE34F49" w14:textId="77777777" w:rsidR="00715E6F" w:rsidRPr="003247F1" w:rsidRDefault="00715E6F" w:rsidP="00715E6F">
      <w:pPr>
        <w:pStyle w:val="Heading1"/>
        <w:jc w:val="center"/>
        <w:rPr>
          <w:b/>
          <w:bCs/>
          <w:color w:val="auto"/>
          <w:u w:val="single"/>
          <w:lang w:val="en-US"/>
        </w:rPr>
      </w:pPr>
      <w:bookmarkStart w:id="4" w:name="_Toc136379434"/>
      <w:r w:rsidRPr="003247F1">
        <w:rPr>
          <w:b/>
          <w:bCs/>
          <w:color w:val="auto"/>
          <w:u w:val="single"/>
          <w:lang w:val="en-US"/>
        </w:rPr>
        <w:lastRenderedPageBreak/>
        <w:t>Appreciation</w:t>
      </w:r>
      <w:bookmarkEnd w:id="4"/>
    </w:p>
    <w:p w14:paraId="0E657917" w14:textId="50384407" w:rsidR="00715E6F" w:rsidRPr="00715E6F" w:rsidRDefault="00715E6F" w:rsidP="00715E6F">
      <w:pPr>
        <w:ind w:firstLine="708"/>
        <w:rPr>
          <w:lang w:val="en-US"/>
        </w:rPr>
      </w:pPr>
      <w:r w:rsidRPr="00715E6F">
        <w:rPr>
          <w:lang w:val="en-US"/>
        </w:rPr>
        <w:t xml:space="preserve">First, I would like to express my deep gratitude to my supervisor, Mr. AIT MADI Abdessalam, and my co-supervisor Ms. Lalla Amina CHARAF, for their invaluable advice, enlightened opinions, and constant support throughout the completion of this work. </w:t>
      </w:r>
    </w:p>
    <w:p w14:paraId="65E32B77" w14:textId="580391F2" w:rsidR="00715E6F" w:rsidRPr="00715E6F" w:rsidRDefault="00715E6F" w:rsidP="00715E6F">
      <w:pPr>
        <w:ind w:firstLine="708"/>
        <w:rPr>
          <w:lang w:val="en-US"/>
        </w:rPr>
      </w:pPr>
      <w:r w:rsidRPr="00715E6F">
        <w:rPr>
          <w:lang w:val="en-US"/>
        </w:rPr>
        <w:t>My sincere thanks also go to Ms. IDRISSI Imane and Mr. AIT MBAREK Mohamed Amine, my supervisors at the company, for their warm welcome, invaluable advice and patience. Their availability, experience and expertise added great value to my project, and I learned a lot from them.</w:t>
      </w:r>
    </w:p>
    <w:p w14:paraId="57075257" w14:textId="77777777" w:rsidR="00715E6F" w:rsidRPr="00715E6F" w:rsidRDefault="00715E6F" w:rsidP="00715E6F">
      <w:pPr>
        <w:ind w:firstLine="708"/>
        <w:rPr>
          <w:lang w:val="en-US"/>
        </w:rPr>
      </w:pPr>
      <w:r w:rsidRPr="00715E6F">
        <w:rPr>
          <w:lang w:val="en-US"/>
        </w:rPr>
        <w:t>I would also like to express my gratitude to Mr. BERNOUSSI Marouan, Senior Manager of the Cyber team, for giving me the opportunity to join this dynamic team. His confidence in my skills and his invaluable advice were a great source of inspiration for me.</w:t>
      </w:r>
    </w:p>
    <w:p w14:paraId="4EEEB2D7" w14:textId="77777777" w:rsidR="00715E6F" w:rsidRPr="00715E6F" w:rsidRDefault="00715E6F" w:rsidP="00715E6F">
      <w:pPr>
        <w:ind w:firstLine="708"/>
        <w:rPr>
          <w:lang w:val="en-US"/>
        </w:rPr>
      </w:pPr>
      <w:r w:rsidRPr="00715E6F">
        <w:rPr>
          <w:lang w:val="en-US"/>
        </w:rPr>
        <w:t>I would also like to thank Mr. EL ASRI Reda for giving me the opportunity to do this internship. His confidence in my abilities was a motivating factor for me, and I was able to benefit from an enriching professional experience.</w:t>
      </w:r>
    </w:p>
    <w:p w14:paraId="364FB6C6" w14:textId="1FF84610" w:rsidR="001971C7" w:rsidRDefault="001971C7" w:rsidP="00715E6F">
      <w:pPr>
        <w:ind w:firstLine="708"/>
        <w:rPr>
          <w:lang w:val="en-US"/>
        </w:rPr>
      </w:pPr>
      <w:r w:rsidRPr="001971C7">
        <w:rPr>
          <w:lang w:val="en-US"/>
        </w:rPr>
        <w:t>Finally, I would like to express my deep gratitude to Mr. EL KOURTBI Mohamed for his availability and guidance, and to the entire Deloitte MCC team for their support, expertise, and team spirit, which have been invaluable throughout this internship. Their collaboration and sharing of knowledge contributed to my professional and personal development.</w:t>
      </w:r>
    </w:p>
    <w:p w14:paraId="2B23AD83" w14:textId="77777777" w:rsidR="00715E6F" w:rsidRPr="00715E6F" w:rsidRDefault="00715E6F" w:rsidP="00715E6F">
      <w:pPr>
        <w:ind w:firstLine="708"/>
        <w:rPr>
          <w:lang w:val="en-US"/>
        </w:rPr>
      </w:pPr>
      <w:r w:rsidRPr="00715E6F">
        <w:rPr>
          <w:lang w:val="en-US"/>
        </w:rPr>
        <w:t>I would like to extend my warmest thanks to everyone who contributed in any way to the production of this report. Their support, advice and commitment were essential to the success of this project.</w:t>
      </w:r>
    </w:p>
    <w:p w14:paraId="1DBC0D4D" w14:textId="491C7387" w:rsidR="001E0013" w:rsidRPr="00715E6F" w:rsidRDefault="00715E6F" w:rsidP="00715E6F">
      <w:pPr>
        <w:ind w:firstLine="708"/>
        <w:rPr>
          <w:lang w:val="en-US"/>
        </w:rPr>
      </w:pPr>
      <w:r w:rsidRPr="00715E6F">
        <w:rPr>
          <w:lang w:val="en-US"/>
        </w:rPr>
        <w:t xml:space="preserve">I am deeply grateful to each one of them for their trust, </w:t>
      </w:r>
      <w:r w:rsidR="000D037E" w:rsidRPr="00715E6F">
        <w:rPr>
          <w:lang w:val="en-US"/>
        </w:rPr>
        <w:t>advice,</w:t>
      </w:r>
      <w:r w:rsidRPr="00715E6F">
        <w:rPr>
          <w:lang w:val="en-US"/>
        </w:rPr>
        <w:t xml:space="preserve"> and contribution to my professional success.</w:t>
      </w:r>
    </w:p>
    <w:p w14:paraId="139E72B8" w14:textId="77777777" w:rsidR="001E0013" w:rsidRPr="003247F1" w:rsidRDefault="001E0013" w:rsidP="001E0013">
      <w:pPr>
        <w:rPr>
          <w:lang w:val="en-US"/>
        </w:rPr>
      </w:pPr>
      <w:r w:rsidRPr="003247F1">
        <w:rPr>
          <w:lang w:val="en-US"/>
        </w:rPr>
        <w:br w:type="page"/>
      </w:r>
    </w:p>
    <w:bookmarkStart w:id="5" w:name="_Toc136379435" w:displacedByCustomXml="next"/>
    <w:bookmarkStart w:id="6" w:name="_Toc136360786" w:displacedByCustomXml="next"/>
    <w:sdt>
      <w:sdtPr>
        <w:rPr>
          <w:rFonts w:ascii="Calibri" w:eastAsiaTheme="minorHAnsi" w:hAnsi="Calibri" w:cstheme="minorBidi"/>
          <w:color w:val="auto"/>
          <w:sz w:val="24"/>
          <w:szCs w:val="22"/>
        </w:rPr>
        <w:id w:val="-373077871"/>
        <w:docPartObj>
          <w:docPartGallery w:val="Table of Contents"/>
          <w:docPartUnique/>
        </w:docPartObj>
      </w:sdtPr>
      <w:sdtEndPr>
        <w:rPr>
          <w:rFonts w:asciiTheme="majorHAnsi" w:eastAsiaTheme="majorEastAsia" w:hAnsiTheme="majorHAnsi" w:cstheme="majorBidi"/>
          <w:b/>
          <w:bCs/>
          <w:sz w:val="32"/>
          <w:szCs w:val="32"/>
          <w:u w:val="single"/>
        </w:rPr>
      </w:sdtEndPr>
      <w:sdtContent>
        <w:p w14:paraId="1D1762BE" w14:textId="77777777" w:rsidR="000A65D8" w:rsidRDefault="00695C19" w:rsidP="007A0B5B">
          <w:pPr>
            <w:pStyle w:val="Heading1"/>
            <w:jc w:val="center"/>
            <w:rPr>
              <w:noProof/>
            </w:rPr>
          </w:pPr>
          <w:r w:rsidRPr="00997E73">
            <w:rPr>
              <w:rStyle w:val="Heading1Char"/>
              <w:b/>
              <w:bCs/>
              <w:color w:val="auto"/>
              <w:u w:val="single"/>
            </w:rPr>
            <w:t>Table des matières</w:t>
          </w:r>
          <w:bookmarkEnd w:id="6"/>
          <w:bookmarkEnd w:id="5"/>
          <w:r w:rsidRPr="000A65D8">
            <w:rPr>
              <w:sz w:val="28"/>
              <w:szCs w:val="28"/>
            </w:rPr>
            <w:fldChar w:fldCharType="begin"/>
          </w:r>
          <w:r w:rsidRPr="000A65D8">
            <w:rPr>
              <w:sz w:val="28"/>
              <w:szCs w:val="28"/>
            </w:rPr>
            <w:instrText xml:space="preserve"> TOC \o "1-3" \h \z \u </w:instrText>
          </w:r>
          <w:r w:rsidRPr="000A65D8">
            <w:rPr>
              <w:sz w:val="28"/>
              <w:szCs w:val="28"/>
            </w:rPr>
            <w:fldChar w:fldCharType="separate"/>
          </w:r>
        </w:p>
        <w:p w14:paraId="2533DC28" w14:textId="0C712D1B" w:rsidR="000A65D8" w:rsidRDefault="00AC6ABF">
          <w:pPr>
            <w:pStyle w:val="TOC1"/>
            <w:tabs>
              <w:tab w:val="right" w:leader="dot" w:pos="9062"/>
            </w:tabs>
            <w:rPr>
              <w:rFonts w:asciiTheme="minorHAnsi" w:eastAsiaTheme="minorEastAsia" w:hAnsiTheme="minorHAnsi"/>
              <w:noProof/>
              <w:sz w:val="22"/>
              <w:lang w:eastAsia="fr-FR"/>
            </w:rPr>
          </w:pPr>
          <w:hyperlink w:anchor="_Toc136379432" w:history="1">
            <w:r w:rsidR="000A65D8" w:rsidRPr="00760933">
              <w:rPr>
                <w:rStyle w:val="Hyperlink"/>
                <w:b/>
                <w:bCs/>
                <w:noProof/>
              </w:rPr>
              <w:t>Dédicace</w:t>
            </w:r>
            <w:r w:rsidR="000A65D8">
              <w:rPr>
                <w:noProof/>
                <w:webHidden/>
              </w:rPr>
              <w:tab/>
            </w:r>
            <w:r w:rsidR="000A65D8">
              <w:rPr>
                <w:noProof/>
                <w:webHidden/>
              </w:rPr>
              <w:fldChar w:fldCharType="begin"/>
            </w:r>
            <w:r w:rsidR="000A65D8">
              <w:rPr>
                <w:noProof/>
                <w:webHidden/>
              </w:rPr>
              <w:instrText xml:space="preserve"> PAGEREF _Toc136379432 \h </w:instrText>
            </w:r>
            <w:r w:rsidR="000A65D8">
              <w:rPr>
                <w:noProof/>
                <w:webHidden/>
              </w:rPr>
            </w:r>
            <w:r w:rsidR="000A65D8">
              <w:rPr>
                <w:noProof/>
                <w:webHidden/>
              </w:rPr>
              <w:fldChar w:fldCharType="separate"/>
            </w:r>
            <w:r w:rsidR="000A65D8">
              <w:rPr>
                <w:noProof/>
                <w:webHidden/>
              </w:rPr>
              <w:t>1</w:t>
            </w:r>
            <w:r w:rsidR="000A65D8">
              <w:rPr>
                <w:noProof/>
                <w:webHidden/>
              </w:rPr>
              <w:fldChar w:fldCharType="end"/>
            </w:r>
          </w:hyperlink>
        </w:p>
        <w:p w14:paraId="5191A8CC" w14:textId="5922342D" w:rsidR="000A65D8" w:rsidRDefault="00AC6ABF">
          <w:pPr>
            <w:pStyle w:val="TOC1"/>
            <w:tabs>
              <w:tab w:val="right" w:leader="dot" w:pos="9062"/>
            </w:tabs>
            <w:rPr>
              <w:rFonts w:asciiTheme="minorHAnsi" w:eastAsiaTheme="minorEastAsia" w:hAnsiTheme="minorHAnsi"/>
              <w:noProof/>
              <w:sz w:val="22"/>
              <w:lang w:eastAsia="fr-FR"/>
            </w:rPr>
          </w:pPr>
          <w:hyperlink w:anchor="_Toc136379433" w:history="1">
            <w:r w:rsidR="000A65D8" w:rsidRPr="00760933">
              <w:rPr>
                <w:rStyle w:val="Hyperlink"/>
                <w:b/>
                <w:bCs/>
                <w:noProof/>
              </w:rPr>
              <w:t>Remerciements</w:t>
            </w:r>
            <w:r w:rsidR="000A65D8">
              <w:rPr>
                <w:noProof/>
                <w:webHidden/>
              </w:rPr>
              <w:tab/>
            </w:r>
            <w:r w:rsidR="000A65D8">
              <w:rPr>
                <w:noProof/>
                <w:webHidden/>
              </w:rPr>
              <w:fldChar w:fldCharType="begin"/>
            </w:r>
            <w:r w:rsidR="000A65D8">
              <w:rPr>
                <w:noProof/>
                <w:webHidden/>
              </w:rPr>
              <w:instrText xml:space="preserve"> PAGEREF _Toc136379433 \h </w:instrText>
            </w:r>
            <w:r w:rsidR="000A65D8">
              <w:rPr>
                <w:noProof/>
                <w:webHidden/>
              </w:rPr>
            </w:r>
            <w:r w:rsidR="000A65D8">
              <w:rPr>
                <w:noProof/>
                <w:webHidden/>
              </w:rPr>
              <w:fldChar w:fldCharType="separate"/>
            </w:r>
            <w:r w:rsidR="000A65D8">
              <w:rPr>
                <w:noProof/>
                <w:webHidden/>
              </w:rPr>
              <w:t>2</w:t>
            </w:r>
            <w:r w:rsidR="000A65D8">
              <w:rPr>
                <w:noProof/>
                <w:webHidden/>
              </w:rPr>
              <w:fldChar w:fldCharType="end"/>
            </w:r>
          </w:hyperlink>
        </w:p>
        <w:p w14:paraId="5C0571C6" w14:textId="1B2802A1" w:rsidR="000A65D8" w:rsidRDefault="00AC6ABF">
          <w:pPr>
            <w:pStyle w:val="TOC1"/>
            <w:tabs>
              <w:tab w:val="right" w:leader="dot" w:pos="9062"/>
            </w:tabs>
            <w:rPr>
              <w:rFonts w:asciiTheme="minorHAnsi" w:eastAsiaTheme="minorEastAsia" w:hAnsiTheme="minorHAnsi"/>
              <w:noProof/>
              <w:sz w:val="22"/>
              <w:lang w:eastAsia="fr-FR"/>
            </w:rPr>
          </w:pPr>
          <w:hyperlink w:anchor="_Toc136379434" w:history="1">
            <w:r w:rsidR="000A65D8" w:rsidRPr="00760933">
              <w:rPr>
                <w:rStyle w:val="Hyperlink"/>
                <w:b/>
                <w:bCs/>
                <w:noProof/>
                <w:lang w:val="en-US"/>
              </w:rPr>
              <w:t>Appreciation</w:t>
            </w:r>
            <w:r w:rsidR="000A65D8">
              <w:rPr>
                <w:noProof/>
                <w:webHidden/>
              </w:rPr>
              <w:tab/>
            </w:r>
            <w:r w:rsidR="000A65D8">
              <w:rPr>
                <w:noProof/>
                <w:webHidden/>
              </w:rPr>
              <w:fldChar w:fldCharType="begin"/>
            </w:r>
            <w:r w:rsidR="000A65D8">
              <w:rPr>
                <w:noProof/>
                <w:webHidden/>
              </w:rPr>
              <w:instrText xml:space="preserve"> PAGEREF _Toc136379434 \h </w:instrText>
            </w:r>
            <w:r w:rsidR="000A65D8">
              <w:rPr>
                <w:noProof/>
                <w:webHidden/>
              </w:rPr>
            </w:r>
            <w:r w:rsidR="000A65D8">
              <w:rPr>
                <w:noProof/>
                <w:webHidden/>
              </w:rPr>
              <w:fldChar w:fldCharType="separate"/>
            </w:r>
            <w:r w:rsidR="000A65D8">
              <w:rPr>
                <w:noProof/>
                <w:webHidden/>
              </w:rPr>
              <w:t>3</w:t>
            </w:r>
            <w:r w:rsidR="000A65D8">
              <w:rPr>
                <w:noProof/>
                <w:webHidden/>
              </w:rPr>
              <w:fldChar w:fldCharType="end"/>
            </w:r>
          </w:hyperlink>
        </w:p>
        <w:p w14:paraId="57EAA6B3" w14:textId="46C56DF7" w:rsidR="000A65D8" w:rsidRDefault="00AC6ABF">
          <w:pPr>
            <w:pStyle w:val="TOC1"/>
            <w:tabs>
              <w:tab w:val="right" w:leader="dot" w:pos="9062"/>
            </w:tabs>
            <w:rPr>
              <w:rFonts w:asciiTheme="minorHAnsi" w:eastAsiaTheme="minorEastAsia" w:hAnsiTheme="minorHAnsi"/>
              <w:noProof/>
              <w:sz w:val="22"/>
              <w:lang w:eastAsia="fr-FR"/>
            </w:rPr>
          </w:pPr>
          <w:hyperlink w:anchor="_Toc136379435" w:history="1">
            <w:r w:rsidR="000A65D8" w:rsidRPr="00760933">
              <w:rPr>
                <w:rStyle w:val="Hyperlink"/>
                <w:b/>
                <w:bCs/>
                <w:noProof/>
              </w:rPr>
              <w:t>Table des matières</w:t>
            </w:r>
            <w:r w:rsidR="000A65D8">
              <w:rPr>
                <w:noProof/>
                <w:webHidden/>
              </w:rPr>
              <w:tab/>
            </w:r>
            <w:r w:rsidR="000A65D8">
              <w:rPr>
                <w:noProof/>
                <w:webHidden/>
              </w:rPr>
              <w:fldChar w:fldCharType="begin"/>
            </w:r>
            <w:r w:rsidR="000A65D8">
              <w:rPr>
                <w:noProof/>
                <w:webHidden/>
              </w:rPr>
              <w:instrText xml:space="preserve"> PAGEREF _Toc136379435 \h </w:instrText>
            </w:r>
            <w:r w:rsidR="000A65D8">
              <w:rPr>
                <w:noProof/>
                <w:webHidden/>
              </w:rPr>
            </w:r>
            <w:r w:rsidR="000A65D8">
              <w:rPr>
                <w:noProof/>
                <w:webHidden/>
              </w:rPr>
              <w:fldChar w:fldCharType="separate"/>
            </w:r>
            <w:r w:rsidR="000A65D8">
              <w:rPr>
                <w:noProof/>
                <w:webHidden/>
              </w:rPr>
              <w:t>4</w:t>
            </w:r>
            <w:r w:rsidR="000A65D8">
              <w:rPr>
                <w:noProof/>
                <w:webHidden/>
              </w:rPr>
              <w:fldChar w:fldCharType="end"/>
            </w:r>
          </w:hyperlink>
        </w:p>
        <w:p w14:paraId="6009FED6" w14:textId="25136CB6" w:rsidR="000A65D8" w:rsidRDefault="00AC6ABF">
          <w:pPr>
            <w:pStyle w:val="TOC1"/>
            <w:tabs>
              <w:tab w:val="right" w:leader="dot" w:pos="9062"/>
            </w:tabs>
            <w:rPr>
              <w:rFonts w:asciiTheme="minorHAnsi" w:eastAsiaTheme="minorEastAsia" w:hAnsiTheme="minorHAnsi"/>
              <w:noProof/>
              <w:sz w:val="22"/>
              <w:lang w:eastAsia="fr-FR"/>
            </w:rPr>
          </w:pPr>
          <w:hyperlink w:anchor="_Toc136379436" w:history="1">
            <w:r w:rsidR="000A65D8" w:rsidRPr="00760933">
              <w:rPr>
                <w:rStyle w:val="Hyperlink"/>
                <w:b/>
                <w:bCs/>
                <w:noProof/>
              </w:rPr>
              <w:t>Liste des tableaux</w:t>
            </w:r>
            <w:r w:rsidR="000A65D8">
              <w:rPr>
                <w:noProof/>
                <w:webHidden/>
              </w:rPr>
              <w:tab/>
            </w:r>
            <w:r w:rsidR="000A65D8">
              <w:rPr>
                <w:noProof/>
                <w:webHidden/>
              </w:rPr>
              <w:fldChar w:fldCharType="begin"/>
            </w:r>
            <w:r w:rsidR="000A65D8">
              <w:rPr>
                <w:noProof/>
                <w:webHidden/>
              </w:rPr>
              <w:instrText xml:space="preserve"> PAGEREF _Toc136379436 \h </w:instrText>
            </w:r>
            <w:r w:rsidR="000A65D8">
              <w:rPr>
                <w:noProof/>
                <w:webHidden/>
              </w:rPr>
            </w:r>
            <w:r w:rsidR="000A65D8">
              <w:rPr>
                <w:noProof/>
                <w:webHidden/>
              </w:rPr>
              <w:fldChar w:fldCharType="separate"/>
            </w:r>
            <w:r w:rsidR="000A65D8">
              <w:rPr>
                <w:noProof/>
                <w:webHidden/>
              </w:rPr>
              <w:t>10</w:t>
            </w:r>
            <w:r w:rsidR="000A65D8">
              <w:rPr>
                <w:noProof/>
                <w:webHidden/>
              </w:rPr>
              <w:fldChar w:fldCharType="end"/>
            </w:r>
          </w:hyperlink>
        </w:p>
        <w:p w14:paraId="7A824176" w14:textId="54289E04" w:rsidR="000A65D8" w:rsidRDefault="00AC6ABF">
          <w:pPr>
            <w:pStyle w:val="TOC1"/>
            <w:tabs>
              <w:tab w:val="right" w:leader="dot" w:pos="9062"/>
            </w:tabs>
            <w:rPr>
              <w:rFonts w:asciiTheme="minorHAnsi" w:eastAsiaTheme="minorEastAsia" w:hAnsiTheme="minorHAnsi"/>
              <w:noProof/>
              <w:sz w:val="22"/>
              <w:lang w:eastAsia="fr-FR"/>
            </w:rPr>
          </w:pPr>
          <w:hyperlink w:anchor="_Toc136379437" w:history="1">
            <w:r w:rsidR="000A65D8" w:rsidRPr="00760933">
              <w:rPr>
                <w:rStyle w:val="Hyperlink"/>
                <w:b/>
                <w:bCs/>
                <w:noProof/>
                <w:lang w:val="en-US"/>
              </w:rPr>
              <w:t>Liste des acronymes</w:t>
            </w:r>
            <w:r w:rsidR="000A65D8">
              <w:rPr>
                <w:noProof/>
                <w:webHidden/>
              </w:rPr>
              <w:tab/>
            </w:r>
            <w:r w:rsidR="000A65D8">
              <w:rPr>
                <w:noProof/>
                <w:webHidden/>
              </w:rPr>
              <w:fldChar w:fldCharType="begin"/>
            </w:r>
            <w:r w:rsidR="000A65D8">
              <w:rPr>
                <w:noProof/>
                <w:webHidden/>
              </w:rPr>
              <w:instrText xml:space="preserve"> PAGEREF _Toc136379437 \h </w:instrText>
            </w:r>
            <w:r w:rsidR="000A65D8">
              <w:rPr>
                <w:noProof/>
                <w:webHidden/>
              </w:rPr>
            </w:r>
            <w:r w:rsidR="000A65D8">
              <w:rPr>
                <w:noProof/>
                <w:webHidden/>
              </w:rPr>
              <w:fldChar w:fldCharType="separate"/>
            </w:r>
            <w:r w:rsidR="000A65D8">
              <w:rPr>
                <w:noProof/>
                <w:webHidden/>
              </w:rPr>
              <w:t>11</w:t>
            </w:r>
            <w:r w:rsidR="000A65D8">
              <w:rPr>
                <w:noProof/>
                <w:webHidden/>
              </w:rPr>
              <w:fldChar w:fldCharType="end"/>
            </w:r>
          </w:hyperlink>
        </w:p>
        <w:p w14:paraId="72165762" w14:textId="6E98376C" w:rsidR="000A65D8" w:rsidRDefault="00AC6ABF">
          <w:pPr>
            <w:pStyle w:val="TOC1"/>
            <w:tabs>
              <w:tab w:val="right" w:leader="dot" w:pos="9062"/>
            </w:tabs>
            <w:rPr>
              <w:rFonts w:asciiTheme="minorHAnsi" w:eastAsiaTheme="minorEastAsia" w:hAnsiTheme="minorHAnsi"/>
              <w:noProof/>
              <w:sz w:val="22"/>
              <w:lang w:eastAsia="fr-FR"/>
            </w:rPr>
          </w:pPr>
          <w:hyperlink w:anchor="_Toc136379438" w:history="1">
            <w:r w:rsidR="000A65D8" w:rsidRPr="00760933">
              <w:rPr>
                <w:rStyle w:val="Hyperlink"/>
                <w:b/>
                <w:bCs/>
                <w:noProof/>
              </w:rPr>
              <w:t>Introduction générale</w:t>
            </w:r>
            <w:r w:rsidR="000A65D8">
              <w:rPr>
                <w:noProof/>
                <w:webHidden/>
              </w:rPr>
              <w:tab/>
            </w:r>
            <w:r w:rsidR="000A65D8">
              <w:rPr>
                <w:noProof/>
                <w:webHidden/>
              </w:rPr>
              <w:fldChar w:fldCharType="begin"/>
            </w:r>
            <w:r w:rsidR="000A65D8">
              <w:rPr>
                <w:noProof/>
                <w:webHidden/>
              </w:rPr>
              <w:instrText xml:space="preserve"> PAGEREF _Toc136379438 \h </w:instrText>
            </w:r>
            <w:r w:rsidR="000A65D8">
              <w:rPr>
                <w:noProof/>
                <w:webHidden/>
              </w:rPr>
            </w:r>
            <w:r w:rsidR="000A65D8">
              <w:rPr>
                <w:noProof/>
                <w:webHidden/>
              </w:rPr>
              <w:fldChar w:fldCharType="separate"/>
            </w:r>
            <w:r w:rsidR="000A65D8">
              <w:rPr>
                <w:noProof/>
                <w:webHidden/>
              </w:rPr>
              <w:t>12</w:t>
            </w:r>
            <w:r w:rsidR="000A65D8">
              <w:rPr>
                <w:noProof/>
                <w:webHidden/>
              </w:rPr>
              <w:fldChar w:fldCharType="end"/>
            </w:r>
          </w:hyperlink>
        </w:p>
        <w:p w14:paraId="5E232CD5" w14:textId="444F8244" w:rsidR="000A65D8" w:rsidRDefault="00AC6ABF">
          <w:pPr>
            <w:pStyle w:val="TOC1"/>
            <w:tabs>
              <w:tab w:val="right" w:leader="dot" w:pos="9062"/>
            </w:tabs>
            <w:rPr>
              <w:rFonts w:asciiTheme="minorHAnsi" w:eastAsiaTheme="minorEastAsia" w:hAnsiTheme="minorHAnsi"/>
              <w:noProof/>
              <w:sz w:val="22"/>
              <w:lang w:eastAsia="fr-FR"/>
            </w:rPr>
          </w:pPr>
          <w:hyperlink w:anchor="_Toc136379439" w:history="1">
            <w:r w:rsidR="000A65D8" w:rsidRPr="00760933">
              <w:rPr>
                <w:rStyle w:val="Hyperlink"/>
                <w:rFonts w:cstheme="minorHAnsi"/>
                <w:b/>
                <w:bCs/>
                <w:noProof/>
              </w:rPr>
              <w:t>Chapitre 1 : Présentation de l’entreprise d’accueil</w:t>
            </w:r>
            <w:r w:rsidR="000A65D8">
              <w:rPr>
                <w:noProof/>
                <w:webHidden/>
              </w:rPr>
              <w:tab/>
            </w:r>
            <w:r w:rsidR="000A65D8">
              <w:rPr>
                <w:noProof/>
                <w:webHidden/>
              </w:rPr>
              <w:fldChar w:fldCharType="begin"/>
            </w:r>
            <w:r w:rsidR="000A65D8">
              <w:rPr>
                <w:noProof/>
                <w:webHidden/>
              </w:rPr>
              <w:instrText xml:space="preserve"> PAGEREF _Toc136379439 \h </w:instrText>
            </w:r>
            <w:r w:rsidR="000A65D8">
              <w:rPr>
                <w:noProof/>
                <w:webHidden/>
              </w:rPr>
            </w:r>
            <w:r w:rsidR="000A65D8">
              <w:rPr>
                <w:noProof/>
                <w:webHidden/>
              </w:rPr>
              <w:fldChar w:fldCharType="separate"/>
            </w:r>
            <w:r w:rsidR="000A65D8">
              <w:rPr>
                <w:noProof/>
                <w:webHidden/>
              </w:rPr>
              <w:t>14</w:t>
            </w:r>
            <w:r w:rsidR="000A65D8">
              <w:rPr>
                <w:noProof/>
                <w:webHidden/>
              </w:rPr>
              <w:fldChar w:fldCharType="end"/>
            </w:r>
          </w:hyperlink>
        </w:p>
        <w:p w14:paraId="067BC651" w14:textId="0C304CDC" w:rsidR="000A65D8" w:rsidRDefault="00AC6ABF">
          <w:pPr>
            <w:pStyle w:val="TOC2"/>
            <w:tabs>
              <w:tab w:val="right" w:leader="dot" w:pos="9062"/>
            </w:tabs>
            <w:rPr>
              <w:rFonts w:asciiTheme="minorHAnsi" w:eastAsiaTheme="minorEastAsia" w:hAnsiTheme="minorHAnsi"/>
              <w:noProof/>
              <w:sz w:val="22"/>
              <w:lang w:eastAsia="fr-FR"/>
            </w:rPr>
          </w:pPr>
          <w:hyperlink w:anchor="_Toc136379440" w:history="1">
            <w:r w:rsidR="000A65D8" w:rsidRPr="00760933">
              <w:rPr>
                <w:rStyle w:val="Hyperlink"/>
                <w:rFonts w:cstheme="minorHAnsi"/>
                <w:b/>
                <w:bCs/>
                <w:noProof/>
              </w:rPr>
              <w:t>Introduction</w:t>
            </w:r>
            <w:r w:rsidR="000A65D8">
              <w:rPr>
                <w:noProof/>
                <w:webHidden/>
              </w:rPr>
              <w:tab/>
            </w:r>
            <w:r w:rsidR="000A65D8">
              <w:rPr>
                <w:noProof/>
                <w:webHidden/>
              </w:rPr>
              <w:fldChar w:fldCharType="begin"/>
            </w:r>
            <w:r w:rsidR="000A65D8">
              <w:rPr>
                <w:noProof/>
                <w:webHidden/>
              </w:rPr>
              <w:instrText xml:space="preserve"> PAGEREF _Toc136379440 \h </w:instrText>
            </w:r>
            <w:r w:rsidR="000A65D8">
              <w:rPr>
                <w:noProof/>
                <w:webHidden/>
              </w:rPr>
            </w:r>
            <w:r w:rsidR="000A65D8">
              <w:rPr>
                <w:noProof/>
                <w:webHidden/>
              </w:rPr>
              <w:fldChar w:fldCharType="separate"/>
            </w:r>
            <w:r w:rsidR="000A65D8">
              <w:rPr>
                <w:noProof/>
                <w:webHidden/>
              </w:rPr>
              <w:t>15</w:t>
            </w:r>
            <w:r w:rsidR="000A65D8">
              <w:rPr>
                <w:noProof/>
                <w:webHidden/>
              </w:rPr>
              <w:fldChar w:fldCharType="end"/>
            </w:r>
          </w:hyperlink>
        </w:p>
        <w:p w14:paraId="5573CA38" w14:textId="1E93C772" w:rsidR="000A65D8" w:rsidRDefault="00AC6ABF">
          <w:pPr>
            <w:pStyle w:val="TOC2"/>
            <w:tabs>
              <w:tab w:val="left" w:pos="880"/>
              <w:tab w:val="right" w:leader="dot" w:pos="9062"/>
            </w:tabs>
            <w:rPr>
              <w:rFonts w:asciiTheme="minorHAnsi" w:eastAsiaTheme="minorEastAsia" w:hAnsiTheme="minorHAnsi"/>
              <w:noProof/>
              <w:sz w:val="22"/>
              <w:lang w:eastAsia="fr-FR"/>
            </w:rPr>
          </w:pPr>
          <w:hyperlink w:anchor="_Toc136379441" w:history="1">
            <w:r w:rsidR="000A65D8" w:rsidRPr="00760933">
              <w:rPr>
                <w:rStyle w:val="Hyperlink"/>
                <w:rFonts w:cs="Calibri"/>
                <w:b/>
                <w:bCs/>
                <w:noProof/>
              </w:rPr>
              <w:t>1.1.</w:t>
            </w:r>
            <w:r w:rsidR="000A65D8">
              <w:rPr>
                <w:rFonts w:asciiTheme="minorHAnsi" w:eastAsiaTheme="minorEastAsia" w:hAnsiTheme="minorHAnsi"/>
                <w:noProof/>
                <w:sz w:val="22"/>
                <w:lang w:eastAsia="fr-FR"/>
              </w:rPr>
              <w:tab/>
            </w:r>
            <w:r w:rsidR="000A65D8" w:rsidRPr="00760933">
              <w:rPr>
                <w:rStyle w:val="Hyperlink"/>
                <w:rFonts w:cs="Calibri"/>
                <w:b/>
                <w:bCs/>
                <w:noProof/>
              </w:rPr>
              <w:t>Fiche technique de l’entreprise</w:t>
            </w:r>
            <w:r w:rsidR="000A65D8">
              <w:rPr>
                <w:noProof/>
                <w:webHidden/>
              </w:rPr>
              <w:tab/>
            </w:r>
            <w:r w:rsidR="000A65D8">
              <w:rPr>
                <w:noProof/>
                <w:webHidden/>
              </w:rPr>
              <w:fldChar w:fldCharType="begin"/>
            </w:r>
            <w:r w:rsidR="000A65D8">
              <w:rPr>
                <w:noProof/>
                <w:webHidden/>
              </w:rPr>
              <w:instrText xml:space="preserve"> PAGEREF _Toc136379441 \h </w:instrText>
            </w:r>
            <w:r w:rsidR="000A65D8">
              <w:rPr>
                <w:noProof/>
                <w:webHidden/>
              </w:rPr>
            </w:r>
            <w:r w:rsidR="000A65D8">
              <w:rPr>
                <w:noProof/>
                <w:webHidden/>
              </w:rPr>
              <w:fldChar w:fldCharType="separate"/>
            </w:r>
            <w:r w:rsidR="000A65D8">
              <w:rPr>
                <w:noProof/>
                <w:webHidden/>
              </w:rPr>
              <w:t>15</w:t>
            </w:r>
            <w:r w:rsidR="000A65D8">
              <w:rPr>
                <w:noProof/>
                <w:webHidden/>
              </w:rPr>
              <w:fldChar w:fldCharType="end"/>
            </w:r>
          </w:hyperlink>
        </w:p>
        <w:p w14:paraId="5621BA68" w14:textId="23C812FF" w:rsidR="000A65D8" w:rsidRDefault="00AC6ABF">
          <w:pPr>
            <w:pStyle w:val="TOC2"/>
            <w:tabs>
              <w:tab w:val="left" w:pos="880"/>
              <w:tab w:val="right" w:leader="dot" w:pos="9062"/>
            </w:tabs>
            <w:rPr>
              <w:rFonts w:asciiTheme="minorHAnsi" w:eastAsiaTheme="minorEastAsia" w:hAnsiTheme="minorHAnsi"/>
              <w:noProof/>
              <w:sz w:val="22"/>
              <w:lang w:eastAsia="fr-FR"/>
            </w:rPr>
          </w:pPr>
          <w:hyperlink w:anchor="_Toc136379442" w:history="1">
            <w:r w:rsidR="000A65D8" w:rsidRPr="00760933">
              <w:rPr>
                <w:rStyle w:val="Hyperlink"/>
                <w:rFonts w:cs="Calibri"/>
                <w:b/>
                <w:bCs/>
                <w:noProof/>
              </w:rPr>
              <w:t>1.2.</w:t>
            </w:r>
            <w:r w:rsidR="000A65D8">
              <w:rPr>
                <w:rFonts w:asciiTheme="minorHAnsi" w:eastAsiaTheme="minorEastAsia" w:hAnsiTheme="minorHAnsi"/>
                <w:noProof/>
                <w:sz w:val="22"/>
                <w:lang w:eastAsia="fr-FR"/>
              </w:rPr>
              <w:tab/>
            </w:r>
            <w:r w:rsidR="000A65D8" w:rsidRPr="00760933">
              <w:rPr>
                <w:rStyle w:val="Hyperlink"/>
                <w:rFonts w:cs="Calibri"/>
                <w:b/>
                <w:bCs/>
                <w:noProof/>
              </w:rPr>
              <w:t>Risk Advisory</w:t>
            </w:r>
            <w:r w:rsidR="000A65D8">
              <w:rPr>
                <w:noProof/>
                <w:webHidden/>
              </w:rPr>
              <w:tab/>
            </w:r>
            <w:r w:rsidR="000A65D8">
              <w:rPr>
                <w:noProof/>
                <w:webHidden/>
              </w:rPr>
              <w:fldChar w:fldCharType="begin"/>
            </w:r>
            <w:r w:rsidR="000A65D8">
              <w:rPr>
                <w:noProof/>
                <w:webHidden/>
              </w:rPr>
              <w:instrText xml:space="preserve"> PAGEREF _Toc136379442 \h </w:instrText>
            </w:r>
            <w:r w:rsidR="000A65D8">
              <w:rPr>
                <w:noProof/>
                <w:webHidden/>
              </w:rPr>
            </w:r>
            <w:r w:rsidR="000A65D8">
              <w:rPr>
                <w:noProof/>
                <w:webHidden/>
              </w:rPr>
              <w:fldChar w:fldCharType="separate"/>
            </w:r>
            <w:r w:rsidR="000A65D8">
              <w:rPr>
                <w:noProof/>
                <w:webHidden/>
              </w:rPr>
              <w:t>16</w:t>
            </w:r>
            <w:r w:rsidR="000A65D8">
              <w:rPr>
                <w:noProof/>
                <w:webHidden/>
              </w:rPr>
              <w:fldChar w:fldCharType="end"/>
            </w:r>
          </w:hyperlink>
        </w:p>
        <w:p w14:paraId="66F90F7B" w14:textId="70F36CA0" w:rsidR="000A65D8" w:rsidRDefault="00AC6ABF">
          <w:pPr>
            <w:pStyle w:val="TOC2"/>
            <w:tabs>
              <w:tab w:val="left" w:pos="880"/>
              <w:tab w:val="right" w:leader="dot" w:pos="9062"/>
            </w:tabs>
            <w:rPr>
              <w:rFonts w:asciiTheme="minorHAnsi" w:eastAsiaTheme="minorEastAsia" w:hAnsiTheme="minorHAnsi"/>
              <w:noProof/>
              <w:sz w:val="22"/>
              <w:lang w:eastAsia="fr-FR"/>
            </w:rPr>
          </w:pPr>
          <w:hyperlink w:anchor="_Toc136379443" w:history="1">
            <w:r w:rsidR="000A65D8" w:rsidRPr="00760933">
              <w:rPr>
                <w:rStyle w:val="Hyperlink"/>
                <w:rFonts w:cs="Calibri"/>
                <w:b/>
                <w:bCs/>
                <w:noProof/>
              </w:rPr>
              <w:t>1.3.</w:t>
            </w:r>
            <w:r w:rsidR="000A65D8">
              <w:rPr>
                <w:rFonts w:asciiTheme="minorHAnsi" w:eastAsiaTheme="minorEastAsia" w:hAnsiTheme="minorHAnsi"/>
                <w:noProof/>
                <w:sz w:val="22"/>
                <w:lang w:eastAsia="fr-FR"/>
              </w:rPr>
              <w:tab/>
            </w:r>
            <w:r w:rsidR="000A65D8" w:rsidRPr="00760933">
              <w:rPr>
                <w:rStyle w:val="Hyperlink"/>
                <w:rFonts w:cs="Calibri"/>
                <w:b/>
                <w:bCs/>
                <w:noProof/>
              </w:rPr>
              <w:t>Deloitte Morocco Cyber Center - DMCC</w:t>
            </w:r>
            <w:r w:rsidR="000A65D8">
              <w:rPr>
                <w:noProof/>
                <w:webHidden/>
              </w:rPr>
              <w:tab/>
            </w:r>
            <w:r w:rsidR="000A65D8">
              <w:rPr>
                <w:noProof/>
                <w:webHidden/>
              </w:rPr>
              <w:fldChar w:fldCharType="begin"/>
            </w:r>
            <w:r w:rsidR="000A65D8">
              <w:rPr>
                <w:noProof/>
                <w:webHidden/>
              </w:rPr>
              <w:instrText xml:space="preserve"> PAGEREF _Toc136379443 \h </w:instrText>
            </w:r>
            <w:r w:rsidR="000A65D8">
              <w:rPr>
                <w:noProof/>
                <w:webHidden/>
              </w:rPr>
            </w:r>
            <w:r w:rsidR="000A65D8">
              <w:rPr>
                <w:noProof/>
                <w:webHidden/>
              </w:rPr>
              <w:fldChar w:fldCharType="separate"/>
            </w:r>
            <w:r w:rsidR="000A65D8">
              <w:rPr>
                <w:noProof/>
                <w:webHidden/>
              </w:rPr>
              <w:t>17</w:t>
            </w:r>
            <w:r w:rsidR="000A65D8">
              <w:rPr>
                <w:noProof/>
                <w:webHidden/>
              </w:rPr>
              <w:fldChar w:fldCharType="end"/>
            </w:r>
          </w:hyperlink>
        </w:p>
        <w:p w14:paraId="7BD3CA81" w14:textId="51AC957F" w:rsidR="000A65D8" w:rsidRDefault="00AC6ABF">
          <w:pPr>
            <w:pStyle w:val="TOC2"/>
            <w:tabs>
              <w:tab w:val="left" w:pos="880"/>
              <w:tab w:val="right" w:leader="dot" w:pos="9062"/>
            </w:tabs>
            <w:rPr>
              <w:rFonts w:asciiTheme="minorHAnsi" w:eastAsiaTheme="minorEastAsia" w:hAnsiTheme="minorHAnsi"/>
              <w:noProof/>
              <w:sz w:val="22"/>
              <w:lang w:eastAsia="fr-FR"/>
            </w:rPr>
          </w:pPr>
          <w:hyperlink w:anchor="_Toc136379444" w:history="1">
            <w:r w:rsidR="000A65D8" w:rsidRPr="00760933">
              <w:rPr>
                <w:rStyle w:val="Hyperlink"/>
                <w:rFonts w:cs="Calibri"/>
                <w:b/>
                <w:bCs/>
                <w:noProof/>
              </w:rPr>
              <w:t>1.4.</w:t>
            </w:r>
            <w:r w:rsidR="000A65D8">
              <w:rPr>
                <w:rFonts w:asciiTheme="minorHAnsi" w:eastAsiaTheme="minorEastAsia" w:hAnsiTheme="minorHAnsi"/>
                <w:noProof/>
                <w:sz w:val="22"/>
                <w:lang w:eastAsia="fr-FR"/>
              </w:rPr>
              <w:tab/>
            </w:r>
            <w:r w:rsidR="000A65D8" w:rsidRPr="00760933">
              <w:rPr>
                <w:rStyle w:val="Hyperlink"/>
                <w:rFonts w:cs="Calibri"/>
                <w:b/>
                <w:bCs/>
                <w:noProof/>
              </w:rPr>
              <w:t>Pilier Principal</w:t>
            </w:r>
            <w:r w:rsidR="000A65D8">
              <w:rPr>
                <w:noProof/>
                <w:webHidden/>
              </w:rPr>
              <w:tab/>
            </w:r>
            <w:r w:rsidR="000A65D8">
              <w:rPr>
                <w:noProof/>
                <w:webHidden/>
              </w:rPr>
              <w:fldChar w:fldCharType="begin"/>
            </w:r>
            <w:r w:rsidR="000A65D8">
              <w:rPr>
                <w:noProof/>
                <w:webHidden/>
              </w:rPr>
              <w:instrText xml:space="preserve"> PAGEREF _Toc136379444 \h </w:instrText>
            </w:r>
            <w:r w:rsidR="000A65D8">
              <w:rPr>
                <w:noProof/>
                <w:webHidden/>
              </w:rPr>
            </w:r>
            <w:r w:rsidR="000A65D8">
              <w:rPr>
                <w:noProof/>
                <w:webHidden/>
              </w:rPr>
              <w:fldChar w:fldCharType="separate"/>
            </w:r>
            <w:r w:rsidR="000A65D8">
              <w:rPr>
                <w:noProof/>
                <w:webHidden/>
              </w:rPr>
              <w:t>18</w:t>
            </w:r>
            <w:r w:rsidR="000A65D8">
              <w:rPr>
                <w:noProof/>
                <w:webHidden/>
              </w:rPr>
              <w:fldChar w:fldCharType="end"/>
            </w:r>
          </w:hyperlink>
        </w:p>
        <w:p w14:paraId="070CBB7D" w14:textId="2BB0F911" w:rsidR="000A65D8" w:rsidRDefault="00AC6ABF">
          <w:pPr>
            <w:pStyle w:val="TOC2"/>
            <w:tabs>
              <w:tab w:val="left" w:pos="880"/>
              <w:tab w:val="right" w:leader="dot" w:pos="9062"/>
            </w:tabs>
            <w:rPr>
              <w:rFonts w:asciiTheme="minorHAnsi" w:eastAsiaTheme="minorEastAsia" w:hAnsiTheme="minorHAnsi"/>
              <w:noProof/>
              <w:sz w:val="22"/>
              <w:lang w:eastAsia="fr-FR"/>
            </w:rPr>
          </w:pPr>
          <w:hyperlink w:anchor="_Toc136379445" w:history="1">
            <w:r w:rsidR="000A65D8" w:rsidRPr="00760933">
              <w:rPr>
                <w:rStyle w:val="Hyperlink"/>
                <w:rFonts w:cs="Calibri"/>
                <w:b/>
                <w:bCs/>
                <w:noProof/>
              </w:rPr>
              <w:t>1.5.</w:t>
            </w:r>
            <w:r w:rsidR="000A65D8">
              <w:rPr>
                <w:rFonts w:asciiTheme="minorHAnsi" w:eastAsiaTheme="minorEastAsia" w:hAnsiTheme="minorHAnsi"/>
                <w:noProof/>
                <w:sz w:val="22"/>
                <w:lang w:eastAsia="fr-FR"/>
              </w:rPr>
              <w:tab/>
            </w:r>
            <w:r w:rsidR="000A65D8" w:rsidRPr="00760933">
              <w:rPr>
                <w:rStyle w:val="Hyperlink"/>
                <w:rFonts w:cs="Calibri"/>
                <w:b/>
                <w:bCs/>
                <w:noProof/>
              </w:rPr>
              <w:t>Description du déroulement de stage</w:t>
            </w:r>
            <w:r w:rsidR="000A65D8">
              <w:rPr>
                <w:noProof/>
                <w:webHidden/>
              </w:rPr>
              <w:tab/>
            </w:r>
            <w:r w:rsidR="000A65D8">
              <w:rPr>
                <w:noProof/>
                <w:webHidden/>
              </w:rPr>
              <w:fldChar w:fldCharType="begin"/>
            </w:r>
            <w:r w:rsidR="000A65D8">
              <w:rPr>
                <w:noProof/>
                <w:webHidden/>
              </w:rPr>
              <w:instrText xml:space="preserve"> PAGEREF _Toc136379445 \h </w:instrText>
            </w:r>
            <w:r w:rsidR="000A65D8">
              <w:rPr>
                <w:noProof/>
                <w:webHidden/>
              </w:rPr>
            </w:r>
            <w:r w:rsidR="000A65D8">
              <w:rPr>
                <w:noProof/>
                <w:webHidden/>
              </w:rPr>
              <w:fldChar w:fldCharType="separate"/>
            </w:r>
            <w:r w:rsidR="000A65D8">
              <w:rPr>
                <w:noProof/>
                <w:webHidden/>
              </w:rPr>
              <w:t>19</w:t>
            </w:r>
            <w:r w:rsidR="000A65D8">
              <w:rPr>
                <w:noProof/>
                <w:webHidden/>
              </w:rPr>
              <w:fldChar w:fldCharType="end"/>
            </w:r>
          </w:hyperlink>
        </w:p>
        <w:p w14:paraId="0E81715F" w14:textId="7381479A" w:rsidR="000A65D8" w:rsidRDefault="00AC6ABF">
          <w:pPr>
            <w:pStyle w:val="TOC2"/>
            <w:tabs>
              <w:tab w:val="right" w:leader="dot" w:pos="9062"/>
            </w:tabs>
            <w:rPr>
              <w:rFonts w:asciiTheme="minorHAnsi" w:eastAsiaTheme="minorEastAsia" w:hAnsiTheme="minorHAnsi"/>
              <w:noProof/>
              <w:sz w:val="22"/>
              <w:lang w:eastAsia="fr-FR"/>
            </w:rPr>
          </w:pPr>
          <w:hyperlink w:anchor="_Toc136379446" w:history="1">
            <w:r w:rsidR="000A65D8" w:rsidRPr="00760933">
              <w:rPr>
                <w:rStyle w:val="Hyperlink"/>
                <w:rFonts w:cs="Calibri"/>
                <w:b/>
                <w:bCs/>
                <w:noProof/>
              </w:rPr>
              <w:t>Conclusion</w:t>
            </w:r>
            <w:r w:rsidR="000A65D8">
              <w:rPr>
                <w:noProof/>
                <w:webHidden/>
              </w:rPr>
              <w:tab/>
            </w:r>
            <w:r w:rsidR="000A65D8">
              <w:rPr>
                <w:noProof/>
                <w:webHidden/>
              </w:rPr>
              <w:fldChar w:fldCharType="begin"/>
            </w:r>
            <w:r w:rsidR="000A65D8">
              <w:rPr>
                <w:noProof/>
                <w:webHidden/>
              </w:rPr>
              <w:instrText xml:space="preserve"> PAGEREF _Toc136379446 \h </w:instrText>
            </w:r>
            <w:r w:rsidR="000A65D8">
              <w:rPr>
                <w:noProof/>
                <w:webHidden/>
              </w:rPr>
            </w:r>
            <w:r w:rsidR="000A65D8">
              <w:rPr>
                <w:noProof/>
                <w:webHidden/>
              </w:rPr>
              <w:fldChar w:fldCharType="separate"/>
            </w:r>
            <w:r w:rsidR="000A65D8">
              <w:rPr>
                <w:noProof/>
                <w:webHidden/>
              </w:rPr>
              <w:t>20</w:t>
            </w:r>
            <w:r w:rsidR="000A65D8">
              <w:rPr>
                <w:noProof/>
                <w:webHidden/>
              </w:rPr>
              <w:fldChar w:fldCharType="end"/>
            </w:r>
          </w:hyperlink>
        </w:p>
        <w:p w14:paraId="16E6FD84" w14:textId="0033D645" w:rsidR="000A65D8" w:rsidRDefault="00AC6ABF">
          <w:pPr>
            <w:pStyle w:val="TOC1"/>
            <w:tabs>
              <w:tab w:val="right" w:leader="dot" w:pos="9062"/>
            </w:tabs>
            <w:rPr>
              <w:rFonts w:asciiTheme="minorHAnsi" w:eastAsiaTheme="minorEastAsia" w:hAnsiTheme="minorHAnsi"/>
              <w:noProof/>
              <w:sz w:val="22"/>
              <w:lang w:eastAsia="fr-FR"/>
            </w:rPr>
          </w:pPr>
          <w:hyperlink w:anchor="_Toc136379447" w:history="1">
            <w:r w:rsidR="000A65D8" w:rsidRPr="00760933">
              <w:rPr>
                <w:rStyle w:val="Hyperlink"/>
                <w:rFonts w:cstheme="minorHAnsi"/>
                <w:b/>
                <w:bCs/>
                <w:noProof/>
              </w:rPr>
              <w:t>Chapitre 2 : Contexte général du Projet</w:t>
            </w:r>
            <w:r w:rsidR="000A65D8">
              <w:rPr>
                <w:noProof/>
                <w:webHidden/>
              </w:rPr>
              <w:tab/>
            </w:r>
            <w:r w:rsidR="000A65D8">
              <w:rPr>
                <w:noProof/>
                <w:webHidden/>
              </w:rPr>
              <w:fldChar w:fldCharType="begin"/>
            </w:r>
            <w:r w:rsidR="000A65D8">
              <w:rPr>
                <w:noProof/>
                <w:webHidden/>
              </w:rPr>
              <w:instrText xml:space="preserve"> PAGEREF _Toc136379447 \h </w:instrText>
            </w:r>
            <w:r w:rsidR="000A65D8">
              <w:rPr>
                <w:noProof/>
                <w:webHidden/>
              </w:rPr>
            </w:r>
            <w:r w:rsidR="000A65D8">
              <w:rPr>
                <w:noProof/>
                <w:webHidden/>
              </w:rPr>
              <w:fldChar w:fldCharType="separate"/>
            </w:r>
            <w:r w:rsidR="000A65D8">
              <w:rPr>
                <w:noProof/>
                <w:webHidden/>
              </w:rPr>
              <w:t>23</w:t>
            </w:r>
            <w:r w:rsidR="000A65D8">
              <w:rPr>
                <w:noProof/>
                <w:webHidden/>
              </w:rPr>
              <w:fldChar w:fldCharType="end"/>
            </w:r>
          </w:hyperlink>
        </w:p>
        <w:p w14:paraId="369866AD" w14:textId="47233098" w:rsidR="000A65D8" w:rsidRDefault="00AC6ABF">
          <w:pPr>
            <w:pStyle w:val="TOC2"/>
            <w:tabs>
              <w:tab w:val="right" w:leader="dot" w:pos="9062"/>
            </w:tabs>
            <w:rPr>
              <w:rFonts w:asciiTheme="minorHAnsi" w:eastAsiaTheme="minorEastAsia" w:hAnsiTheme="minorHAnsi"/>
              <w:noProof/>
              <w:sz w:val="22"/>
              <w:lang w:eastAsia="fr-FR"/>
            </w:rPr>
          </w:pPr>
          <w:hyperlink w:anchor="_Toc136379448" w:history="1">
            <w:r w:rsidR="000A65D8" w:rsidRPr="00760933">
              <w:rPr>
                <w:rStyle w:val="Hyperlink"/>
                <w:rFonts w:cstheme="minorHAnsi"/>
                <w:b/>
                <w:bCs/>
                <w:noProof/>
              </w:rPr>
              <w:t>Introduction</w:t>
            </w:r>
            <w:r w:rsidR="000A65D8">
              <w:rPr>
                <w:noProof/>
                <w:webHidden/>
              </w:rPr>
              <w:tab/>
            </w:r>
            <w:r w:rsidR="000A65D8">
              <w:rPr>
                <w:noProof/>
                <w:webHidden/>
              </w:rPr>
              <w:fldChar w:fldCharType="begin"/>
            </w:r>
            <w:r w:rsidR="000A65D8">
              <w:rPr>
                <w:noProof/>
                <w:webHidden/>
              </w:rPr>
              <w:instrText xml:space="preserve"> PAGEREF _Toc136379448 \h </w:instrText>
            </w:r>
            <w:r w:rsidR="000A65D8">
              <w:rPr>
                <w:noProof/>
                <w:webHidden/>
              </w:rPr>
            </w:r>
            <w:r w:rsidR="000A65D8">
              <w:rPr>
                <w:noProof/>
                <w:webHidden/>
              </w:rPr>
              <w:fldChar w:fldCharType="separate"/>
            </w:r>
            <w:r w:rsidR="000A65D8">
              <w:rPr>
                <w:noProof/>
                <w:webHidden/>
              </w:rPr>
              <w:t>24</w:t>
            </w:r>
            <w:r w:rsidR="000A65D8">
              <w:rPr>
                <w:noProof/>
                <w:webHidden/>
              </w:rPr>
              <w:fldChar w:fldCharType="end"/>
            </w:r>
          </w:hyperlink>
        </w:p>
        <w:p w14:paraId="0FA7DDC2" w14:textId="5EC640B5" w:rsidR="000A65D8" w:rsidRDefault="00AC6ABF">
          <w:pPr>
            <w:pStyle w:val="TOC2"/>
            <w:tabs>
              <w:tab w:val="right" w:leader="dot" w:pos="9062"/>
            </w:tabs>
            <w:rPr>
              <w:rFonts w:asciiTheme="minorHAnsi" w:eastAsiaTheme="minorEastAsia" w:hAnsiTheme="minorHAnsi"/>
              <w:noProof/>
              <w:sz w:val="22"/>
              <w:lang w:eastAsia="fr-FR"/>
            </w:rPr>
          </w:pPr>
          <w:hyperlink w:anchor="_Toc136379449" w:history="1">
            <w:r w:rsidR="000A65D8" w:rsidRPr="00760933">
              <w:rPr>
                <w:rStyle w:val="Hyperlink"/>
                <w:rFonts w:cs="Calibri"/>
                <w:b/>
                <w:bCs/>
                <w:noProof/>
              </w:rPr>
              <w:t>2.2. Cahier de charges</w:t>
            </w:r>
            <w:r w:rsidR="000A65D8">
              <w:rPr>
                <w:noProof/>
                <w:webHidden/>
              </w:rPr>
              <w:tab/>
            </w:r>
            <w:r w:rsidR="000A65D8">
              <w:rPr>
                <w:noProof/>
                <w:webHidden/>
              </w:rPr>
              <w:fldChar w:fldCharType="begin"/>
            </w:r>
            <w:r w:rsidR="000A65D8">
              <w:rPr>
                <w:noProof/>
                <w:webHidden/>
              </w:rPr>
              <w:instrText xml:space="preserve"> PAGEREF _Toc136379449 \h </w:instrText>
            </w:r>
            <w:r w:rsidR="000A65D8">
              <w:rPr>
                <w:noProof/>
                <w:webHidden/>
              </w:rPr>
            </w:r>
            <w:r w:rsidR="000A65D8">
              <w:rPr>
                <w:noProof/>
                <w:webHidden/>
              </w:rPr>
              <w:fldChar w:fldCharType="separate"/>
            </w:r>
            <w:r w:rsidR="000A65D8">
              <w:rPr>
                <w:noProof/>
                <w:webHidden/>
              </w:rPr>
              <w:t>26</w:t>
            </w:r>
            <w:r w:rsidR="000A65D8">
              <w:rPr>
                <w:noProof/>
                <w:webHidden/>
              </w:rPr>
              <w:fldChar w:fldCharType="end"/>
            </w:r>
          </w:hyperlink>
        </w:p>
        <w:p w14:paraId="35F305F6" w14:textId="7C8AB5D7" w:rsidR="000A65D8" w:rsidRDefault="00AC6ABF">
          <w:pPr>
            <w:pStyle w:val="TOC2"/>
            <w:tabs>
              <w:tab w:val="right" w:leader="dot" w:pos="9062"/>
            </w:tabs>
            <w:rPr>
              <w:rFonts w:asciiTheme="minorHAnsi" w:eastAsiaTheme="minorEastAsia" w:hAnsiTheme="minorHAnsi"/>
              <w:noProof/>
              <w:sz w:val="22"/>
              <w:lang w:eastAsia="fr-FR"/>
            </w:rPr>
          </w:pPr>
          <w:hyperlink w:anchor="_Toc136379450" w:history="1">
            <w:r w:rsidR="000A65D8" w:rsidRPr="00760933">
              <w:rPr>
                <w:rStyle w:val="Hyperlink"/>
                <w:rFonts w:cstheme="minorHAnsi"/>
                <w:b/>
                <w:bCs/>
                <w:noProof/>
              </w:rPr>
              <w:t>2.3. Etude préalable</w:t>
            </w:r>
            <w:r w:rsidR="000A65D8">
              <w:rPr>
                <w:noProof/>
                <w:webHidden/>
              </w:rPr>
              <w:tab/>
            </w:r>
            <w:r w:rsidR="000A65D8">
              <w:rPr>
                <w:noProof/>
                <w:webHidden/>
              </w:rPr>
              <w:fldChar w:fldCharType="begin"/>
            </w:r>
            <w:r w:rsidR="000A65D8">
              <w:rPr>
                <w:noProof/>
                <w:webHidden/>
              </w:rPr>
              <w:instrText xml:space="preserve"> PAGEREF _Toc136379450 \h </w:instrText>
            </w:r>
            <w:r w:rsidR="000A65D8">
              <w:rPr>
                <w:noProof/>
                <w:webHidden/>
              </w:rPr>
            </w:r>
            <w:r w:rsidR="000A65D8">
              <w:rPr>
                <w:noProof/>
                <w:webHidden/>
              </w:rPr>
              <w:fldChar w:fldCharType="separate"/>
            </w:r>
            <w:r w:rsidR="000A65D8">
              <w:rPr>
                <w:noProof/>
                <w:webHidden/>
              </w:rPr>
              <w:t>26</w:t>
            </w:r>
            <w:r w:rsidR="000A65D8">
              <w:rPr>
                <w:noProof/>
                <w:webHidden/>
              </w:rPr>
              <w:fldChar w:fldCharType="end"/>
            </w:r>
          </w:hyperlink>
        </w:p>
        <w:p w14:paraId="473887D5" w14:textId="2E7FC105" w:rsidR="000A65D8" w:rsidRDefault="00AC6ABF">
          <w:pPr>
            <w:pStyle w:val="TOC2"/>
            <w:tabs>
              <w:tab w:val="right" w:leader="dot" w:pos="9062"/>
            </w:tabs>
            <w:rPr>
              <w:rFonts w:asciiTheme="minorHAnsi" w:eastAsiaTheme="minorEastAsia" w:hAnsiTheme="minorHAnsi"/>
              <w:noProof/>
              <w:sz w:val="22"/>
              <w:lang w:eastAsia="fr-FR"/>
            </w:rPr>
          </w:pPr>
          <w:hyperlink w:anchor="_Toc136379451" w:history="1">
            <w:r w:rsidR="000A65D8" w:rsidRPr="00760933">
              <w:rPr>
                <w:rStyle w:val="Hyperlink"/>
                <w:rFonts w:cstheme="minorHAnsi"/>
                <w:b/>
                <w:bCs/>
                <w:noProof/>
              </w:rPr>
              <w:t>2.4. Plan d’action</w:t>
            </w:r>
            <w:r w:rsidR="000A65D8">
              <w:rPr>
                <w:noProof/>
                <w:webHidden/>
              </w:rPr>
              <w:tab/>
            </w:r>
            <w:r w:rsidR="000A65D8">
              <w:rPr>
                <w:noProof/>
                <w:webHidden/>
              </w:rPr>
              <w:fldChar w:fldCharType="begin"/>
            </w:r>
            <w:r w:rsidR="000A65D8">
              <w:rPr>
                <w:noProof/>
                <w:webHidden/>
              </w:rPr>
              <w:instrText xml:space="preserve"> PAGEREF _Toc136379451 \h </w:instrText>
            </w:r>
            <w:r w:rsidR="000A65D8">
              <w:rPr>
                <w:noProof/>
                <w:webHidden/>
              </w:rPr>
            </w:r>
            <w:r w:rsidR="000A65D8">
              <w:rPr>
                <w:noProof/>
                <w:webHidden/>
              </w:rPr>
              <w:fldChar w:fldCharType="separate"/>
            </w:r>
            <w:r w:rsidR="000A65D8">
              <w:rPr>
                <w:noProof/>
                <w:webHidden/>
              </w:rPr>
              <w:t>29</w:t>
            </w:r>
            <w:r w:rsidR="000A65D8">
              <w:rPr>
                <w:noProof/>
                <w:webHidden/>
              </w:rPr>
              <w:fldChar w:fldCharType="end"/>
            </w:r>
          </w:hyperlink>
        </w:p>
        <w:p w14:paraId="5EBFCB92" w14:textId="37F75E9A" w:rsidR="000A65D8" w:rsidRDefault="00AC6ABF">
          <w:pPr>
            <w:pStyle w:val="TOC2"/>
            <w:tabs>
              <w:tab w:val="right" w:leader="dot" w:pos="9062"/>
            </w:tabs>
            <w:rPr>
              <w:rFonts w:asciiTheme="minorHAnsi" w:eastAsiaTheme="minorEastAsia" w:hAnsiTheme="minorHAnsi"/>
              <w:noProof/>
              <w:sz w:val="22"/>
              <w:lang w:eastAsia="fr-FR"/>
            </w:rPr>
          </w:pPr>
          <w:hyperlink w:anchor="_Toc136379452" w:history="1">
            <w:r w:rsidR="000A65D8" w:rsidRPr="00760933">
              <w:rPr>
                <w:rStyle w:val="Hyperlink"/>
                <w:rFonts w:cstheme="minorHAnsi"/>
                <w:b/>
                <w:bCs/>
                <w:noProof/>
              </w:rPr>
              <w:t>2.5. Planning</w:t>
            </w:r>
            <w:r w:rsidR="000A65D8">
              <w:rPr>
                <w:noProof/>
                <w:webHidden/>
              </w:rPr>
              <w:tab/>
            </w:r>
            <w:r w:rsidR="000A65D8">
              <w:rPr>
                <w:noProof/>
                <w:webHidden/>
              </w:rPr>
              <w:fldChar w:fldCharType="begin"/>
            </w:r>
            <w:r w:rsidR="000A65D8">
              <w:rPr>
                <w:noProof/>
                <w:webHidden/>
              </w:rPr>
              <w:instrText xml:space="preserve"> PAGEREF _Toc136379452 \h </w:instrText>
            </w:r>
            <w:r w:rsidR="000A65D8">
              <w:rPr>
                <w:noProof/>
                <w:webHidden/>
              </w:rPr>
            </w:r>
            <w:r w:rsidR="000A65D8">
              <w:rPr>
                <w:noProof/>
                <w:webHidden/>
              </w:rPr>
              <w:fldChar w:fldCharType="separate"/>
            </w:r>
            <w:r w:rsidR="000A65D8">
              <w:rPr>
                <w:noProof/>
                <w:webHidden/>
              </w:rPr>
              <w:t>29</w:t>
            </w:r>
            <w:r w:rsidR="000A65D8">
              <w:rPr>
                <w:noProof/>
                <w:webHidden/>
              </w:rPr>
              <w:fldChar w:fldCharType="end"/>
            </w:r>
          </w:hyperlink>
        </w:p>
        <w:p w14:paraId="7EF18E08" w14:textId="654E6D9A" w:rsidR="000A65D8" w:rsidRDefault="00AC6ABF">
          <w:pPr>
            <w:pStyle w:val="TOC2"/>
            <w:tabs>
              <w:tab w:val="right" w:leader="dot" w:pos="9062"/>
            </w:tabs>
            <w:rPr>
              <w:rFonts w:asciiTheme="minorHAnsi" w:eastAsiaTheme="minorEastAsia" w:hAnsiTheme="minorHAnsi"/>
              <w:noProof/>
              <w:sz w:val="22"/>
              <w:lang w:eastAsia="fr-FR"/>
            </w:rPr>
          </w:pPr>
          <w:hyperlink w:anchor="_Toc136379453" w:history="1">
            <w:r w:rsidR="000A65D8" w:rsidRPr="00760933">
              <w:rPr>
                <w:rStyle w:val="Hyperlink"/>
                <w:rFonts w:cstheme="minorHAnsi"/>
                <w:b/>
                <w:bCs/>
                <w:noProof/>
              </w:rPr>
              <w:t>Conclusion</w:t>
            </w:r>
            <w:r w:rsidR="000A65D8">
              <w:rPr>
                <w:noProof/>
                <w:webHidden/>
              </w:rPr>
              <w:tab/>
            </w:r>
            <w:r w:rsidR="000A65D8">
              <w:rPr>
                <w:noProof/>
                <w:webHidden/>
              </w:rPr>
              <w:fldChar w:fldCharType="begin"/>
            </w:r>
            <w:r w:rsidR="000A65D8">
              <w:rPr>
                <w:noProof/>
                <w:webHidden/>
              </w:rPr>
              <w:instrText xml:space="preserve"> PAGEREF _Toc136379453 \h </w:instrText>
            </w:r>
            <w:r w:rsidR="000A65D8">
              <w:rPr>
                <w:noProof/>
                <w:webHidden/>
              </w:rPr>
            </w:r>
            <w:r w:rsidR="000A65D8">
              <w:rPr>
                <w:noProof/>
                <w:webHidden/>
              </w:rPr>
              <w:fldChar w:fldCharType="separate"/>
            </w:r>
            <w:r w:rsidR="000A65D8">
              <w:rPr>
                <w:noProof/>
                <w:webHidden/>
              </w:rPr>
              <w:t>31</w:t>
            </w:r>
            <w:r w:rsidR="000A65D8">
              <w:rPr>
                <w:noProof/>
                <w:webHidden/>
              </w:rPr>
              <w:fldChar w:fldCharType="end"/>
            </w:r>
          </w:hyperlink>
        </w:p>
        <w:p w14:paraId="13E2BBA0" w14:textId="7DACAB6F" w:rsidR="000A65D8" w:rsidRDefault="00AC6ABF">
          <w:pPr>
            <w:pStyle w:val="TOC1"/>
            <w:tabs>
              <w:tab w:val="right" w:leader="dot" w:pos="9062"/>
            </w:tabs>
            <w:rPr>
              <w:rFonts w:asciiTheme="minorHAnsi" w:eastAsiaTheme="minorEastAsia" w:hAnsiTheme="minorHAnsi"/>
              <w:noProof/>
              <w:sz w:val="22"/>
              <w:lang w:eastAsia="fr-FR"/>
            </w:rPr>
          </w:pPr>
          <w:hyperlink w:anchor="_Toc136379454" w:history="1">
            <w:r w:rsidR="000A65D8" w:rsidRPr="00760933">
              <w:rPr>
                <w:rStyle w:val="Hyperlink"/>
                <w:rFonts w:cstheme="minorHAnsi"/>
                <w:b/>
                <w:bCs/>
                <w:noProof/>
              </w:rPr>
              <w:t>Chapitre 3 : Etude détaillée du Projet</w:t>
            </w:r>
            <w:r w:rsidR="000A65D8">
              <w:rPr>
                <w:noProof/>
                <w:webHidden/>
              </w:rPr>
              <w:tab/>
            </w:r>
            <w:r w:rsidR="000A65D8">
              <w:rPr>
                <w:noProof/>
                <w:webHidden/>
              </w:rPr>
              <w:fldChar w:fldCharType="begin"/>
            </w:r>
            <w:r w:rsidR="000A65D8">
              <w:rPr>
                <w:noProof/>
                <w:webHidden/>
              </w:rPr>
              <w:instrText xml:space="preserve"> PAGEREF _Toc136379454 \h </w:instrText>
            </w:r>
            <w:r w:rsidR="000A65D8">
              <w:rPr>
                <w:noProof/>
                <w:webHidden/>
              </w:rPr>
            </w:r>
            <w:r w:rsidR="000A65D8">
              <w:rPr>
                <w:noProof/>
                <w:webHidden/>
              </w:rPr>
              <w:fldChar w:fldCharType="separate"/>
            </w:r>
            <w:r w:rsidR="000A65D8">
              <w:rPr>
                <w:noProof/>
                <w:webHidden/>
              </w:rPr>
              <w:t>33</w:t>
            </w:r>
            <w:r w:rsidR="000A65D8">
              <w:rPr>
                <w:noProof/>
                <w:webHidden/>
              </w:rPr>
              <w:fldChar w:fldCharType="end"/>
            </w:r>
          </w:hyperlink>
        </w:p>
        <w:p w14:paraId="7C44A032" w14:textId="7D264F85" w:rsidR="000A65D8" w:rsidRDefault="00AC6ABF">
          <w:pPr>
            <w:pStyle w:val="TOC2"/>
            <w:tabs>
              <w:tab w:val="right" w:leader="dot" w:pos="9062"/>
            </w:tabs>
            <w:rPr>
              <w:rFonts w:asciiTheme="minorHAnsi" w:eastAsiaTheme="minorEastAsia" w:hAnsiTheme="minorHAnsi"/>
              <w:noProof/>
              <w:sz w:val="22"/>
              <w:lang w:eastAsia="fr-FR"/>
            </w:rPr>
          </w:pPr>
          <w:hyperlink w:anchor="_Toc136379455" w:history="1">
            <w:r w:rsidR="000A65D8" w:rsidRPr="00760933">
              <w:rPr>
                <w:rStyle w:val="Hyperlink"/>
                <w:rFonts w:cstheme="minorHAnsi"/>
                <w:b/>
                <w:bCs/>
                <w:noProof/>
              </w:rPr>
              <w:t>Introduction</w:t>
            </w:r>
            <w:r w:rsidR="000A65D8">
              <w:rPr>
                <w:noProof/>
                <w:webHidden/>
              </w:rPr>
              <w:tab/>
            </w:r>
            <w:r w:rsidR="000A65D8">
              <w:rPr>
                <w:noProof/>
                <w:webHidden/>
              </w:rPr>
              <w:fldChar w:fldCharType="begin"/>
            </w:r>
            <w:r w:rsidR="000A65D8">
              <w:rPr>
                <w:noProof/>
                <w:webHidden/>
              </w:rPr>
              <w:instrText xml:space="preserve"> PAGEREF _Toc136379455 \h </w:instrText>
            </w:r>
            <w:r w:rsidR="000A65D8">
              <w:rPr>
                <w:noProof/>
                <w:webHidden/>
              </w:rPr>
            </w:r>
            <w:r w:rsidR="000A65D8">
              <w:rPr>
                <w:noProof/>
                <w:webHidden/>
              </w:rPr>
              <w:fldChar w:fldCharType="separate"/>
            </w:r>
            <w:r w:rsidR="000A65D8">
              <w:rPr>
                <w:noProof/>
                <w:webHidden/>
              </w:rPr>
              <w:t>34</w:t>
            </w:r>
            <w:r w:rsidR="000A65D8">
              <w:rPr>
                <w:noProof/>
                <w:webHidden/>
              </w:rPr>
              <w:fldChar w:fldCharType="end"/>
            </w:r>
          </w:hyperlink>
        </w:p>
        <w:p w14:paraId="6FC28B68" w14:textId="5023B549" w:rsidR="000A65D8" w:rsidRDefault="00AC6ABF">
          <w:pPr>
            <w:pStyle w:val="TOC2"/>
            <w:tabs>
              <w:tab w:val="right" w:leader="dot" w:pos="9062"/>
            </w:tabs>
            <w:rPr>
              <w:rFonts w:asciiTheme="minorHAnsi" w:eastAsiaTheme="minorEastAsia" w:hAnsiTheme="minorHAnsi"/>
              <w:noProof/>
              <w:sz w:val="22"/>
              <w:lang w:eastAsia="fr-FR"/>
            </w:rPr>
          </w:pPr>
          <w:hyperlink w:anchor="_Toc136379456" w:history="1">
            <w:r w:rsidR="000A65D8" w:rsidRPr="00760933">
              <w:rPr>
                <w:rStyle w:val="Hyperlink"/>
                <w:rFonts w:cstheme="minorHAnsi"/>
                <w:b/>
                <w:bCs/>
                <w:noProof/>
              </w:rPr>
              <w:t>3.1. Description de la solution</w:t>
            </w:r>
            <w:r w:rsidR="000A65D8">
              <w:rPr>
                <w:noProof/>
                <w:webHidden/>
              </w:rPr>
              <w:tab/>
            </w:r>
            <w:r w:rsidR="000A65D8">
              <w:rPr>
                <w:noProof/>
                <w:webHidden/>
              </w:rPr>
              <w:fldChar w:fldCharType="begin"/>
            </w:r>
            <w:r w:rsidR="000A65D8">
              <w:rPr>
                <w:noProof/>
                <w:webHidden/>
              </w:rPr>
              <w:instrText xml:space="preserve"> PAGEREF _Toc136379456 \h </w:instrText>
            </w:r>
            <w:r w:rsidR="000A65D8">
              <w:rPr>
                <w:noProof/>
                <w:webHidden/>
              </w:rPr>
            </w:r>
            <w:r w:rsidR="000A65D8">
              <w:rPr>
                <w:noProof/>
                <w:webHidden/>
              </w:rPr>
              <w:fldChar w:fldCharType="separate"/>
            </w:r>
            <w:r w:rsidR="000A65D8">
              <w:rPr>
                <w:noProof/>
                <w:webHidden/>
              </w:rPr>
              <w:t>34</w:t>
            </w:r>
            <w:r w:rsidR="000A65D8">
              <w:rPr>
                <w:noProof/>
                <w:webHidden/>
              </w:rPr>
              <w:fldChar w:fldCharType="end"/>
            </w:r>
          </w:hyperlink>
        </w:p>
        <w:p w14:paraId="156B0EB1" w14:textId="5E794A67" w:rsidR="000A65D8" w:rsidRDefault="00AC6ABF">
          <w:pPr>
            <w:pStyle w:val="TOC2"/>
            <w:tabs>
              <w:tab w:val="right" w:leader="dot" w:pos="9062"/>
            </w:tabs>
            <w:rPr>
              <w:rFonts w:asciiTheme="minorHAnsi" w:eastAsiaTheme="minorEastAsia" w:hAnsiTheme="minorHAnsi"/>
              <w:noProof/>
              <w:sz w:val="22"/>
              <w:lang w:eastAsia="fr-FR"/>
            </w:rPr>
          </w:pPr>
          <w:hyperlink w:anchor="_Toc136379457" w:history="1">
            <w:r w:rsidR="000A65D8" w:rsidRPr="00760933">
              <w:rPr>
                <w:rStyle w:val="Hyperlink"/>
                <w:rFonts w:cstheme="minorHAnsi"/>
                <w:b/>
                <w:bCs/>
                <w:noProof/>
              </w:rPr>
              <w:t>3.2. Conception générale du Framework</w:t>
            </w:r>
            <w:r w:rsidR="000A65D8">
              <w:rPr>
                <w:noProof/>
                <w:webHidden/>
              </w:rPr>
              <w:tab/>
            </w:r>
            <w:r w:rsidR="000A65D8">
              <w:rPr>
                <w:noProof/>
                <w:webHidden/>
              </w:rPr>
              <w:fldChar w:fldCharType="begin"/>
            </w:r>
            <w:r w:rsidR="000A65D8">
              <w:rPr>
                <w:noProof/>
                <w:webHidden/>
              </w:rPr>
              <w:instrText xml:space="preserve"> PAGEREF _Toc136379457 \h </w:instrText>
            </w:r>
            <w:r w:rsidR="000A65D8">
              <w:rPr>
                <w:noProof/>
                <w:webHidden/>
              </w:rPr>
            </w:r>
            <w:r w:rsidR="000A65D8">
              <w:rPr>
                <w:noProof/>
                <w:webHidden/>
              </w:rPr>
              <w:fldChar w:fldCharType="separate"/>
            </w:r>
            <w:r w:rsidR="000A65D8">
              <w:rPr>
                <w:noProof/>
                <w:webHidden/>
              </w:rPr>
              <w:t>37</w:t>
            </w:r>
            <w:r w:rsidR="000A65D8">
              <w:rPr>
                <w:noProof/>
                <w:webHidden/>
              </w:rPr>
              <w:fldChar w:fldCharType="end"/>
            </w:r>
          </w:hyperlink>
        </w:p>
        <w:p w14:paraId="471F6428" w14:textId="69B8F5A4" w:rsidR="000A65D8" w:rsidRPr="00A37F71" w:rsidRDefault="00AC6ABF">
          <w:pPr>
            <w:pStyle w:val="TOC3"/>
            <w:tabs>
              <w:tab w:val="right" w:leader="dot" w:pos="9062"/>
            </w:tabs>
            <w:rPr>
              <w:rFonts w:asciiTheme="minorHAnsi" w:eastAsiaTheme="minorEastAsia" w:hAnsiTheme="minorHAnsi"/>
              <w:noProof/>
              <w:sz w:val="22"/>
              <w:lang w:eastAsia="fr-FR"/>
            </w:rPr>
          </w:pPr>
          <w:hyperlink w:anchor="_Toc136379458" w:history="1">
            <w:r w:rsidR="000A65D8" w:rsidRPr="00A37F71">
              <w:rPr>
                <w:rStyle w:val="Hyperlink"/>
                <w:noProof/>
              </w:rPr>
              <w:t>3.2.1. Cas d’utilisation</w:t>
            </w:r>
            <w:r w:rsidR="000A65D8" w:rsidRPr="00A37F71">
              <w:rPr>
                <w:noProof/>
                <w:webHidden/>
              </w:rPr>
              <w:tab/>
            </w:r>
            <w:r w:rsidR="000A65D8" w:rsidRPr="00A37F71">
              <w:rPr>
                <w:noProof/>
                <w:webHidden/>
              </w:rPr>
              <w:fldChar w:fldCharType="begin"/>
            </w:r>
            <w:r w:rsidR="000A65D8" w:rsidRPr="00A37F71">
              <w:rPr>
                <w:noProof/>
                <w:webHidden/>
              </w:rPr>
              <w:instrText xml:space="preserve"> PAGEREF _Toc136379458 \h </w:instrText>
            </w:r>
            <w:r w:rsidR="000A65D8" w:rsidRPr="00A37F71">
              <w:rPr>
                <w:noProof/>
                <w:webHidden/>
              </w:rPr>
            </w:r>
            <w:r w:rsidR="000A65D8" w:rsidRPr="00A37F71">
              <w:rPr>
                <w:noProof/>
                <w:webHidden/>
              </w:rPr>
              <w:fldChar w:fldCharType="separate"/>
            </w:r>
            <w:r w:rsidR="000A65D8" w:rsidRPr="00A37F71">
              <w:rPr>
                <w:noProof/>
                <w:webHidden/>
              </w:rPr>
              <w:t>37</w:t>
            </w:r>
            <w:r w:rsidR="000A65D8" w:rsidRPr="00A37F71">
              <w:rPr>
                <w:noProof/>
                <w:webHidden/>
              </w:rPr>
              <w:fldChar w:fldCharType="end"/>
            </w:r>
          </w:hyperlink>
        </w:p>
        <w:p w14:paraId="1A5233CA" w14:textId="242E40B1" w:rsidR="000A65D8" w:rsidRPr="00A37F71" w:rsidRDefault="00AC6ABF">
          <w:pPr>
            <w:pStyle w:val="TOC3"/>
            <w:tabs>
              <w:tab w:val="right" w:leader="dot" w:pos="9062"/>
            </w:tabs>
            <w:rPr>
              <w:rFonts w:asciiTheme="minorHAnsi" w:eastAsiaTheme="minorEastAsia" w:hAnsiTheme="minorHAnsi"/>
              <w:noProof/>
              <w:sz w:val="22"/>
              <w:lang w:eastAsia="fr-FR"/>
            </w:rPr>
          </w:pPr>
          <w:hyperlink w:anchor="_Toc136379459" w:history="1">
            <w:r w:rsidR="000A65D8" w:rsidRPr="00A37F71">
              <w:rPr>
                <w:rStyle w:val="Hyperlink"/>
                <w:noProof/>
              </w:rPr>
              <w:t>3.2.2. Normes et standards</w:t>
            </w:r>
            <w:r w:rsidR="000A65D8" w:rsidRPr="00A37F71">
              <w:rPr>
                <w:noProof/>
                <w:webHidden/>
              </w:rPr>
              <w:tab/>
            </w:r>
            <w:r w:rsidR="000A65D8" w:rsidRPr="00A37F71">
              <w:rPr>
                <w:noProof/>
                <w:webHidden/>
              </w:rPr>
              <w:fldChar w:fldCharType="begin"/>
            </w:r>
            <w:r w:rsidR="000A65D8" w:rsidRPr="00A37F71">
              <w:rPr>
                <w:noProof/>
                <w:webHidden/>
              </w:rPr>
              <w:instrText xml:space="preserve"> PAGEREF _Toc136379459 \h </w:instrText>
            </w:r>
            <w:r w:rsidR="000A65D8" w:rsidRPr="00A37F71">
              <w:rPr>
                <w:noProof/>
                <w:webHidden/>
              </w:rPr>
            </w:r>
            <w:r w:rsidR="000A65D8" w:rsidRPr="00A37F71">
              <w:rPr>
                <w:noProof/>
                <w:webHidden/>
              </w:rPr>
              <w:fldChar w:fldCharType="separate"/>
            </w:r>
            <w:r w:rsidR="000A65D8" w:rsidRPr="00A37F71">
              <w:rPr>
                <w:noProof/>
                <w:webHidden/>
              </w:rPr>
              <w:t>38</w:t>
            </w:r>
            <w:r w:rsidR="000A65D8" w:rsidRPr="00A37F71">
              <w:rPr>
                <w:noProof/>
                <w:webHidden/>
              </w:rPr>
              <w:fldChar w:fldCharType="end"/>
            </w:r>
          </w:hyperlink>
        </w:p>
        <w:p w14:paraId="5E999D61" w14:textId="24D751C4" w:rsidR="000A65D8" w:rsidRPr="00A37F71" w:rsidRDefault="00AC6ABF">
          <w:pPr>
            <w:pStyle w:val="TOC3"/>
            <w:tabs>
              <w:tab w:val="right" w:leader="dot" w:pos="9062"/>
            </w:tabs>
            <w:rPr>
              <w:rFonts w:asciiTheme="minorHAnsi" w:eastAsiaTheme="minorEastAsia" w:hAnsiTheme="minorHAnsi"/>
              <w:noProof/>
              <w:sz w:val="22"/>
              <w:lang w:eastAsia="fr-FR"/>
            </w:rPr>
          </w:pPr>
          <w:hyperlink w:anchor="_Toc136379460" w:history="1">
            <w:r w:rsidR="000A65D8" w:rsidRPr="00A37F71">
              <w:rPr>
                <w:rStyle w:val="Hyperlink"/>
                <w:rFonts w:cstheme="minorHAnsi"/>
                <w:noProof/>
              </w:rPr>
              <w:t>3.2.3. Aperçu du Framework</w:t>
            </w:r>
            <w:r w:rsidR="000A65D8" w:rsidRPr="00A37F71">
              <w:rPr>
                <w:noProof/>
                <w:webHidden/>
              </w:rPr>
              <w:tab/>
            </w:r>
            <w:r w:rsidR="000A65D8" w:rsidRPr="00A37F71">
              <w:rPr>
                <w:noProof/>
                <w:webHidden/>
              </w:rPr>
              <w:fldChar w:fldCharType="begin"/>
            </w:r>
            <w:r w:rsidR="000A65D8" w:rsidRPr="00A37F71">
              <w:rPr>
                <w:noProof/>
                <w:webHidden/>
              </w:rPr>
              <w:instrText xml:space="preserve"> PAGEREF _Toc136379460 \h </w:instrText>
            </w:r>
            <w:r w:rsidR="000A65D8" w:rsidRPr="00A37F71">
              <w:rPr>
                <w:noProof/>
                <w:webHidden/>
              </w:rPr>
            </w:r>
            <w:r w:rsidR="000A65D8" w:rsidRPr="00A37F71">
              <w:rPr>
                <w:noProof/>
                <w:webHidden/>
              </w:rPr>
              <w:fldChar w:fldCharType="separate"/>
            </w:r>
            <w:r w:rsidR="000A65D8" w:rsidRPr="00A37F71">
              <w:rPr>
                <w:noProof/>
                <w:webHidden/>
              </w:rPr>
              <w:t>42</w:t>
            </w:r>
            <w:r w:rsidR="000A65D8" w:rsidRPr="00A37F71">
              <w:rPr>
                <w:noProof/>
                <w:webHidden/>
              </w:rPr>
              <w:fldChar w:fldCharType="end"/>
            </w:r>
          </w:hyperlink>
        </w:p>
        <w:p w14:paraId="463779A4" w14:textId="0667CFF5" w:rsidR="000A65D8" w:rsidRDefault="00AC6ABF">
          <w:pPr>
            <w:pStyle w:val="TOC2"/>
            <w:tabs>
              <w:tab w:val="right" w:leader="dot" w:pos="9062"/>
            </w:tabs>
            <w:rPr>
              <w:rFonts w:asciiTheme="minorHAnsi" w:eastAsiaTheme="minorEastAsia" w:hAnsiTheme="minorHAnsi"/>
              <w:noProof/>
              <w:sz w:val="22"/>
              <w:lang w:eastAsia="fr-FR"/>
            </w:rPr>
          </w:pPr>
          <w:hyperlink w:anchor="_Toc136379461" w:history="1">
            <w:r w:rsidR="000A65D8" w:rsidRPr="00760933">
              <w:rPr>
                <w:rStyle w:val="Hyperlink"/>
                <w:rFonts w:cstheme="minorHAnsi"/>
                <w:b/>
                <w:bCs/>
                <w:noProof/>
              </w:rPr>
              <w:t>3.3. Services et catégories traités</w:t>
            </w:r>
            <w:r w:rsidR="000A65D8">
              <w:rPr>
                <w:noProof/>
                <w:webHidden/>
              </w:rPr>
              <w:tab/>
            </w:r>
            <w:r w:rsidR="000A65D8">
              <w:rPr>
                <w:noProof/>
                <w:webHidden/>
              </w:rPr>
              <w:fldChar w:fldCharType="begin"/>
            </w:r>
            <w:r w:rsidR="000A65D8">
              <w:rPr>
                <w:noProof/>
                <w:webHidden/>
              </w:rPr>
              <w:instrText xml:space="preserve"> PAGEREF _Toc136379461 \h </w:instrText>
            </w:r>
            <w:r w:rsidR="000A65D8">
              <w:rPr>
                <w:noProof/>
                <w:webHidden/>
              </w:rPr>
            </w:r>
            <w:r w:rsidR="000A65D8">
              <w:rPr>
                <w:noProof/>
                <w:webHidden/>
              </w:rPr>
              <w:fldChar w:fldCharType="separate"/>
            </w:r>
            <w:r w:rsidR="000A65D8">
              <w:rPr>
                <w:noProof/>
                <w:webHidden/>
              </w:rPr>
              <w:t>48</w:t>
            </w:r>
            <w:r w:rsidR="000A65D8">
              <w:rPr>
                <w:noProof/>
                <w:webHidden/>
              </w:rPr>
              <w:fldChar w:fldCharType="end"/>
            </w:r>
          </w:hyperlink>
        </w:p>
        <w:p w14:paraId="59425587" w14:textId="643CD34B" w:rsidR="000A65D8" w:rsidRDefault="00AC6ABF">
          <w:pPr>
            <w:pStyle w:val="TOC3"/>
            <w:tabs>
              <w:tab w:val="right" w:leader="dot" w:pos="9062"/>
            </w:tabs>
            <w:rPr>
              <w:rFonts w:asciiTheme="minorHAnsi" w:eastAsiaTheme="minorEastAsia" w:hAnsiTheme="minorHAnsi"/>
              <w:noProof/>
              <w:sz w:val="22"/>
              <w:lang w:eastAsia="fr-FR"/>
            </w:rPr>
          </w:pPr>
          <w:hyperlink w:anchor="_Toc136379462" w:history="1">
            <w:r w:rsidR="000A65D8" w:rsidRPr="00760933">
              <w:rPr>
                <w:rStyle w:val="Hyperlink"/>
                <w:noProof/>
              </w:rPr>
              <w:t>3.3.1. Gouvernance</w:t>
            </w:r>
            <w:r w:rsidR="000A65D8">
              <w:rPr>
                <w:noProof/>
                <w:webHidden/>
              </w:rPr>
              <w:tab/>
            </w:r>
            <w:r w:rsidR="000A65D8">
              <w:rPr>
                <w:noProof/>
                <w:webHidden/>
              </w:rPr>
              <w:fldChar w:fldCharType="begin"/>
            </w:r>
            <w:r w:rsidR="000A65D8">
              <w:rPr>
                <w:noProof/>
                <w:webHidden/>
              </w:rPr>
              <w:instrText xml:space="preserve"> PAGEREF _Toc136379462 \h </w:instrText>
            </w:r>
            <w:r w:rsidR="000A65D8">
              <w:rPr>
                <w:noProof/>
                <w:webHidden/>
              </w:rPr>
            </w:r>
            <w:r w:rsidR="000A65D8">
              <w:rPr>
                <w:noProof/>
                <w:webHidden/>
              </w:rPr>
              <w:fldChar w:fldCharType="separate"/>
            </w:r>
            <w:r w:rsidR="000A65D8">
              <w:rPr>
                <w:noProof/>
                <w:webHidden/>
              </w:rPr>
              <w:t>49</w:t>
            </w:r>
            <w:r w:rsidR="000A65D8">
              <w:rPr>
                <w:noProof/>
                <w:webHidden/>
              </w:rPr>
              <w:fldChar w:fldCharType="end"/>
            </w:r>
          </w:hyperlink>
        </w:p>
        <w:p w14:paraId="60D80AC9" w14:textId="45910549" w:rsidR="000A65D8" w:rsidRDefault="00AC6ABF">
          <w:pPr>
            <w:pStyle w:val="TOC3"/>
            <w:tabs>
              <w:tab w:val="right" w:leader="dot" w:pos="9062"/>
            </w:tabs>
            <w:rPr>
              <w:rFonts w:asciiTheme="minorHAnsi" w:eastAsiaTheme="minorEastAsia" w:hAnsiTheme="minorHAnsi"/>
              <w:noProof/>
              <w:sz w:val="22"/>
              <w:lang w:eastAsia="fr-FR"/>
            </w:rPr>
          </w:pPr>
          <w:hyperlink w:anchor="_Toc136379463" w:history="1">
            <w:r w:rsidR="000A65D8" w:rsidRPr="00760933">
              <w:rPr>
                <w:rStyle w:val="Hyperlink"/>
                <w:noProof/>
              </w:rPr>
              <w:t>3.3.2. Risk Management</w:t>
            </w:r>
            <w:r w:rsidR="000A65D8">
              <w:rPr>
                <w:noProof/>
                <w:webHidden/>
              </w:rPr>
              <w:tab/>
            </w:r>
            <w:r w:rsidR="000A65D8">
              <w:rPr>
                <w:noProof/>
                <w:webHidden/>
              </w:rPr>
              <w:fldChar w:fldCharType="begin"/>
            </w:r>
            <w:r w:rsidR="000A65D8">
              <w:rPr>
                <w:noProof/>
                <w:webHidden/>
              </w:rPr>
              <w:instrText xml:space="preserve"> PAGEREF _Toc136379463 \h </w:instrText>
            </w:r>
            <w:r w:rsidR="000A65D8">
              <w:rPr>
                <w:noProof/>
                <w:webHidden/>
              </w:rPr>
            </w:r>
            <w:r w:rsidR="000A65D8">
              <w:rPr>
                <w:noProof/>
                <w:webHidden/>
              </w:rPr>
              <w:fldChar w:fldCharType="separate"/>
            </w:r>
            <w:r w:rsidR="000A65D8">
              <w:rPr>
                <w:noProof/>
                <w:webHidden/>
              </w:rPr>
              <w:t>50</w:t>
            </w:r>
            <w:r w:rsidR="000A65D8">
              <w:rPr>
                <w:noProof/>
                <w:webHidden/>
              </w:rPr>
              <w:fldChar w:fldCharType="end"/>
            </w:r>
          </w:hyperlink>
        </w:p>
        <w:p w14:paraId="5B22ACB1" w14:textId="53BBBEDF" w:rsidR="000A65D8" w:rsidRDefault="00AC6ABF">
          <w:pPr>
            <w:pStyle w:val="TOC3"/>
            <w:tabs>
              <w:tab w:val="right" w:leader="dot" w:pos="9062"/>
            </w:tabs>
            <w:rPr>
              <w:rFonts w:asciiTheme="minorHAnsi" w:eastAsiaTheme="minorEastAsia" w:hAnsiTheme="minorHAnsi"/>
              <w:noProof/>
              <w:sz w:val="22"/>
              <w:lang w:eastAsia="fr-FR"/>
            </w:rPr>
          </w:pPr>
          <w:hyperlink w:anchor="_Toc136379464" w:history="1">
            <w:r w:rsidR="000A65D8" w:rsidRPr="00760933">
              <w:rPr>
                <w:rStyle w:val="Hyperlink"/>
                <w:noProof/>
              </w:rPr>
              <w:t>3.3.3. Conformité</w:t>
            </w:r>
            <w:r w:rsidR="000A65D8">
              <w:rPr>
                <w:noProof/>
                <w:webHidden/>
              </w:rPr>
              <w:tab/>
            </w:r>
            <w:r w:rsidR="000A65D8">
              <w:rPr>
                <w:noProof/>
                <w:webHidden/>
              </w:rPr>
              <w:fldChar w:fldCharType="begin"/>
            </w:r>
            <w:r w:rsidR="000A65D8">
              <w:rPr>
                <w:noProof/>
                <w:webHidden/>
              </w:rPr>
              <w:instrText xml:space="preserve"> PAGEREF _Toc136379464 \h </w:instrText>
            </w:r>
            <w:r w:rsidR="000A65D8">
              <w:rPr>
                <w:noProof/>
                <w:webHidden/>
              </w:rPr>
            </w:r>
            <w:r w:rsidR="000A65D8">
              <w:rPr>
                <w:noProof/>
                <w:webHidden/>
              </w:rPr>
              <w:fldChar w:fldCharType="separate"/>
            </w:r>
            <w:r w:rsidR="000A65D8">
              <w:rPr>
                <w:noProof/>
                <w:webHidden/>
              </w:rPr>
              <w:t>50</w:t>
            </w:r>
            <w:r w:rsidR="000A65D8">
              <w:rPr>
                <w:noProof/>
                <w:webHidden/>
              </w:rPr>
              <w:fldChar w:fldCharType="end"/>
            </w:r>
          </w:hyperlink>
        </w:p>
        <w:p w14:paraId="5C47DCD0" w14:textId="6A6661C3" w:rsidR="000A65D8" w:rsidRDefault="00AC6ABF">
          <w:pPr>
            <w:pStyle w:val="TOC3"/>
            <w:tabs>
              <w:tab w:val="right" w:leader="dot" w:pos="9062"/>
            </w:tabs>
            <w:rPr>
              <w:rFonts w:asciiTheme="minorHAnsi" w:eastAsiaTheme="minorEastAsia" w:hAnsiTheme="minorHAnsi"/>
              <w:noProof/>
              <w:sz w:val="22"/>
              <w:lang w:eastAsia="fr-FR"/>
            </w:rPr>
          </w:pPr>
          <w:hyperlink w:anchor="_Toc136379465" w:history="1">
            <w:r w:rsidR="000A65D8" w:rsidRPr="00760933">
              <w:rPr>
                <w:rStyle w:val="Hyperlink"/>
                <w:noProof/>
              </w:rPr>
              <w:t>3.3.4. Sécurité opérationnelle</w:t>
            </w:r>
            <w:r w:rsidR="000A65D8">
              <w:rPr>
                <w:noProof/>
                <w:webHidden/>
              </w:rPr>
              <w:tab/>
            </w:r>
            <w:r w:rsidR="000A65D8">
              <w:rPr>
                <w:noProof/>
                <w:webHidden/>
              </w:rPr>
              <w:fldChar w:fldCharType="begin"/>
            </w:r>
            <w:r w:rsidR="000A65D8">
              <w:rPr>
                <w:noProof/>
                <w:webHidden/>
              </w:rPr>
              <w:instrText xml:space="preserve"> PAGEREF _Toc136379465 \h </w:instrText>
            </w:r>
            <w:r w:rsidR="000A65D8">
              <w:rPr>
                <w:noProof/>
                <w:webHidden/>
              </w:rPr>
            </w:r>
            <w:r w:rsidR="000A65D8">
              <w:rPr>
                <w:noProof/>
                <w:webHidden/>
              </w:rPr>
              <w:fldChar w:fldCharType="separate"/>
            </w:r>
            <w:r w:rsidR="000A65D8">
              <w:rPr>
                <w:noProof/>
                <w:webHidden/>
              </w:rPr>
              <w:t>51</w:t>
            </w:r>
            <w:r w:rsidR="000A65D8">
              <w:rPr>
                <w:noProof/>
                <w:webHidden/>
              </w:rPr>
              <w:fldChar w:fldCharType="end"/>
            </w:r>
          </w:hyperlink>
        </w:p>
        <w:p w14:paraId="4BEF0196" w14:textId="7AECC457" w:rsidR="000A65D8" w:rsidRDefault="00AC6ABF">
          <w:pPr>
            <w:pStyle w:val="TOC3"/>
            <w:tabs>
              <w:tab w:val="right" w:leader="dot" w:pos="9062"/>
            </w:tabs>
            <w:rPr>
              <w:rFonts w:asciiTheme="minorHAnsi" w:eastAsiaTheme="minorEastAsia" w:hAnsiTheme="minorHAnsi"/>
              <w:noProof/>
              <w:sz w:val="22"/>
              <w:lang w:eastAsia="fr-FR"/>
            </w:rPr>
          </w:pPr>
          <w:hyperlink w:anchor="_Toc136379466" w:history="1">
            <w:r w:rsidR="000A65D8" w:rsidRPr="00760933">
              <w:rPr>
                <w:rStyle w:val="Hyperlink"/>
                <w:noProof/>
              </w:rPr>
              <w:t>3.3.5. Résilience</w:t>
            </w:r>
            <w:r w:rsidR="000A65D8">
              <w:rPr>
                <w:noProof/>
                <w:webHidden/>
              </w:rPr>
              <w:tab/>
            </w:r>
            <w:r w:rsidR="000A65D8">
              <w:rPr>
                <w:noProof/>
                <w:webHidden/>
              </w:rPr>
              <w:fldChar w:fldCharType="begin"/>
            </w:r>
            <w:r w:rsidR="000A65D8">
              <w:rPr>
                <w:noProof/>
                <w:webHidden/>
              </w:rPr>
              <w:instrText xml:space="preserve"> PAGEREF _Toc136379466 \h </w:instrText>
            </w:r>
            <w:r w:rsidR="000A65D8">
              <w:rPr>
                <w:noProof/>
                <w:webHidden/>
              </w:rPr>
            </w:r>
            <w:r w:rsidR="000A65D8">
              <w:rPr>
                <w:noProof/>
                <w:webHidden/>
              </w:rPr>
              <w:fldChar w:fldCharType="separate"/>
            </w:r>
            <w:r w:rsidR="000A65D8">
              <w:rPr>
                <w:noProof/>
                <w:webHidden/>
              </w:rPr>
              <w:t>60</w:t>
            </w:r>
            <w:r w:rsidR="000A65D8">
              <w:rPr>
                <w:noProof/>
                <w:webHidden/>
              </w:rPr>
              <w:fldChar w:fldCharType="end"/>
            </w:r>
          </w:hyperlink>
        </w:p>
        <w:p w14:paraId="2B1CB228" w14:textId="055CD280" w:rsidR="000A65D8" w:rsidRDefault="00AC6ABF">
          <w:pPr>
            <w:pStyle w:val="TOC3"/>
            <w:tabs>
              <w:tab w:val="right" w:leader="dot" w:pos="9062"/>
            </w:tabs>
            <w:rPr>
              <w:rFonts w:asciiTheme="minorHAnsi" w:eastAsiaTheme="minorEastAsia" w:hAnsiTheme="minorHAnsi"/>
              <w:noProof/>
              <w:sz w:val="22"/>
              <w:lang w:eastAsia="fr-FR"/>
            </w:rPr>
          </w:pPr>
          <w:hyperlink w:anchor="_Toc136379467" w:history="1">
            <w:r w:rsidR="000A65D8" w:rsidRPr="00760933">
              <w:rPr>
                <w:rStyle w:val="Hyperlink"/>
                <w:noProof/>
              </w:rPr>
              <w:t>3.3.6. Project Delivery Lifecycle :</w:t>
            </w:r>
            <w:r w:rsidR="000A65D8">
              <w:rPr>
                <w:noProof/>
                <w:webHidden/>
              </w:rPr>
              <w:tab/>
            </w:r>
            <w:r w:rsidR="000A65D8">
              <w:rPr>
                <w:noProof/>
                <w:webHidden/>
              </w:rPr>
              <w:fldChar w:fldCharType="begin"/>
            </w:r>
            <w:r w:rsidR="000A65D8">
              <w:rPr>
                <w:noProof/>
                <w:webHidden/>
              </w:rPr>
              <w:instrText xml:space="preserve"> PAGEREF _Toc136379467 \h </w:instrText>
            </w:r>
            <w:r w:rsidR="000A65D8">
              <w:rPr>
                <w:noProof/>
                <w:webHidden/>
              </w:rPr>
            </w:r>
            <w:r w:rsidR="000A65D8">
              <w:rPr>
                <w:noProof/>
                <w:webHidden/>
              </w:rPr>
              <w:fldChar w:fldCharType="separate"/>
            </w:r>
            <w:r w:rsidR="000A65D8">
              <w:rPr>
                <w:noProof/>
                <w:webHidden/>
              </w:rPr>
              <w:t>60</w:t>
            </w:r>
            <w:r w:rsidR="000A65D8">
              <w:rPr>
                <w:noProof/>
                <w:webHidden/>
              </w:rPr>
              <w:fldChar w:fldCharType="end"/>
            </w:r>
          </w:hyperlink>
        </w:p>
        <w:p w14:paraId="06EB7A22" w14:textId="2A0C44F4" w:rsidR="000A65D8" w:rsidRDefault="00AC6ABF">
          <w:pPr>
            <w:pStyle w:val="TOC2"/>
            <w:tabs>
              <w:tab w:val="right" w:leader="dot" w:pos="9062"/>
            </w:tabs>
            <w:rPr>
              <w:rFonts w:asciiTheme="minorHAnsi" w:eastAsiaTheme="minorEastAsia" w:hAnsiTheme="minorHAnsi"/>
              <w:noProof/>
              <w:sz w:val="22"/>
              <w:lang w:eastAsia="fr-FR"/>
            </w:rPr>
          </w:pPr>
          <w:hyperlink w:anchor="_Toc136379468" w:history="1">
            <w:r w:rsidR="000A65D8" w:rsidRPr="00760933">
              <w:rPr>
                <w:rStyle w:val="Hyperlink"/>
                <w:rFonts w:cstheme="minorHAnsi"/>
                <w:b/>
                <w:bCs/>
                <w:noProof/>
              </w:rPr>
              <w:t>Conclusion</w:t>
            </w:r>
            <w:r w:rsidR="000A65D8">
              <w:rPr>
                <w:noProof/>
                <w:webHidden/>
              </w:rPr>
              <w:tab/>
            </w:r>
            <w:r w:rsidR="000A65D8">
              <w:rPr>
                <w:noProof/>
                <w:webHidden/>
              </w:rPr>
              <w:fldChar w:fldCharType="begin"/>
            </w:r>
            <w:r w:rsidR="000A65D8">
              <w:rPr>
                <w:noProof/>
                <w:webHidden/>
              </w:rPr>
              <w:instrText xml:space="preserve"> PAGEREF _Toc136379468 \h </w:instrText>
            </w:r>
            <w:r w:rsidR="000A65D8">
              <w:rPr>
                <w:noProof/>
                <w:webHidden/>
              </w:rPr>
            </w:r>
            <w:r w:rsidR="000A65D8">
              <w:rPr>
                <w:noProof/>
                <w:webHidden/>
              </w:rPr>
              <w:fldChar w:fldCharType="separate"/>
            </w:r>
            <w:r w:rsidR="000A65D8">
              <w:rPr>
                <w:noProof/>
                <w:webHidden/>
              </w:rPr>
              <w:t>61</w:t>
            </w:r>
            <w:r w:rsidR="000A65D8">
              <w:rPr>
                <w:noProof/>
                <w:webHidden/>
              </w:rPr>
              <w:fldChar w:fldCharType="end"/>
            </w:r>
          </w:hyperlink>
        </w:p>
        <w:p w14:paraId="12B9166A" w14:textId="4FA8E277" w:rsidR="000A65D8" w:rsidRDefault="00AC6ABF">
          <w:pPr>
            <w:pStyle w:val="TOC1"/>
            <w:tabs>
              <w:tab w:val="right" w:leader="dot" w:pos="9062"/>
            </w:tabs>
            <w:rPr>
              <w:rFonts w:asciiTheme="minorHAnsi" w:eastAsiaTheme="minorEastAsia" w:hAnsiTheme="minorHAnsi"/>
              <w:noProof/>
              <w:sz w:val="22"/>
              <w:lang w:eastAsia="fr-FR"/>
            </w:rPr>
          </w:pPr>
          <w:hyperlink w:anchor="_Toc136379469" w:history="1">
            <w:r w:rsidR="000A65D8" w:rsidRPr="00760933">
              <w:rPr>
                <w:rStyle w:val="Hyperlink"/>
                <w:rFonts w:cstheme="minorHAnsi"/>
                <w:b/>
                <w:bCs/>
                <w:noProof/>
              </w:rPr>
              <w:t>Chapitre 4 : Réalisation du Projet</w:t>
            </w:r>
            <w:r w:rsidR="000A65D8">
              <w:rPr>
                <w:noProof/>
                <w:webHidden/>
              </w:rPr>
              <w:tab/>
            </w:r>
            <w:r w:rsidR="000A65D8">
              <w:rPr>
                <w:noProof/>
                <w:webHidden/>
              </w:rPr>
              <w:fldChar w:fldCharType="begin"/>
            </w:r>
            <w:r w:rsidR="000A65D8">
              <w:rPr>
                <w:noProof/>
                <w:webHidden/>
              </w:rPr>
              <w:instrText xml:space="preserve"> PAGEREF _Toc136379469 \h </w:instrText>
            </w:r>
            <w:r w:rsidR="000A65D8">
              <w:rPr>
                <w:noProof/>
                <w:webHidden/>
              </w:rPr>
            </w:r>
            <w:r w:rsidR="000A65D8">
              <w:rPr>
                <w:noProof/>
                <w:webHidden/>
              </w:rPr>
              <w:fldChar w:fldCharType="separate"/>
            </w:r>
            <w:r w:rsidR="000A65D8">
              <w:rPr>
                <w:noProof/>
                <w:webHidden/>
              </w:rPr>
              <w:t>62</w:t>
            </w:r>
            <w:r w:rsidR="000A65D8">
              <w:rPr>
                <w:noProof/>
                <w:webHidden/>
              </w:rPr>
              <w:fldChar w:fldCharType="end"/>
            </w:r>
          </w:hyperlink>
        </w:p>
        <w:p w14:paraId="619D8C7D" w14:textId="6FB19935" w:rsidR="000A65D8" w:rsidRDefault="00AC6ABF">
          <w:pPr>
            <w:pStyle w:val="TOC2"/>
            <w:tabs>
              <w:tab w:val="right" w:leader="dot" w:pos="9062"/>
            </w:tabs>
            <w:rPr>
              <w:rFonts w:asciiTheme="minorHAnsi" w:eastAsiaTheme="minorEastAsia" w:hAnsiTheme="minorHAnsi"/>
              <w:noProof/>
              <w:sz w:val="22"/>
              <w:lang w:eastAsia="fr-FR"/>
            </w:rPr>
          </w:pPr>
          <w:hyperlink w:anchor="_Toc136379470" w:history="1">
            <w:r w:rsidR="000A65D8" w:rsidRPr="00760933">
              <w:rPr>
                <w:rStyle w:val="Hyperlink"/>
                <w:rFonts w:cstheme="minorHAnsi"/>
                <w:b/>
                <w:bCs/>
                <w:noProof/>
              </w:rPr>
              <w:t>Introduction</w:t>
            </w:r>
            <w:r w:rsidR="000A65D8">
              <w:rPr>
                <w:noProof/>
                <w:webHidden/>
              </w:rPr>
              <w:tab/>
            </w:r>
            <w:r w:rsidR="000A65D8">
              <w:rPr>
                <w:noProof/>
                <w:webHidden/>
              </w:rPr>
              <w:fldChar w:fldCharType="begin"/>
            </w:r>
            <w:r w:rsidR="000A65D8">
              <w:rPr>
                <w:noProof/>
                <w:webHidden/>
              </w:rPr>
              <w:instrText xml:space="preserve"> PAGEREF _Toc136379470 \h </w:instrText>
            </w:r>
            <w:r w:rsidR="000A65D8">
              <w:rPr>
                <w:noProof/>
                <w:webHidden/>
              </w:rPr>
            </w:r>
            <w:r w:rsidR="000A65D8">
              <w:rPr>
                <w:noProof/>
                <w:webHidden/>
              </w:rPr>
              <w:fldChar w:fldCharType="separate"/>
            </w:r>
            <w:r w:rsidR="000A65D8">
              <w:rPr>
                <w:noProof/>
                <w:webHidden/>
              </w:rPr>
              <w:t>63</w:t>
            </w:r>
            <w:r w:rsidR="000A65D8">
              <w:rPr>
                <w:noProof/>
                <w:webHidden/>
              </w:rPr>
              <w:fldChar w:fldCharType="end"/>
            </w:r>
          </w:hyperlink>
        </w:p>
        <w:p w14:paraId="74238926" w14:textId="3E947A8B" w:rsidR="000A65D8" w:rsidRDefault="00AC6ABF">
          <w:pPr>
            <w:pStyle w:val="TOC2"/>
            <w:tabs>
              <w:tab w:val="left" w:pos="880"/>
              <w:tab w:val="right" w:leader="dot" w:pos="9062"/>
            </w:tabs>
            <w:rPr>
              <w:rFonts w:asciiTheme="minorHAnsi" w:eastAsiaTheme="minorEastAsia" w:hAnsiTheme="minorHAnsi"/>
              <w:noProof/>
              <w:sz w:val="22"/>
              <w:lang w:eastAsia="fr-FR"/>
            </w:rPr>
          </w:pPr>
          <w:hyperlink w:anchor="_Toc136379471" w:history="1">
            <w:r w:rsidR="000A65D8" w:rsidRPr="00760933">
              <w:rPr>
                <w:rStyle w:val="Hyperlink"/>
                <w:rFonts w:cstheme="minorHAnsi"/>
                <w:b/>
                <w:bCs/>
                <w:noProof/>
              </w:rPr>
              <w:t>4.1.</w:t>
            </w:r>
            <w:r w:rsidR="000A65D8">
              <w:rPr>
                <w:rFonts w:asciiTheme="minorHAnsi" w:eastAsiaTheme="minorEastAsia" w:hAnsiTheme="minorHAnsi"/>
                <w:noProof/>
                <w:sz w:val="22"/>
                <w:lang w:eastAsia="fr-FR"/>
              </w:rPr>
              <w:tab/>
            </w:r>
            <w:r w:rsidR="000A65D8" w:rsidRPr="00760933">
              <w:rPr>
                <w:rStyle w:val="Hyperlink"/>
                <w:rFonts w:cstheme="minorHAnsi"/>
                <w:b/>
                <w:bCs/>
                <w:noProof/>
              </w:rPr>
              <w:t>Contexte et objectif de la mission</w:t>
            </w:r>
            <w:r w:rsidR="000A65D8">
              <w:rPr>
                <w:noProof/>
                <w:webHidden/>
              </w:rPr>
              <w:tab/>
            </w:r>
            <w:r w:rsidR="000A65D8">
              <w:rPr>
                <w:noProof/>
                <w:webHidden/>
              </w:rPr>
              <w:fldChar w:fldCharType="begin"/>
            </w:r>
            <w:r w:rsidR="000A65D8">
              <w:rPr>
                <w:noProof/>
                <w:webHidden/>
              </w:rPr>
              <w:instrText xml:space="preserve"> PAGEREF _Toc136379471 \h </w:instrText>
            </w:r>
            <w:r w:rsidR="000A65D8">
              <w:rPr>
                <w:noProof/>
                <w:webHidden/>
              </w:rPr>
            </w:r>
            <w:r w:rsidR="000A65D8">
              <w:rPr>
                <w:noProof/>
                <w:webHidden/>
              </w:rPr>
              <w:fldChar w:fldCharType="separate"/>
            </w:r>
            <w:r w:rsidR="000A65D8">
              <w:rPr>
                <w:noProof/>
                <w:webHidden/>
              </w:rPr>
              <w:t>63</w:t>
            </w:r>
            <w:r w:rsidR="000A65D8">
              <w:rPr>
                <w:noProof/>
                <w:webHidden/>
              </w:rPr>
              <w:fldChar w:fldCharType="end"/>
            </w:r>
          </w:hyperlink>
        </w:p>
        <w:p w14:paraId="12516CAC" w14:textId="5FC56EBC" w:rsidR="000A65D8" w:rsidRDefault="00AC6ABF">
          <w:pPr>
            <w:pStyle w:val="TOC2"/>
            <w:tabs>
              <w:tab w:val="left" w:pos="880"/>
              <w:tab w:val="right" w:leader="dot" w:pos="9062"/>
            </w:tabs>
            <w:rPr>
              <w:rFonts w:asciiTheme="minorHAnsi" w:eastAsiaTheme="minorEastAsia" w:hAnsiTheme="minorHAnsi"/>
              <w:noProof/>
              <w:sz w:val="22"/>
              <w:lang w:eastAsia="fr-FR"/>
            </w:rPr>
          </w:pPr>
          <w:hyperlink w:anchor="_Toc136379472" w:history="1">
            <w:r w:rsidR="000A65D8" w:rsidRPr="00760933">
              <w:rPr>
                <w:rStyle w:val="Hyperlink"/>
                <w:rFonts w:cstheme="minorHAnsi"/>
                <w:b/>
                <w:bCs/>
                <w:noProof/>
              </w:rPr>
              <w:t>4.2.</w:t>
            </w:r>
            <w:r w:rsidR="000A65D8">
              <w:rPr>
                <w:rFonts w:asciiTheme="minorHAnsi" w:eastAsiaTheme="minorEastAsia" w:hAnsiTheme="minorHAnsi"/>
                <w:noProof/>
                <w:sz w:val="22"/>
                <w:lang w:eastAsia="fr-FR"/>
              </w:rPr>
              <w:tab/>
            </w:r>
            <w:r w:rsidR="000A65D8" w:rsidRPr="00760933">
              <w:rPr>
                <w:rStyle w:val="Hyperlink"/>
                <w:rFonts w:cstheme="minorHAnsi"/>
                <w:b/>
                <w:bCs/>
                <w:noProof/>
              </w:rPr>
              <w:t>Méthodologie suivie pendant la mission</w:t>
            </w:r>
            <w:r w:rsidR="000A65D8">
              <w:rPr>
                <w:noProof/>
                <w:webHidden/>
              </w:rPr>
              <w:tab/>
            </w:r>
            <w:r w:rsidR="000A65D8">
              <w:rPr>
                <w:noProof/>
                <w:webHidden/>
              </w:rPr>
              <w:fldChar w:fldCharType="begin"/>
            </w:r>
            <w:r w:rsidR="000A65D8">
              <w:rPr>
                <w:noProof/>
                <w:webHidden/>
              </w:rPr>
              <w:instrText xml:space="preserve"> PAGEREF _Toc136379472 \h </w:instrText>
            </w:r>
            <w:r w:rsidR="000A65D8">
              <w:rPr>
                <w:noProof/>
                <w:webHidden/>
              </w:rPr>
            </w:r>
            <w:r w:rsidR="000A65D8">
              <w:rPr>
                <w:noProof/>
                <w:webHidden/>
              </w:rPr>
              <w:fldChar w:fldCharType="separate"/>
            </w:r>
            <w:r w:rsidR="000A65D8">
              <w:rPr>
                <w:noProof/>
                <w:webHidden/>
              </w:rPr>
              <w:t>64</w:t>
            </w:r>
            <w:r w:rsidR="000A65D8">
              <w:rPr>
                <w:noProof/>
                <w:webHidden/>
              </w:rPr>
              <w:fldChar w:fldCharType="end"/>
            </w:r>
          </w:hyperlink>
        </w:p>
        <w:p w14:paraId="58C2AB52" w14:textId="46F6BE25" w:rsidR="000A65D8" w:rsidRPr="00A37F71" w:rsidRDefault="00AC6ABF">
          <w:pPr>
            <w:pStyle w:val="TOC3"/>
            <w:tabs>
              <w:tab w:val="left" w:pos="1320"/>
              <w:tab w:val="right" w:leader="dot" w:pos="9062"/>
            </w:tabs>
            <w:rPr>
              <w:rFonts w:asciiTheme="minorHAnsi" w:eastAsiaTheme="minorEastAsia" w:hAnsiTheme="minorHAnsi"/>
              <w:noProof/>
              <w:sz w:val="22"/>
              <w:lang w:eastAsia="fr-FR"/>
            </w:rPr>
          </w:pPr>
          <w:hyperlink w:anchor="_Toc136379473" w:history="1">
            <w:r w:rsidR="000A65D8" w:rsidRPr="00A37F71">
              <w:rPr>
                <w:rStyle w:val="Hyperlink"/>
                <w:noProof/>
              </w:rPr>
              <w:t>4.2.1.</w:t>
            </w:r>
            <w:r w:rsidR="000A65D8" w:rsidRPr="00A37F71">
              <w:rPr>
                <w:rFonts w:asciiTheme="minorHAnsi" w:eastAsiaTheme="minorEastAsia" w:hAnsiTheme="minorHAnsi"/>
                <w:noProof/>
                <w:sz w:val="22"/>
                <w:lang w:eastAsia="fr-FR"/>
              </w:rPr>
              <w:tab/>
            </w:r>
            <w:r w:rsidR="000A65D8" w:rsidRPr="00A37F71">
              <w:rPr>
                <w:rStyle w:val="Hyperlink"/>
                <w:noProof/>
              </w:rPr>
              <w:t>Planification</w:t>
            </w:r>
            <w:r w:rsidR="000A65D8" w:rsidRPr="00A37F71">
              <w:rPr>
                <w:noProof/>
                <w:webHidden/>
              </w:rPr>
              <w:tab/>
            </w:r>
            <w:r w:rsidR="000A65D8" w:rsidRPr="00A37F71">
              <w:rPr>
                <w:noProof/>
                <w:webHidden/>
              </w:rPr>
              <w:fldChar w:fldCharType="begin"/>
            </w:r>
            <w:r w:rsidR="000A65D8" w:rsidRPr="00A37F71">
              <w:rPr>
                <w:noProof/>
                <w:webHidden/>
              </w:rPr>
              <w:instrText xml:space="preserve"> PAGEREF _Toc136379473 \h </w:instrText>
            </w:r>
            <w:r w:rsidR="000A65D8" w:rsidRPr="00A37F71">
              <w:rPr>
                <w:noProof/>
                <w:webHidden/>
              </w:rPr>
            </w:r>
            <w:r w:rsidR="000A65D8" w:rsidRPr="00A37F71">
              <w:rPr>
                <w:noProof/>
                <w:webHidden/>
              </w:rPr>
              <w:fldChar w:fldCharType="separate"/>
            </w:r>
            <w:r w:rsidR="000A65D8" w:rsidRPr="00A37F71">
              <w:rPr>
                <w:noProof/>
                <w:webHidden/>
              </w:rPr>
              <w:t>64</w:t>
            </w:r>
            <w:r w:rsidR="000A65D8" w:rsidRPr="00A37F71">
              <w:rPr>
                <w:noProof/>
                <w:webHidden/>
              </w:rPr>
              <w:fldChar w:fldCharType="end"/>
            </w:r>
          </w:hyperlink>
        </w:p>
        <w:p w14:paraId="3F334267" w14:textId="4770A14F" w:rsidR="000A65D8" w:rsidRPr="00A37F71" w:rsidRDefault="00AC6ABF">
          <w:pPr>
            <w:pStyle w:val="TOC3"/>
            <w:tabs>
              <w:tab w:val="left" w:pos="1320"/>
              <w:tab w:val="right" w:leader="dot" w:pos="9062"/>
            </w:tabs>
            <w:rPr>
              <w:rFonts w:asciiTheme="minorHAnsi" w:eastAsiaTheme="minorEastAsia" w:hAnsiTheme="minorHAnsi"/>
              <w:noProof/>
              <w:sz w:val="22"/>
              <w:lang w:eastAsia="fr-FR"/>
            </w:rPr>
          </w:pPr>
          <w:hyperlink w:anchor="_Toc136379474" w:history="1">
            <w:r w:rsidR="000A65D8" w:rsidRPr="00A37F71">
              <w:rPr>
                <w:rStyle w:val="Hyperlink"/>
                <w:rFonts w:cstheme="minorHAnsi"/>
                <w:noProof/>
              </w:rPr>
              <w:t>4.2.2.</w:t>
            </w:r>
            <w:r w:rsidR="000A65D8" w:rsidRPr="00A37F71">
              <w:rPr>
                <w:rFonts w:asciiTheme="minorHAnsi" w:eastAsiaTheme="minorEastAsia" w:hAnsiTheme="minorHAnsi"/>
                <w:noProof/>
                <w:sz w:val="22"/>
                <w:lang w:eastAsia="fr-FR"/>
              </w:rPr>
              <w:tab/>
            </w:r>
            <w:r w:rsidR="000A65D8" w:rsidRPr="00A37F71">
              <w:rPr>
                <w:rStyle w:val="Hyperlink"/>
                <w:rFonts w:cstheme="minorHAnsi"/>
                <w:noProof/>
              </w:rPr>
              <w:t>Evaluation</w:t>
            </w:r>
            <w:r w:rsidR="000A65D8" w:rsidRPr="00A37F71">
              <w:rPr>
                <w:noProof/>
                <w:webHidden/>
              </w:rPr>
              <w:tab/>
            </w:r>
            <w:r w:rsidR="000A65D8" w:rsidRPr="00A37F71">
              <w:rPr>
                <w:noProof/>
                <w:webHidden/>
              </w:rPr>
              <w:fldChar w:fldCharType="begin"/>
            </w:r>
            <w:r w:rsidR="000A65D8" w:rsidRPr="00A37F71">
              <w:rPr>
                <w:noProof/>
                <w:webHidden/>
              </w:rPr>
              <w:instrText xml:space="preserve"> PAGEREF _Toc136379474 \h </w:instrText>
            </w:r>
            <w:r w:rsidR="000A65D8" w:rsidRPr="00A37F71">
              <w:rPr>
                <w:noProof/>
                <w:webHidden/>
              </w:rPr>
            </w:r>
            <w:r w:rsidR="000A65D8" w:rsidRPr="00A37F71">
              <w:rPr>
                <w:noProof/>
                <w:webHidden/>
              </w:rPr>
              <w:fldChar w:fldCharType="separate"/>
            </w:r>
            <w:r w:rsidR="000A65D8" w:rsidRPr="00A37F71">
              <w:rPr>
                <w:noProof/>
                <w:webHidden/>
              </w:rPr>
              <w:t>64</w:t>
            </w:r>
            <w:r w:rsidR="000A65D8" w:rsidRPr="00A37F71">
              <w:rPr>
                <w:noProof/>
                <w:webHidden/>
              </w:rPr>
              <w:fldChar w:fldCharType="end"/>
            </w:r>
          </w:hyperlink>
        </w:p>
        <w:p w14:paraId="2C874C8D" w14:textId="4E1A645A" w:rsidR="000A65D8" w:rsidRPr="00A37F71" w:rsidRDefault="00AC6ABF">
          <w:pPr>
            <w:pStyle w:val="TOC3"/>
            <w:tabs>
              <w:tab w:val="right" w:leader="dot" w:pos="9062"/>
            </w:tabs>
            <w:rPr>
              <w:rFonts w:asciiTheme="minorHAnsi" w:eastAsiaTheme="minorEastAsia" w:hAnsiTheme="minorHAnsi"/>
              <w:noProof/>
              <w:sz w:val="22"/>
              <w:lang w:eastAsia="fr-FR"/>
            </w:rPr>
          </w:pPr>
          <w:hyperlink w:anchor="_Toc136379475" w:history="1">
            <w:r w:rsidR="000A65D8" w:rsidRPr="00A37F71">
              <w:rPr>
                <w:rStyle w:val="Hyperlink"/>
                <w:rFonts w:cstheme="minorHAnsi"/>
                <w:noProof/>
              </w:rPr>
              <w:t>4.2.3.  Recommandation et implémentation</w:t>
            </w:r>
            <w:r w:rsidR="000A65D8" w:rsidRPr="00A37F71">
              <w:rPr>
                <w:noProof/>
                <w:webHidden/>
              </w:rPr>
              <w:tab/>
            </w:r>
            <w:r w:rsidR="000A65D8" w:rsidRPr="00A37F71">
              <w:rPr>
                <w:noProof/>
                <w:webHidden/>
              </w:rPr>
              <w:fldChar w:fldCharType="begin"/>
            </w:r>
            <w:r w:rsidR="000A65D8" w:rsidRPr="00A37F71">
              <w:rPr>
                <w:noProof/>
                <w:webHidden/>
              </w:rPr>
              <w:instrText xml:space="preserve"> PAGEREF _Toc136379475 \h </w:instrText>
            </w:r>
            <w:r w:rsidR="000A65D8" w:rsidRPr="00A37F71">
              <w:rPr>
                <w:noProof/>
                <w:webHidden/>
              </w:rPr>
            </w:r>
            <w:r w:rsidR="000A65D8" w:rsidRPr="00A37F71">
              <w:rPr>
                <w:noProof/>
                <w:webHidden/>
              </w:rPr>
              <w:fldChar w:fldCharType="separate"/>
            </w:r>
            <w:r w:rsidR="000A65D8" w:rsidRPr="00A37F71">
              <w:rPr>
                <w:noProof/>
                <w:webHidden/>
              </w:rPr>
              <w:t>70</w:t>
            </w:r>
            <w:r w:rsidR="000A65D8" w:rsidRPr="00A37F71">
              <w:rPr>
                <w:noProof/>
                <w:webHidden/>
              </w:rPr>
              <w:fldChar w:fldCharType="end"/>
            </w:r>
          </w:hyperlink>
        </w:p>
        <w:p w14:paraId="5D907C9C" w14:textId="2769D3D3" w:rsidR="000A65D8" w:rsidRDefault="00AC6ABF">
          <w:pPr>
            <w:pStyle w:val="TOC2"/>
            <w:tabs>
              <w:tab w:val="right" w:leader="dot" w:pos="9062"/>
            </w:tabs>
            <w:rPr>
              <w:rFonts w:asciiTheme="minorHAnsi" w:eastAsiaTheme="minorEastAsia" w:hAnsiTheme="minorHAnsi"/>
              <w:noProof/>
              <w:sz w:val="22"/>
              <w:lang w:eastAsia="fr-FR"/>
            </w:rPr>
          </w:pPr>
          <w:hyperlink w:anchor="_Toc136379476" w:history="1">
            <w:r w:rsidR="000A65D8" w:rsidRPr="00760933">
              <w:rPr>
                <w:rStyle w:val="Hyperlink"/>
                <w:rFonts w:cstheme="minorHAnsi"/>
                <w:b/>
                <w:bCs/>
                <w:noProof/>
              </w:rPr>
              <w:t>Conclusion</w:t>
            </w:r>
            <w:r w:rsidR="000A65D8">
              <w:rPr>
                <w:noProof/>
                <w:webHidden/>
              </w:rPr>
              <w:tab/>
            </w:r>
            <w:r w:rsidR="000A65D8">
              <w:rPr>
                <w:noProof/>
                <w:webHidden/>
              </w:rPr>
              <w:fldChar w:fldCharType="begin"/>
            </w:r>
            <w:r w:rsidR="000A65D8">
              <w:rPr>
                <w:noProof/>
                <w:webHidden/>
              </w:rPr>
              <w:instrText xml:space="preserve"> PAGEREF _Toc136379476 \h </w:instrText>
            </w:r>
            <w:r w:rsidR="000A65D8">
              <w:rPr>
                <w:noProof/>
                <w:webHidden/>
              </w:rPr>
            </w:r>
            <w:r w:rsidR="000A65D8">
              <w:rPr>
                <w:noProof/>
                <w:webHidden/>
              </w:rPr>
              <w:fldChar w:fldCharType="separate"/>
            </w:r>
            <w:r w:rsidR="000A65D8">
              <w:rPr>
                <w:noProof/>
                <w:webHidden/>
              </w:rPr>
              <w:t>71</w:t>
            </w:r>
            <w:r w:rsidR="000A65D8">
              <w:rPr>
                <w:noProof/>
                <w:webHidden/>
              </w:rPr>
              <w:fldChar w:fldCharType="end"/>
            </w:r>
          </w:hyperlink>
        </w:p>
        <w:p w14:paraId="0B096024" w14:textId="402FD9F9" w:rsidR="000A65D8" w:rsidRDefault="00AC6ABF">
          <w:pPr>
            <w:pStyle w:val="TOC1"/>
            <w:tabs>
              <w:tab w:val="right" w:leader="dot" w:pos="9062"/>
            </w:tabs>
            <w:rPr>
              <w:rFonts w:asciiTheme="minorHAnsi" w:eastAsiaTheme="minorEastAsia" w:hAnsiTheme="minorHAnsi"/>
              <w:noProof/>
              <w:sz w:val="22"/>
              <w:lang w:eastAsia="fr-FR"/>
            </w:rPr>
          </w:pPr>
          <w:hyperlink w:anchor="_Toc136379477" w:history="1">
            <w:r w:rsidR="000A65D8" w:rsidRPr="00760933">
              <w:rPr>
                <w:rStyle w:val="Hyperlink"/>
                <w:b/>
                <w:bCs/>
                <w:noProof/>
              </w:rPr>
              <w:t>Conclusion générale</w:t>
            </w:r>
            <w:r w:rsidR="000A65D8">
              <w:rPr>
                <w:noProof/>
                <w:webHidden/>
              </w:rPr>
              <w:tab/>
            </w:r>
            <w:r w:rsidR="000A65D8">
              <w:rPr>
                <w:noProof/>
                <w:webHidden/>
              </w:rPr>
              <w:fldChar w:fldCharType="begin"/>
            </w:r>
            <w:r w:rsidR="000A65D8">
              <w:rPr>
                <w:noProof/>
                <w:webHidden/>
              </w:rPr>
              <w:instrText xml:space="preserve"> PAGEREF _Toc136379477 \h </w:instrText>
            </w:r>
            <w:r w:rsidR="000A65D8">
              <w:rPr>
                <w:noProof/>
                <w:webHidden/>
              </w:rPr>
            </w:r>
            <w:r w:rsidR="000A65D8">
              <w:rPr>
                <w:noProof/>
                <w:webHidden/>
              </w:rPr>
              <w:fldChar w:fldCharType="separate"/>
            </w:r>
            <w:r w:rsidR="000A65D8">
              <w:rPr>
                <w:noProof/>
                <w:webHidden/>
              </w:rPr>
              <w:t>72</w:t>
            </w:r>
            <w:r w:rsidR="000A65D8">
              <w:rPr>
                <w:noProof/>
                <w:webHidden/>
              </w:rPr>
              <w:fldChar w:fldCharType="end"/>
            </w:r>
          </w:hyperlink>
        </w:p>
        <w:p w14:paraId="01B9F509" w14:textId="3FFA4C01" w:rsidR="000A65D8" w:rsidRDefault="00AC6ABF">
          <w:pPr>
            <w:pStyle w:val="TOC1"/>
            <w:tabs>
              <w:tab w:val="right" w:leader="dot" w:pos="9062"/>
            </w:tabs>
            <w:rPr>
              <w:rFonts w:asciiTheme="minorHAnsi" w:eastAsiaTheme="minorEastAsia" w:hAnsiTheme="minorHAnsi"/>
              <w:noProof/>
              <w:sz w:val="22"/>
              <w:lang w:eastAsia="fr-FR"/>
            </w:rPr>
          </w:pPr>
          <w:hyperlink w:anchor="_Toc136379478" w:history="1">
            <w:r w:rsidR="000A65D8" w:rsidRPr="00760933">
              <w:rPr>
                <w:rStyle w:val="Hyperlink"/>
                <w:b/>
                <w:bCs/>
                <w:noProof/>
                <w:lang w:val="en-US"/>
              </w:rPr>
              <w:t>Bibliographie</w:t>
            </w:r>
            <w:r w:rsidR="000A65D8">
              <w:rPr>
                <w:noProof/>
                <w:webHidden/>
              </w:rPr>
              <w:tab/>
            </w:r>
            <w:r w:rsidR="000A65D8">
              <w:rPr>
                <w:noProof/>
                <w:webHidden/>
              </w:rPr>
              <w:fldChar w:fldCharType="begin"/>
            </w:r>
            <w:r w:rsidR="000A65D8">
              <w:rPr>
                <w:noProof/>
                <w:webHidden/>
              </w:rPr>
              <w:instrText xml:space="preserve"> PAGEREF _Toc136379478 \h </w:instrText>
            </w:r>
            <w:r w:rsidR="000A65D8">
              <w:rPr>
                <w:noProof/>
                <w:webHidden/>
              </w:rPr>
            </w:r>
            <w:r w:rsidR="000A65D8">
              <w:rPr>
                <w:noProof/>
                <w:webHidden/>
              </w:rPr>
              <w:fldChar w:fldCharType="separate"/>
            </w:r>
            <w:r w:rsidR="000A65D8">
              <w:rPr>
                <w:noProof/>
                <w:webHidden/>
              </w:rPr>
              <w:t>74</w:t>
            </w:r>
            <w:r w:rsidR="000A65D8">
              <w:rPr>
                <w:noProof/>
                <w:webHidden/>
              </w:rPr>
              <w:fldChar w:fldCharType="end"/>
            </w:r>
          </w:hyperlink>
        </w:p>
        <w:p w14:paraId="55FA1756" w14:textId="4A27CAFD" w:rsidR="000A65D8" w:rsidRDefault="00AC6ABF">
          <w:pPr>
            <w:pStyle w:val="TOC1"/>
            <w:tabs>
              <w:tab w:val="right" w:leader="dot" w:pos="9062"/>
            </w:tabs>
            <w:rPr>
              <w:rFonts w:asciiTheme="minorHAnsi" w:eastAsiaTheme="minorEastAsia" w:hAnsiTheme="minorHAnsi"/>
              <w:noProof/>
              <w:sz w:val="22"/>
              <w:lang w:eastAsia="fr-FR"/>
            </w:rPr>
          </w:pPr>
          <w:hyperlink w:anchor="_Toc136379479" w:history="1">
            <w:r w:rsidR="000A65D8" w:rsidRPr="00760933">
              <w:rPr>
                <w:rStyle w:val="Hyperlink"/>
                <w:b/>
                <w:bCs/>
                <w:noProof/>
                <w:lang w:val="en-US"/>
              </w:rPr>
              <w:t>Annexes</w:t>
            </w:r>
            <w:r w:rsidR="000A65D8">
              <w:rPr>
                <w:noProof/>
                <w:webHidden/>
              </w:rPr>
              <w:tab/>
            </w:r>
            <w:r w:rsidR="000A65D8">
              <w:rPr>
                <w:noProof/>
                <w:webHidden/>
              </w:rPr>
              <w:fldChar w:fldCharType="begin"/>
            </w:r>
            <w:r w:rsidR="000A65D8">
              <w:rPr>
                <w:noProof/>
                <w:webHidden/>
              </w:rPr>
              <w:instrText xml:space="preserve"> PAGEREF _Toc136379479 \h </w:instrText>
            </w:r>
            <w:r w:rsidR="000A65D8">
              <w:rPr>
                <w:noProof/>
                <w:webHidden/>
              </w:rPr>
            </w:r>
            <w:r w:rsidR="000A65D8">
              <w:rPr>
                <w:noProof/>
                <w:webHidden/>
              </w:rPr>
              <w:fldChar w:fldCharType="separate"/>
            </w:r>
            <w:r w:rsidR="000A65D8">
              <w:rPr>
                <w:noProof/>
                <w:webHidden/>
              </w:rPr>
              <w:t>76</w:t>
            </w:r>
            <w:r w:rsidR="000A65D8">
              <w:rPr>
                <w:noProof/>
                <w:webHidden/>
              </w:rPr>
              <w:fldChar w:fldCharType="end"/>
            </w:r>
          </w:hyperlink>
        </w:p>
        <w:p w14:paraId="765E1981" w14:textId="3F100BE5" w:rsidR="000A65D8" w:rsidRDefault="00AC6ABF">
          <w:pPr>
            <w:pStyle w:val="TOC1"/>
            <w:tabs>
              <w:tab w:val="right" w:leader="dot" w:pos="9062"/>
            </w:tabs>
            <w:rPr>
              <w:rFonts w:asciiTheme="minorHAnsi" w:eastAsiaTheme="minorEastAsia" w:hAnsiTheme="minorHAnsi"/>
              <w:noProof/>
              <w:sz w:val="22"/>
              <w:lang w:eastAsia="fr-FR"/>
            </w:rPr>
          </w:pPr>
          <w:hyperlink w:anchor="_Toc136379480" w:history="1">
            <w:r w:rsidR="000A65D8" w:rsidRPr="00760933">
              <w:rPr>
                <w:rStyle w:val="Hyperlink"/>
                <w:b/>
                <w:bCs/>
                <w:noProof/>
              </w:rPr>
              <w:t>Résumé</w:t>
            </w:r>
            <w:r w:rsidR="000A65D8">
              <w:rPr>
                <w:noProof/>
                <w:webHidden/>
              </w:rPr>
              <w:tab/>
            </w:r>
            <w:r w:rsidR="000A65D8">
              <w:rPr>
                <w:noProof/>
                <w:webHidden/>
              </w:rPr>
              <w:fldChar w:fldCharType="begin"/>
            </w:r>
            <w:r w:rsidR="000A65D8">
              <w:rPr>
                <w:noProof/>
                <w:webHidden/>
              </w:rPr>
              <w:instrText xml:space="preserve"> PAGEREF _Toc136379480 \h </w:instrText>
            </w:r>
            <w:r w:rsidR="000A65D8">
              <w:rPr>
                <w:noProof/>
                <w:webHidden/>
              </w:rPr>
            </w:r>
            <w:r w:rsidR="000A65D8">
              <w:rPr>
                <w:noProof/>
                <w:webHidden/>
              </w:rPr>
              <w:fldChar w:fldCharType="separate"/>
            </w:r>
            <w:r w:rsidR="000A65D8">
              <w:rPr>
                <w:noProof/>
                <w:webHidden/>
              </w:rPr>
              <w:t>78</w:t>
            </w:r>
            <w:r w:rsidR="000A65D8">
              <w:rPr>
                <w:noProof/>
                <w:webHidden/>
              </w:rPr>
              <w:fldChar w:fldCharType="end"/>
            </w:r>
          </w:hyperlink>
        </w:p>
        <w:p w14:paraId="130563D9" w14:textId="210423C4" w:rsidR="000A65D8" w:rsidRDefault="00AC6ABF">
          <w:pPr>
            <w:pStyle w:val="TOC1"/>
            <w:tabs>
              <w:tab w:val="right" w:leader="dot" w:pos="9062"/>
            </w:tabs>
            <w:rPr>
              <w:rFonts w:asciiTheme="minorHAnsi" w:eastAsiaTheme="minorEastAsia" w:hAnsiTheme="minorHAnsi"/>
              <w:noProof/>
              <w:sz w:val="22"/>
              <w:lang w:eastAsia="fr-FR"/>
            </w:rPr>
          </w:pPr>
          <w:hyperlink w:anchor="_Toc136379481" w:history="1">
            <w:r w:rsidR="000A65D8" w:rsidRPr="00760933">
              <w:rPr>
                <w:rStyle w:val="Hyperlink"/>
                <w:b/>
                <w:bCs/>
                <w:noProof/>
              </w:rPr>
              <w:t>Abstract</w:t>
            </w:r>
            <w:r w:rsidR="000A65D8">
              <w:rPr>
                <w:noProof/>
                <w:webHidden/>
              </w:rPr>
              <w:tab/>
            </w:r>
            <w:r w:rsidR="000A65D8">
              <w:rPr>
                <w:noProof/>
                <w:webHidden/>
              </w:rPr>
              <w:fldChar w:fldCharType="begin"/>
            </w:r>
            <w:r w:rsidR="000A65D8">
              <w:rPr>
                <w:noProof/>
                <w:webHidden/>
              </w:rPr>
              <w:instrText xml:space="preserve"> PAGEREF _Toc136379481 \h </w:instrText>
            </w:r>
            <w:r w:rsidR="000A65D8">
              <w:rPr>
                <w:noProof/>
                <w:webHidden/>
              </w:rPr>
            </w:r>
            <w:r w:rsidR="000A65D8">
              <w:rPr>
                <w:noProof/>
                <w:webHidden/>
              </w:rPr>
              <w:fldChar w:fldCharType="separate"/>
            </w:r>
            <w:r w:rsidR="000A65D8">
              <w:rPr>
                <w:noProof/>
                <w:webHidden/>
              </w:rPr>
              <w:t>79</w:t>
            </w:r>
            <w:r w:rsidR="000A65D8">
              <w:rPr>
                <w:noProof/>
                <w:webHidden/>
              </w:rPr>
              <w:fldChar w:fldCharType="end"/>
            </w:r>
          </w:hyperlink>
        </w:p>
        <w:p w14:paraId="12917D4C" w14:textId="18613908" w:rsidR="000A65D8" w:rsidRPr="000A65D8" w:rsidRDefault="00695C19">
          <w:pPr>
            <w:rPr>
              <w:b/>
              <w:bCs/>
            </w:rPr>
          </w:pPr>
          <w:r w:rsidRPr="000A65D8">
            <w:rPr>
              <w:b/>
              <w:bCs/>
              <w:sz w:val="22"/>
              <w:szCs w:val="20"/>
            </w:rPr>
            <w:fldChar w:fldCharType="end"/>
          </w:r>
        </w:p>
        <w:p w14:paraId="6FE3F184" w14:textId="72807CC9" w:rsidR="00A03170" w:rsidRPr="00A969AF" w:rsidRDefault="00A72EBE" w:rsidP="000A65D8">
          <w:pPr>
            <w:pStyle w:val="Heading1"/>
            <w:jc w:val="center"/>
            <w:rPr>
              <w:b/>
              <w:bCs/>
              <w:u w:val="single"/>
            </w:rPr>
          </w:pPr>
          <w:r w:rsidRPr="00A969AF">
            <w:rPr>
              <w:b/>
              <w:bCs/>
              <w:color w:val="auto"/>
              <w:u w:val="single"/>
            </w:rPr>
            <w:lastRenderedPageBreak/>
            <w:t>Liste des figures</w:t>
          </w:r>
          <w:r w:rsidRPr="00A969AF">
            <w:rPr>
              <w:b/>
              <w:bCs/>
              <w:u w:val="single"/>
            </w:rPr>
            <w:t xml:space="preserve"> </w:t>
          </w:r>
          <w:r w:rsidR="00B63A7E" w:rsidRPr="00A72EBE">
            <w:rPr>
              <w:b/>
              <w:bCs/>
              <w:color w:val="auto"/>
              <w:u w:val="single"/>
            </w:rPr>
            <w:fldChar w:fldCharType="begin"/>
          </w:r>
          <w:r w:rsidR="00B63A7E" w:rsidRPr="00A969AF">
            <w:rPr>
              <w:b/>
              <w:bCs/>
              <w:u w:val="single"/>
            </w:rPr>
            <w:instrText xml:space="preserve"> TOC \h \z \c "Figure" </w:instrText>
          </w:r>
          <w:r w:rsidR="00B63A7E" w:rsidRPr="00A72EBE">
            <w:rPr>
              <w:b/>
              <w:bCs/>
              <w:color w:val="auto"/>
              <w:u w:val="single"/>
            </w:rPr>
            <w:fldChar w:fldCharType="separate"/>
          </w:r>
        </w:p>
      </w:sdtContent>
    </w:sdt>
    <w:p w14:paraId="16B54EF0" w14:textId="55BBCCF5" w:rsidR="00A03170" w:rsidRDefault="00AC6ABF">
      <w:pPr>
        <w:pStyle w:val="TableofFigures"/>
        <w:tabs>
          <w:tab w:val="right" w:leader="dot" w:pos="9062"/>
        </w:tabs>
        <w:rPr>
          <w:rFonts w:asciiTheme="minorHAnsi" w:eastAsiaTheme="minorEastAsia" w:hAnsiTheme="minorHAnsi"/>
          <w:noProof/>
          <w:sz w:val="22"/>
          <w:lang w:eastAsia="fr-FR"/>
        </w:rPr>
      </w:pPr>
      <w:hyperlink w:anchor="_Toc136370875" w:history="1">
        <w:r w:rsidR="00A03170" w:rsidRPr="00E77B55">
          <w:rPr>
            <w:rStyle w:val="Hyperlink"/>
            <w:noProof/>
          </w:rPr>
          <w:t>Figure 1.1: Chiffres d'affaires Deloitte durant les 3 dernières années</w:t>
        </w:r>
        <w:r w:rsidR="00A03170">
          <w:rPr>
            <w:noProof/>
            <w:webHidden/>
          </w:rPr>
          <w:tab/>
        </w:r>
        <w:r w:rsidR="00A03170">
          <w:rPr>
            <w:noProof/>
            <w:webHidden/>
          </w:rPr>
          <w:fldChar w:fldCharType="begin"/>
        </w:r>
        <w:r w:rsidR="00A03170">
          <w:rPr>
            <w:noProof/>
            <w:webHidden/>
          </w:rPr>
          <w:instrText xml:space="preserve"> PAGEREF _Toc136370875 \h </w:instrText>
        </w:r>
        <w:r w:rsidR="00A03170">
          <w:rPr>
            <w:noProof/>
            <w:webHidden/>
          </w:rPr>
        </w:r>
        <w:r w:rsidR="00A03170">
          <w:rPr>
            <w:noProof/>
            <w:webHidden/>
          </w:rPr>
          <w:fldChar w:fldCharType="separate"/>
        </w:r>
        <w:r w:rsidR="00A03170">
          <w:rPr>
            <w:noProof/>
            <w:webHidden/>
          </w:rPr>
          <w:t>11</w:t>
        </w:r>
        <w:r w:rsidR="00A03170">
          <w:rPr>
            <w:noProof/>
            <w:webHidden/>
          </w:rPr>
          <w:fldChar w:fldCharType="end"/>
        </w:r>
      </w:hyperlink>
    </w:p>
    <w:p w14:paraId="44A21BF0" w14:textId="42B604CF" w:rsidR="00A03170" w:rsidRDefault="00AC6ABF">
      <w:pPr>
        <w:pStyle w:val="TableofFigures"/>
        <w:tabs>
          <w:tab w:val="right" w:leader="dot" w:pos="9062"/>
        </w:tabs>
        <w:rPr>
          <w:rFonts w:asciiTheme="minorHAnsi" w:eastAsiaTheme="minorEastAsia" w:hAnsiTheme="minorHAnsi"/>
          <w:noProof/>
          <w:sz w:val="22"/>
          <w:lang w:eastAsia="fr-FR"/>
        </w:rPr>
      </w:pPr>
      <w:hyperlink w:anchor="_Toc136370876" w:history="1">
        <w:r w:rsidR="00A03170" w:rsidRPr="00E77B55">
          <w:rPr>
            <w:rStyle w:val="Hyperlink"/>
            <w:noProof/>
          </w:rPr>
          <w:t>Figure 1.2: Nombre de collaborateurs Deloitte durant les 3 dernières années</w:t>
        </w:r>
        <w:r w:rsidR="00A03170">
          <w:rPr>
            <w:noProof/>
            <w:webHidden/>
          </w:rPr>
          <w:tab/>
        </w:r>
        <w:r w:rsidR="00A03170">
          <w:rPr>
            <w:noProof/>
            <w:webHidden/>
          </w:rPr>
          <w:fldChar w:fldCharType="begin"/>
        </w:r>
        <w:r w:rsidR="00A03170">
          <w:rPr>
            <w:noProof/>
            <w:webHidden/>
          </w:rPr>
          <w:instrText xml:space="preserve"> PAGEREF _Toc136370876 \h </w:instrText>
        </w:r>
        <w:r w:rsidR="00A03170">
          <w:rPr>
            <w:noProof/>
            <w:webHidden/>
          </w:rPr>
        </w:r>
        <w:r w:rsidR="00A03170">
          <w:rPr>
            <w:noProof/>
            <w:webHidden/>
          </w:rPr>
          <w:fldChar w:fldCharType="separate"/>
        </w:r>
        <w:r w:rsidR="00A03170">
          <w:rPr>
            <w:noProof/>
            <w:webHidden/>
          </w:rPr>
          <w:t>11</w:t>
        </w:r>
        <w:r w:rsidR="00A03170">
          <w:rPr>
            <w:noProof/>
            <w:webHidden/>
          </w:rPr>
          <w:fldChar w:fldCharType="end"/>
        </w:r>
      </w:hyperlink>
    </w:p>
    <w:p w14:paraId="1A169C5C" w14:textId="7F193F4B" w:rsidR="00A03170" w:rsidRDefault="00AC6ABF">
      <w:pPr>
        <w:pStyle w:val="TableofFigures"/>
        <w:tabs>
          <w:tab w:val="right" w:leader="dot" w:pos="9062"/>
        </w:tabs>
        <w:rPr>
          <w:rFonts w:asciiTheme="minorHAnsi" w:eastAsiaTheme="minorEastAsia" w:hAnsiTheme="minorHAnsi"/>
          <w:noProof/>
          <w:sz w:val="22"/>
          <w:lang w:eastAsia="fr-FR"/>
        </w:rPr>
      </w:pPr>
      <w:hyperlink w:anchor="_Toc136370877" w:history="1">
        <w:r w:rsidR="00A03170" w:rsidRPr="00E77B55">
          <w:rPr>
            <w:rStyle w:val="Hyperlink"/>
            <w:noProof/>
          </w:rPr>
          <w:t>Figure 1.3: Deloitte Morocco Cyber Center</w:t>
        </w:r>
        <w:r w:rsidR="00A03170">
          <w:rPr>
            <w:noProof/>
            <w:webHidden/>
          </w:rPr>
          <w:tab/>
        </w:r>
        <w:r w:rsidR="00A03170">
          <w:rPr>
            <w:noProof/>
            <w:webHidden/>
          </w:rPr>
          <w:fldChar w:fldCharType="begin"/>
        </w:r>
        <w:r w:rsidR="00A03170">
          <w:rPr>
            <w:noProof/>
            <w:webHidden/>
          </w:rPr>
          <w:instrText xml:space="preserve"> PAGEREF _Toc136370877 \h </w:instrText>
        </w:r>
        <w:r w:rsidR="00A03170">
          <w:rPr>
            <w:noProof/>
            <w:webHidden/>
          </w:rPr>
        </w:r>
        <w:r w:rsidR="00A03170">
          <w:rPr>
            <w:noProof/>
            <w:webHidden/>
          </w:rPr>
          <w:fldChar w:fldCharType="separate"/>
        </w:r>
        <w:r w:rsidR="00A03170">
          <w:rPr>
            <w:noProof/>
            <w:webHidden/>
          </w:rPr>
          <w:t>13</w:t>
        </w:r>
        <w:r w:rsidR="00A03170">
          <w:rPr>
            <w:noProof/>
            <w:webHidden/>
          </w:rPr>
          <w:fldChar w:fldCharType="end"/>
        </w:r>
      </w:hyperlink>
    </w:p>
    <w:p w14:paraId="7079248D" w14:textId="7ED9470E" w:rsidR="00A03170" w:rsidRDefault="00AC6ABF">
      <w:pPr>
        <w:pStyle w:val="TableofFigures"/>
        <w:tabs>
          <w:tab w:val="right" w:leader="dot" w:pos="9062"/>
        </w:tabs>
        <w:rPr>
          <w:rFonts w:asciiTheme="minorHAnsi" w:eastAsiaTheme="minorEastAsia" w:hAnsiTheme="minorHAnsi"/>
          <w:noProof/>
          <w:sz w:val="22"/>
          <w:lang w:eastAsia="fr-FR"/>
        </w:rPr>
      </w:pPr>
      <w:hyperlink w:anchor="_Toc136370878" w:history="1">
        <w:r w:rsidR="00A03170" w:rsidRPr="00E77B55">
          <w:rPr>
            <w:rStyle w:val="Hyperlink"/>
            <w:noProof/>
          </w:rPr>
          <w:t>Figure 1.4: Services du DMCC</w:t>
        </w:r>
        <w:r w:rsidR="00A03170">
          <w:rPr>
            <w:noProof/>
            <w:webHidden/>
          </w:rPr>
          <w:tab/>
        </w:r>
        <w:r w:rsidR="00A03170">
          <w:rPr>
            <w:noProof/>
            <w:webHidden/>
          </w:rPr>
          <w:fldChar w:fldCharType="begin"/>
        </w:r>
        <w:r w:rsidR="00A03170">
          <w:rPr>
            <w:noProof/>
            <w:webHidden/>
          </w:rPr>
          <w:instrText xml:space="preserve"> PAGEREF _Toc136370878 \h </w:instrText>
        </w:r>
        <w:r w:rsidR="00A03170">
          <w:rPr>
            <w:noProof/>
            <w:webHidden/>
          </w:rPr>
        </w:r>
        <w:r w:rsidR="00A03170">
          <w:rPr>
            <w:noProof/>
            <w:webHidden/>
          </w:rPr>
          <w:fldChar w:fldCharType="separate"/>
        </w:r>
        <w:r w:rsidR="00A03170">
          <w:rPr>
            <w:noProof/>
            <w:webHidden/>
          </w:rPr>
          <w:t>14</w:t>
        </w:r>
        <w:r w:rsidR="00A03170">
          <w:rPr>
            <w:noProof/>
            <w:webHidden/>
          </w:rPr>
          <w:fldChar w:fldCharType="end"/>
        </w:r>
      </w:hyperlink>
    </w:p>
    <w:p w14:paraId="727C18BA" w14:textId="40DDB7FF" w:rsidR="00A03170" w:rsidRPr="00A969AF" w:rsidRDefault="00AC6ABF">
      <w:pPr>
        <w:pStyle w:val="TableofFigures"/>
        <w:tabs>
          <w:tab w:val="right" w:leader="dot" w:pos="9062"/>
        </w:tabs>
        <w:rPr>
          <w:rFonts w:asciiTheme="minorHAnsi" w:eastAsiaTheme="minorEastAsia" w:hAnsiTheme="minorHAnsi"/>
          <w:noProof/>
          <w:sz w:val="22"/>
          <w:lang w:eastAsia="fr-FR"/>
        </w:rPr>
      </w:pPr>
      <w:hyperlink w:anchor="_Toc136370879" w:history="1">
        <w:r w:rsidR="00A03170" w:rsidRPr="00A969AF">
          <w:rPr>
            <w:rStyle w:val="Hyperlink"/>
            <w:noProof/>
          </w:rPr>
          <w:t>Figure 2.1 : Les rôles du CISO</w:t>
        </w:r>
        <w:r w:rsidR="00A03170" w:rsidRPr="00A969AF">
          <w:rPr>
            <w:noProof/>
            <w:webHidden/>
          </w:rPr>
          <w:tab/>
        </w:r>
        <w:r w:rsidR="00A03170" w:rsidRPr="00A969AF">
          <w:rPr>
            <w:noProof/>
            <w:webHidden/>
          </w:rPr>
          <w:fldChar w:fldCharType="begin"/>
        </w:r>
        <w:r w:rsidR="00A03170" w:rsidRPr="00A969AF">
          <w:rPr>
            <w:noProof/>
            <w:webHidden/>
          </w:rPr>
          <w:instrText xml:space="preserve"> PAGEREF _Toc136370879 \h </w:instrText>
        </w:r>
        <w:r w:rsidR="00A03170" w:rsidRPr="00A969AF">
          <w:rPr>
            <w:noProof/>
            <w:webHidden/>
          </w:rPr>
        </w:r>
        <w:r w:rsidR="00A03170" w:rsidRPr="00A969AF">
          <w:rPr>
            <w:noProof/>
            <w:webHidden/>
          </w:rPr>
          <w:fldChar w:fldCharType="separate"/>
        </w:r>
        <w:r w:rsidR="00A03170" w:rsidRPr="00A969AF">
          <w:rPr>
            <w:noProof/>
            <w:webHidden/>
          </w:rPr>
          <w:t>21</w:t>
        </w:r>
        <w:r w:rsidR="00A03170" w:rsidRPr="00A969AF">
          <w:rPr>
            <w:noProof/>
            <w:webHidden/>
          </w:rPr>
          <w:fldChar w:fldCharType="end"/>
        </w:r>
      </w:hyperlink>
    </w:p>
    <w:p w14:paraId="1DCD79CE" w14:textId="035FB4BA" w:rsidR="00A03170" w:rsidRDefault="00AC6ABF">
      <w:pPr>
        <w:pStyle w:val="TableofFigures"/>
        <w:tabs>
          <w:tab w:val="right" w:leader="dot" w:pos="9062"/>
        </w:tabs>
        <w:rPr>
          <w:rFonts w:asciiTheme="minorHAnsi" w:eastAsiaTheme="minorEastAsia" w:hAnsiTheme="minorHAnsi"/>
          <w:noProof/>
          <w:sz w:val="22"/>
          <w:lang w:eastAsia="fr-FR"/>
        </w:rPr>
      </w:pPr>
      <w:hyperlink w:anchor="_Toc136370880" w:history="1">
        <w:r w:rsidR="00A03170" w:rsidRPr="00E77B55">
          <w:rPr>
            <w:rStyle w:val="Hyperlink"/>
            <w:noProof/>
          </w:rPr>
          <w:t>Figure 2.2:Services CISO</w:t>
        </w:r>
        <w:r w:rsidR="00A03170">
          <w:rPr>
            <w:noProof/>
            <w:webHidden/>
          </w:rPr>
          <w:tab/>
        </w:r>
        <w:r w:rsidR="00A03170">
          <w:rPr>
            <w:noProof/>
            <w:webHidden/>
          </w:rPr>
          <w:fldChar w:fldCharType="begin"/>
        </w:r>
        <w:r w:rsidR="00A03170">
          <w:rPr>
            <w:noProof/>
            <w:webHidden/>
          </w:rPr>
          <w:instrText xml:space="preserve"> PAGEREF _Toc136370880 \h </w:instrText>
        </w:r>
        <w:r w:rsidR="00A03170">
          <w:rPr>
            <w:noProof/>
            <w:webHidden/>
          </w:rPr>
        </w:r>
        <w:r w:rsidR="00A03170">
          <w:rPr>
            <w:noProof/>
            <w:webHidden/>
          </w:rPr>
          <w:fldChar w:fldCharType="separate"/>
        </w:r>
        <w:r w:rsidR="00A03170">
          <w:rPr>
            <w:noProof/>
            <w:webHidden/>
          </w:rPr>
          <w:t>23</w:t>
        </w:r>
        <w:r w:rsidR="00A03170">
          <w:rPr>
            <w:noProof/>
            <w:webHidden/>
          </w:rPr>
          <w:fldChar w:fldCharType="end"/>
        </w:r>
      </w:hyperlink>
    </w:p>
    <w:p w14:paraId="6EC68C67" w14:textId="7B172FFB" w:rsidR="00A03170" w:rsidRDefault="00AC6ABF">
      <w:pPr>
        <w:pStyle w:val="TableofFigures"/>
        <w:tabs>
          <w:tab w:val="right" w:leader="dot" w:pos="9062"/>
        </w:tabs>
        <w:rPr>
          <w:rFonts w:asciiTheme="minorHAnsi" w:eastAsiaTheme="minorEastAsia" w:hAnsiTheme="minorHAnsi"/>
          <w:noProof/>
          <w:sz w:val="22"/>
          <w:lang w:eastAsia="fr-FR"/>
        </w:rPr>
      </w:pPr>
      <w:hyperlink w:anchor="_Toc136370881" w:history="1">
        <w:r w:rsidR="00A03170" w:rsidRPr="00E77B55">
          <w:rPr>
            <w:rStyle w:val="Hyperlink"/>
            <w:noProof/>
          </w:rPr>
          <w:t>Figure 3.1: Approche proposée</w:t>
        </w:r>
        <w:r w:rsidR="00A03170">
          <w:rPr>
            <w:noProof/>
            <w:webHidden/>
          </w:rPr>
          <w:tab/>
        </w:r>
        <w:r w:rsidR="00A03170">
          <w:rPr>
            <w:noProof/>
            <w:webHidden/>
          </w:rPr>
          <w:fldChar w:fldCharType="begin"/>
        </w:r>
        <w:r w:rsidR="00A03170">
          <w:rPr>
            <w:noProof/>
            <w:webHidden/>
          </w:rPr>
          <w:instrText xml:space="preserve"> PAGEREF _Toc136370881 \h </w:instrText>
        </w:r>
        <w:r w:rsidR="00A03170">
          <w:rPr>
            <w:noProof/>
            <w:webHidden/>
          </w:rPr>
        </w:r>
        <w:r w:rsidR="00A03170">
          <w:rPr>
            <w:noProof/>
            <w:webHidden/>
          </w:rPr>
          <w:fldChar w:fldCharType="separate"/>
        </w:r>
        <w:r w:rsidR="00A03170">
          <w:rPr>
            <w:noProof/>
            <w:webHidden/>
          </w:rPr>
          <w:t>31</w:t>
        </w:r>
        <w:r w:rsidR="00A03170">
          <w:rPr>
            <w:noProof/>
            <w:webHidden/>
          </w:rPr>
          <w:fldChar w:fldCharType="end"/>
        </w:r>
      </w:hyperlink>
    </w:p>
    <w:p w14:paraId="520550F0" w14:textId="3288A00A" w:rsidR="00A03170" w:rsidRDefault="00AC6ABF">
      <w:pPr>
        <w:pStyle w:val="TableofFigures"/>
        <w:tabs>
          <w:tab w:val="right" w:leader="dot" w:pos="9062"/>
        </w:tabs>
        <w:rPr>
          <w:rFonts w:asciiTheme="minorHAnsi" w:eastAsiaTheme="minorEastAsia" w:hAnsiTheme="minorHAnsi"/>
          <w:noProof/>
          <w:sz w:val="22"/>
          <w:lang w:eastAsia="fr-FR"/>
        </w:rPr>
      </w:pPr>
      <w:hyperlink w:anchor="_Toc136370882" w:history="1">
        <w:r w:rsidR="00A03170" w:rsidRPr="00E77B55">
          <w:rPr>
            <w:rStyle w:val="Hyperlink"/>
            <w:noProof/>
          </w:rPr>
          <w:t>Figure 3.2: Cas d'utilisation de notre Framework</w:t>
        </w:r>
        <w:r w:rsidR="00A03170">
          <w:rPr>
            <w:noProof/>
            <w:webHidden/>
          </w:rPr>
          <w:tab/>
        </w:r>
        <w:r w:rsidR="00A03170">
          <w:rPr>
            <w:noProof/>
            <w:webHidden/>
          </w:rPr>
          <w:fldChar w:fldCharType="begin"/>
        </w:r>
        <w:r w:rsidR="00A03170">
          <w:rPr>
            <w:noProof/>
            <w:webHidden/>
          </w:rPr>
          <w:instrText xml:space="preserve"> PAGEREF _Toc136370882 \h </w:instrText>
        </w:r>
        <w:r w:rsidR="00A03170">
          <w:rPr>
            <w:noProof/>
            <w:webHidden/>
          </w:rPr>
        </w:r>
        <w:r w:rsidR="00A03170">
          <w:rPr>
            <w:noProof/>
            <w:webHidden/>
          </w:rPr>
          <w:fldChar w:fldCharType="separate"/>
        </w:r>
        <w:r w:rsidR="00A03170">
          <w:rPr>
            <w:noProof/>
            <w:webHidden/>
          </w:rPr>
          <w:t>33</w:t>
        </w:r>
        <w:r w:rsidR="00A03170">
          <w:rPr>
            <w:noProof/>
            <w:webHidden/>
          </w:rPr>
          <w:fldChar w:fldCharType="end"/>
        </w:r>
      </w:hyperlink>
    </w:p>
    <w:p w14:paraId="30FEFB67" w14:textId="1A1935FA" w:rsidR="00A03170" w:rsidRDefault="00AC6ABF">
      <w:pPr>
        <w:pStyle w:val="TableofFigures"/>
        <w:tabs>
          <w:tab w:val="right" w:leader="dot" w:pos="9062"/>
        </w:tabs>
        <w:rPr>
          <w:rFonts w:asciiTheme="minorHAnsi" w:eastAsiaTheme="minorEastAsia" w:hAnsiTheme="minorHAnsi"/>
          <w:noProof/>
          <w:sz w:val="22"/>
          <w:lang w:eastAsia="fr-FR"/>
        </w:rPr>
      </w:pPr>
      <w:hyperlink w:anchor="_Toc136370883" w:history="1">
        <w:r w:rsidR="00A03170" w:rsidRPr="00E77B55">
          <w:rPr>
            <w:rStyle w:val="Hyperlink"/>
            <w:noProof/>
          </w:rPr>
          <w:t>Figure 3.3: Famille d'ISO</w:t>
        </w:r>
        <w:r w:rsidR="00A03170">
          <w:rPr>
            <w:noProof/>
            <w:webHidden/>
          </w:rPr>
          <w:tab/>
        </w:r>
        <w:r w:rsidR="00A03170">
          <w:rPr>
            <w:noProof/>
            <w:webHidden/>
          </w:rPr>
          <w:fldChar w:fldCharType="begin"/>
        </w:r>
        <w:r w:rsidR="00A03170">
          <w:rPr>
            <w:noProof/>
            <w:webHidden/>
          </w:rPr>
          <w:instrText xml:space="preserve"> PAGEREF _Toc136370883 \h </w:instrText>
        </w:r>
        <w:r w:rsidR="00A03170">
          <w:rPr>
            <w:noProof/>
            <w:webHidden/>
          </w:rPr>
        </w:r>
        <w:r w:rsidR="00A03170">
          <w:rPr>
            <w:noProof/>
            <w:webHidden/>
          </w:rPr>
          <w:fldChar w:fldCharType="separate"/>
        </w:r>
        <w:r w:rsidR="00A03170">
          <w:rPr>
            <w:noProof/>
            <w:webHidden/>
          </w:rPr>
          <w:t>35</w:t>
        </w:r>
        <w:r w:rsidR="00A03170">
          <w:rPr>
            <w:noProof/>
            <w:webHidden/>
          </w:rPr>
          <w:fldChar w:fldCharType="end"/>
        </w:r>
      </w:hyperlink>
    </w:p>
    <w:p w14:paraId="40FF6DB1" w14:textId="65054367" w:rsidR="00A03170" w:rsidRDefault="00AC6ABF">
      <w:pPr>
        <w:pStyle w:val="TableofFigures"/>
        <w:tabs>
          <w:tab w:val="right" w:leader="dot" w:pos="9062"/>
        </w:tabs>
        <w:rPr>
          <w:rFonts w:asciiTheme="minorHAnsi" w:eastAsiaTheme="minorEastAsia" w:hAnsiTheme="minorHAnsi"/>
          <w:noProof/>
          <w:sz w:val="22"/>
          <w:lang w:eastAsia="fr-FR"/>
        </w:rPr>
      </w:pPr>
      <w:hyperlink w:anchor="_Toc136370884" w:history="1">
        <w:r w:rsidR="00A03170" w:rsidRPr="00E77B55">
          <w:rPr>
            <w:rStyle w:val="Hyperlink"/>
            <w:noProof/>
          </w:rPr>
          <w:t>Figure 3.4: Les principes de COBIT</w:t>
        </w:r>
        <w:r w:rsidR="00A03170">
          <w:rPr>
            <w:noProof/>
            <w:webHidden/>
          </w:rPr>
          <w:tab/>
        </w:r>
        <w:r w:rsidR="00A03170">
          <w:rPr>
            <w:noProof/>
            <w:webHidden/>
          </w:rPr>
          <w:fldChar w:fldCharType="begin"/>
        </w:r>
        <w:r w:rsidR="00A03170">
          <w:rPr>
            <w:noProof/>
            <w:webHidden/>
          </w:rPr>
          <w:instrText xml:space="preserve"> PAGEREF _Toc136370884 \h </w:instrText>
        </w:r>
        <w:r w:rsidR="00A03170">
          <w:rPr>
            <w:noProof/>
            <w:webHidden/>
          </w:rPr>
        </w:r>
        <w:r w:rsidR="00A03170">
          <w:rPr>
            <w:noProof/>
            <w:webHidden/>
          </w:rPr>
          <w:fldChar w:fldCharType="separate"/>
        </w:r>
        <w:r w:rsidR="00A03170">
          <w:rPr>
            <w:noProof/>
            <w:webHidden/>
          </w:rPr>
          <w:t>38</w:t>
        </w:r>
        <w:r w:rsidR="00A03170">
          <w:rPr>
            <w:noProof/>
            <w:webHidden/>
          </w:rPr>
          <w:fldChar w:fldCharType="end"/>
        </w:r>
      </w:hyperlink>
    </w:p>
    <w:p w14:paraId="221FFFE3" w14:textId="6AD7AB57" w:rsidR="00A03170" w:rsidRDefault="00AC6ABF">
      <w:pPr>
        <w:pStyle w:val="TableofFigures"/>
        <w:tabs>
          <w:tab w:val="right" w:leader="dot" w:pos="9062"/>
        </w:tabs>
        <w:rPr>
          <w:rFonts w:asciiTheme="minorHAnsi" w:eastAsiaTheme="minorEastAsia" w:hAnsiTheme="minorHAnsi"/>
          <w:noProof/>
          <w:sz w:val="22"/>
          <w:lang w:eastAsia="fr-FR"/>
        </w:rPr>
      </w:pPr>
      <w:hyperlink w:anchor="_Toc136370885" w:history="1">
        <w:r w:rsidR="00A03170" w:rsidRPr="00E77B55">
          <w:rPr>
            <w:rStyle w:val="Hyperlink"/>
            <w:noProof/>
          </w:rPr>
          <w:t>Figure 3.5: Aperçu feuille d’introduction</w:t>
        </w:r>
        <w:r w:rsidR="00A03170">
          <w:rPr>
            <w:noProof/>
            <w:webHidden/>
          </w:rPr>
          <w:tab/>
        </w:r>
        <w:r w:rsidR="00A03170">
          <w:rPr>
            <w:noProof/>
            <w:webHidden/>
          </w:rPr>
          <w:fldChar w:fldCharType="begin"/>
        </w:r>
        <w:r w:rsidR="00A03170">
          <w:rPr>
            <w:noProof/>
            <w:webHidden/>
          </w:rPr>
          <w:instrText xml:space="preserve"> PAGEREF _Toc136370885 \h </w:instrText>
        </w:r>
        <w:r w:rsidR="00A03170">
          <w:rPr>
            <w:noProof/>
            <w:webHidden/>
          </w:rPr>
        </w:r>
        <w:r w:rsidR="00A03170">
          <w:rPr>
            <w:noProof/>
            <w:webHidden/>
          </w:rPr>
          <w:fldChar w:fldCharType="separate"/>
        </w:r>
        <w:r w:rsidR="00A03170">
          <w:rPr>
            <w:noProof/>
            <w:webHidden/>
          </w:rPr>
          <w:t>39</w:t>
        </w:r>
        <w:r w:rsidR="00A03170">
          <w:rPr>
            <w:noProof/>
            <w:webHidden/>
          </w:rPr>
          <w:fldChar w:fldCharType="end"/>
        </w:r>
      </w:hyperlink>
    </w:p>
    <w:p w14:paraId="40A8601C" w14:textId="72FDDA60" w:rsidR="00A03170" w:rsidRDefault="00AC6ABF">
      <w:pPr>
        <w:pStyle w:val="TableofFigures"/>
        <w:tabs>
          <w:tab w:val="right" w:leader="dot" w:pos="9062"/>
        </w:tabs>
        <w:rPr>
          <w:rFonts w:asciiTheme="minorHAnsi" w:eastAsiaTheme="minorEastAsia" w:hAnsiTheme="minorHAnsi"/>
          <w:noProof/>
          <w:sz w:val="22"/>
          <w:lang w:eastAsia="fr-FR"/>
        </w:rPr>
      </w:pPr>
      <w:hyperlink w:anchor="_Toc136370886" w:history="1">
        <w:r w:rsidR="00A03170" w:rsidRPr="00E77B55">
          <w:rPr>
            <w:rStyle w:val="Hyperlink"/>
            <w:noProof/>
          </w:rPr>
          <w:t>Figure 3.6: Aperçu des cas d'utilisation</w:t>
        </w:r>
        <w:r w:rsidR="00A03170">
          <w:rPr>
            <w:noProof/>
            <w:webHidden/>
          </w:rPr>
          <w:tab/>
        </w:r>
        <w:r w:rsidR="00A03170">
          <w:rPr>
            <w:noProof/>
            <w:webHidden/>
          </w:rPr>
          <w:fldChar w:fldCharType="begin"/>
        </w:r>
        <w:r w:rsidR="00A03170">
          <w:rPr>
            <w:noProof/>
            <w:webHidden/>
          </w:rPr>
          <w:instrText xml:space="preserve"> PAGEREF _Toc136370886 \h </w:instrText>
        </w:r>
        <w:r w:rsidR="00A03170">
          <w:rPr>
            <w:noProof/>
            <w:webHidden/>
          </w:rPr>
        </w:r>
        <w:r w:rsidR="00A03170">
          <w:rPr>
            <w:noProof/>
            <w:webHidden/>
          </w:rPr>
          <w:fldChar w:fldCharType="separate"/>
        </w:r>
        <w:r w:rsidR="00A03170">
          <w:rPr>
            <w:noProof/>
            <w:webHidden/>
          </w:rPr>
          <w:t>39</w:t>
        </w:r>
        <w:r w:rsidR="00A03170">
          <w:rPr>
            <w:noProof/>
            <w:webHidden/>
          </w:rPr>
          <w:fldChar w:fldCharType="end"/>
        </w:r>
      </w:hyperlink>
    </w:p>
    <w:p w14:paraId="167BF84D" w14:textId="080F6BF4" w:rsidR="00A03170" w:rsidRDefault="00AC6ABF">
      <w:pPr>
        <w:pStyle w:val="TableofFigures"/>
        <w:tabs>
          <w:tab w:val="right" w:leader="dot" w:pos="9062"/>
        </w:tabs>
        <w:rPr>
          <w:rFonts w:asciiTheme="minorHAnsi" w:eastAsiaTheme="minorEastAsia" w:hAnsiTheme="minorHAnsi"/>
          <w:noProof/>
          <w:sz w:val="22"/>
          <w:lang w:eastAsia="fr-FR"/>
        </w:rPr>
      </w:pPr>
      <w:hyperlink w:anchor="_Toc136370887" w:history="1">
        <w:r w:rsidR="00A03170" w:rsidRPr="00E77B55">
          <w:rPr>
            <w:rStyle w:val="Hyperlink"/>
            <w:noProof/>
          </w:rPr>
          <w:t>Figure 3.7: Aperçu liste des catégories de chaque service</w:t>
        </w:r>
        <w:r w:rsidR="00A03170">
          <w:rPr>
            <w:noProof/>
            <w:webHidden/>
          </w:rPr>
          <w:tab/>
        </w:r>
        <w:r w:rsidR="00A03170">
          <w:rPr>
            <w:noProof/>
            <w:webHidden/>
          </w:rPr>
          <w:fldChar w:fldCharType="begin"/>
        </w:r>
        <w:r w:rsidR="00A03170">
          <w:rPr>
            <w:noProof/>
            <w:webHidden/>
          </w:rPr>
          <w:instrText xml:space="preserve"> PAGEREF _Toc136370887 \h </w:instrText>
        </w:r>
        <w:r w:rsidR="00A03170">
          <w:rPr>
            <w:noProof/>
            <w:webHidden/>
          </w:rPr>
        </w:r>
        <w:r w:rsidR="00A03170">
          <w:rPr>
            <w:noProof/>
            <w:webHidden/>
          </w:rPr>
          <w:fldChar w:fldCharType="separate"/>
        </w:r>
        <w:r w:rsidR="00A03170">
          <w:rPr>
            <w:noProof/>
            <w:webHidden/>
          </w:rPr>
          <w:t>40</w:t>
        </w:r>
        <w:r w:rsidR="00A03170">
          <w:rPr>
            <w:noProof/>
            <w:webHidden/>
          </w:rPr>
          <w:fldChar w:fldCharType="end"/>
        </w:r>
      </w:hyperlink>
    </w:p>
    <w:p w14:paraId="2CF16B8E" w14:textId="064F48B5" w:rsidR="00A03170" w:rsidRDefault="00AC6ABF">
      <w:pPr>
        <w:pStyle w:val="TableofFigures"/>
        <w:tabs>
          <w:tab w:val="right" w:leader="dot" w:pos="9062"/>
        </w:tabs>
        <w:rPr>
          <w:rFonts w:asciiTheme="minorHAnsi" w:eastAsiaTheme="minorEastAsia" w:hAnsiTheme="minorHAnsi"/>
          <w:noProof/>
          <w:sz w:val="22"/>
          <w:lang w:eastAsia="fr-FR"/>
        </w:rPr>
      </w:pPr>
      <w:hyperlink w:anchor="_Toc136370888" w:history="1">
        <w:r w:rsidR="00A03170" w:rsidRPr="00E77B55">
          <w:rPr>
            <w:rStyle w:val="Hyperlink"/>
            <w:noProof/>
          </w:rPr>
          <w:t>Figure 3.8: Aperçu feuille Gouvernance</w:t>
        </w:r>
        <w:r w:rsidR="00A03170">
          <w:rPr>
            <w:noProof/>
            <w:webHidden/>
          </w:rPr>
          <w:tab/>
        </w:r>
        <w:r w:rsidR="00A03170">
          <w:rPr>
            <w:noProof/>
            <w:webHidden/>
          </w:rPr>
          <w:fldChar w:fldCharType="begin"/>
        </w:r>
        <w:r w:rsidR="00A03170">
          <w:rPr>
            <w:noProof/>
            <w:webHidden/>
          </w:rPr>
          <w:instrText xml:space="preserve"> PAGEREF _Toc136370888 \h </w:instrText>
        </w:r>
        <w:r w:rsidR="00A03170">
          <w:rPr>
            <w:noProof/>
            <w:webHidden/>
          </w:rPr>
        </w:r>
        <w:r w:rsidR="00A03170">
          <w:rPr>
            <w:noProof/>
            <w:webHidden/>
          </w:rPr>
          <w:fldChar w:fldCharType="separate"/>
        </w:r>
        <w:r w:rsidR="00A03170">
          <w:rPr>
            <w:noProof/>
            <w:webHidden/>
          </w:rPr>
          <w:t>41</w:t>
        </w:r>
        <w:r w:rsidR="00A03170">
          <w:rPr>
            <w:noProof/>
            <w:webHidden/>
          </w:rPr>
          <w:fldChar w:fldCharType="end"/>
        </w:r>
      </w:hyperlink>
    </w:p>
    <w:p w14:paraId="44B7E84C" w14:textId="088260B1" w:rsidR="00A03170" w:rsidRDefault="00AC6ABF">
      <w:pPr>
        <w:pStyle w:val="TableofFigures"/>
        <w:tabs>
          <w:tab w:val="right" w:leader="dot" w:pos="9062"/>
        </w:tabs>
        <w:rPr>
          <w:rFonts w:asciiTheme="minorHAnsi" w:eastAsiaTheme="minorEastAsia" w:hAnsiTheme="minorHAnsi"/>
          <w:noProof/>
          <w:sz w:val="22"/>
          <w:lang w:eastAsia="fr-FR"/>
        </w:rPr>
      </w:pPr>
      <w:hyperlink w:anchor="_Toc136370889" w:history="1">
        <w:r w:rsidR="00A03170" w:rsidRPr="00E77B55">
          <w:rPr>
            <w:rStyle w:val="Hyperlink"/>
            <w:noProof/>
          </w:rPr>
          <w:t>Figure 3.9: Aperçu du mapping</w:t>
        </w:r>
        <w:r w:rsidR="00A03170">
          <w:rPr>
            <w:noProof/>
            <w:webHidden/>
          </w:rPr>
          <w:tab/>
        </w:r>
        <w:r w:rsidR="00A03170">
          <w:rPr>
            <w:noProof/>
            <w:webHidden/>
          </w:rPr>
          <w:fldChar w:fldCharType="begin"/>
        </w:r>
        <w:r w:rsidR="00A03170">
          <w:rPr>
            <w:noProof/>
            <w:webHidden/>
          </w:rPr>
          <w:instrText xml:space="preserve"> PAGEREF _Toc136370889 \h </w:instrText>
        </w:r>
        <w:r w:rsidR="00A03170">
          <w:rPr>
            <w:noProof/>
            <w:webHidden/>
          </w:rPr>
        </w:r>
        <w:r w:rsidR="00A03170">
          <w:rPr>
            <w:noProof/>
            <w:webHidden/>
          </w:rPr>
          <w:fldChar w:fldCharType="separate"/>
        </w:r>
        <w:r w:rsidR="00A03170">
          <w:rPr>
            <w:noProof/>
            <w:webHidden/>
          </w:rPr>
          <w:t>43</w:t>
        </w:r>
        <w:r w:rsidR="00A03170">
          <w:rPr>
            <w:noProof/>
            <w:webHidden/>
          </w:rPr>
          <w:fldChar w:fldCharType="end"/>
        </w:r>
      </w:hyperlink>
    </w:p>
    <w:p w14:paraId="5E5790E9" w14:textId="2D99F901" w:rsidR="00A03170" w:rsidRDefault="00AC6ABF">
      <w:pPr>
        <w:pStyle w:val="TableofFigures"/>
        <w:tabs>
          <w:tab w:val="right" w:leader="dot" w:pos="9062"/>
        </w:tabs>
        <w:rPr>
          <w:rFonts w:asciiTheme="minorHAnsi" w:eastAsiaTheme="minorEastAsia" w:hAnsiTheme="minorHAnsi"/>
          <w:noProof/>
          <w:sz w:val="22"/>
          <w:lang w:eastAsia="fr-FR"/>
        </w:rPr>
      </w:pPr>
      <w:hyperlink w:anchor="_Toc136370890" w:history="1">
        <w:r w:rsidR="00A03170" w:rsidRPr="00E77B55">
          <w:rPr>
            <w:rStyle w:val="Hyperlink"/>
            <w:noProof/>
          </w:rPr>
          <w:t>Figure 3.10: Niveau de scoring CMMI</w:t>
        </w:r>
        <w:r w:rsidR="00A03170">
          <w:rPr>
            <w:noProof/>
            <w:webHidden/>
          </w:rPr>
          <w:tab/>
        </w:r>
        <w:r w:rsidR="00A03170">
          <w:rPr>
            <w:noProof/>
            <w:webHidden/>
          </w:rPr>
          <w:fldChar w:fldCharType="begin"/>
        </w:r>
        <w:r w:rsidR="00A03170">
          <w:rPr>
            <w:noProof/>
            <w:webHidden/>
          </w:rPr>
          <w:instrText xml:space="preserve"> PAGEREF _Toc136370890 \h </w:instrText>
        </w:r>
        <w:r w:rsidR="00A03170">
          <w:rPr>
            <w:noProof/>
            <w:webHidden/>
          </w:rPr>
        </w:r>
        <w:r w:rsidR="00A03170">
          <w:rPr>
            <w:noProof/>
            <w:webHidden/>
          </w:rPr>
          <w:fldChar w:fldCharType="separate"/>
        </w:r>
        <w:r w:rsidR="00A03170">
          <w:rPr>
            <w:noProof/>
            <w:webHidden/>
          </w:rPr>
          <w:t>43</w:t>
        </w:r>
        <w:r w:rsidR="00A03170">
          <w:rPr>
            <w:noProof/>
            <w:webHidden/>
          </w:rPr>
          <w:fldChar w:fldCharType="end"/>
        </w:r>
      </w:hyperlink>
    </w:p>
    <w:p w14:paraId="605F2AA9" w14:textId="5ED5CC54" w:rsidR="00A03170" w:rsidRDefault="00AC6ABF">
      <w:pPr>
        <w:pStyle w:val="TableofFigures"/>
        <w:tabs>
          <w:tab w:val="right" w:leader="dot" w:pos="9062"/>
        </w:tabs>
        <w:rPr>
          <w:rFonts w:asciiTheme="minorHAnsi" w:eastAsiaTheme="minorEastAsia" w:hAnsiTheme="minorHAnsi"/>
          <w:noProof/>
          <w:sz w:val="22"/>
          <w:lang w:eastAsia="fr-FR"/>
        </w:rPr>
      </w:pPr>
      <w:hyperlink w:anchor="_Toc136370891" w:history="1">
        <w:r w:rsidR="00A03170" w:rsidRPr="00E77B55">
          <w:rPr>
            <w:rStyle w:val="Hyperlink"/>
            <w:noProof/>
          </w:rPr>
          <w:t>Figure 3.11: Matrice de scoring</w:t>
        </w:r>
        <w:r w:rsidR="00A03170">
          <w:rPr>
            <w:noProof/>
            <w:webHidden/>
          </w:rPr>
          <w:tab/>
        </w:r>
        <w:r w:rsidR="00A03170">
          <w:rPr>
            <w:noProof/>
            <w:webHidden/>
          </w:rPr>
          <w:fldChar w:fldCharType="begin"/>
        </w:r>
        <w:r w:rsidR="00A03170">
          <w:rPr>
            <w:noProof/>
            <w:webHidden/>
          </w:rPr>
          <w:instrText xml:space="preserve"> PAGEREF _Toc136370891 \h </w:instrText>
        </w:r>
        <w:r w:rsidR="00A03170">
          <w:rPr>
            <w:noProof/>
            <w:webHidden/>
          </w:rPr>
        </w:r>
        <w:r w:rsidR="00A03170">
          <w:rPr>
            <w:noProof/>
            <w:webHidden/>
          </w:rPr>
          <w:fldChar w:fldCharType="separate"/>
        </w:r>
        <w:r w:rsidR="00A03170">
          <w:rPr>
            <w:noProof/>
            <w:webHidden/>
          </w:rPr>
          <w:t>44</w:t>
        </w:r>
        <w:r w:rsidR="00A03170">
          <w:rPr>
            <w:noProof/>
            <w:webHidden/>
          </w:rPr>
          <w:fldChar w:fldCharType="end"/>
        </w:r>
      </w:hyperlink>
    </w:p>
    <w:p w14:paraId="3DF48470" w14:textId="5D315D98" w:rsidR="00A03170" w:rsidRDefault="00AC6ABF">
      <w:pPr>
        <w:pStyle w:val="TableofFigures"/>
        <w:tabs>
          <w:tab w:val="right" w:leader="dot" w:pos="9062"/>
        </w:tabs>
        <w:rPr>
          <w:rFonts w:asciiTheme="minorHAnsi" w:eastAsiaTheme="minorEastAsia" w:hAnsiTheme="minorHAnsi"/>
          <w:noProof/>
          <w:sz w:val="22"/>
          <w:lang w:eastAsia="fr-FR"/>
        </w:rPr>
      </w:pPr>
      <w:hyperlink w:anchor="_Toc136370892" w:history="1">
        <w:r w:rsidR="00A03170" w:rsidRPr="00E77B55">
          <w:rPr>
            <w:rStyle w:val="Hyperlink"/>
            <w:noProof/>
          </w:rPr>
          <w:t>Figure 3.12: Catégories Gouvernance</w:t>
        </w:r>
        <w:r w:rsidR="00A03170">
          <w:rPr>
            <w:noProof/>
            <w:webHidden/>
          </w:rPr>
          <w:tab/>
        </w:r>
        <w:r w:rsidR="00A03170">
          <w:rPr>
            <w:noProof/>
            <w:webHidden/>
          </w:rPr>
          <w:fldChar w:fldCharType="begin"/>
        </w:r>
        <w:r w:rsidR="00A03170">
          <w:rPr>
            <w:noProof/>
            <w:webHidden/>
          </w:rPr>
          <w:instrText xml:space="preserve"> PAGEREF _Toc136370892 \h </w:instrText>
        </w:r>
        <w:r w:rsidR="00A03170">
          <w:rPr>
            <w:noProof/>
            <w:webHidden/>
          </w:rPr>
        </w:r>
        <w:r w:rsidR="00A03170">
          <w:rPr>
            <w:noProof/>
            <w:webHidden/>
          </w:rPr>
          <w:fldChar w:fldCharType="separate"/>
        </w:r>
        <w:r w:rsidR="00A03170">
          <w:rPr>
            <w:noProof/>
            <w:webHidden/>
          </w:rPr>
          <w:t>45</w:t>
        </w:r>
        <w:r w:rsidR="00A03170">
          <w:rPr>
            <w:noProof/>
            <w:webHidden/>
          </w:rPr>
          <w:fldChar w:fldCharType="end"/>
        </w:r>
      </w:hyperlink>
    </w:p>
    <w:p w14:paraId="68899DDE" w14:textId="2360D681" w:rsidR="00A03170" w:rsidRDefault="00AC6ABF">
      <w:pPr>
        <w:pStyle w:val="TableofFigures"/>
        <w:tabs>
          <w:tab w:val="right" w:leader="dot" w:pos="9062"/>
        </w:tabs>
        <w:rPr>
          <w:rFonts w:asciiTheme="minorHAnsi" w:eastAsiaTheme="minorEastAsia" w:hAnsiTheme="minorHAnsi"/>
          <w:noProof/>
          <w:sz w:val="22"/>
          <w:lang w:eastAsia="fr-FR"/>
        </w:rPr>
      </w:pPr>
      <w:hyperlink w:anchor="_Toc136370893" w:history="1">
        <w:r w:rsidR="00A03170" w:rsidRPr="00E77B55">
          <w:rPr>
            <w:rStyle w:val="Hyperlink"/>
            <w:noProof/>
          </w:rPr>
          <w:t>Figure 3.13: Catégories Risk Management</w:t>
        </w:r>
        <w:r w:rsidR="00A03170">
          <w:rPr>
            <w:noProof/>
            <w:webHidden/>
          </w:rPr>
          <w:tab/>
        </w:r>
        <w:r w:rsidR="00A03170">
          <w:rPr>
            <w:noProof/>
            <w:webHidden/>
          </w:rPr>
          <w:fldChar w:fldCharType="begin"/>
        </w:r>
        <w:r w:rsidR="00A03170">
          <w:rPr>
            <w:noProof/>
            <w:webHidden/>
          </w:rPr>
          <w:instrText xml:space="preserve"> PAGEREF _Toc136370893 \h </w:instrText>
        </w:r>
        <w:r w:rsidR="00A03170">
          <w:rPr>
            <w:noProof/>
            <w:webHidden/>
          </w:rPr>
        </w:r>
        <w:r w:rsidR="00A03170">
          <w:rPr>
            <w:noProof/>
            <w:webHidden/>
          </w:rPr>
          <w:fldChar w:fldCharType="separate"/>
        </w:r>
        <w:r w:rsidR="00A03170">
          <w:rPr>
            <w:noProof/>
            <w:webHidden/>
          </w:rPr>
          <w:t>46</w:t>
        </w:r>
        <w:r w:rsidR="00A03170">
          <w:rPr>
            <w:noProof/>
            <w:webHidden/>
          </w:rPr>
          <w:fldChar w:fldCharType="end"/>
        </w:r>
      </w:hyperlink>
    </w:p>
    <w:p w14:paraId="027A3E0C" w14:textId="0E9FB82D" w:rsidR="00A03170" w:rsidRDefault="00AC6ABF">
      <w:pPr>
        <w:pStyle w:val="TableofFigures"/>
        <w:tabs>
          <w:tab w:val="right" w:leader="dot" w:pos="9062"/>
        </w:tabs>
        <w:rPr>
          <w:rFonts w:asciiTheme="minorHAnsi" w:eastAsiaTheme="minorEastAsia" w:hAnsiTheme="minorHAnsi"/>
          <w:noProof/>
          <w:sz w:val="22"/>
          <w:lang w:eastAsia="fr-FR"/>
        </w:rPr>
      </w:pPr>
      <w:hyperlink w:anchor="_Toc136370894" w:history="1">
        <w:r w:rsidR="00A03170" w:rsidRPr="00E77B55">
          <w:rPr>
            <w:rStyle w:val="Hyperlink"/>
            <w:noProof/>
          </w:rPr>
          <w:t>Figure 3.14: Catégories Sécurité Opérationnelle</w:t>
        </w:r>
        <w:r w:rsidR="00A03170">
          <w:rPr>
            <w:noProof/>
            <w:webHidden/>
          </w:rPr>
          <w:tab/>
        </w:r>
        <w:r w:rsidR="00A03170">
          <w:rPr>
            <w:noProof/>
            <w:webHidden/>
          </w:rPr>
          <w:fldChar w:fldCharType="begin"/>
        </w:r>
        <w:r w:rsidR="00A03170">
          <w:rPr>
            <w:noProof/>
            <w:webHidden/>
          </w:rPr>
          <w:instrText xml:space="preserve"> PAGEREF _Toc136370894 \h </w:instrText>
        </w:r>
        <w:r w:rsidR="00A03170">
          <w:rPr>
            <w:noProof/>
            <w:webHidden/>
          </w:rPr>
        </w:r>
        <w:r w:rsidR="00A03170">
          <w:rPr>
            <w:noProof/>
            <w:webHidden/>
          </w:rPr>
          <w:fldChar w:fldCharType="separate"/>
        </w:r>
        <w:r w:rsidR="00A03170">
          <w:rPr>
            <w:noProof/>
            <w:webHidden/>
          </w:rPr>
          <w:t>47</w:t>
        </w:r>
        <w:r w:rsidR="00A03170">
          <w:rPr>
            <w:noProof/>
            <w:webHidden/>
          </w:rPr>
          <w:fldChar w:fldCharType="end"/>
        </w:r>
      </w:hyperlink>
    </w:p>
    <w:p w14:paraId="26AAF128" w14:textId="3AEB9E58" w:rsidR="00A03170" w:rsidRDefault="00AC6ABF">
      <w:pPr>
        <w:pStyle w:val="TableofFigures"/>
        <w:tabs>
          <w:tab w:val="right" w:leader="dot" w:pos="9062"/>
        </w:tabs>
        <w:rPr>
          <w:rFonts w:asciiTheme="minorHAnsi" w:eastAsiaTheme="minorEastAsia" w:hAnsiTheme="minorHAnsi"/>
          <w:noProof/>
          <w:sz w:val="22"/>
          <w:lang w:eastAsia="fr-FR"/>
        </w:rPr>
      </w:pPr>
      <w:hyperlink w:anchor="_Toc136370895" w:history="1">
        <w:r w:rsidR="00A03170" w:rsidRPr="00E77B55">
          <w:rPr>
            <w:rStyle w:val="Hyperlink"/>
            <w:noProof/>
          </w:rPr>
          <w:t>Figure 3.15: Sous catégories prévention des menaces</w:t>
        </w:r>
        <w:r w:rsidR="00A03170">
          <w:rPr>
            <w:noProof/>
            <w:webHidden/>
          </w:rPr>
          <w:tab/>
        </w:r>
        <w:r w:rsidR="00A03170">
          <w:rPr>
            <w:noProof/>
            <w:webHidden/>
          </w:rPr>
          <w:fldChar w:fldCharType="begin"/>
        </w:r>
        <w:r w:rsidR="00A03170">
          <w:rPr>
            <w:noProof/>
            <w:webHidden/>
          </w:rPr>
          <w:instrText xml:space="preserve"> PAGEREF _Toc136370895 \h </w:instrText>
        </w:r>
        <w:r w:rsidR="00A03170">
          <w:rPr>
            <w:noProof/>
            <w:webHidden/>
          </w:rPr>
        </w:r>
        <w:r w:rsidR="00A03170">
          <w:rPr>
            <w:noProof/>
            <w:webHidden/>
          </w:rPr>
          <w:fldChar w:fldCharType="separate"/>
        </w:r>
        <w:r w:rsidR="00A03170">
          <w:rPr>
            <w:noProof/>
            <w:webHidden/>
          </w:rPr>
          <w:t>47</w:t>
        </w:r>
        <w:r w:rsidR="00A03170">
          <w:rPr>
            <w:noProof/>
            <w:webHidden/>
          </w:rPr>
          <w:fldChar w:fldCharType="end"/>
        </w:r>
      </w:hyperlink>
    </w:p>
    <w:p w14:paraId="06F2581D" w14:textId="0967FF1E" w:rsidR="00A03170" w:rsidRDefault="00AC6ABF">
      <w:pPr>
        <w:pStyle w:val="TableofFigures"/>
        <w:tabs>
          <w:tab w:val="right" w:leader="dot" w:pos="9062"/>
        </w:tabs>
        <w:rPr>
          <w:rFonts w:asciiTheme="minorHAnsi" w:eastAsiaTheme="minorEastAsia" w:hAnsiTheme="minorHAnsi"/>
          <w:noProof/>
          <w:sz w:val="22"/>
          <w:lang w:eastAsia="fr-FR"/>
        </w:rPr>
      </w:pPr>
      <w:hyperlink w:anchor="_Toc136370896" w:history="1">
        <w:r w:rsidR="00A03170" w:rsidRPr="00E77B55">
          <w:rPr>
            <w:rStyle w:val="Hyperlink"/>
            <w:noProof/>
          </w:rPr>
          <w:t>Figure 3.16: Sous-catégories détection des menaces</w:t>
        </w:r>
        <w:r w:rsidR="00A03170">
          <w:rPr>
            <w:noProof/>
            <w:webHidden/>
          </w:rPr>
          <w:tab/>
        </w:r>
        <w:r w:rsidR="00A03170">
          <w:rPr>
            <w:noProof/>
            <w:webHidden/>
          </w:rPr>
          <w:fldChar w:fldCharType="begin"/>
        </w:r>
        <w:r w:rsidR="00A03170">
          <w:rPr>
            <w:noProof/>
            <w:webHidden/>
          </w:rPr>
          <w:instrText xml:space="preserve"> PAGEREF _Toc136370896 \h </w:instrText>
        </w:r>
        <w:r w:rsidR="00A03170">
          <w:rPr>
            <w:noProof/>
            <w:webHidden/>
          </w:rPr>
        </w:r>
        <w:r w:rsidR="00A03170">
          <w:rPr>
            <w:noProof/>
            <w:webHidden/>
          </w:rPr>
          <w:fldChar w:fldCharType="separate"/>
        </w:r>
        <w:r w:rsidR="00A03170">
          <w:rPr>
            <w:noProof/>
            <w:webHidden/>
          </w:rPr>
          <w:t>51</w:t>
        </w:r>
        <w:r w:rsidR="00A03170">
          <w:rPr>
            <w:noProof/>
            <w:webHidden/>
          </w:rPr>
          <w:fldChar w:fldCharType="end"/>
        </w:r>
      </w:hyperlink>
    </w:p>
    <w:p w14:paraId="1A2B0D14" w14:textId="709ECC54" w:rsidR="00A03170" w:rsidRDefault="00AC6ABF">
      <w:pPr>
        <w:pStyle w:val="TableofFigures"/>
        <w:tabs>
          <w:tab w:val="right" w:leader="dot" w:pos="9062"/>
        </w:tabs>
        <w:rPr>
          <w:rFonts w:asciiTheme="minorHAnsi" w:eastAsiaTheme="minorEastAsia" w:hAnsiTheme="minorHAnsi"/>
          <w:noProof/>
          <w:sz w:val="22"/>
          <w:lang w:eastAsia="fr-FR"/>
        </w:rPr>
      </w:pPr>
      <w:hyperlink w:anchor="_Toc136370897" w:history="1">
        <w:r w:rsidR="00A03170" w:rsidRPr="00E77B55">
          <w:rPr>
            <w:rStyle w:val="Hyperlink"/>
            <w:noProof/>
          </w:rPr>
          <w:t>Figure 4.1: Méthodologie suivie pendant la mission</w:t>
        </w:r>
        <w:r w:rsidR="00A03170">
          <w:rPr>
            <w:noProof/>
            <w:webHidden/>
          </w:rPr>
          <w:tab/>
        </w:r>
        <w:r w:rsidR="00A03170">
          <w:rPr>
            <w:noProof/>
            <w:webHidden/>
          </w:rPr>
          <w:fldChar w:fldCharType="begin"/>
        </w:r>
        <w:r w:rsidR="00A03170">
          <w:rPr>
            <w:noProof/>
            <w:webHidden/>
          </w:rPr>
          <w:instrText xml:space="preserve"> PAGEREF _Toc136370897 \h </w:instrText>
        </w:r>
        <w:r w:rsidR="00A03170">
          <w:rPr>
            <w:noProof/>
            <w:webHidden/>
          </w:rPr>
        </w:r>
        <w:r w:rsidR="00A03170">
          <w:rPr>
            <w:noProof/>
            <w:webHidden/>
          </w:rPr>
          <w:fldChar w:fldCharType="separate"/>
        </w:r>
        <w:r w:rsidR="00A03170">
          <w:rPr>
            <w:noProof/>
            <w:webHidden/>
          </w:rPr>
          <w:t>60</w:t>
        </w:r>
        <w:r w:rsidR="00A03170">
          <w:rPr>
            <w:noProof/>
            <w:webHidden/>
          </w:rPr>
          <w:fldChar w:fldCharType="end"/>
        </w:r>
      </w:hyperlink>
    </w:p>
    <w:p w14:paraId="00A1891E" w14:textId="11FF2FB9" w:rsidR="00A03170" w:rsidRDefault="00AC6ABF">
      <w:pPr>
        <w:pStyle w:val="TableofFigures"/>
        <w:tabs>
          <w:tab w:val="right" w:leader="dot" w:pos="9062"/>
        </w:tabs>
        <w:rPr>
          <w:rFonts w:asciiTheme="minorHAnsi" w:eastAsiaTheme="minorEastAsia" w:hAnsiTheme="minorHAnsi"/>
          <w:noProof/>
          <w:sz w:val="22"/>
          <w:lang w:eastAsia="fr-FR"/>
        </w:rPr>
      </w:pPr>
      <w:hyperlink w:anchor="_Toc136370898" w:history="1">
        <w:r w:rsidR="00A03170" w:rsidRPr="00E77B55">
          <w:rPr>
            <w:rStyle w:val="Hyperlink"/>
            <w:noProof/>
          </w:rPr>
          <w:t>Figure 4.2: Assessment service Gouvernance</w:t>
        </w:r>
        <w:r w:rsidR="00A03170">
          <w:rPr>
            <w:noProof/>
            <w:webHidden/>
          </w:rPr>
          <w:tab/>
        </w:r>
        <w:r w:rsidR="00A03170">
          <w:rPr>
            <w:noProof/>
            <w:webHidden/>
          </w:rPr>
          <w:fldChar w:fldCharType="begin"/>
        </w:r>
        <w:r w:rsidR="00A03170">
          <w:rPr>
            <w:noProof/>
            <w:webHidden/>
          </w:rPr>
          <w:instrText xml:space="preserve"> PAGEREF _Toc136370898 \h </w:instrText>
        </w:r>
        <w:r w:rsidR="00A03170">
          <w:rPr>
            <w:noProof/>
            <w:webHidden/>
          </w:rPr>
        </w:r>
        <w:r w:rsidR="00A03170">
          <w:rPr>
            <w:noProof/>
            <w:webHidden/>
          </w:rPr>
          <w:fldChar w:fldCharType="separate"/>
        </w:r>
        <w:r w:rsidR="00A03170">
          <w:rPr>
            <w:noProof/>
            <w:webHidden/>
          </w:rPr>
          <w:t>62</w:t>
        </w:r>
        <w:r w:rsidR="00A03170">
          <w:rPr>
            <w:noProof/>
            <w:webHidden/>
          </w:rPr>
          <w:fldChar w:fldCharType="end"/>
        </w:r>
      </w:hyperlink>
    </w:p>
    <w:p w14:paraId="5015F700" w14:textId="68713EE5" w:rsidR="00A03170" w:rsidRDefault="00AC6ABF">
      <w:pPr>
        <w:pStyle w:val="TableofFigures"/>
        <w:tabs>
          <w:tab w:val="right" w:leader="dot" w:pos="9062"/>
        </w:tabs>
        <w:rPr>
          <w:rFonts w:asciiTheme="minorHAnsi" w:eastAsiaTheme="minorEastAsia" w:hAnsiTheme="minorHAnsi"/>
          <w:noProof/>
          <w:sz w:val="22"/>
          <w:lang w:eastAsia="fr-FR"/>
        </w:rPr>
      </w:pPr>
      <w:hyperlink w:anchor="_Toc136370899" w:history="1">
        <w:r w:rsidR="00A03170" w:rsidRPr="00E77B55">
          <w:rPr>
            <w:rStyle w:val="Hyperlink"/>
            <w:noProof/>
          </w:rPr>
          <w:t>Figure 4.3: Représentation du niveau de maturité</w:t>
        </w:r>
        <w:r w:rsidR="00A03170">
          <w:rPr>
            <w:noProof/>
            <w:webHidden/>
          </w:rPr>
          <w:tab/>
        </w:r>
        <w:r w:rsidR="00A03170">
          <w:rPr>
            <w:noProof/>
            <w:webHidden/>
          </w:rPr>
          <w:fldChar w:fldCharType="begin"/>
        </w:r>
        <w:r w:rsidR="00A03170">
          <w:rPr>
            <w:noProof/>
            <w:webHidden/>
          </w:rPr>
          <w:instrText xml:space="preserve"> PAGEREF _Toc136370899 \h </w:instrText>
        </w:r>
        <w:r w:rsidR="00A03170">
          <w:rPr>
            <w:noProof/>
            <w:webHidden/>
          </w:rPr>
        </w:r>
        <w:r w:rsidR="00A03170">
          <w:rPr>
            <w:noProof/>
            <w:webHidden/>
          </w:rPr>
          <w:fldChar w:fldCharType="separate"/>
        </w:r>
        <w:r w:rsidR="00A03170">
          <w:rPr>
            <w:noProof/>
            <w:webHidden/>
          </w:rPr>
          <w:t>63</w:t>
        </w:r>
        <w:r w:rsidR="00A03170">
          <w:rPr>
            <w:noProof/>
            <w:webHidden/>
          </w:rPr>
          <w:fldChar w:fldCharType="end"/>
        </w:r>
      </w:hyperlink>
    </w:p>
    <w:p w14:paraId="75B19031" w14:textId="256D5FFD" w:rsidR="00A03170" w:rsidRDefault="00AC6ABF">
      <w:pPr>
        <w:pStyle w:val="TableofFigures"/>
        <w:tabs>
          <w:tab w:val="right" w:leader="dot" w:pos="9062"/>
        </w:tabs>
        <w:rPr>
          <w:rFonts w:asciiTheme="minorHAnsi" w:eastAsiaTheme="minorEastAsia" w:hAnsiTheme="minorHAnsi"/>
          <w:noProof/>
          <w:sz w:val="22"/>
          <w:lang w:eastAsia="fr-FR"/>
        </w:rPr>
      </w:pPr>
      <w:hyperlink w:anchor="_Toc136370900" w:history="1">
        <w:r w:rsidR="00A03170" w:rsidRPr="00E77B55">
          <w:rPr>
            <w:rStyle w:val="Hyperlink"/>
            <w:noProof/>
          </w:rPr>
          <w:t>Figure 4.4: Aperçu du niveau de maturité global sur le Dashboard</w:t>
        </w:r>
        <w:r w:rsidR="00A03170">
          <w:rPr>
            <w:noProof/>
            <w:webHidden/>
          </w:rPr>
          <w:tab/>
        </w:r>
        <w:r w:rsidR="00A03170">
          <w:rPr>
            <w:noProof/>
            <w:webHidden/>
          </w:rPr>
          <w:fldChar w:fldCharType="begin"/>
        </w:r>
        <w:r w:rsidR="00A03170">
          <w:rPr>
            <w:noProof/>
            <w:webHidden/>
          </w:rPr>
          <w:instrText xml:space="preserve"> PAGEREF _Toc136370900 \h </w:instrText>
        </w:r>
        <w:r w:rsidR="00A03170">
          <w:rPr>
            <w:noProof/>
            <w:webHidden/>
          </w:rPr>
        </w:r>
        <w:r w:rsidR="00A03170">
          <w:rPr>
            <w:noProof/>
            <w:webHidden/>
          </w:rPr>
          <w:fldChar w:fldCharType="separate"/>
        </w:r>
        <w:r w:rsidR="00A03170">
          <w:rPr>
            <w:noProof/>
            <w:webHidden/>
          </w:rPr>
          <w:t>64</w:t>
        </w:r>
        <w:r w:rsidR="00A03170">
          <w:rPr>
            <w:noProof/>
            <w:webHidden/>
          </w:rPr>
          <w:fldChar w:fldCharType="end"/>
        </w:r>
      </w:hyperlink>
    </w:p>
    <w:p w14:paraId="37F5A143" w14:textId="4E15116D" w:rsidR="00A03170" w:rsidRDefault="00AC6ABF">
      <w:pPr>
        <w:pStyle w:val="TableofFigures"/>
        <w:tabs>
          <w:tab w:val="right" w:leader="dot" w:pos="9062"/>
        </w:tabs>
        <w:rPr>
          <w:rFonts w:asciiTheme="minorHAnsi" w:eastAsiaTheme="minorEastAsia" w:hAnsiTheme="minorHAnsi"/>
          <w:noProof/>
          <w:sz w:val="22"/>
          <w:lang w:eastAsia="fr-FR"/>
        </w:rPr>
      </w:pPr>
      <w:hyperlink w:anchor="_Toc136370901" w:history="1">
        <w:r w:rsidR="00A03170" w:rsidRPr="00E77B55">
          <w:rPr>
            <w:rStyle w:val="Hyperlink"/>
            <w:noProof/>
          </w:rPr>
          <w:t>Figure 4.5: Aperçu détaillé des services sur le Dashboard</w:t>
        </w:r>
        <w:r w:rsidR="00A03170">
          <w:rPr>
            <w:noProof/>
            <w:webHidden/>
          </w:rPr>
          <w:tab/>
        </w:r>
        <w:r w:rsidR="00A03170">
          <w:rPr>
            <w:noProof/>
            <w:webHidden/>
          </w:rPr>
          <w:fldChar w:fldCharType="begin"/>
        </w:r>
        <w:r w:rsidR="00A03170">
          <w:rPr>
            <w:noProof/>
            <w:webHidden/>
          </w:rPr>
          <w:instrText xml:space="preserve"> PAGEREF _Toc136370901 \h </w:instrText>
        </w:r>
        <w:r w:rsidR="00A03170">
          <w:rPr>
            <w:noProof/>
            <w:webHidden/>
          </w:rPr>
        </w:r>
        <w:r w:rsidR="00A03170">
          <w:rPr>
            <w:noProof/>
            <w:webHidden/>
          </w:rPr>
          <w:fldChar w:fldCharType="separate"/>
        </w:r>
        <w:r w:rsidR="00A03170">
          <w:rPr>
            <w:noProof/>
            <w:webHidden/>
          </w:rPr>
          <w:t>64</w:t>
        </w:r>
        <w:r w:rsidR="00A03170">
          <w:rPr>
            <w:noProof/>
            <w:webHidden/>
          </w:rPr>
          <w:fldChar w:fldCharType="end"/>
        </w:r>
      </w:hyperlink>
    </w:p>
    <w:p w14:paraId="65384BBF" w14:textId="4315B1FD" w:rsidR="00A03170" w:rsidRDefault="00AC6ABF">
      <w:pPr>
        <w:pStyle w:val="TableofFigures"/>
        <w:tabs>
          <w:tab w:val="right" w:leader="dot" w:pos="9062"/>
        </w:tabs>
        <w:rPr>
          <w:rFonts w:asciiTheme="minorHAnsi" w:eastAsiaTheme="minorEastAsia" w:hAnsiTheme="minorHAnsi"/>
          <w:noProof/>
          <w:sz w:val="22"/>
          <w:lang w:eastAsia="fr-FR"/>
        </w:rPr>
      </w:pPr>
      <w:hyperlink w:anchor="_Toc136370902" w:history="1">
        <w:r w:rsidR="00A03170" w:rsidRPr="00E77B55">
          <w:rPr>
            <w:rStyle w:val="Hyperlink"/>
            <w:noProof/>
          </w:rPr>
          <w:t>Figure 4.6: Aperçu détaillé des services sur le Dashboard</w:t>
        </w:r>
        <w:r w:rsidR="00A03170">
          <w:rPr>
            <w:noProof/>
            <w:webHidden/>
          </w:rPr>
          <w:tab/>
        </w:r>
        <w:r w:rsidR="00A03170">
          <w:rPr>
            <w:noProof/>
            <w:webHidden/>
          </w:rPr>
          <w:fldChar w:fldCharType="begin"/>
        </w:r>
        <w:r w:rsidR="00A03170">
          <w:rPr>
            <w:noProof/>
            <w:webHidden/>
          </w:rPr>
          <w:instrText xml:space="preserve"> PAGEREF _Toc136370902 \h </w:instrText>
        </w:r>
        <w:r w:rsidR="00A03170">
          <w:rPr>
            <w:noProof/>
            <w:webHidden/>
          </w:rPr>
        </w:r>
        <w:r w:rsidR="00A03170">
          <w:rPr>
            <w:noProof/>
            <w:webHidden/>
          </w:rPr>
          <w:fldChar w:fldCharType="separate"/>
        </w:r>
        <w:r w:rsidR="00A03170">
          <w:rPr>
            <w:noProof/>
            <w:webHidden/>
          </w:rPr>
          <w:t>65</w:t>
        </w:r>
        <w:r w:rsidR="00A03170">
          <w:rPr>
            <w:noProof/>
            <w:webHidden/>
          </w:rPr>
          <w:fldChar w:fldCharType="end"/>
        </w:r>
      </w:hyperlink>
    </w:p>
    <w:p w14:paraId="3BBED85F" w14:textId="0BDA3AB6" w:rsidR="00A03170" w:rsidRDefault="00AC6ABF">
      <w:pPr>
        <w:pStyle w:val="TableofFigures"/>
        <w:tabs>
          <w:tab w:val="right" w:leader="dot" w:pos="9062"/>
        </w:tabs>
        <w:rPr>
          <w:rFonts w:asciiTheme="minorHAnsi" w:eastAsiaTheme="minorEastAsia" w:hAnsiTheme="minorHAnsi"/>
          <w:noProof/>
          <w:sz w:val="22"/>
          <w:lang w:eastAsia="fr-FR"/>
        </w:rPr>
      </w:pPr>
      <w:hyperlink w:anchor="_Toc136370903" w:history="1">
        <w:r w:rsidR="00A03170" w:rsidRPr="00E77B55">
          <w:rPr>
            <w:rStyle w:val="Hyperlink"/>
            <w:noProof/>
          </w:rPr>
          <w:t>Figure A.1: Programme VBA service G et RM</w:t>
        </w:r>
        <w:r w:rsidR="00A03170">
          <w:rPr>
            <w:noProof/>
            <w:webHidden/>
          </w:rPr>
          <w:tab/>
        </w:r>
        <w:r w:rsidR="00A03170">
          <w:rPr>
            <w:noProof/>
            <w:webHidden/>
          </w:rPr>
          <w:fldChar w:fldCharType="begin"/>
        </w:r>
        <w:r w:rsidR="00A03170">
          <w:rPr>
            <w:noProof/>
            <w:webHidden/>
          </w:rPr>
          <w:instrText xml:space="preserve"> PAGEREF _Toc136370903 \h </w:instrText>
        </w:r>
        <w:r w:rsidR="00A03170">
          <w:rPr>
            <w:noProof/>
            <w:webHidden/>
          </w:rPr>
        </w:r>
        <w:r w:rsidR="00A03170">
          <w:rPr>
            <w:noProof/>
            <w:webHidden/>
          </w:rPr>
          <w:fldChar w:fldCharType="separate"/>
        </w:r>
        <w:r w:rsidR="00A03170">
          <w:rPr>
            <w:noProof/>
            <w:webHidden/>
          </w:rPr>
          <w:t>71</w:t>
        </w:r>
        <w:r w:rsidR="00A03170">
          <w:rPr>
            <w:noProof/>
            <w:webHidden/>
          </w:rPr>
          <w:fldChar w:fldCharType="end"/>
        </w:r>
      </w:hyperlink>
    </w:p>
    <w:p w14:paraId="237F8343" w14:textId="4D048CB9" w:rsidR="00A03170" w:rsidRDefault="00AC6ABF">
      <w:pPr>
        <w:pStyle w:val="TableofFigures"/>
        <w:tabs>
          <w:tab w:val="right" w:leader="dot" w:pos="9062"/>
        </w:tabs>
        <w:rPr>
          <w:rFonts w:asciiTheme="minorHAnsi" w:eastAsiaTheme="minorEastAsia" w:hAnsiTheme="minorHAnsi"/>
          <w:noProof/>
          <w:sz w:val="22"/>
          <w:lang w:eastAsia="fr-FR"/>
        </w:rPr>
      </w:pPr>
      <w:hyperlink w:anchor="_Toc136370904" w:history="1">
        <w:r w:rsidR="00A03170" w:rsidRPr="00E77B55">
          <w:rPr>
            <w:rStyle w:val="Hyperlink"/>
            <w:noProof/>
          </w:rPr>
          <w:t>Figure A.2: Programme VBA service Compliance</w:t>
        </w:r>
        <w:r w:rsidR="00A03170">
          <w:rPr>
            <w:noProof/>
            <w:webHidden/>
          </w:rPr>
          <w:tab/>
        </w:r>
        <w:r w:rsidR="00A03170">
          <w:rPr>
            <w:noProof/>
            <w:webHidden/>
          </w:rPr>
          <w:fldChar w:fldCharType="begin"/>
        </w:r>
        <w:r w:rsidR="00A03170">
          <w:rPr>
            <w:noProof/>
            <w:webHidden/>
          </w:rPr>
          <w:instrText xml:space="preserve"> PAGEREF _Toc136370904 \h </w:instrText>
        </w:r>
        <w:r w:rsidR="00A03170">
          <w:rPr>
            <w:noProof/>
            <w:webHidden/>
          </w:rPr>
        </w:r>
        <w:r w:rsidR="00A03170">
          <w:rPr>
            <w:noProof/>
            <w:webHidden/>
          </w:rPr>
          <w:fldChar w:fldCharType="separate"/>
        </w:r>
        <w:r w:rsidR="00A03170">
          <w:rPr>
            <w:noProof/>
            <w:webHidden/>
          </w:rPr>
          <w:t>71</w:t>
        </w:r>
        <w:r w:rsidR="00A03170">
          <w:rPr>
            <w:noProof/>
            <w:webHidden/>
          </w:rPr>
          <w:fldChar w:fldCharType="end"/>
        </w:r>
      </w:hyperlink>
    </w:p>
    <w:p w14:paraId="6DDB7781" w14:textId="5FB210CA" w:rsidR="00A03170" w:rsidRDefault="00AC6ABF">
      <w:pPr>
        <w:pStyle w:val="TableofFigures"/>
        <w:tabs>
          <w:tab w:val="right" w:leader="dot" w:pos="9062"/>
        </w:tabs>
        <w:rPr>
          <w:rFonts w:asciiTheme="minorHAnsi" w:eastAsiaTheme="minorEastAsia" w:hAnsiTheme="minorHAnsi"/>
          <w:noProof/>
          <w:sz w:val="22"/>
          <w:lang w:eastAsia="fr-FR"/>
        </w:rPr>
      </w:pPr>
      <w:hyperlink w:anchor="_Toc136370905" w:history="1">
        <w:r w:rsidR="00A03170" w:rsidRPr="00E77B55">
          <w:rPr>
            <w:rStyle w:val="Hyperlink"/>
            <w:noProof/>
          </w:rPr>
          <w:t>Figure A.3: Programme VBA TP</w:t>
        </w:r>
        <w:r w:rsidR="00A03170">
          <w:rPr>
            <w:noProof/>
            <w:webHidden/>
          </w:rPr>
          <w:tab/>
        </w:r>
        <w:r w:rsidR="00A03170">
          <w:rPr>
            <w:noProof/>
            <w:webHidden/>
          </w:rPr>
          <w:fldChar w:fldCharType="begin"/>
        </w:r>
        <w:r w:rsidR="00A03170">
          <w:rPr>
            <w:noProof/>
            <w:webHidden/>
          </w:rPr>
          <w:instrText xml:space="preserve"> PAGEREF _Toc136370905 \h </w:instrText>
        </w:r>
        <w:r w:rsidR="00A03170">
          <w:rPr>
            <w:noProof/>
            <w:webHidden/>
          </w:rPr>
        </w:r>
        <w:r w:rsidR="00A03170">
          <w:rPr>
            <w:noProof/>
            <w:webHidden/>
          </w:rPr>
          <w:fldChar w:fldCharType="separate"/>
        </w:r>
        <w:r w:rsidR="00A03170">
          <w:rPr>
            <w:noProof/>
            <w:webHidden/>
          </w:rPr>
          <w:t>72</w:t>
        </w:r>
        <w:r w:rsidR="00A03170">
          <w:rPr>
            <w:noProof/>
            <w:webHidden/>
          </w:rPr>
          <w:fldChar w:fldCharType="end"/>
        </w:r>
      </w:hyperlink>
    </w:p>
    <w:p w14:paraId="17848BB9" w14:textId="0ABB9BB0" w:rsidR="00A03170" w:rsidRDefault="00AC6ABF">
      <w:pPr>
        <w:pStyle w:val="TableofFigures"/>
        <w:tabs>
          <w:tab w:val="right" w:leader="dot" w:pos="9062"/>
        </w:tabs>
        <w:rPr>
          <w:rFonts w:asciiTheme="minorHAnsi" w:eastAsiaTheme="minorEastAsia" w:hAnsiTheme="minorHAnsi"/>
          <w:noProof/>
          <w:sz w:val="22"/>
          <w:lang w:eastAsia="fr-FR"/>
        </w:rPr>
      </w:pPr>
      <w:hyperlink w:anchor="_Toc136370906" w:history="1">
        <w:r w:rsidR="00A03170" w:rsidRPr="00E77B55">
          <w:rPr>
            <w:rStyle w:val="Hyperlink"/>
            <w:noProof/>
          </w:rPr>
          <w:t>Figure A.4: Programme VBA Résilience</w:t>
        </w:r>
        <w:r w:rsidR="00A03170">
          <w:rPr>
            <w:noProof/>
            <w:webHidden/>
          </w:rPr>
          <w:tab/>
        </w:r>
        <w:r w:rsidR="00A03170">
          <w:rPr>
            <w:noProof/>
            <w:webHidden/>
          </w:rPr>
          <w:fldChar w:fldCharType="begin"/>
        </w:r>
        <w:r w:rsidR="00A03170">
          <w:rPr>
            <w:noProof/>
            <w:webHidden/>
          </w:rPr>
          <w:instrText xml:space="preserve"> PAGEREF _Toc136370906 \h </w:instrText>
        </w:r>
        <w:r w:rsidR="00A03170">
          <w:rPr>
            <w:noProof/>
            <w:webHidden/>
          </w:rPr>
        </w:r>
        <w:r w:rsidR="00A03170">
          <w:rPr>
            <w:noProof/>
            <w:webHidden/>
          </w:rPr>
          <w:fldChar w:fldCharType="separate"/>
        </w:r>
        <w:r w:rsidR="00A03170">
          <w:rPr>
            <w:noProof/>
            <w:webHidden/>
          </w:rPr>
          <w:t>72</w:t>
        </w:r>
        <w:r w:rsidR="00A03170">
          <w:rPr>
            <w:noProof/>
            <w:webHidden/>
          </w:rPr>
          <w:fldChar w:fldCharType="end"/>
        </w:r>
      </w:hyperlink>
    </w:p>
    <w:p w14:paraId="52F0F56C" w14:textId="460FEB47" w:rsidR="00A03170" w:rsidRDefault="00AC6ABF">
      <w:pPr>
        <w:pStyle w:val="TableofFigures"/>
        <w:tabs>
          <w:tab w:val="right" w:leader="dot" w:pos="9062"/>
        </w:tabs>
        <w:rPr>
          <w:rFonts w:asciiTheme="minorHAnsi" w:eastAsiaTheme="minorEastAsia" w:hAnsiTheme="minorHAnsi"/>
          <w:noProof/>
          <w:sz w:val="22"/>
          <w:lang w:eastAsia="fr-FR"/>
        </w:rPr>
      </w:pPr>
      <w:hyperlink w:anchor="_Toc136370907" w:history="1">
        <w:r w:rsidR="00A03170" w:rsidRPr="00E77B55">
          <w:rPr>
            <w:rStyle w:val="Hyperlink"/>
            <w:noProof/>
          </w:rPr>
          <w:t>Figure A.5: Programme VBA Dashboard</w:t>
        </w:r>
        <w:r w:rsidR="00A03170">
          <w:rPr>
            <w:noProof/>
            <w:webHidden/>
          </w:rPr>
          <w:tab/>
        </w:r>
        <w:r w:rsidR="00A03170">
          <w:rPr>
            <w:noProof/>
            <w:webHidden/>
          </w:rPr>
          <w:fldChar w:fldCharType="begin"/>
        </w:r>
        <w:r w:rsidR="00A03170">
          <w:rPr>
            <w:noProof/>
            <w:webHidden/>
          </w:rPr>
          <w:instrText xml:space="preserve"> PAGEREF _Toc136370907 \h </w:instrText>
        </w:r>
        <w:r w:rsidR="00A03170">
          <w:rPr>
            <w:noProof/>
            <w:webHidden/>
          </w:rPr>
        </w:r>
        <w:r w:rsidR="00A03170">
          <w:rPr>
            <w:noProof/>
            <w:webHidden/>
          </w:rPr>
          <w:fldChar w:fldCharType="separate"/>
        </w:r>
        <w:r w:rsidR="00A03170">
          <w:rPr>
            <w:noProof/>
            <w:webHidden/>
          </w:rPr>
          <w:t>72</w:t>
        </w:r>
        <w:r w:rsidR="00A03170">
          <w:rPr>
            <w:noProof/>
            <w:webHidden/>
          </w:rPr>
          <w:fldChar w:fldCharType="end"/>
        </w:r>
      </w:hyperlink>
    </w:p>
    <w:p w14:paraId="7778FACC" w14:textId="24EC93D9" w:rsidR="00880AF3" w:rsidRDefault="00B63A7E">
      <w:pPr>
        <w:rPr>
          <w:b/>
          <w:bCs/>
        </w:rPr>
      </w:pPr>
      <w:r w:rsidRPr="00A72EBE">
        <w:rPr>
          <w:b/>
          <w:bCs/>
        </w:rPr>
        <w:fldChar w:fldCharType="end"/>
      </w:r>
    </w:p>
    <w:p w14:paraId="65A5CE6A" w14:textId="4706CBB3" w:rsidR="007F6FE6" w:rsidRPr="00880AF3" w:rsidRDefault="00880AF3">
      <w:pPr>
        <w:rPr>
          <w:b/>
          <w:bCs/>
        </w:rPr>
      </w:pPr>
      <w:r>
        <w:rPr>
          <w:b/>
          <w:bCs/>
        </w:rPr>
        <w:br w:type="page"/>
      </w:r>
    </w:p>
    <w:p w14:paraId="24A5C221" w14:textId="3EFF3CE0" w:rsidR="00017264" w:rsidRPr="00997E73" w:rsidRDefault="00A72EBE" w:rsidP="00017264">
      <w:pPr>
        <w:pStyle w:val="Heading1"/>
        <w:jc w:val="center"/>
        <w:rPr>
          <w:b/>
          <w:bCs/>
          <w:color w:val="auto"/>
          <w:u w:val="single"/>
        </w:rPr>
      </w:pPr>
      <w:bookmarkStart w:id="7" w:name="_Toc136379436"/>
      <w:r w:rsidRPr="00997E73">
        <w:rPr>
          <w:b/>
          <w:bCs/>
          <w:color w:val="auto"/>
          <w:u w:val="single"/>
        </w:rPr>
        <w:lastRenderedPageBreak/>
        <w:t>Liste des tableaux</w:t>
      </w:r>
      <w:bookmarkEnd w:id="7"/>
    </w:p>
    <w:p w14:paraId="31AADEEC" w14:textId="5280F96F" w:rsidR="007F6FE6" w:rsidRPr="001816E6" w:rsidRDefault="007F6FE6">
      <w:pPr>
        <w:pStyle w:val="TableofFigures"/>
        <w:tabs>
          <w:tab w:val="right" w:leader="dot" w:pos="9062"/>
        </w:tabs>
        <w:rPr>
          <w:rFonts w:asciiTheme="minorHAnsi" w:eastAsiaTheme="minorEastAsia" w:hAnsiTheme="minorHAnsi"/>
          <w:noProof/>
          <w:sz w:val="22"/>
          <w:lang w:eastAsia="fr-FR"/>
        </w:rPr>
      </w:pPr>
      <w:r w:rsidRPr="001816E6">
        <w:fldChar w:fldCharType="begin"/>
      </w:r>
      <w:r w:rsidRPr="001816E6">
        <w:instrText xml:space="preserve"> TOC \h \z \c "Table" </w:instrText>
      </w:r>
      <w:r w:rsidRPr="001816E6">
        <w:fldChar w:fldCharType="separate"/>
      </w:r>
      <w:hyperlink w:anchor="_Toc136267952" w:history="1">
        <w:r w:rsidRPr="001816E6">
          <w:rPr>
            <w:rStyle w:val="Hyperlink"/>
            <w:noProof/>
          </w:rPr>
          <w:t>Table 1: Services de Deloitte</w:t>
        </w:r>
        <w:r w:rsidRPr="001816E6">
          <w:rPr>
            <w:noProof/>
            <w:webHidden/>
          </w:rPr>
          <w:tab/>
        </w:r>
        <w:r w:rsidRPr="001816E6">
          <w:rPr>
            <w:noProof/>
            <w:webHidden/>
          </w:rPr>
          <w:fldChar w:fldCharType="begin"/>
        </w:r>
        <w:r w:rsidRPr="001816E6">
          <w:rPr>
            <w:noProof/>
            <w:webHidden/>
          </w:rPr>
          <w:instrText xml:space="preserve"> PAGEREF _Toc136267952 \h </w:instrText>
        </w:r>
        <w:r w:rsidRPr="001816E6">
          <w:rPr>
            <w:noProof/>
            <w:webHidden/>
          </w:rPr>
        </w:r>
        <w:r w:rsidRPr="001816E6">
          <w:rPr>
            <w:noProof/>
            <w:webHidden/>
          </w:rPr>
          <w:fldChar w:fldCharType="separate"/>
        </w:r>
        <w:r w:rsidRPr="001816E6">
          <w:rPr>
            <w:noProof/>
            <w:webHidden/>
          </w:rPr>
          <w:t>6</w:t>
        </w:r>
        <w:r w:rsidRPr="001816E6">
          <w:rPr>
            <w:noProof/>
            <w:webHidden/>
          </w:rPr>
          <w:fldChar w:fldCharType="end"/>
        </w:r>
      </w:hyperlink>
    </w:p>
    <w:p w14:paraId="0336CF44" w14:textId="2CC32C2E" w:rsidR="007F6FE6" w:rsidRPr="001816E6" w:rsidRDefault="00AC6ABF">
      <w:pPr>
        <w:pStyle w:val="TableofFigures"/>
        <w:tabs>
          <w:tab w:val="right" w:leader="dot" w:pos="9062"/>
        </w:tabs>
        <w:rPr>
          <w:rFonts w:asciiTheme="minorHAnsi" w:eastAsiaTheme="minorEastAsia" w:hAnsiTheme="minorHAnsi"/>
          <w:noProof/>
          <w:sz w:val="22"/>
          <w:lang w:eastAsia="fr-FR"/>
        </w:rPr>
      </w:pPr>
      <w:hyperlink w:anchor="_Toc136267953" w:history="1">
        <w:r w:rsidR="007F6FE6" w:rsidRPr="001816E6">
          <w:rPr>
            <w:rStyle w:val="Hyperlink"/>
            <w:noProof/>
          </w:rPr>
          <w:t>Table 2: Catégories de risques au sein de Risk Advisory</w:t>
        </w:r>
        <w:r w:rsidR="007F6FE6" w:rsidRPr="001816E6">
          <w:rPr>
            <w:noProof/>
            <w:webHidden/>
          </w:rPr>
          <w:tab/>
        </w:r>
        <w:r w:rsidR="007F6FE6" w:rsidRPr="001816E6">
          <w:rPr>
            <w:noProof/>
            <w:webHidden/>
          </w:rPr>
          <w:fldChar w:fldCharType="begin"/>
        </w:r>
        <w:r w:rsidR="007F6FE6" w:rsidRPr="001816E6">
          <w:rPr>
            <w:noProof/>
            <w:webHidden/>
          </w:rPr>
          <w:instrText xml:space="preserve"> PAGEREF _Toc136267953 \h </w:instrText>
        </w:r>
        <w:r w:rsidR="007F6FE6" w:rsidRPr="001816E6">
          <w:rPr>
            <w:noProof/>
            <w:webHidden/>
          </w:rPr>
        </w:r>
        <w:r w:rsidR="007F6FE6" w:rsidRPr="001816E6">
          <w:rPr>
            <w:noProof/>
            <w:webHidden/>
          </w:rPr>
          <w:fldChar w:fldCharType="separate"/>
        </w:r>
        <w:r w:rsidR="007F6FE6" w:rsidRPr="001816E6">
          <w:rPr>
            <w:noProof/>
            <w:webHidden/>
          </w:rPr>
          <w:t>7</w:t>
        </w:r>
        <w:r w:rsidR="007F6FE6" w:rsidRPr="001816E6">
          <w:rPr>
            <w:noProof/>
            <w:webHidden/>
          </w:rPr>
          <w:fldChar w:fldCharType="end"/>
        </w:r>
      </w:hyperlink>
    </w:p>
    <w:p w14:paraId="68BA1AC6" w14:textId="5C5276F8" w:rsidR="007F6FE6" w:rsidRPr="001816E6" w:rsidRDefault="00AC6ABF">
      <w:pPr>
        <w:pStyle w:val="TableofFigures"/>
        <w:tabs>
          <w:tab w:val="right" w:leader="dot" w:pos="9062"/>
        </w:tabs>
        <w:rPr>
          <w:rFonts w:asciiTheme="minorHAnsi" w:eastAsiaTheme="minorEastAsia" w:hAnsiTheme="minorHAnsi"/>
          <w:noProof/>
          <w:sz w:val="22"/>
          <w:lang w:eastAsia="fr-FR"/>
        </w:rPr>
      </w:pPr>
      <w:hyperlink w:anchor="_Toc136267954" w:history="1">
        <w:r w:rsidR="007F6FE6" w:rsidRPr="001816E6">
          <w:rPr>
            <w:rStyle w:val="Hyperlink"/>
            <w:noProof/>
          </w:rPr>
          <w:t>Table 3: Planning stage</w:t>
        </w:r>
        <w:r w:rsidR="007F6FE6" w:rsidRPr="001816E6">
          <w:rPr>
            <w:noProof/>
            <w:webHidden/>
          </w:rPr>
          <w:tab/>
        </w:r>
        <w:r w:rsidR="007F6FE6" w:rsidRPr="001816E6">
          <w:rPr>
            <w:noProof/>
            <w:webHidden/>
          </w:rPr>
          <w:fldChar w:fldCharType="begin"/>
        </w:r>
        <w:r w:rsidR="007F6FE6" w:rsidRPr="001816E6">
          <w:rPr>
            <w:noProof/>
            <w:webHidden/>
          </w:rPr>
          <w:instrText xml:space="preserve"> PAGEREF _Toc136267954 \h </w:instrText>
        </w:r>
        <w:r w:rsidR="007F6FE6" w:rsidRPr="001816E6">
          <w:rPr>
            <w:noProof/>
            <w:webHidden/>
          </w:rPr>
        </w:r>
        <w:r w:rsidR="007F6FE6" w:rsidRPr="001816E6">
          <w:rPr>
            <w:noProof/>
            <w:webHidden/>
          </w:rPr>
          <w:fldChar w:fldCharType="separate"/>
        </w:r>
        <w:r w:rsidR="007F6FE6" w:rsidRPr="001816E6">
          <w:rPr>
            <w:noProof/>
            <w:webHidden/>
          </w:rPr>
          <w:t>20</w:t>
        </w:r>
        <w:r w:rsidR="007F6FE6" w:rsidRPr="001816E6">
          <w:rPr>
            <w:noProof/>
            <w:webHidden/>
          </w:rPr>
          <w:fldChar w:fldCharType="end"/>
        </w:r>
      </w:hyperlink>
    </w:p>
    <w:p w14:paraId="2B8B8B32" w14:textId="03547ADD" w:rsidR="008422C5" w:rsidRDefault="007F6FE6">
      <w:r w:rsidRPr="001816E6">
        <w:fldChar w:fldCharType="end"/>
      </w:r>
    </w:p>
    <w:p w14:paraId="5AFA2ACE" w14:textId="77777777" w:rsidR="008422C5" w:rsidRDefault="008422C5">
      <w:r>
        <w:br w:type="page"/>
      </w:r>
    </w:p>
    <w:p w14:paraId="2935784A" w14:textId="4B22F92F" w:rsidR="001816E6" w:rsidRPr="000A65D8" w:rsidRDefault="00E83B46" w:rsidP="00C57B3C">
      <w:pPr>
        <w:pStyle w:val="Heading1"/>
        <w:jc w:val="center"/>
        <w:rPr>
          <w:b/>
          <w:color w:val="auto"/>
          <w:u w:val="single"/>
          <w:lang w:val="en-US"/>
        </w:rPr>
      </w:pPr>
      <w:bookmarkStart w:id="8" w:name="_Toc136379437"/>
      <w:r w:rsidRPr="005C024A">
        <w:rPr>
          <w:b/>
          <w:color w:val="auto"/>
          <w:u w:val="single"/>
          <w:lang w:val="en-US"/>
        </w:rPr>
        <w:lastRenderedPageBreak/>
        <w:t xml:space="preserve">Liste des </w:t>
      </w:r>
      <w:r w:rsidR="00C57B3C" w:rsidRPr="005C024A">
        <w:rPr>
          <w:b/>
          <w:color w:val="auto"/>
          <w:u w:val="single"/>
          <w:lang w:val="en-US"/>
        </w:rPr>
        <w:t>acronymes</w:t>
      </w:r>
      <w:bookmarkEnd w:id="8"/>
    </w:p>
    <w:p w14:paraId="714E1CD5" w14:textId="119D5C77" w:rsidR="00E67F83" w:rsidRDefault="00516EE4" w:rsidP="00C57B3C">
      <w:pPr>
        <w:rPr>
          <w:lang w:val="en-US"/>
        </w:rPr>
      </w:pPr>
      <w:r w:rsidRPr="00516EE4">
        <w:rPr>
          <w:b/>
          <w:bCs/>
          <w:lang w:val="en-US"/>
        </w:rPr>
        <w:t xml:space="preserve">CISO: </w:t>
      </w:r>
      <w:r w:rsidRPr="00516EE4">
        <w:rPr>
          <w:lang w:val="en-US"/>
        </w:rPr>
        <w:t xml:space="preserve">Chief </w:t>
      </w:r>
      <w:r w:rsidR="003B3891" w:rsidRPr="00516EE4">
        <w:rPr>
          <w:lang w:val="en-US"/>
        </w:rPr>
        <w:t>Information Security Officer</w:t>
      </w:r>
    </w:p>
    <w:p w14:paraId="6D687E20" w14:textId="598622C8" w:rsidR="00516EE4" w:rsidRDefault="003B3891" w:rsidP="00C57B3C">
      <w:r w:rsidRPr="003B3891">
        <w:rPr>
          <w:b/>
          <w:bCs/>
        </w:rPr>
        <w:t>RSSI :</w:t>
      </w:r>
      <w:r w:rsidR="00516EE4" w:rsidRPr="003B3891">
        <w:rPr>
          <w:b/>
          <w:bCs/>
        </w:rPr>
        <w:t xml:space="preserve"> </w:t>
      </w:r>
      <w:r w:rsidRPr="003B3891">
        <w:t xml:space="preserve">Responsable </w:t>
      </w:r>
      <w:r>
        <w:t>d</w:t>
      </w:r>
      <w:r w:rsidRPr="003B3891">
        <w:t xml:space="preserve">e </w:t>
      </w:r>
      <w:r>
        <w:t>m</w:t>
      </w:r>
      <w:r w:rsidRPr="003B3891">
        <w:t xml:space="preserve">a Sécurité </w:t>
      </w:r>
      <w:r>
        <w:t>d</w:t>
      </w:r>
      <w:r w:rsidRPr="003B3891">
        <w:t xml:space="preserve">es Systèmes </w:t>
      </w:r>
      <w:r>
        <w:t>d</w:t>
      </w:r>
      <w:r w:rsidRPr="003B3891">
        <w:t>'</w:t>
      </w:r>
      <w:r>
        <w:t>I</w:t>
      </w:r>
      <w:r w:rsidRPr="003B3891">
        <w:t>nformation</w:t>
      </w:r>
    </w:p>
    <w:p w14:paraId="7B491C4C" w14:textId="45E221F4" w:rsidR="003B3891" w:rsidRDefault="003B3891" w:rsidP="00C57B3C">
      <w:pPr>
        <w:rPr>
          <w:lang w:val="en-US"/>
        </w:rPr>
      </w:pPr>
      <w:r w:rsidRPr="003B3891">
        <w:rPr>
          <w:b/>
          <w:bCs/>
          <w:lang w:val="en-US"/>
        </w:rPr>
        <w:t xml:space="preserve">CISOaaS: </w:t>
      </w:r>
      <w:r w:rsidRPr="003B3891">
        <w:rPr>
          <w:lang w:val="en-US"/>
        </w:rPr>
        <w:t>CISO as a S</w:t>
      </w:r>
      <w:r>
        <w:rPr>
          <w:lang w:val="en-US"/>
        </w:rPr>
        <w:t>ervice</w:t>
      </w:r>
    </w:p>
    <w:p w14:paraId="409FFBCB" w14:textId="0CA1FE16" w:rsidR="003B3891" w:rsidRDefault="00101448" w:rsidP="00C57B3C">
      <w:pPr>
        <w:rPr>
          <w:lang w:val="en-US"/>
        </w:rPr>
      </w:pPr>
      <w:r>
        <w:rPr>
          <w:b/>
          <w:bCs/>
          <w:lang w:val="en-US"/>
        </w:rPr>
        <w:t xml:space="preserve">SecOps: </w:t>
      </w:r>
      <w:r>
        <w:rPr>
          <w:lang w:val="en-US"/>
        </w:rPr>
        <w:t>Security Operations</w:t>
      </w:r>
    </w:p>
    <w:p w14:paraId="0137D82B" w14:textId="4158FE40" w:rsidR="003960AB" w:rsidRDefault="003960AB" w:rsidP="00C57B3C">
      <w:pPr>
        <w:rPr>
          <w:lang w:val="en-US"/>
        </w:rPr>
      </w:pPr>
      <w:r w:rsidRPr="003960AB">
        <w:rPr>
          <w:b/>
          <w:bCs/>
          <w:lang w:val="en-US"/>
        </w:rPr>
        <w:t>G:</w:t>
      </w:r>
      <w:r>
        <w:rPr>
          <w:lang w:val="en-US"/>
        </w:rPr>
        <w:t xml:space="preserve"> Gouvernance</w:t>
      </w:r>
    </w:p>
    <w:p w14:paraId="12AA35C9" w14:textId="3246D612" w:rsidR="003960AB" w:rsidRDefault="003960AB" w:rsidP="00C57B3C">
      <w:pPr>
        <w:rPr>
          <w:lang w:val="en-US"/>
        </w:rPr>
      </w:pPr>
      <w:r w:rsidRPr="003960AB">
        <w:rPr>
          <w:b/>
          <w:bCs/>
          <w:lang w:val="en-US"/>
        </w:rPr>
        <w:t>RM:</w:t>
      </w:r>
      <w:r>
        <w:rPr>
          <w:lang w:val="en-US"/>
        </w:rPr>
        <w:t xml:space="preserve"> Risk Management</w:t>
      </w:r>
    </w:p>
    <w:p w14:paraId="28277334" w14:textId="0F9C9DE8" w:rsidR="00320E4E" w:rsidRDefault="00320E4E" w:rsidP="00C57B3C">
      <w:pPr>
        <w:rPr>
          <w:lang w:val="en-US"/>
        </w:rPr>
      </w:pPr>
      <w:r w:rsidRPr="00320E4E">
        <w:rPr>
          <w:b/>
          <w:bCs/>
          <w:lang w:val="en-US"/>
        </w:rPr>
        <w:t>TP:</w:t>
      </w:r>
      <w:r>
        <w:rPr>
          <w:lang w:val="en-US"/>
        </w:rPr>
        <w:t xml:space="preserve"> Threat Prevention</w:t>
      </w:r>
    </w:p>
    <w:p w14:paraId="261CAB06" w14:textId="067A6481" w:rsidR="001A73FA" w:rsidRPr="007A0B5B" w:rsidRDefault="000A65D8" w:rsidP="00C57B3C">
      <w:r w:rsidRPr="007A0B5B">
        <w:rPr>
          <w:b/>
          <w:bCs/>
        </w:rPr>
        <w:t>TD :</w:t>
      </w:r>
      <w:r w:rsidR="001A73FA" w:rsidRPr="007A0B5B">
        <w:t xml:space="preserve"> Threat Detection</w:t>
      </w:r>
    </w:p>
    <w:p w14:paraId="0666D106" w14:textId="2702AD51" w:rsidR="001816E6" w:rsidRPr="007A0B5B" w:rsidRDefault="00E67F83" w:rsidP="00C57B3C">
      <w:pPr>
        <w:rPr>
          <w:b/>
          <w:bCs/>
        </w:rPr>
      </w:pPr>
      <w:r w:rsidRPr="007A0B5B">
        <w:rPr>
          <w:b/>
          <w:bCs/>
        </w:rPr>
        <w:br w:type="page"/>
      </w:r>
    </w:p>
    <w:p w14:paraId="6F526920" w14:textId="77777777" w:rsidR="006A15DD" w:rsidRDefault="006A15DD" w:rsidP="00755F9F">
      <w:bookmarkStart w:id="9" w:name="_Toc136379438"/>
      <w:bookmarkStart w:id="10" w:name="_Toc135316671"/>
    </w:p>
    <w:p w14:paraId="2BBF5E2D" w14:textId="77777777" w:rsidR="006A15DD" w:rsidRDefault="006A15DD">
      <w:pPr>
        <w:rPr>
          <w:rFonts w:asciiTheme="majorHAnsi" w:eastAsiaTheme="majorEastAsia" w:hAnsiTheme="majorHAnsi" w:cstheme="majorBidi"/>
          <w:b/>
          <w:bCs/>
          <w:sz w:val="32"/>
          <w:szCs w:val="32"/>
          <w:u w:val="single"/>
        </w:rPr>
      </w:pPr>
      <w:r>
        <w:rPr>
          <w:b/>
          <w:bCs/>
          <w:u w:val="single"/>
        </w:rPr>
        <w:br w:type="page"/>
      </w:r>
    </w:p>
    <w:p w14:paraId="2813BE4F" w14:textId="4797F5D9" w:rsidR="00997E73" w:rsidRPr="00997E73" w:rsidRDefault="00997E73" w:rsidP="00997E73">
      <w:pPr>
        <w:pStyle w:val="Heading1"/>
        <w:jc w:val="center"/>
        <w:rPr>
          <w:b/>
          <w:bCs/>
          <w:color w:val="auto"/>
          <w:u w:val="single"/>
        </w:rPr>
      </w:pPr>
      <w:r w:rsidRPr="00997E73">
        <w:rPr>
          <w:b/>
          <w:bCs/>
          <w:color w:val="auto"/>
          <w:u w:val="single"/>
        </w:rPr>
        <w:lastRenderedPageBreak/>
        <w:t>Introduction générale</w:t>
      </w:r>
      <w:bookmarkEnd w:id="9"/>
    </w:p>
    <w:p w14:paraId="64905C65" w14:textId="77A0048E" w:rsidR="00997E73" w:rsidRPr="00997E73" w:rsidRDefault="00997E73" w:rsidP="00997E73">
      <w:pPr>
        <w:ind w:firstLine="708"/>
        <w:rPr>
          <w:rFonts w:asciiTheme="minorHAnsi" w:hAnsiTheme="minorHAnsi" w:cstheme="minorHAnsi"/>
          <w:szCs w:val="24"/>
        </w:rPr>
      </w:pPr>
      <w:r w:rsidRPr="00997E73">
        <w:rPr>
          <w:rFonts w:asciiTheme="minorHAnsi" w:hAnsiTheme="minorHAnsi" w:cstheme="minorHAnsi"/>
          <w:szCs w:val="24"/>
        </w:rPr>
        <w:t>Ce rapport de stage PFE décrit mon expérience au sein d</w:t>
      </w:r>
      <w:r>
        <w:rPr>
          <w:rFonts w:asciiTheme="minorHAnsi" w:hAnsiTheme="minorHAnsi" w:cstheme="minorHAnsi"/>
          <w:szCs w:val="24"/>
        </w:rPr>
        <w:t>e</w:t>
      </w:r>
      <w:r w:rsidRPr="00997E73">
        <w:rPr>
          <w:rFonts w:asciiTheme="minorHAnsi" w:hAnsiTheme="minorHAnsi" w:cstheme="minorHAnsi"/>
          <w:szCs w:val="24"/>
        </w:rPr>
        <w:t xml:space="preserve"> Deloitte Morocco Cyber Center, où j'ai effectué un stage portant sur le thème du CISO as a Service. Ce stage s'inscrit dans le cadre de ma formation académique et a été réalisé dans le but de développer un toolkit complet comprenant une </w:t>
      </w:r>
      <w:r>
        <w:rPr>
          <w:rFonts w:asciiTheme="minorHAnsi" w:hAnsiTheme="minorHAnsi" w:cstheme="minorHAnsi"/>
          <w:szCs w:val="24"/>
        </w:rPr>
        <w:t>approche</w:t>
      </w:r>
      <w:r w:rsidRPr="00997E73">
        <w:rPr>
          <w:rFonts w:asciiTheme="minorHAnsi" w:hAnsiTheme="minorHAnsi" w:cstheme="minorHAnsi"/>
          <w:szCs w:val="24"/>
        </w:rPr>
        <w:t xml:space="preserve"> et un Framework dédiés à la sécurité de l'information.</w:t>
      </w:r>
    </w:p>
    <w:p w14:paraId="4E9AFA28" w14:textId="228AF466" w:rsidR="00997E73" w:rsidRPr="00997E73" w:rsidRDefault="00997E73" w:rsidP="00997E73">
      <w:pPr>
        <w:ind w:firstLine="708"/>
        <w:rPr>
          <w:rFonts w:asciiTheme="minorHAnsi" w:hAnsiTheme="minorHAnsi" w:cstheme="minorHAnsi"/>
          <w:szCs w:val="24"/>
        </w:rPr>
      </w:pPr>
      <w:r w:rsidRPr="00997E73">
        <w:rPr>
          <w:rFonts w:asciiTheme="minorHAnsi" w:hAnsiTheme="minorHAnsi" w:cstheme="minorHAnsi"/>
          <w:szCs w:val="24"/>
        </w:rPr>
        <w:t>Le rapport est structuré en quatre chapitres, couvrant les différentes étapes de mon stage. Le premier chapitre est consacré à la présentation de mon entreprise d'accueil, Deloitte Morocco Cyber Center. Nous examinerons son positionnement sur le marché de la cybersécurité</w:t>
      </w:r>
      <w:r>
        <w:rPr>
          <w:rFonts w:asciiTheme="minorHAnsi" w:hAnsiTheme="minorHAnsi" w:cstheme="minorHAnsi"/>
          <w:szCs w:val="24"/>
        </w:rPr>
        <w:t xml:space="preserve"> ainsi que</w:t>
      </w:r>
      <w:r w:rsidRPr="00997E73">
        <w:rPr>
          <w:rFonts w:asciiTheme="minorHAnsi" w:hAnsiTheme="minorHAnsi" w:cstheme="minorHAnsi"/>
          <w:szCs w:val="24"/>
        </w:rPr>
        <w:t xml:space="preserve"> ses domaines d'expertise.</w:t>
      </w:r>
    </w:p>
    <w:p w14:paraId="659FCC0B" w14:textId="4F3626F0" w:rsidR="00997E73" w:rsidRPr="00997E73" w:rsidRDefault="00997E73" w:rsidP="00997E73">
      <w:pPr>
        <w:ind w:firstLine="708"/>
        <w:rPr>
          <w:rFonts w:asciiTheme="minorHAnsi" w:hAnsiTheme="minorHAnsi" w:cstheme="minorHAnsi"/>
          <w:szCs w:val="24"/>
        </w:rPr>
      </w:pPr>
      <w:r w:rsidRPr="00997E73">
        <w:rPr>
          <w:rFonts w:asciiTheme="minorHAnsi" w:hAnsiTheme="minorHAnsi" w:cstheme="minorHAnsi"/>
          <w:szCs w:val="24"/>
        </w:rPr>
        <w:t xml:space="preserve">Le deuxième chapitre traite </w:t>
      </w:r>
      <w:r>
        <w:rPr>
          <w:rFonts w:asciiTheme="minorHAnsi" w:hAnsiTheme="minorHAnsi" w:cstheme="minorHAnsi"/>
          <w:szCs w:val="24"/>
        </w:rPr>
        <w:t>le</w:t>
      </w:r>
      <w:r w:rsidRPr="00997E73">
        <w:rPr>
          <w:rFonts w:asciiTheme="minorHAnsi" w:hAnsiTheme="minorHAnsi" w:cstheme="minorHAnsi"/>
          <w:szCs w:val="24"/>
        </w:rPr>
        <w:t xml:space="preserve"> contexte général du projet. Nous discuterons des enjeux actuels de la sécurité de l'information et de la nécessité pour les organisations d'avoir une approche solide du</w:t>
      </w:r>
      <w:r>
        <w:rPr>
          <w:rFonts w:asciiTheme="minorHAnsi" w:hAnsiTheme="minorHAnsi" w:cstheme="minorHAnsi"/>
          <w:szCs w:val="24"/>
        </w:rPr>
        <w:t xml:space="preserve"> CISO</w:t>
      </w:r>
      <w:r w:rsidRPr="00997E73">
        <w:rPr>
          <w:rFonts w:asciiTheme="minorHAnsi" w:hAnsiTheme="minorHAnsi" w:cstheme="minorHAnsi"/>
          <w:szCs w:val="24"/>
        </w:rPr>
        <w:t xml:space="preserve"> en tant que service. Nous mettrons en évidence les défis et les opportunités qui ont motivé le développement du toolkit, ainsi que les objectifs fixés pour sa conception.</w:t>
      </w:r>
    </w:p>
    <w:p w14:paraId="1188CDF3" w14:textId="3498422C" w:rsidR="00997E73" w:rsidRPr="00997E73" w:rsidRDefault="00997E73" w:rsidP="00997E73">
      <w:pPr>
        <w:ind w:firstLine="708"/>
        <w:rPr>
          <w:rFonts w:asciiTheme="minorHAnsi" w:hAnsiTheme="minorHAnsi" w:cstheme="minorHAnsi"/>
          <w:szCs w:val="24"/>
        </w:rPr>
      </w:pPr>
      <w:r w:rsidRPr="00997E73">
        <w:rPr>
          <w:rFonts w:asciiTheme="minorHAnsi" w:hAnsiTheme="minorHAnsi" w:cstheme="minorHAnsi"/>
          <w:szCs w:val="24"/>
        </w:rPr>
        <w:t>Le troisième chapitre est consacré à une étude détaillée du projet. Nous décrirons en détail l'approche et le Framework développés, en nous concentrant sur les différentes phases de leur élaboration, les méthodologies utilisées et les principaux éléments qui les composent. Nous expliquerons également comment ces outils peuvent être appliqués dans un environnement réel pour améliorer la sécurité de l'information d'une organisation.</w:t>
      </w:r>
    </w:p>
    <w:p w14:paraId="7B50CFF5" w14:textId="066A6811" w:rsidR="00997E73" w:rsidRPr="00997E73" w:rsidRDefault="00997E73" w:rsidP="00997E73">
      <w:pPr>
        <w:ind w:firstLine="708"/>
        <w:rPr>
          <w:rFonts w:asciiTheme="minorHAnsi" w:hAnsiTheme="minorHAnsi" w:cstheme="minorHAnsi"/>
          <w:szCs w:val="24"/>
        </w:rPr>
      </w:pPr>
      <w:r w:rsidRPr="00997E73">
        <w:rPr>
          <w:rFonts w:asciiTheme="minorHAnsi" w:hAnsiTheme="minorHAnsi" w:cstheme="minorHAnsi"/>
          <w:szCs w:val="24"/>
        </w:rPr>
        <w:t>Enfin, le quatrième chapitre se concentre sur la mise en œuvre du projet. Nous présenterons les différentes étapes de la mise en œuvre du toolkit, en soulignant les résultats obtenus, les difficultés rencontrées et les enseignements tirés. Nous évoquerons également les perspectives et les recommandations pour l'amélioration continue du toolkit.</w:t>
      </w:r>
    </w:p>
    <w:p w14:paraId="7F1C6BAB" w14:textId="77777777" w:rsidR="00997E73" w:rsidRDefault="00997E73" w:rsidP="00997E73">
      <w:pPr>
        <w:ind w:firstLine="708"/>
        <w:rPr>
          <w:rFonts w:asciiTheme="minorHAnsi" w:hAnsiTheme="minorHAnsi" w:cstheme="minorHAnsi"/>
          <w:szCs w:val="24"/>
        </w:rPr>
      </w:pPr>
      <w:r w:rsidRPr="00997E73">
        <w:rPr>
          <w:rFonts w:asciiTheme="minorHAnsi" w:hAnsiTheme="minorHAnsi" w:cstheme="minorHAnsi"/>
          <w:szCs w:val="24"/>
        </w:rPr>
        <w:t>Ce rapport de stage a pour objectif de donner un aperçu de mon expérience au sein du Deloitte Morocco Cyber Center, ainsi que des résultats obtenus dans le cadre du projet de développement du toolkit CISO as a Service. Il représente une opportunité de partager les connaissances et l'apprentissage acquis durant cette période de stage, tout en mettant en avant les compétences techniques et professionnelles développées.</w:t>
      </w:r>
    </w:p>
    <w:p w14:paraId="03BDE62C" w14:textId="37DB9CD5" w:rsidR="00997E73" w:rsidRPr="00997E73" w:rsidRDefault="00997E73" w:rsidP="00997E73">
      <w:pPr>
        <w:ind w:firstLine="708"/>
        <w:rPr>
          <w:rFonts w:asciiTheme="minorHAnsi" w:hAnsiTheme="minorHAnsi" w:cstheme="minorHAnsi"/>
          <w:szCs w:val="24"/>
        </w:rPr>
      </w:pPr>
      <w:r w:rsidRPr="00997E73">
        <w:rPr>
          <w:rFonts w:asciiTheme="minorHAnsi" w:hAnsiTheme="minorHAnsi" w:cstheme="minorHAnsi"/>
          <w:szCs w:val="24"/>
        </w:rPr>
        <w:lastRenderedPageBreak/>
        <w:t>Il convient de noter que certaines informations spécifiques relatives à l'entreprise d'accueil et aux projets des clients ont été omises ou rendues anonymes afin de respecter les obligations de confidentialité. Toutefois, cela n'affecte en rien la compréhension globale du rapport ou la présentation des résultats obtenus.</w:t>
      </w:r>
    </w:p>
    <w:p w14:paraId="3264186F" w14:textId="2733C934" w:rsidR="00997E73" w:rsidRDefault="00997E73" w:rsidP="00997E73">
      <w:pPr>
        <w:ind w:firstLine="708"/>
      </w:pPr>
      <w:r w:rsidRPr="00997E73">
        <w:rPr>
          <w:rFonts w:asciiTheme="minorHAnsi" w:hAnsiTheme="minorHAnsi" w:cstheme="minorHAnsi"/>
          <w:szCs w:val="24"/>
        </w:rPr>
        <w:t>Dans la suite de ce rapport, nous discutons chaque chapitre en détail, en soulignant les aspects clés du projet et en fournissant des analyses approfondies.</w:t>
      </w:r>
      <w:r>
        <w:br w:type="page"/>
      </w:r>
    </w:p>
    <w:p w14:paraId="52B20DDA" w14:textId="77777777" w:rsidR="00D218D7" w:rsidRDefault="00D218D7" w:rsidP="00B13F3B"/>
    <w:p w14:paraId="340CDA98" w14:textId="77777777" w:rsidR="008B595A" w:rsidRDefault="008B595A" w:rsidP="00B13F3B"/>
    <w:p w14:paraId="405A6A5B" w14:textId="77777777" w:rsidR="008B595A" w:rsidRDefault="008B595A" w:rsidP="00B13F3B"/>
    <w:p w14:paraId="403EC62D" w14:textId="77777777" w:rsidR="008B595A" w:rsidRDefault="008B595A" w:rsidP="00B13F3B"/>
    <w:p w14:paraId="5A2BD449" w14:textId="77777777" w:rsidR="008B595A" w:rsidRDefault="008B595A" w:rsidP="00B13F3B"/>
    <w:p w14:paraId="4FD92362" w14:textId="77777777" w:rsidR="008B595A" w:rsidRDefault="008B595A" w:rsidP="00B13F3B"/>
    <w:p w14:paraId="6C9DA4F2" w14:textId="77777777" w:rsidR="00D218D7" w:rsidRDefault="00D218D7" w:rsidP="00B13F3B"/>
    <w:p w14:paraId="731B29F2" w14:textId="77777777" w:rsidR="00B13F3B" w:rsidRDefault="00B13F3B" w:rsidP="00B13F3B"/>
    <w:p w14:paraId="6556ACFA" w14:textId="5B7C05CC" w:rsidR="00B13F3B" w:rsidRDefault="0001636E" w:rsidP="00B13F3B">
      <w:r>
        <w:rPr>
          <w:noProof/>
        </w:rPr>
        <mc:AlternateContent>
          <mc:Choice Requires="wps">
            <w:drawing>
              <wp:anchor distT="0" distB="0" distL="114300" distR="114300" simplePos="0" relativeHeight="251658240" behindDoc="1" locked="0" layoutInCell="1" allowOverlap="1" wp14:anchorId="3FF74381" wp14:editId="2F282C25">
                <wp:simplePos x="0" y="0"/>
                <wp:positionH relativeFrom="column">
                  <wp:posOffset>-313386</wp:posOffset>
                </wp:positionH>
                <wp:positionV relativeFrom="paragraph">
                  <wp:posOffset>84510</wp:posOffset>
                </wp:positionV>
                <wp:extent cx="6480313" cy="1053548"/>
                <wp:effectExtent l="0" t="0" r="15875" b="13335"/>
                <wp:wrapNone/>
                <wp:docPr id="52" name="Rectangle: Rounded Corners 52"/>
                <wp:cNvGraphicFramePr/>
                <a:graphic xmlns:a="http://schemas.openxmlformats.org/drawingml/2006/main">
                  <a:graphicData uri="http://schemas.microsoft.com/office/word/2010/wordprocessingShape">
                    <wps:wsp>
                      <wps:cNvSpPr/>
                      <wps:spPr>
                        <a:xfrm>
                          <a:off x="0" y="0"/>
                          <a:ext cx="6480313" cy="1053548"/>
                        </a:xfrm>
                        <a:prstGeom prst="roundRect">
                          <a:avLst/>
                        </a:prstGeom>
                        <a:solidFill>
                          <a:schemeClr val="accent1">
                            <a:lumMod val="20000"/>
                            <a:lumOff val="8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2BEE66" id="Rectangle: Rounded Corners 52" o:spid="_x0000_s1026" style="position:absolute;margin-left:-24.7pt;margin-top:6.65pt;width:510.25pt;height:82.95pt;z-index:-251658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" fillcolor="#e7f5cf [660]" strokecolor="#b9e370 [1940]" strokeweight="2pt"/>
            </w:pict>
          </mc:Fallback>
        </mc:AlternateContent>
      </w:r>
    </w:p>
    <w:p w14:paraId="0EB45B16" w14:textId="33F9A682" w:rsidR="006D3C25" w:rsidRPr="001816E6" w:rsidRDefault="00707567" w:rsidP="001816E6">
      <w:pPr>
        <w:pStyle w:val="Heading1"/>
        <w:jc w:val="center"/>
        <w:rPr>
          <w:rFonts w:asciiTheme="minorHAnsi" w:hAnsiTheme="minorHAnsi" w:cs="Times New Roman"/>
          <w:b/>
          <w:bCs/>
          <w:color w:val="000000" w:themeColor="text1"/>
          <w:szCs w:val="24"/>
        </w:rPr>
      </w:pPr>
      <w:bookmarkStart w:id="11" w:name="_Toc136379439"/>
      <w:r w:rsidRPr="00997E73">
        <w:rPr>
          <w:rFonts w:asciiTheme="minorHAnsi" w:hAnsiTheme="minorHAnsi" w:cstheme="minorHAnsi"/>
          <w:b/>
          <w:bCs/>
          <w:color w:val="auto"/>
          <w:sz w:val="40"/>
          <w:szCs w:val="40"/>
        </w:rPr>
        <w:t xml:space="preserve">Chapitre </w:t>
      </w:r>
      <w:r w:rsidR="00D218D7" w:rsidRPr="00997E73">
        <w:rPr>
          <w:rFonts w:asciiTheme="minorHAnsi" w:hAnsiTheme="minorHAnsi" w:cstheme="minorHAnsi"/>
          <w:b/>
          <w:bCs/>
          <w:color w:val="auto"/>
          <w:sz w:val="40"/>
          <w:szCs w:val="40"/>
        </w:rPr>
        <w:t>1</w:t>
      </w:r>
      <w:r w:rsidRPr="00997E73">
        <w:rPr>
          <w:rFonts w:asciiTheme="minorHAnsi" w:hAnsiTheme="minorHAnsi" w:cstheme="minorHAnsi"/>
          <w:b/>
          <w:bCs/>
          <w:color w:val="auto"/>
          <w:sz w:val="40"/>
          <w:szCs w:val="40"/>
        </w:rPr>
        <w:t xml:space="preserve"> : </w:t>
      </w:r>
      <w:r w:rsidR="00B13F3B" w:rsidRPr="00997E73">
        <w:rPr>
          <w:rFonts w:asciiTheme="minorHAnsi" w:hAnsiTheme="minorHAnsi" w:cstheme="minorHAnsi"/>
          <w:b/>
          <w:bCs/>
          <w:color w:val="auto"/>
          <w:sz w:val="40"/>
          <w:szCs w:val="40"/>
        </w:rPr>
        <w:t>Présentation de l’entreprise d’accueil</w:t>
      </w:r>
      <w:bookmarkEnd w:id="11"/>
      <w:r w:rsidR="00B13F3B" w:rsidRPr="00997E73">
        <w:rPr>
          <w:rFonts w:asciiTheme="minorHAnsi" w:hAnsiTheme="minorHAnsi" w:cstheme="minorHAnsi"/>
          <w:b/>
          <w:bCs/>
          <w:color w:val="auto"/>
          <w:sz w:val="40"/>
          <w:szCs w:val="40"/>
        </w:rPr>
        <w:t xml:space="preserve"> </w:t>
      </w:r>
      <w:r>
        <w:rPr>
          <w:rFonts w:asciiTheme="minorHAnsi" w:hAnsiTheme="minorHAnsi"/>
          <w:b/>
          <w:bCs/>
          <w:color w:val="000000" w:themeColor="text1"/>
        </w:rPr>
        <w:br w:type="page"/>
      </w:r>
    </w:p>
    <w:p w14:paraId="2BD5490F" w14:textId="1C6CBC2F" w:rsidR="001A5BCE" w:rsidRPr="001A5BCE" w:rsidRDefault="00C07EE4" w:rsidP="001A5BCE">
      <w:pPr>
        <w:pStyle w:val="Heading2"/>
        <w:rPr>
          <w:rFonts w:asciiTheme="minorHAnsi" w:hAnsiTheme="minorHAnsi" w:cstheme="minorHAnsi"/>
          <w:b/>
          <w:bCs/>
          <w:color w:val="auto"/>
          <w:sz w:val="24"/>
          <w:szCs w:val="24"/>
        </w:rPr>
      </w:pPr>
      <w:bookmarkStart w:id="12" w:name="_Toc136379440"/>
      <w:bookmarkEnd w:id="10"/>
      <w:r w:rsidRPr="00C07EE4">
        <w:rPr>
          <w:rFonts w:asciiTheme="minorHAnsi" w:hAnsiTheme="minorHAnsi" w:cstheme="minorHAnsi"/>
          <w:b/>
          <w:bCs/>
          <w:color w:val="auto"/>
          <w:sz w:val="24"/>
          <w:szCs w:val="24"/>
        </w:rPr>
        <w:lastRenderedPageBreak/>
        <w:t>Introduction</w:t>
      </w:r>
      <w:bookmarkEnd w:id="12"/>
    </w:p>
    <w:p w14:paraId="6AEA9AB5" w14:textId="2820B4FA" w:rsidR="00540C06" w:rsidRDefault="001A5BCE" w:rsidP="00AF4AA7">
      <w:pPr>
        <w:ind w:firstLine="708"/>
        <w:rPr>
          <w:rFonts w:asciiTheme="minorHAnsi" w:hAnsiTheme="minorHAnsi" w:cstheme="minorHAnsi"/>
          <w:szCs w:val="24"/>
        </w:rPr>
      </w:pPr>
      <w:r w:rsidRPr="001A5BCE">
        <w:rPr>
          <w:rFonts w:asciiTheme="minorHAnsi" w:hAnsiTheme="minorHAnsi" w:cstheme="minorHAnsi"/>
          <w:szCs w:val="24"/>
        </w:rPr>
        <w:t>Dans ce premier chapitre, nous introduisons l'organisme d'accueil, qui est l'entreprise prestataire du projet. Nous présentons brièvement la fiche technique de l'entreprise, en mettant en évidence des informations clés telles que son nom, son adresse et sa taille. Ensuite, nous abordons les domaines d'activité de l'entreprise, en soulignant les secteurs dans lesquels elle exerce ses activités principales. Enfin, nous donnons un aperçu de la structure et de l'organisation générale de l'entreprise, en mettant en avant les départements et les équipes qui la composent. Ces informations fournissent un contexte essentiel pour la suite de notre étude.</w:t>
      </w:r>
      <w:bookmarkStart w:id="13" w:name="_Toc135316672"/>
    </w:p>
    <w:p w14:paraId="4513C674" w14:textId="3AE23584" w:rsidR="008F1302" w:rsidRPr="001A5BCE" w:rsidRDefault="008F1302" w:rsidP="00D63C16">
      <w:pPr>
        <w:pStyle w:val="Heading2"/>
        <w:numPr>
          <w:ilvl w:val="1"/>
          <w:numId w:val="10"/>
        </w:numPr>
        <w:spacing w:before="120"/>
        <w:rPr>
          <w:rFonts w:ascii="Calibri" w:hAnsi="Calibri" w:cs="Calibri"/>
          <w:b/>
          <w:bCs/>
          <w:color w:val="000000" w:themeColor="text1"/>
          <w:sz w:val="24"/>
          <w:szCs w:val="24"/>
        </w:rPr>
      </w:pPr>
      <w:bookmarkStart w:id="14" w:name="_Toc136379441"/>
      <w:r w:rsidRPr="001A5BCE">
        <w:rPr>
          <w:rFonts w:ascii="Calibri" w:hAnsi="Calibri" w:cs="Calibri"/>
          <w:b/>
          <w:bCs/>
          <w:color w:val="000000" w:themeColor="text1"/>
          <w:sz w:val="24"/>
          <w:szCs w:val="24"/>
        </w:rPr>
        <w:t>Fiche technique de l’entreprise</w:t>
      </w:r>
      <w:bookmarkEnd w:id="13"/>
      <w:bookmarkEnd w:id="14"/>
      <w:r w:rsidRPr="001A5BCE">
        <w:rPr>
          <w:rFonts w:ascii="Calibri" w:hAnsi="Calibri" w:cs="Calibri"/>
          <w:b/>
          <w:bCs/>
          <w:color w:val="000000" w:themeColor="text1"/>
          <w:sz w:val="24"/>
          <w:szCs w:val="24"/>
        </w:rPr>
        <w:t xml:space="preserve"> </w:t>
      </w:r>
    </w:p>
    <w:p w14:paraId="5C9065BD" w14:textId="7F0F6FFD" w:rsidR="001A5BCE" w:rsidRPr="001A5BCE" w:rsidRDefault="008F1302" w:rsidP="0031674E">
      <w:pPr>
        <w:ind w:firstLine="708"/>
        <w:rPr>
          <w:rFonts w:asciiTheme="minorHAnsi" w:hAnsiTheme="minorHAnsi" w:cstheme="minorHAnsi"/>
          <w:szCs w:val="24"/>
        </w:rPr>
      </w:pPr>
      <w:r w:rsidRPr="001A5BCE">
        <w:rPr>
          <w:rFonts w:asciiTheme="minorHAnsi" w:hAnsiTheme="minorHAnsi" w:cstheme="minorHAnsi"/>
          <w:szCs w:val="24"/>
        </w:rPr>
        <w:t xml:space="preserve">Deloitte est un acteur mondial de référence en Audit et Conseil avec un héritage de plus de 175 ans d’excellence. Deloitte est réputée d’être le plus ancien et le plus large des cabinets BIG 4 avec un chiffre d’affaires qui s’est élevé à </w:t>
      </w:r>
      <w:r w:rsidRPr="001A5BCE">
        <w:rPr>
          <w:rFonts w:asciiTheme="minorHAnsi" w:hAnsiTheme="minorHAnsi" w:cstheme="minorHAnsi"/>
          <w:b/>
          <w:bCs/>
          <w:szCs w:val="24"/>
        </w:rPr>
        <w:t>59.3 milliards d’USD</w:t>
      </w:r>
      <w:r w:rsidRPr="001A5BCE">
        <w:rPr>
          <w:rFonts w:asciiTheme="minorHAnsi" w:hAnsiTheme="minorHAnsi" w:cstheme="minorHAnsi"/>
          <w:szCs w:val="24"/>
        </w:rPr>
        <w:t xml:space="preserve"> en 2022, et une expertise de plus de </w:t>
      </w:r>
      <w:r w:rsidRPr="001A5BCE">
        <w:rPr>
          <w:rFonts w:asciiTheme="minorHAnsi" w:hAnsiTheme="minorHAnsi" w:cstheme="minorHAnsi"/>
          <w:b/>
          <w:bCs/>
          <w:szCs w:val="24"/>
        </w:rPr>
        <w:t>411.000</w:t>
      </w:r>
      <w:r w:rsidRPr="001A5BCE">
        <w:rPr>
          <w:rFonts w:asciiTheme="minorHAnsi" w:hAnsiTheme="minorHAnsi" w:cstheme="minorHAnsi"/>
          <w:szCs w:val="24"/>
        </w:rPr>
        <w:t xml:space="preserve"> professionnels couvrant plus de </w:t>
      </w:r>
      <w:r w:rsidRPr="001A5BCE">
        <w:rPr>
          <w:rFonts w:asciiTheme="minorHAnsi" w:hAnsiTheme="minorHAnsi" w:cstheme="minorHAnsi"/>
          <w:b/>
          <w:bCs/>
          <w:szCs w:val="24"/>
        </w:rPr>
        <w:t>150</w:t>
      </w:r>
      <w:r w:rsidRPr="001A5BCE">
        <w:rPr>
          <w:rFonts w:asciiTheme="minorHAnsi" w:hAnsiTheme="minorHAnsi" w:cstheme="minorHAnsi"/>
          <w:szCs w:val="24"/>
        </w:rPr>
        <w:t xml:space="preserve"> pays.</w:t>
      </w:r>
      <w:r w:rsidR="0031674E">
        <w:rPr>
          <w:rFonts w:asciiTheme="minorHAnsi" w:hAnsiTheme="minorHAnsi" w:cstheme="minorHAnsi"/>
          <w:szCs w:val="24"/>
        </w:rPr>
        <w:br/>
      </w:r>
    </w:p>
    <w:p w14:paraId="192F7F7F" w14:textId="77777777" w:rsidR="001A5BCE" w:rsidRDefault="008F1302" w:rsidP="001A5BCE">
      <w:pPr>
        <w:keepNext/>
        <w:jc w:val="center"/>
      </w:pPr>
      <w:r>
        <w:rPr>
          <w:rFonts w:ascii="LM Roman 9" w:hAnsi="LM Roman 9"/>
          <w:noProof/>
          <w:sz w:val="22"/>
        </w:rPr>
        <w:drawing>
          <wp:inline distT="0" distB="0" distL="0" distR="0" wp14:anchorId="15539136" wp14:editId="4A7EC23D">
            <wp:extent cx="4028440" cy="17164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8440" cy="1716405"/>
                    </a:xfrm>
                    <a:prstGeom prst="rect">
                      <a:avLst/>
                    </a:prstGeom>
                    <a:noFill/>
                    <a:ln>
                      <a:noFill/>
                    </a:ln>
                  </pic:spPr>
                </pic:pic>
              </a:graphicData>
            </a:graphic>
          </wp:inline>
        </w:drawing>
      </w:r>
    </w:p>
    <w:p w14:paraId="403FFC3B" w14:textId="27151F99" w:rsidR="008F1302" w:rsidRPr="0031674E" w:rsidRDefault="001A5BCE" w:rsidP="0031674E">
      <w:pPr>
        <w:pStyle w:val="Caption"/>
        <w:jc w:val="center"/>
        <w:rPr>
          <w:rFonts w:asciiTheme="minorHAnsi" w:hAnsiTheme="minorHAnsi"/>
          <w:color w:val="auto"/>
          <w:sz w:val="20"/>
          <w:szCs w:val="20"/>
        </w:rPr>
      </w:pPr>
      <w:bookmarkStart w:id="15" w:name="_Toc136370875"/>
      <w:r w:rsidRPr="001A5BCE">
        <w:rPr>
          <w:color w:val="auto"/>
        </w:rPr>
        <w:t xml:space="preserve">Figure </w:t>
      </w:r>
      <w:r w:rsidR="00F31A8E">
        <w:rPr>
          <w:color w:val="auto"/>
        </w:rPr>
        <w:t>1.</w:t>
      </w:r>
      <w:r w:rsidR="00D05E2B">
        <w:rPr>
          <w:color w:val="auto"/>
        </w:rPr>
        <w:fldChar w:fldCharType="begin"/>
      </w:r>
      <w:r w:rsidR="00D05E2B">
        <w:rPr>
          <w:color w:val="auto"/>
        </w:rPr>
        <w:instrText xml:space="preserve"> SEQ Figure \* ARABIC \s 1 </w:instrText>
      </w:r>
      <w:r w:rsidR="00D05E2B">
        <w:rPr>
          <w:color w:val="auto"/>
        </w:rPr>
        <w:fldChar w:fldCharType="separate"/>
      </w:r>
      <w:r w:rsidR="00D05E2B">
        <w:rPr>
          <w:noProof/>
          <w:color w:val="auto"/>
        </w:rPr>
        <w:t>1</w:t>
      </w:r>
      <w:r w:rsidR="00D05E2B">
        <w:rPr>
          <w:color w:val="auto"/>
        </w:rPr>
        <w:fldChar w:fldCharType="end"/>
      </w:r>
      <w:r w:rsidRPr="001A5BCE">
        <w:rPr>
          <w:color w:val="auto"/>
        </w:rPr>
        <w:t>: Chiffres d'affaires Deloitte durant les 3 dernières années</w:t>
      </w:r>
      <w:bookmarkEnd w:id="15"/>
    </w:p>
    <w:p w14:paraId="519C723C" w14:textId="77777777" w:rsidR="001A5BCE" w:rsidRDefault="008F1302" w:rsidP="001A5BCE">
      <w:pPr>
        <w:keepNext/>
        <w:jc w:val="center"/>
      </w:pPr>
      <w:r>
        <w:rPr>
          <w:rFonts w:ascii="LM Roman 9" w:hAnsi="LM Roman 9"/>
          <w:noProof/>
          <w:sz w:val="22"/>
        </w:rPr>
        <w:drawing>
          <wp:inline distT="0" distB="0" distL="0" distR="0" wp14:anchorId="41F67339" wp14:editId="08E4770F">
            <wp:extent cx="3830320" cy="18459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0320" cy="1845945"/>
                    </a:xfrm>
                    <a:prstGeom prst="rect">
                      <a:avLst/>
                    </a:prstGeom>
                    <a:noFill/>
                    <a:ln>
                      <a:noFill/>
                    </a:ln>
                  </pic:spPr>
                </pic:pic>
              </a:graphicData>
            </a:graphic>
          </wp:inline>
        </w:drawing>
      </w:r>
    </w:p>
    <w:p w14:paraId="7E41918E" w14:textId="10D88152" w:rsidR="003A123C" w:rsidRPr="0031674E" w:rsidRDefault="001A5BCE" w:rsidP="0031674E">
      <w:pPr>
        <w:pStyle w:val="Caption"/>
        <w:jc w:val="center"/>
        <w:rPr>
          <w:color w:val="auto"/>
        </w:rPr>
      </w:pPr>
      <w:bookmarkStart w:id="16" w:name="_Toc136370876"/>
      <w:r w:rsidRPr="001A5BCE">
        <w:rPr>
          <w:color w:val="auto"/>
        </w:rPr>
        <w:t xml:space="preserve">Figure </w:t>
      </w:r>
      <w:r w:rsidR="00F31A8E">
        <w:rPr>
          <w:color w:val="auto"/>
        </w:rPr>
        <w:t>1.</w:t>
      </w:r>
      <w:r w:rsidR="00D05E2B">
        <w:rPr>
          <w:color w:val="auto"/>
        </w:rPr>
        <w:fldChar w:fldCharType="begin"/>
      </w:r>
      <w:r w:rsidR="00D05E2B">
        <w:rPr>
          <w:color w:val="auto"/>
        </w:rPr>
        <w:instrText xml:space="preserve"> SEQ Figure \* ARABIC \s 1 </w:instrText>
      </w:r>
      <w:r w:rsidR="00D05E2B">
        <w:rPr>
          <w:color w:val="auto"/>
        </w:rPr>
        <w:fldChar w:fldCharType="separate"/>
      </w:r>
      <w:r w:rsidR="00D05E2B">
        <w:rPr>
          <w:noProof/>
          <w:color w:val="auto"/>
        </w:rPr>
        <w:t>2</w:t>
      </w:r>
      <w:r w:rsidR="00D05E2B">
        <w:rPr>
          <w:color w:val="auto"/>
        </w:rPr>
        <w:fldChar w:fldCharType="end"/>
      </w:r>
      <w:r w:rsidRPr="001A5BCE">
        <w:rPr>
          <w:color w:val="auto"/>
        </w:rPr>
        <w:t>:</w:t>
      </w:r>
      <w:r w:rsidR="00C33852">
        <w:rPr>
          <w:color w:val="auto"/>
        </w:rPr>
        <w:t xml:space="preserve"> </w:t>
      </w:r>
      <w:r w:rsidRPr="001A5BCE">
        <w:rPr>
          <w:color w:val="auto"/>
        </w:rPr>
        <w:t>Nombre de collaborateurs Deloitte durant les 3 dernières années</w:t>
      </w:r>
      <w:bookmarkEnd w:id="16"/>
    </w:p>
    <w:p w14:paraId="0FA1F82F" w14:textId="77777777" w:rsidR="008F1302" w:rsidRPr="00C33852" w:rsidRDefault="008F1302" w:rsidP="000434C2">
      <w:pPr>
        <w:ind w:firstLine="708"/>
        <w:rPr>
          <w:rFonts w:asciiTheme="minorHAnsi" w:hAnsiTheme="minorHAnsi" w:cstheme="minorHAnsi"/>
          <w:szCs w:val="24"/>
        </w:rPr>
      </w:pPr>
      <w:r w:rsidRPr="00C33852">
        <w:rPr>
          <w:rFonts w:asciiTheme="minorHAnsi" w:hAnsiTheme="minorHAnsi" w:cstheme="minorHAnsi"/>
          <w:szCs w:val="24"/>
        </w:rPr>
        <w:lastRenderedPageBreak/>
        <w:t>Deloitte mobilise un ensemble de compétences diversifiées pour répondre aux enjeux de ses clients, de toutes tailles et de tous secteurs en visant la qualité la plus élevée en matière de prestation de services et de conseils professionnels sur différents métiers :</w:t>
      </w:r>
    </w:p>
    <w:tbl>
      <w:tblPr>
        <w:tblStyle w:val="ListTable6Colorful-Accent1"/>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6652"/>
      </w:tblGrid>
      <w:tr w:rsidR="008F1302" w:rsidRPr="00C33852" w14:paraId="621F0353" w14:textId="77777777" w:rsidTr="008F13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left w:val="single" w:sz="4" w:space="0" w:color="auto"/>
              <w:bottom w:val="single" w:sz="4" w:space="0" w:color="auto"/>
              <w:right w:val="single" w:sz="4" w:space="0" w:color="auto"/>
            </w:tcBorders>
            <w:vAlign w:val="center"/>
            <w:hideMark/>
          </w:tcPr>
          <w:p w14:paraId="53BAD08E" w14:textId="77777777" w:rsidR="008F1302" w:rsidRPr="000434C2" w:rsidRDefault="008F1302">
            <w:pPr>
              <w:rPr>
                <w:rFonts w:cstheme="minorHAnsi"/>
              </w:rPr>
            </w:pPr>
            <w:r w:rsidRPr="000434C2">
              <w:rPr>
                <w:rFonts w:cstheme="minorHAnsi"/>
              </w:rPr>
              <w:t>Audit et Assurance</w:t>
            </w:r>
          </w:p>
        </w:tc>
        <w:tc>
          <w:tcPr>
            <w:tcW w:w="6652" w:type="dxa"/>
            <w:tcBorders>
              <w:top w:val="single" w:sz="4" w:space="0" w:color="auto"/>
              <w:left w:val="single" w:sz="4" w:space="0" w:color="auto"/>
              <w:bottom w:val="single" w:sz="4" w:space="0" w:color="auto"/>
              <w:right w:val="single" w:sz="4" w:space="0" w:color="auto"/>
            </w:tcBorders>
            <w:vAlign w:val="center"/>
            <w:hideMark/>
          </w:tcPr>
          <w:p w14:paraId="40DFBB3E" w14:textId="77777777" w:rsidR="008F1302" w:rsidRPr="000434C2" w:rsidRDefault="008F1302">
            <w:pPr>
              <w:spacing w:before="80" w:after="8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0434C2">
              <w:rPr>
                <w:rFonts w:cstheme="minorHAnsi"/>
                <w:b w:val="0"/>
                <w:bCs w:val="0"/>
              </w:rPr>
              <w:t>L’audit financier consiste à donner une opinion sur l’information financière mise à la disposition des marchés financiers et des différentes parties prenantes de l’entreprise</w:t>
            </w:r>
          </w:p>
        </w:tc>
      </w:tr>
      <w:tr w:rsidR="008F1302" w:rsidRPr="00C33852" w14:paraId="17C53907" w14:textId="77777777" w:rsidTr="008F1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left w:val="single" w:sz="4" w:space="0" w:color="auto"/>
              <w:bottom w:val="single" w:sz="4" w:space="0" w:color="auto"/>
              <w:right w:val="single" w:sz="4" w:space="0" w:color="auto"/>
            </w:tcBorders>
            <w:vAlign w:val="center"/>
            <w:hideMark/>
          </w:tcPr>
          <w:p w14:paraId="5ACF8422" w14:textId="77777777" w:rsidR="008F1302" w:rsidRPr="000434C2" w:rsidRDefault="008F1302">
            <w:pPr>
              <w:rPr>
                <w:rFonts w:cstheme="minorHAnsi"/>
              </w:rPr>
            </w:pPr>
            <w:r w:rsidRPr="000434C2">
              <w:rPr>
                <w:rFonts w:cstheme="minorHAnsi"/>
              </w:rPr>
              <w:t>Consulting</w:t>
            </w:r>
          </w:p>
        </w:tc>
        <w:tc>
          <w:tcPr>
            <w:tcW w:w="6652" w:type="dxa"/>
            <w:tcBorders>
              <w:top w:val="single" w:sz="4" w:space="0" w:color="auto"/>
              <w:left w:val="single" w:sz="4" w:space="0" w:color="auto"/>
              <w:bottom w:val="single" w:sz="4" w:space="0" w:color="auto"/>
              <w:right w:val="single" w:sz="4" w:space="0" w:color="auto"/>
            </w:tcBorders>
            <w:vAlign w:val="center"/>
            <w:hideMark/>
          </w:tcPr>
          <w:p w14:paraId="660CE54A" w14:textId="77777777" w:rsidR="008F1302" w:rsidRPr="000434C2" w:rsidRDefault="008F1302">
            <w:pPr>
              <w:spacing w:before="80" w:after="80"/>
              <w:cnfStyle w:val="000000100000" w:firstRow="0" w:lastRow="0" w:firstColumn="0" w:lastColumn="0" w:oddVBand="0" w:evenVBand="0" w:oddHBand="1" w:evenHBand="0" w:firstRowFirstColumn="0" w:firstRowLastColumn="0" w:lastRowFirstColumn="0" w:lastRowLastColumn="0"/>
              <w:rPr>
                <w:rFonts w:cstheme="minorHAnsi"/>
              </w:rPr>
            </w:pPr>
            <w:r w:rsidRPr="000434C2">
              <w:rPr>
                <w:rFonts w:cstheme="minorHAnsi"/>
              </w:rPr>
              <w:t>Répondre aux demandes d’un paysage réglementaire complexe et changeant tout en restant flexible en allant jusqu’à l’externalisation.</w:t>
            </w:r>
          </w:p>
        </w:tc>
      </w:tr>
      <w:tr w:rsidR="008F1302" w:rsidRPr="00C33852" w14:paraId="488FDB46" w14:textId="77777777" w:rsidTr="008F1302">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left w:val="single" w:sz="4" w:space="0" w:color="auto"/>
              <w:bottom w:val="single" w:sz="4" w:space="0" w:color="auto"/>
              <w:right w:val="single" w:sz="4" w:space="0" w:color="auto"/>
            </w:tcBorders>
            <w:vAlign w:val="center"/>
            <w:hideMark/>
          </w:tcPr>
          <w:p w14:paraId="04297FAA" w14:textId="77777777" w:rsidR="008F1302" w:rsidRPr="000434C2" w:rsidRDefault="008F1302">
            <w:pPr>
              <w:rPr>
                <w:rFonts w:cstheme="minorHAnsi"/>
              </w:rPr>
            </w:pPr>
            <w:r w:rsidRPr="000434C2">
              <w:rPr>
                <w:rFonts w:cstheme="minorHAnsi"/>
              </w:rPr>
              <w:t>Financial Advisory</w:t>
            </w:r>
          </w:p>
        </w:tc>
        <w:tc>
          <w:tcPr>
            <w:tcW w:w="6652" w:type="dxa"/>
            <w:tcBorders>
              <w:top w:val="single" w:sz="4" w:space="0" w:color="auto"/>
              <w:left w:val="single" w:sz="4" w:space="0" w:color="auto"/>
              <w:bottom w:val="single" w:sz="4" w:space="0" w:color="auto"/>
              <w:right w:val="single" w:sz="4" w:space="0" w:color="auto"/>
            </w:tcBorders>
            <w:vAlign w:val="center"/>
            <w:hideMark/>
          </w:tcPr>
          <w:p w14:paraId="47134020" w14:textId="77777777" w:rsidR="008F1302" w:rsidRPr="000434C2" w:rsidRDefault="008F1302">
            <w:pPr>
              <w:spacing w:before="80" w:after="80"/>
              <w:cnfStyle w:val="000000000000" w:firstRow="0" w:lastRow="0" w:firstColumn="0" w:lastColumn="0" w:oddVBand="0" w:evenVBand="0" w:oddHBand="0" w:evenHBand="0" w:firstRowFirstColumn="0" w:firstRowLastColumn="0" w:lastRowFirstColumn="0" w:lastRowLastColumn="0"/>
              <w:rPr>
                <w:rFonts w:cstheme="minorHAnsi"/>
              </w:rPr>
            </w:pPr>
            <w:r w:rsidRPr="000434C2">
              <w:rPr>
                <w:rFonts w:cstheme="minorHAnsi"/>
              </w:rPr>
              <w:t>Accompagner les entreprises dans la maîtrise de leurs risques financiers et la gestion de leurs ressources rares en alliant des compétences en organisation, modélisation et processus, en s'appuyant sur des outils éprouvés.</w:t>
            </w:r>
          </w:p>
        </w:tc>
      </w:tr>
      <w:tr w:rsidR="008F1302" w:rsidRPr="00C33852" w14:paraId="20CC135A" w14:textId="77777777" w:rsidTr="008F1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left w:val="single" w:sz="4" w:space="0" w:color="auto"/>
              <w:bottom w:val="single" w:sz="4" w:space="0" w:color="auto"/>
              <w:right w:val="single" w:sz="4" w:space="0" w:color="auto"/>
            </w:tcBorders>
            <w:vAlign w:val="center"/>
            <w:hideMark/>
          </w:tcPr>
          <w:p w14:paraId="51DBE97D" w14:textId="77777777" w:rsidR="008F1302" w:rsidRPr="000434C2" w:rsidRDefault="008F1302">
            <w:pPr>
              <w:rPr>
                <w:rFonts w:cstheme="minorHAnsi"/>
              </w:rPr>
            </w:pPr>
            <w:r w:rsidRPr="000434C2">
              <w:rPr>
                <w:rFonts w:cstheme="minorHAnsi"/>
              </w:rPr>
              <w:t>Juridique</w:t>
            </w:r>
          </w:p>
        </w:tc>
        <w:tc>
          <w:tcPr>
            <w:tcW w:w="6652" w:type="dxa"/>
            <w:tcBorders>
              <w:top w:val="single" w:sz="4" w:space="0" w:color="auto"/>
              <w:left w:val="single" w:sz="4" w:space="0" w:color="auto"/>
              <w:bottom w:val="single" w:sz="4" w:space="0" w:color="auto"/>
              <w:right w:val="single" w:sz="4" w:space="0" w:color="auto"/>
            </w:tcBorders>
            <w:vAlign w:val="center"/>
            <w:hideMark/>
          </w:tcPr>
          <w:p w14:paraId="7C99512D" w14:textId="77777777" w:rsidR="008F1302" w:rsidRPr="000434C2" w:rsidRDefault="008F1302">
            <w:pPr>
              <w:spacing w:before="80" w:after="80"/>
              <w:cnfStyle w:val="000000100000" w:firstRow="0" w:lastRow="0" w:firstColumn="0" w:lastColumn="0" w:oddVBand="0" w:evenVBand="0" w:oddHBand="1" w:evenHBand="0" w:firstRowFirstColumn="0" w:firstRowLastColumn="0" w:lastRowFirstColumn="0" w:lastRowLastColumn="0"/>
              <w:rPr>
                <w:rFonts w:cstheme="minorHAnsi"/>
              </w:rPr>
            </w:pPr>
            <w:r w:rsidRPr="000434C2">
              <w:rPr>
                <w:rFonts w:cstheme="minorHAnsi"/>
              </w:rPr>
              <w:t>Aider les entreprises à maîtriser et piloter leurs opérations, leurs tiers, leurs données et leurs projets.</w:t>
            </w:r>
          </w:p>
        </w:tc>
      </w:tr>
      <w:tr w:rsidR="008F1302" w:rsidRPr="00C33852" w14:paraId="541E0BDC" w14:textId="77777777" w:rsidTr="008F1302">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left w:val="single" w:sz="4" w:space="0" w:color="auto"/>
              <w:bottom w:val="single" w:sz="4" w:space="0" w:color="auto"/>
              <w:right w:val="single" w:sz="4" w:space="0" w:color="auto"/>
            </w:tcBorders>
            <w:vAlign w:val="center"/>
            <w:hideMark/>
          </w:tcPr>
          <w:p w14:paraId="500F1BAB" w14:textId="77777777" w:rsidR="008F1302" w:rsidRPr="000434C2" w:rsidRDefault="008F1302">
            <w:pPr>
              <w:rPr>
                <w:rFonts w:cstheme="minorHAnsi"/>
              </w:rPr>
            </w:pPr>
            <w:r w:rsidRPr="000434C2">
              <w:rPr>
                <w:rFonts w:cstheme="minorHAnsi"/>
              </w:rPr>
              <w:t>Fiscalité</w:t>
            </w:r>
          </w:p>
        </w:tc>
        <w:tc>
          <w:tcPr>
            <w:tcW w:w="6652" w:type="dxa"/>
            <w:tcBorders>
              <w:top w:val="single" w:sz="4" w:space="0" w:color="auto"/>
              <w:left w:val="single" w:sz="4" w:space="0" w:color="auto"/>
              <w:bottom w:val="single" w:sz="4" w:space="0" w:color="auto"/>
              <w:right w:val="single" w:sz="4" w:space="0" w:color="auto"/>
            </w:tcBorders>
            <w:vAlign w:val="center"/>
            <w:hideMark/>
          </w:tcPr>
          <w:p w14:paraId="6EA53CE5" w14:textId="77777777" w:rsidR="008F1302" w:rsidRPr="000434C2" w:rsidRDefault="008F1302">
            <w:pPr>
              <w:spacing w:before="80" w:after="80"/>
              <w:cnfStyle w:val="000000000000" w:firstRow="0" w:lastRow="0" w:firstColumn="0" w:lastColumn="0" w:oddVBand="0" w:evenVBand="0" w:oddHBand="0" w:evenHBand="0" w:firstRowFirstColumn="0" w:firstRowLastColumn="0" w:lastRowFirstColumn="0" w:lastRowLastColumn="0"/>
              <w:rPr>
                <w:rFonts w:cstheme="minorHAnsi"/>
              </w:rPr>
            </w:pPr>
            <w:r w:rsidRPr="000434C2">
              <w:rPr>
                <w:rFonts w:cstheme="minorHAnsi"/>
              </w:rPr>
              <w:t>Anticiper des Cyber menaces toujours plus probables avec une approche stratégique de vigilance et de résilience.</w:t>
            </w:r>
          </w:p>
        </w:tc>
      </w:tr>
      <w:tr w:rsidR="008F1302" w:rsidRPr="00C33852" w14:paraId="627ED104" w14:textId="77777777" w:rsidTr="008F1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left w:val="single" w:sz="4" w:space="0" w:color="auto"/>
              <w:bottom w:val="single" w:sz="4" w:space="0" w:color="auto"/>
              <w:right w:val="single" w:sz="4" w:space="0" w:color="auto"/>
            </w:tcBorders>
            <w:shd w:val="clear" w:color="auto" w:fill="D0EC9F" w:themeFill="accent1" w:themeFillTint="66"/>
            <w:vAlign w:val="center"/>
            <w:hideMark/>
          </w:tcPr>
          <w:p w14:paraId="1FB9DBB4" w14:textId="77777777" w:rsidR="008F1302" w:rsidRPr="000434C2" w:rsidRDefault="008F1302">
            <w:pPr>
              <w:rPr>
                <w:rFonts w:cstheme="minorHAnsi"/>
              </w:rPr>
            </w:pPr>
            <w:r w:rsidRPr="000434C2">
              <w:rPr>
                <w:rFonts w:cstheme="minorHAnsi"/>
                <w:color w:val="auto"/>
              </w:rPr>
              <w:t>Risk Advisory</w:t>
            </w:r>
          </w:p>
        </w:tc>
        <w:tc>
          <w:tcPr>
            <w:tcW w:w="6652" w:type="dxa"/>
            <w:tcBorders>
              <w:top w:val="single" w:sz="4" w:space="0" w:color="auto"/>
              <w:left w:val="single" w:sz="4" w:space="0" w:color="auto"/>
              <w:bottom w:val="single" w:sz="4" w:space="0" w:color="auto"/>
              <w:right w:val="single" w:sz="4" w:space="0" w:color="auto"/>
            </w:tcBorders>
            <w:shd w:val="clear" w:color="auto" w:fill="D0EC9F" w:themeFill="accent1" w:themeFillTint="66"/>
            <w:vAlign w:val="center"/>
            <w:hideMark/>
          </w:tcPr>
          <w:p w14:paraId="382E47A2" w14:textId="77777777" w:rsidR="008F1302" w:rsidRPr="000434C2" w:rsidRDefault="008F1302">
            <w:pPr>
              <w:keepNext/>
              <w:spacing w:before="80" w:after="80"/>
              <w:cnfStyle w:val="000000100000" w:firstRow="0" w:lastRow="0" w:firstColumn="0" w:lastColumn="0" w:oddVBand="0" w:evenVBand="0" w:oddHBand="1" w:evenHBand="0" w:firstRowFirstColumn="0" w:firstRowLastColumn="0" w:lastRowFirstColumn="0" w:lastRowLastColumn="0"/>
              <w:rPr>
                <w:rFonts w:cstheme="minorHAnsi"/>
              </w:rPr>
            </w:pPr>
            <w:r w:rsidRPr="000434C2">
              <w:rPr>
                <w:rFonts w:cstheme="minorHAnsi"/>
                <w:color w:val="auto"/>
              </w:rPr>
              <w:t>Deloitte accompagne ses clients à connaître les risques, de les évaluer, les modéliser, afin de prendre des décisions éclairées.</w:t>
            </w:r>
          </w:p>
        </w:tc>
      </w:tr>
    </w:tbl>
    <w:p w14:paraId="127BCB50" w14:textId="58F96D16" w:rsidR="00907C14" w:rsidRPr="00FF03C1" w:rsidRDefault="00907C14" w:rsidP="00FF03C1">
      <w:pPr>
        <w:pStyle w:val="Caption"/>
        <w:jc w:val="center"/>
        <w:rPr>
          <w:color w:val="auto"/>
        </w:rPr>
      </w:pPr>
      <w:bookmarkStart w:id="17" w:name="_Toc136267952"/>
      <w:r w:rsidRPr="00907C14">
        <w:rPr>
          <w:color w:val="auto"/>
        </w:rPr>
        <w:t xml:space="preserve">Table </w:t>
      </w:r>
      <w:r w:rsidR="00F31A8E">
        <w:rPr>
          <w:color w:val="auto"/>
        </w:rPr>
        <w:t>1.</w:t>
      </w:r>
      <w:r w:rsidRPr="00907C14">
        <w:rPr>
          <w:color w:val="auto"/>
        </w:rPr>
        <w:fldChar w:fldCharType="begin"/>
      </w:r>
      <w:r w:rsidRPr="00907C14">
        <w:rPr>
          <w:color w:val="auto"/>
        </w:rPr>
        <w:instrText xml:space="preserve"> SEQ Table \* ARABIC </w:instrText>
      </w:r>
      <w:r w:rsidRPr="00907C14">
        <w:rPr>
          <w:color w:val="auto"/>
        </w:rPr>
        <w:fldChar w:fldCharType="separate"/>
      </w:r>
      <w:r w:rsidR="007120DB">
        <w:rPr>
          <w:noProof/>
          <w:color w:val="auto"/>
        </w:rPr>
        <w:t>1</w:t>
      </w:r>
      <w:r w:rsidRPr="00907C14">
        <w:rPr>
          <w:color w:val="auto"/>
        </w:rPr>
        <w:fldChar w:fldCharType="end"/>
      </w:r>
      <w:r w:rsidRPr="00907C14">
        <w:rPr>
          <w:color w:val="auto"/>
        </w:rPr>
        <w:t>: Services de Deloitte</w:t>
      </w:r>
      <w:bookmarkEnd w:id="17"/>
    </w:p>
    <w:p w14:paraId="53A106C5" w14:textId="6603190C" w:rsidR="008F1302" w:rsidRPr="000434C2" w:rsidRDefault="008F1302" w:rsidP="00903C0A">
      <w:pPr>
        <w:pStyle w:val="Heading2"/>
        <w:numPr>
          <w:ilvl w:val="1"/>
          <w:numId w:val="10"/>
        </w:numPr>
        <w:rPr>
          <w:rFonts w:ascii="Calibri" w:hAnsi="Calibri" w:cs="Calibri"/>
          <w:b/>
          <w:bCs/>
          <w:color w:val="000000" w:themeColor="text1"/>
          <w:sz w:val="24"/>
          <w:szCs w:val="24"/>
        </w:rPr>
      </w:pPr>
      <w:bookmarkStart w:id="18" w:name="_Toc136379442"/>
      <w:r w:rsidRPr="000434C2">
        <w:rPr>
          <w:rFonts w:ascii="Calibri" w:hAnsi="Calibri" w:cs="Calibri"/>
          <w:b/>
          <w:bCs/>
          <w:color w:val="000000" w:themeColor="text1"/>
          <w:sz w:val="24"/>
          <w:szCs w:val="24"/>
        </w:rPr>
        <w:t>Risk Advisory</w:t>
      </w:r>
      <w:bookmarkEnd w:id="18"/>
    </w:p>
    <w:p w14:paraId="638D95DF" w14:textId="77777777" w:rsidR="008F1302" w:rsidRPr="000434C2" w:rsidRDefault="008F1302" w:rsidP="000434C2">
      <w:pPr>
        <w:ind w:firstLine="708"/>
        <w:rPr>
          <w:rFonts w:asciiTheme="minorHAnsi" w:hAnsiTheme="minorHAnsi" w:cstheme="minorHAnsi"/>
          <w:szCs w:val="24"/>
        </w:rPr>
      </w:pPr>
      <w:r w:rsidRPr="000434C2">
        <w:rPr>
          <w:rFonts w:asciiTheme="minorHAnsi" w:hAnsiTheme="minorHAnsi" w:cstheme="minorHAnsi"/>
          <w:szCs w:val="24"/>
        </w:rPr>
        <w:t>Image de marque, impact de l’entreprise sur l’environnement, mise en conformité face à un environnement réglementaire complexe, protection des actifs numériques, Deloitte accompagne ses clients dans la gestion de tous ces risques s’articulant autour de 5 grandes catégories :</w:t>
      </w:r>
    </w:p>
    <w:tbl>
      <w:tblPr>
        <w:tblStyle w:val="ListTable6Colorful-Accent1"/>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6652"/>
      </w:tblGrid>
      <w:tr w:rsidR="008F1302" w:rsidRPr="00C33852" w14:paraId="3FD1A58B" w14:textId="77777777" w:rsidTr="008F13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left w:val="single" w:sz="4" w:space="0" w:color="auto"/>
              <w:bottom w:val="single" w:sz="4" w:space="0" w:color="auto"/>
              <w:right w:val="single" w:sz="4" w:space="0" w:color="auto"/>
            </w:tcBorders>
            <w:vAlign w:val="center"/>
            <w:hideMark/>
          </w:tcPr>
          <w:p w14:paraId="49BB71D7" w14:textId="77777777" w:rsidR="008F1302" w:rsidRPr="000434C2" w:rsidRDefault="008F1302">
            <w:pPr>
              <w:rPr>
                <w:rFonts w:cstheme="minorHAnsi"/>
              </w:rPr>
            </w:pPr>
            <w:r w:rsidRPr="000434C2">
              <w:rPr>
                <w:rFonts w:cstheme="minorHAnsi"/>
              </w:rPr>
              <w:t>STRATEGIC RISK</w:t>
            </w:r>
          </w:p>
        </w:tc>
        <w:tc>
          <w:tcPr>
            <w:tcW w:w="6652" w:type="dxa"/>
            <w:tcBorders>
              <w:top w:val="single" w:sz="4" w:space="0" w:color="auto"/>
              <w:left w:val="single" w:sz="4" w:space="0" w:color="auto"/>
              <w:bottom w:val="single" w:sz="4" w:space="0" w:color="auto"/>
              <w:right w:val="single" w:sz="4" w:space="0" w:color="auto"/>
            </w:tcBorders>
            <w:vAlign w:val="center"/>
            <w:hideMark/>
          </w:tcPr>
          <w:p w14:paraId="370B192D" w14:textId="77777777" w:rsidR="008F1302" w:rsidRPr="000434C2" w:rsidRDefault="008F1302">
            <w:pPr>
              <w:spacing w:before="80" w:after="8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0434C2">
              <w:rPr>
                <w:rFonts w:cstheme="minorHAnsi"/>
                <w:b w:val="0"/>
                <w:bCs w:val="0"/>
              </w:rPr>
              <w:t>Aider les entreprises à identifier et maitriser les risques à fort impact sur leur stratégie en agissant sur la gouvernance, la réputation et le développement durable.</w:t>
            </w:r>
          </w:p>
        </w:tc>
      </w:tr>
      <w:tr w:rsidR="008F1302" w:rsidRPr="00C33852" w14:paraId="12BB28DC" w14:textId="77777777" w:rsidTr="008F1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left w:val="single" w:sz="4" w:space="0" w:color="auto"/>
              <w:bottom w:val="single" w:sz="4" w:space="0" w:color="auto"/>
              <w:right w:val="single" w:sz="4" w:space="0" w:color="auto"/>
            </w:tcBorders>
            <w:vAlign w:val="center"/>
            <w:hideMark/>
          </w:tcPr>
          <w:p w14:paraId="68C8A94C" w14:textId="77777777" w:rsidR="008F1302" w:rsidRPr="000434C2" w:rsidRDefault="008F1302">
            <w:pPr>
              <w:rPr>
                <w:rFonts w:cstheme="minorHAnsi"/>
              </w:rPr>
            </w:pPr>
            <w:r w:rsidRPr="000434C2">
              <w:rPr>
                <w:rFonts w:cstheme="minorHAnsi"/>
              </w:rPr>
              <w:t>REGULATORY RISK</w:t>
            </w:r>
          </w:p>
        </w:tc>
        <w:tc>
          <w:tcPr>
            <w:tcW w:w="6652" w:type="dxa"/>
            <w:tcBorders>
              <w:top w:val="single" w:sz="4" w:space="0" w:color="auto"/>
              <w:left w:val="single" w:sz="4" w:space="0" w:color="auto"/>
              <w:bottom w:val="single" w:sz="4" w:space="0" w:color="auto"/>
              <w:right w:val="single" w:sz="4" w:space="0" w:color="auto"/>
            </w:tcBorders>
            <w:vAlign w:val="center"/>
            <w:hideMark/>
          </w:tcPr>
          <w:p w14:paraId="7513C6B6" w14:textId="77777777" w:rsidR="008F1302" w:rsidRPr="000434C2" w:rsidRDefault="008F1302">
            <w:pPr>
              <w:spacing w:before="80" w:after="80"/>
              <w:cnfStyle w:val="000000100000" w:firstRow="0" w:lastRow="0" w:firstColumn="0" w:lastColumn="0" w:oddVBand="0" w:evenVBand="0" w:oddHBand="1" w:evenHBand="0" w:firstRowFirstColumn="0" w:firstRowLastColumn="0" w:lastRowFirstColumn="0" w:lastRowLastColumn="0"/>
              <w:rPr>
                <w:rFonts w:cstheme="minorHAnsi"/>
              </w:rPr>
            </w:pPr>
            <w:r w:rsidRPr="000434C2">
              <w:rPr>
                <w:rFonts w:cstheme="minorHAnsi"/>
              </w:rPr>
              <w:t>Répondre aux demandes d’un paysage réglementaire complexe et changeant tout en restant flexible en allant jusqu’à l’externalisation.</w:t>
            </w:r>
          </w:p>
        </w:tc>
      </w:tr>
      <w:tr w:rsidR="008F1302" w:rsidRPr="00C33852" w14:paraId="503C35F6" w14:textId="77777777" w:rsidTr="008F1302">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left w:val="single" w:sz="4" w:space="0" w:color="auto"/>
              <w:bottom w:val="single" w:sz="4" w:space="0" w:color="auto"/>
              <w:right w:val="single" w:sz="4" w:space="0" w:color="auto"/>
            </w:tcBorders>
            <w:vAlign w:val="center"/>
            <w:hideMark/>
          </w:tcPr>
          <w:p w14:paraId="311B3366" w14:textId="77777777" w:rsidR="008F1302" w:rsidRPr="000434C2" w:rsidRDefault="008F1302">
            <w:pPr>
              <w:rPr>
                <w:rFonts w:cstheme="minorHAnsi"/>
              </w:rPr>
            </w:pPr>
            <w:r w:rsidRPr="000434C2">
              <w:rPr>
                <w:rFonts w:cstheme="minorHAnsi"/>
              </w:rPr>
              <w:t>FINANCIAL RISK</w:t>
            </w:r>
          </w:p>
        </w:tc>
        <w:tc>
          <w:tcPr>
            <w:tcW w:w="6652" w:type="dxa"/>
            <w:tcBorders>
              <w:top w:val="single" w:sz="4" w:space="0" w:color="auto"/>
              <w:left w:val="single" w:sz="4" w:space="0" w:color="auto"/>
              <w:bottom w:val="single" w:sz="4" w:space="0" w:color="auto"/>
              <w:right w:val="single" w:sz="4" w:space="0" w:color="auto"/>
            </w:tcBorders>
            <w:vAlign w:val="center"/>
            <w:hideMark/>
          </w:tcPr>
          <w:p w14:paraId="7B8FA1B9" w14:textId="77777777" w:rsidR="008F1302" w:rsidRPr="000434C2" w:rsidRDefault="008F1302">
            <w:pPr>
              <w:spacing w:before="80" w:after="80"/>
              <w:cnfStyle w:val="000000000000" w:firstRow="0" w:lastRow="0" w:firstColumn="0" w:lastColumn="0" w:oddVBand="0" w:evenVBand="0" w:oddHBand="0" w:evenHBand="0" w:firstRowFirstColumn="0" w:firstRowLastColumn="0" w:lastRowFirstColumn="0" w:lastRowLastColumn="0"/>
              <w:rPr>
                <w:rFonts w:cstheme="minorHAnsi"/>
              </w:rPr>
            </w:pPr>
            <w:r w:rsidRPr="000434C2">
              <w:rPr>
                <w:rFonts w:cstheme="minorHAnsi"/>
              </w:rPr>
              <w:t>Accompagner les entreprises dans la maîtrise de leurs risques financiers et la gestion de leurs ressources rares en alliant des compétences en organisation, modélisation et processus, en s'appuyant sur des outils éprouvés.</w:t>
            </w:r>
          </w:p>
        </w:tc>
      </w:tr>
      <w:tr w:rsidR="008F1302" w:rsidRPr="00C33852" w14:paraId="10E3DC54" w14:textId="77777777" w:rsidTr="008F1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left w:val="single" w:sz="4" w:space="0" w:color="auto"/>
              <w:bottom w:val="single" w:sz="4" w:space="0" w:color="auto"/>
              <w:right w:val="single" w:sz="4" w:space="0" w:color="auto"/>
            </w:tcBorders>
            <w:vAlign w:val="center"/>
            <w:hideMark/>
          </w:tcPr>
          <w:p w14:paraId="30EEECAB" w14:textId="77777777" w:rsidR="008F1302" w:rsidRPr="000434C2" w:rsidRDefault="008F1302">
            <w:pPr>
              <w:rPr>
                <w:rFonts w:cstheme="minorHAnsi"/>
              </w:rPr>
            </w:pPr>
            <w:r w:rsidRPr="000434C2">
              <w:rPr>
                <w:rFonts w:cstheme="minorHAnsi"/>
              </w:rPr>
              <w:t>OPERATIONAL RISK</w:t>
            </w:r>
          </w:p>
        </w:tc>
        <w:tc>
          <w:tcPr>
            <w:tcW w:w="6652" w:type="dxa"/>
            <w:tcBorders>
              <w:top w:val="single" w:sz="4" w:space="0" w:color="auto"/>
              <w:left w:val="single" w:sz="4" w:space="0" w:color="auto"/>
              <w:bottom w:val="single" w:sz="4" w:space="0" w:color="auto"/>
              <w:right w:val="single" w:sz="4" w:space="0" w:color="auto"/>
            </w:tcBorders>
            <w:vAlign w:val="center"/>
            <w:hideMark/>
          </w:tcPr>
          <w:p w14:paraId="58FA2ED7" w14:textId="77777777" w:rsidR="008F1302" w:rsidRPr="000434C2" w:rsidRDefault="008F1302">
            <w:pPr>
              <w:spacing w:before="80" w:after="80"/>
              <w:cnfStyle w:val="000000100000" w:firstRow="0" w:lastRow="0" w:firstColumn="0" w:lastColumn="0" w:oddVBand="0" w:evenVBand="0" w:oddHBand="1" w:evenHBand="0" w:firstRowFirstColumn="0" w:firstRowLastColumn="0" w:lastRowFirstColumn="0" w:lastRowLastColumn="0"/>
              <w:rPr>
                <w:rFonts w:cstheme="minorHAnsi"/>
              </w:rPr>
            </w:pPr>
            <w:r w:rsidRPr="000434C2">
              <w:rPr>
                <w:rFonts w:cstheme="minorHAnsi"/>
              </w:rPr>
              <w:t>Aider les entreprises à maîtriser et piloter leurs opérations, leurs tiers, leurs données et leurs projets.</w:t>
            </w:r>
          </w:p>
        </w:tc>
      </w:tr>
      <w:tr w:rsidR="008F1302" w:rsidRPr="00C33852" w14:paraId="44606A7B" w14:textId="77777777" w:rsidTr="008F1302">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left w:val="single" w:sz="4" w:space="0" w:color="auto"/>
              <w:bottom w:val="single" w:sz="4" w:space="0" w:color="auto"/>
              <w:right w:val="single" w:sz="4" w:space="0" w:color="auto"/>
            </w:tcBorders>
            <w:shd w:val="clear" w:color="auto" w:fill="D0EC9F" w:themeFill="accent1" w:themeFillTint="66"/>
            <w:vAlign w:val="center"/>
            <w:hideMark/>
          </w:tcPr>
          <w:p w14:paraId="10883D6A" w14:textId="77777777" w:rsidR="008F1302" w:rsidRPr="000434C2" w:rsidRDefault="008F1302">
            <w:pPr>
              <w:rPr>
                <w:rFonts w:cstheme="minorHAnsi"/>
              </w:rPr>
            </w:pPr>
            <w:r w:rsidRPr="000434C2">
              <w:rPr>
                <w:rFonts w:cstheme="minorHAnsi"/>
                <w:color w:val="auto"/>
              </w:rPr>
              <w:t>CYBER RISK</w:t>
            </w:r>
          </w:p>
        </w:tc>
        <w:tc>
          <w:tcPr>
            <w:tcW w:w="6652" w:type="dxa"/>
            <w:tcBorders>
              <w:top w:val="single" w:sz="4" w:space="0" w:color="auto"/>
              <w:left w:val="single" w:sz="4" w:space="0" w:color="auto"/>
              <w:bottom w:val="single" w:sz="4" w:space="0" w:color="auto"/>
              <w:right w:val="single" w:sz="4" w:space="0" w:color="auto"/>
            </w:tcBorders>
            <w:shd w:val="clear" w:color="auto" w:fill="D0EC9F" w:themeFill="accent1" w:themeFillTint="66"/>
            <w:vAlign w:val="center"/>
            <w:hideMark/>
          </w:tcPr>
          <w:p w14:paraId="55A8B624" w14:textId="77777777" w:rsidR="008F1302" w:rsidRPr="000434C2" w:rsidRDefault="008F1302">
            <w:pPr>
              <w:keepNext/>
              <w:spacing w:before="80" w:after="80"/>
              <w:cnfStyle w:val="000000000000" w:firstRow="0" w:lastRow="0" w:firstColumn="0" w:lastColumn="0" w:oddVBand="0" w:evenVBand="0" w:oddHBand="0" w:evenHBand="0" w:firstRowFirstColumn="0" w:firstRowLastColumn="0" w:lastRowFirstColumn="0" w:lastRowLastColumn="0"/>
              <w:rPr>
                <w:rFonts w:cstheme="minorHAnsi"/>
              </w:rPr>
            </w:pPr>
            <w:r w:rsidRPr="000434C2">
              <w:rPr>
                <w:rFonts w:cstheme="minorHAnsi"/>
                <w:color w:val="auto"/>
              </w:rPr>
              <w:t>Anticiper des Cyber menaces toujours plus probables avec une approche stratégique de vigilance et de résilience.</w:t>
            </w:r>
          </w:p>
        </w:tc>
      </w:tr>
    </w:tbl>
    <w:p w14:paraId="23A741E9" w14:textId="4C2F150E" w:rsidR="00FF03C1" w:rsidRPr="00FF03C1" w:rsidRDefault="000434C2" w:rsidP="00FF03C1">
      <w:pPr>
        <w:pStyle w:val="Caption"/>
        <w:jc w:val="center"/>
        <w:rPr>
          <w:color w:val="auto"/>
        </w:rPr>
      </w:pPr>
      <w:bookmarkStart w:id="19" w:name="_Toc136267953"/>
      <w:r w:rsidRPr="000434C2">
        <w:rPr>
          <w:color w:val="auto"/>
        </w:rPr>
        <w:t xml:space="preserve">Table </w:t>
      </w:r>
      <w:r w:rsidR="00F31A8E">
        <w:rPr>
          <w:color w:val="auto"/>
        </w:rPr>
        <w:t>1.</w:t>
      </w:r>
      <w:r w:rsidRPr="000434C2">
        <w:rPr>
          <w:color w:val="auto"/>
        </w:rPr>
        <w:fldChar w:fldCharType="begin"/>
      </w:r>
      <w:r w:rsidRPr="000434C2">
        <w:rPr>
          <w:color w:val="auto"/>
        </w:rPr>
        <w:instrText xml:space="preserve"> SEQ Table \* ARABIC </w:instrText>
      </w:r>
      <w:r w:rsidRPr="000434C2">
        <w:rPr>
          <w:color w:val="auto"/>
        </w:rPr>
        <w:fldChar w:fldCharType="separate"/>
      </w:r>
      <w:r w:rsidR="007120DB">
        <w:rPr>
          <w:noProof/>
          <w:color w:val="auto"/>
        </w:rPr>
        <w:t>2</w:t>
      </w:r>
      <w:r w:rsidRPr="000434C2">
        <w:rPr>
          <w:color w:val="auto"/>
        </w:rPr>
        <w:fldChar w:fldCharType="end"/>
      </w:r>
      <w:r w:rsidRPr="000434C2">
        <w:rPr>
          <w:color w:val="auto"/>
        </w:rPr>
        <w:t>: Catégories de risques au sein de Risk Advisory</w:t>
      </w:r>
      <w:bookmarkEnd w:id="19"/>
    </w:p>
    <w:p w14:paraId="0C34DE99" w14:textId="0F740E4B" w:rsidR="008F1302" w:rsidRPr="000434C2" w:rsidRDefault="008F1302" w:rsidP="00903C0A">
      <w:pPr>
        <w:pStyle w:val="Heading2"/>
        <w:numPr>
          <w:ilvl w:val="1"/>
          <w:numId w:val="10"/>
        </w:numPr>
        <w:rPr>
          <w:rFonts w:ascii="Calibri" w:hAnsi="Calibri" w:cs="Calibri"/>
          <w:b/>
          <w:bCs/>
          <w:color w:val="000000" w:themeColor="text1"/>
          <w:sz w:val="24"/>
          <w:szCs w:val="24"/>
        </w:rPr>
      </w:pPr>
      <w:bookmarkStart w:id="20" w:name="_Toc136379443"/>
      <w:r w:rsidRPr="000434C2">
        <w:rPr>
          <w:rFonts w:ascii="Calibri" w:hAnsi="Calibri" w:cs="Calibri"/>
          <w:b/>
          <w:bCs/>
          <w:color w:val="000000" w:themeColor="text1"/>
          <w:sz w:val="24"/>
          <w:szCs w:val="24"/>
        </w:rPr>
        <w:lastRenderedPageBreak/>
        <w:t>Deloitte Morocco Cyber Center - DMCC</w:t>
      </w:r>
      <w:bookmarkEnd w:id="20"/>
    </w:p>
    <w:p w14:paraId="634C58E4" w14:textId="77777777" w:rsidR="008F1302" w:rsidRPr="000434C2" w:rsidRDefault="008F1302" w:rsidP="00DF483E">
      <w:pPr>
        <w:ind w:firstLine="708"/>
        <w:rPr>
          <w:rFonts w:asciiTheme="minorHAnsi" w:hAnsiTheme="minorHAnsi" w:cstheme="minorHAnsi"/>
          <w:szCs w:val="24"/>
        </w:rPr>
      </w:pPr>
      <w:r w:rsidRPr="000434C2">
        <w:rPr>
          <w:rFonts w:asciiTheme="minorHAnsi" w:hAnsiTheme="minorHAnsi" w:cstheme="minorHAnsi"/>
          <w:szCs w:val="24"/>
        </w:rPr>
        <w:t xml:space="preserve">Le </w:t>
      </w:r>
      <w:r w:rsidRPr="000434C2">
        <w:rPr>
          <w:rFonts w:asciiTheme="minorHAnsi" w:hAnsiTheme="minorHAnsi" w:cstheme="minorHAnsi"/>
          <w:b/>
          <w:bCs/>
          <w:szCs w:val="24"/>
        </w:rPr>
        <w:t>DELOITTE MOROCCO CYBER CENTER</w:t>
      </w:r>
      <w:r w:rsidRPr="000434C2">
        <w:rPr>
          <w:rFonts w:asciiTheme="minorHAnsi" w:hAnsiTheme="minorHAnsi" w:cstheme="minorHAnsi"/>
          <w:szCs w:val="24"/>
        </w:rPr>
        <w:t xml:space="preserve"> est un centre de Cyber Intelligence qui dispose d'un pool de spécialistes cybersécurité, de technologies et de services pour répondre au besoin croissant d'expertise cyber, et pour élargir l'offre de services de Deloitte Global sur le continent Africain.</w:t>
      </w:r>
    </w:p>
    <w:p w14:paraId="1408F471" w14:textId="77777777" w:rsidR="000434C2" w:rsidRDefault="008F1302" w:rsidP="000434C2">
      <w:pPr>
        <w:keepNext/>
      </w:pPr>
      <w:r w:rsidRPr="000434C2">
        <w:rPr>
          <w:rFonts w:asciiTheme="minorHAnsi" w:hAnsiTheme="minorHAnsi" w:cstheme="minorHAnsi"/>
          <w:noProof/>
          <w:szCs w:val="24"/>
        </w:rPr>
        <w:drawing>
          <wp:inline distT="0" distB="0" distL="0" distR="0" wp14:anchorId="26AF2ACC" wp14:editId="5D7F467C">
            <wp:extent cx="5760720" cy="2768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768600"/>
                    </a:xfrm>
                    <a:prstGeom prst="rect">
                      <a:avLst/>
                    </a:prstGeom>
                    <a:noFill/>
                    <a:ln>
                      <a:noFill/>
                    </a:ln>
                  </pic:spPr>
                </pic:pic>
              </a:graphicData>
            </a:graphic>
          </wp:inline>
        </w:drawing>
      </w:r>
    </w:p>
    <w:p w14:paraId="71D5DCA0" w14:textId="7EEAE57A" w:rsidR="008F1302" w:rsidRPr="00FF03C1" w:rsidRDefault="000434C2" w:rsidP="00FF03C1">
      <w:pPr>
        <w:pStyle w:val="Caption"/>
        <w:jc w:val="center"/>
        <w:rPr>
          <w:rFonts w:asciiTheme="minorHAnsi" w:hAnsiTheme="minorHAnsi" w:cstheme="minorHAnsi"/>
          <w:color w:val="auto"/>
          <w:sz w:val="24"/>
          <w:szCs w:val="24"/>
        </w:rPr>
      </w:pPr>
      <w:bookmarkStart w:id="21" w:name="_Toc136370877"/>
      <w:r w:rsidRPr="000434C2">
        <w:rPr>
          <w:color w:val="auto"/>
        </w:rPr>
        <w:t xml:space="preserve">Figure </w:t>
      </w:r>
      <w:r w:rsidR="00F31A8E">
        <w:rPr>
          <w:color w:val="auto"/>
        </w:rPr>
        <w:t>1.</w:t>
      </w:r>
      <w:r w:rsidR="00D05E2B">
        <w:rPr>
          <w:color w:val="auto"/>
        </w:rPr>
        <w:fldChar w:fldCharType="begin"/>
      </w:r>
      <w:r w:rsidR="00D05E2B">
        <w:rPr>
          <w:color w:val="auto"/>
        </w:rPr>
        <w:instrText xml:space="preserve"> SEQ Figure \* ARABIC \s 1 </w:instrText>
      </w:r>
      <w:r w:rsidR="00D05E2B">
        <w:rPr>
          <w:color w:val="auto"/>
        </w:rPr>
        <w:fldChar w:fldCharType="separate"/>
      </w:r>
      <w:r w:rsidR="00D05E2B">
        <w:rPr>
          <w:noProof/>
          <w:color w:val="auto"/>
        </w:rPr>
        <w:t>3</w:t>
      </w:r>
      <w:r w:rsidR="00D05E2B">
        <w:rPr>
          <w:color w:val="auto"/>
        </w:rPr>
        <w:fldChar w:fldCharType="end"/>
      </w:r>
      <w:r w:rsidRPr="000434C2">
        <w:rPr>
          <w:color w:val="auto"/>
        </w:rPr>
        <w:t>: Deloitte Morocco Cyber Center</w:t>
      </w:r>
      <w:bookmarkEnd w:id="21"/>
    </w:p>
    <w:p w14:paraId="347DE728" w14:textId="77777777" w:rsidR="008F1302" w:rsidRPr="000434C2" w:rsidRDefault="008F1302" w:rsidP="00DF483E">
      <w:pPr>
        <w:ind w:firstLine="708"/>
        <w:rPr>
          <w:rFonts w:asciiTheme="minorHAnsi" w:hAnsiTheme="minorHAnsi" w:cstheme="minorHAnsi"/>
          <w:szCs w:val="24"/>
        </w:rPr>
      </w:pPr>
      <w:r w:rsidRPr="000434C2">
        <w:rPr>
          <w:rFonts w:asciiTheme="minorHAnsi" w:hAnsiTheme="minorHAnsi" w:cstheme="minorHAnsi"/>
          <w:szCs w:val="24"/>
        </w:rPr>
        <w:t xml:space="preserve">Le </w:t>
      </w:r>
      <w:r w:rsidRPr="000434C2">
        <w:rPr>
          <w:rFonts w:asciiTheme="minorHAnsi" w:hAnsiTheme="minorHAnsi" w:cstheme="minorHAnsi"/>
          <w:b/>
          <w:bCs/>
          <w:szCs w:val="24"/>
        </w:rPr>
        <w:t>DMCC</w:t>
      </w:r>
      <w:r w:rsidRPr="000434C2">
        <w:rPr>
          <w:rFonts w:asciiTheme="minorHAnsi" w:hAnsiTheme="minorHAnsi" w:cstheme="minorHAnsi"/>
          <w:szCs w:val="24"/>
        </w:rPr>
        <w:t xml:space="preserve"> est le premier centre cyber en Afrique à offrir des services cyber en conformité avec les meilleures pratiques en matière de cybersécurité. Le centre se situe au cœur du </w:t>
      </w:r>
      <w:r w:rsidRPr="000434C2">
        <w:rPr>
          <w:rFonts w:asciiTheme="minorHAnsi" w:hAnsiTheme="minorHAnsi" w:cstheme="minorHAnsi"/>
          <w:b/>
          <w:bCs/>
          <w:szCs w:val="24"/>
        </w:rPr>
        <w:t>Casablanca Finance City</w:t>
      </w:r>
      <w:r w:rsidRPr="000434C2">
        <w:rPr>
          <w:rFonts w:asciiTheme="minorHAnsi" w:hAnsiTheme="minorHAnsi" w:cstheme="minorHAnsi"/>
          <w:szCs w:val="24"/>
        </w:rPr>
        <w:t>, la place économique et technologique connu comme le premier hub financier en Afrique.</w:t>
      </w:r>
    </w:p>
    <w:p w14:paraId="5D19ABD7" w14:textId="77777777" w:rsidR="008F1302" w:rsidRPr="000434C2" w:rsidRDefault="008F1302" w:rsidP="00DF483E">
      <w:pPr>
        <w:ind w:firstLine="708"/>
        <w:rPr>
          <w:rFonts w:asciiTheme="minorHAnsi" w:hAnsiTheme="minorHAnsi" w:cstheme="minorHAnsi"/>
          <w:szCs w:val="24"/>
        </w:rPr>
      </w:pPr>
      <w:r w:rsidRPr="000434C2">
        <w:rPr>
          <w:rFonts w:asciiTheme="minorHAnsi" w:hAnsiTheme="minorHAnsi" w:cstheme="minorHAnsi"/>
          <w:szCs w:val="24"/>
        </w:rPr>
        <w:t xml:space="preserve">Le </w:t>
      </w:r>
      <w:r w:rsidRPr="000434C2">
        <w:rPr>
          <w:rFonts w:asciiTheme="minorHAnsi" w:hAnsiTheme="minorHAnsi" w:cstheme="minorHAnsi"/>
          <w:b/>
          <w:bCs/>
          <w:szCs w:val="24"/>
        </w:rPr>
        <w:t>DMCC</w:t>
      </w:r>
      <w:r w:rsidRPr="000434C2">
        <w:rPr>
          <w:rFonts w:asciiTheme="minorHAnsi" w:hAnsiTheme="minorHAnsi" w:cstheme="minorHAnsi"/>
          <w:szCs w:val="24"/>
        </w:rPr>
        <w:t xml:space="preserve"> vise à contribuer à favoriser l’emploi des experts et des ingénieurs Marocains diplômés des grandes écoles et universités d’ingénierie au Maroc en leur offrant le meilleur environnement de travail et l’opportunité de développer leurs compétences, et à développer un écosystème local en cybersécurité qui rayonnera au niveau national, régional et mondial.</w:t>
      </w:r>
    </w:p>
    <w:p w14:paraId="3CE24DCB" w14:textId="77777777" w:rsidR="008F1302" w:rsidRPr="000434C2" w:rsidRDefault="008F1302" w:rsidP="00DF483E">
      <w:pPr>
        <w:ind w:firstLine="708"/>
        <w:rPr>
          <w:rFonts w:asciiTheme="minorHAnsi" w:hAnsiTheme="minorHAnsi" w:cstheme="minorHAnsi"/>
          <w:szCs w:val="24"/>
        </w:rPr>
      </w:pPr>
      <w:r w:rsidRPr="000434C2">
        <w:rPr>
          <w:rFonts w:asciiTheme="minorHAnsi" w:hAnsiTheme="minorHAnsi" w:cstheme="minorHAnsi"/>
          <w:szCs w:val="24"/>
        </w:rPr>
        <w:t xml:space="preserve">Faisant partie d’un réseau de centre Deloitte de services cyber, avec un </w:t>
      </w:r>
      <w:r w:rsidRPr="000434C2">
        <w:rPr>
          <w:rFonts w:asciiTheme="minorHAnsi" w:hAnsiTheme="minorHAnsi" w:cstheme="minorHAnsi"/>
          <w:b/>
          <w:bCs/>
          <w:szCs w:val="24"/>
        </w:rPr>
        <w:t>mode opérationnel 24/7</w:t>
      </w:r>
      <w:r w:rsidRPr="000434C2">
        <w:rPr>
          <w:rFonts w:asciiTheme="minorHAnsi" w:hAnsiTheme="minorHAnsi" w:cstheme="minorHAnsi"/>
          <w:szCs w:val="24"/>
        </w:rPr>
        <w:t xml:space="preserve">, et un effectif de plus de </w:t>
      </w:r>
      <w:r w:rsidRPr="000434C2">
        <w:rPr>
          <w:rFonts w:asciiTheme="minorHAnsi" w:hAnsiTheme="minorHAnsi" w:cstheme="minorHAnsi"/>
          <w:b/>
          <w:bCs/>
          <w:szCs w:val="24"/>
        </w:rPr>
        <w:t>100 experts</w:t>
      </w:r>
      <w:r w:rsidRPr="000434C2">
        <w:rPr>
          <w:rFonts w:asciiTheme="minorHAnsi" w:hAnsiTheme="minorHAnsi" w:cstheme="minorHAnsi"/>
          <w:szCs w:val="24"/>
        </w:rPr>
        <w:t xml:space="preserve"> dans le domaine, le centre </w:t>
      </w:r>
      <w:r w:rsidRPr="000434C2">
        <w:rPr>
          <w:rFonts w:asciiTheme="minorHAnsi" w:hAnsiTheme="minorHAnsi" w:cstheme="minorHAnsi"/>
          <w:b/>
          <w:bCs/>
          <w:szCs w:val="24"/>
        </w:rPr>
        <w:t>DMCC</w:t>
      </w:r>
      <w:r w:rsidRPr="000434C2">
        <w:rPr>
          <w:rFonts w:asciiTheme="minorHAnsi" w:hAnsiTheme="minorHAnsi" w:cstheme="minorHAnsi"/>
          <w:szCs w:val="24"/>
        </w:rPr>
        <w:t xml:space="preserve"> fournit des services managés et un accompagnement rapproché à ses clients autour du globe sur les différents piliers couvrant l’ensemble des activités de la cybersécurité.</w:t>
      </w:r>
    </w:p>
    <w:p w14:paraId="78B2E7BA" w14:textId="77777777" w:rsidR="00DF483E" w:rsidRDefault="008F1302" w:rsidP="00DF483E">
      <w:pPr>
        <w:keepNext/>
      </w:pPr>
      <w:r w:rsidRPr="000434C2">
        <w:rPr>
          <w:rFonts w:asciiTheme="minorHAnsi" w:hAnsiTheme="minorHAnsi" w:cstheme="minorHAnsi"/>
          <w:noProof/>
          <w:szCs w:val="24"/>
        </w:rPr>
        <w:lastRenderedPageBreak/>
        <w:drawing>
          <wp:inline distT="0" distB="0" distL="0" distR="0" wp14:anchorId="2909ACD4" wp14:editId="2AD3A0D3">
            <wp:extent cx="5760720" cy="11982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198245"/>
                    </a:xfrm>
                    <a:prstGeom prst="rect">
                      <a:avLst/>
                    </a:prstGeom>
                    <a:noFill/>
                    <a:ln>
                      <a:noFill/>
                    </a:ln>
                  </pic:spPr>
                </pic:pic>
              </a:graphicData>
            </a:graphic>
          </wp:inline>
        </w:drawing>
      </w:r>
    </w:p>
    <w:p w14:paraId="50CF33CB" w14:textId="288DFCA5" w:rsidR="008F1302" w:rsidRPr="00DF483E" w:rsidRDefault="00DF483E" w:rsidP="00DF483E">
      <w:pPr>
        <w:pStyle w:val="Caption"/>
        <w:jc w:val="center"/>
        <w:rPr>
          <w:rFonts w:asciiTheme="minorHAnsi" w:hAnsiTheme="minorHAnsi" w:cstheme="minorHAnsi"/>
          <w:color w:val="auto"/>
          <w:sz w:val="24"/>
          <w:szCs w:val="24"/>
        </w:rPr>
      </w:pPr>
      <w:bookmarkStart w:id="22" w:name="_Toc136370878"/>
      <w:r w:rsidRPr="00DF483E">
        <w:rPr>
          <w:color w:val="auto"/>
        </w:rPr>
        <w:t xml:space="preserve">Figure </w:t>
      </w:r>
      <w:r w:rsidR="00F31A8E">
        <w:rPr>
          <w:color w:val="auto"/>
        </w:rPr>
        <w:t>1.</w:t>
      </w:r>
      <w:r w:rsidR="00D05E2B">
        <w:rPr>
          <w:color w:val="auto"/>
        </w:rPr>
        <w:fldChar w:fldCharType="begin"/>
      </w:r>
      <w:r w:rsidR="00D05E2B">
        <w:rPr>
          <w:color w:val="auto"/>
        </w:rPr>
        <w:instrText xml:space="preserve"> SEQ Figure \* ARABIC \s 1 </w:instrText>
      </w:r>
      <w:r w:rsidR="00D05E2B">
        <w:rPr>
          <w:color w:val="auto"/>
        </w:rPr>
        <w:fldChar w:fldCharType="separate"/>
      </w:r>
      <w:r w:rsidR="00D05E2B">
        <w:rPr>
          <w:noProof/>
          <w:color w:val="auto"/>
        </w:rPr>
        <w:t>4</w:t>
      </w:r>
      <w:r w:rsidR="00D05E2B">
        <w:rPr>
          <w:color w:val="auto"/>
        </w:rPr>
        <w:fldChar w:fldCharType="end"/>
      </w:r>
      <w:r w:rsidRPr="00DF483E">
        <w:rPr>
          <w:color w:val="auto"/>
        </w:rPr>
        <w:t>: Services du DMCC</w:t>
      </w:r>
      <w:bookmarkEnd w:id="22"/>
    </w:p>
    <w:p w14:paraId="3802E4CA" w14:textId="3570BEA4" w:rsidR="008F1302" w:rsidRPr="000434C2" w:rsidRDefault="008F1302" w:rsidP="008F1302">
      <w:pPr>
        <w:pStyle w:val="Caption"/>
        <w:jc w:val="center"/>
        <w:rPr>
          <w:rFonts w:asciiTheme="minorHAnsi" w:hAnsiTheme="minorHAnsi" w:cstheme="minorHAnsi"/>
          <w:b/>
          <w:bCs/>
          <w:color w:val="26890D" w:themeColor="accent3"/>
          <w:sz w:val="24"/>
          <w:szCs w:val="24"/>
        </w:rPr>
      </w:pPr>
    </w:p>
    <w:p w14:paraId="620FDE64" w14:textId="57B5DD50" w:rsidR="008F1302" w:rsidRPr="000434C2" w:rsidRDefault="008F1302" w:rsidP="00903C0A">
      <w:pPr>
        <w:pStyle w:val="ListParagraph"/>
        <w:keepNext/>
        <w:numPr>
          <w:ilvl w:val="0"/>
          <w:numId w:val="9"/>
        </w:numPr>
        <w:rPr>
          <w:rFonts w:asciiTheme="minorHAnsi" w:hAnsiTheme="minorHAnsi" w:cstheme="minorHAnsi"/>
          <w:szCs w:val="24"/>
        </w:rPr>
      </w:pPr>
      <w:r w:rsidRPr="000434C2">
        <w:rPr>
          <w:rFonts w:asciiTheme="minorHAnsi" w:hAnsiTheme="minorHAnsi" w:cstheme="minorHAnsi"/>
          <w:b/>
          <w:bCs/>
          <w:szCs w:val="24"/>
        </w:rPr>
        <w:t xml:space="preserve">Cyber </w:t>
      </w:r>
      <w:r w:rsidR="00DF483E" w:rsidRPr="000434C2">
        <w:rPr>
          <w:rFonts w:asciiTheme="minorHAnsi" w:hAnsiTheme="minorHAnsi" w:cstheme="minorHAnsi"/>
          <w:b/>
          <w:bCs/>
          <w:szCs w:val="24"/>
        </w:rPr>
        <w:t>Strategy :</w:t>
      </w:r>
      <w:r w:rsidRPr="000434C2">
        <w:rPr>
          <w:rFonts w:asciiTheme="minorHAnsi" w:hAnsiTheme="minorHAnsi" w:cstheme="minorHAnsi"/>
          <w:szCs w:val="24"/>
        </w:rPr>
        <w:t xml:space="preserve"> Accompagner les clients à faire coïncider leur stratégie cyber idéale avec leurs objectifs stratégiques sur l’ensemble du périmètre de l’entreprise,</w:t>
      </w:r>
    </w:p>
    <w:p w14:paraId="15D38756" w14:textId="12847EEB" w:rsidR="008F1302" w:rsidRPr="000434C2" w:rsidRDefault="008F1302" w:rsidP="00903C0A">
      <w:pPr>
        <w:pStyle w:val="ListParagraph"/>
        <w:numPr>
          <w:ilvl w:val="0"/>
          <w:numId w:val="9"/>
        </w:numPr>
        <w:rPr>
          <w:rFonts w:asciiTheme="minorHAnsi" w:hAnsiTheme="minorHAnsi" w:cstheme="minorHAnsi"/>
          <w:szCs w:val="24"/>
        </w:rPr>
      </w:pPr>
      <w:r w:rsidRPr="000434C2">
        <w:rPr>
          <w:rFonts w:asciiTheme="minorHAnsi" w:hAnsiTheme="minorHAnsi" w:cstheme="minorHAnsi"/>
          <w:b/>
          <w:bCs/>
          <w:szCs w:val="24"/>
        </w:rPr>
        <w:t xml:space="preserve">Identity &amp; Access </w:t>
      </w:r>
      <w:r w:rsidR="00DF483E" w:rsidRPr="000434C2">
        <w:rPr>
          <w:rFonts w:asciiTheme="minorHAnsi" w:hAnsiTheme="minorHAnsi" w:cstheme="minorHAnsi"/>
          <w:b/>
          <w:bCs/>
          <w:szCs w:val="24"/>
        </w:rPr>
        <w:t>Management :</w:t>
      </w:r>
      <w:r w:rsidRPr="000434C2">
        <w:rPr>
          <w:rFonts w:asciiTheme="minorHAnsi" w:hAnsiTheme="minorHAnsi" w:cstheme="minorHAnsi"/>
          <w:szCs w:val="24"/>
        </w:rPr>
        <w:t xml:space="preserve"> Aider les clients à assurer à la fois la sécurité des identités et des accès, et une expérience utilisateur fluide,</w:t>
      </w:r>
    </w:p>
    <w:p w14:paraId="6EFB9C05" w14:textId="757FEC7E" w:rsidR="008F1302" w:rsidRPr="000434C2" w:rsidRDefault="008F1302" w:rsidP="00903C0A">
      <w:pPr>
        <w:pStyle w:val="ListParagraph"/>
        <w:numPr>
          <w:ilvl w:val="0"/>
          <w:numId w:val="9"/>
        </w:numPr>
        <w:rPr>
          <w:rFonts w:asciiTheme="minorHAnsi" w:hAnsiTheme="minorHAnsi" w:cstheme="minorHAnsi"/>
          <w:szCs w:val="24"/>
        </w:rPr>
      </w:pPr>
      <w:r w:rsidRPr="000434C2">
        <w:rPr>
          <w:rFonts w:asciiTheme="minorHAnsi" w:hAnsiTheme="minorHAnsi" w:cstheme="minorHAnsi"/>
          <w:b/>
          <w:bCs/>
          <w:szCs w:val="24"/>
        </w:rPr>
        <w:t xml:space="preserve">Detect &amp; </w:t>
      </w:r>
      <w:r w:rsidR="00DF483E" w:rsidRPr="000434C2">
        <w:rPr>
          <w:rFonts w:asciiTheme="minorHAnsi" w:hAnsiTheme="minorHAnsi" w:cstheme="minorHAnsi"/>
          <w:b/>
          <w:bCs/>
          <w:szCs w:val="24"/>
        </w:rPr>
        <w:t>Respond :</w:t>
      </w:r>
      <w:r w:rsidRPr="000434C2">
        <w:rPr>
          <w:rFonts w:asciiTheme="minorHAnsi" w:hAnsiTheme="minorHAnsi" w:cstheme="minorHAnsi"/>
          <w:szCs w:val="24"/>
        </w:rPr>
        <w:t xml:space="preserve"> Mettre en place des programmes de cyber défense et de gestion des incidents afin de faire face, de se protéger et de remédier aux cybers attaques,</w:t>
      </w:r>
    </w:p>
    <w:p w14:paraId="459D6B58" w14:textId="43A7DBD1" w:rsidR="008F1302" w:rsidRPr="000434C2" w:rsidRDefault="008F1302" w:rsidP="00903C0A">
      <w:pPr>
        <w:pStyle w:val="ListParagraph"/>
        <w:numPr>
          <w:ilvl w:val="0"/>
          <w:numId w:val="9"/>
        </w:numPr>
        <w:rPr>
          <w:rFonts w:asciiTheme="minorHAnsi" w:hAnsiTheme="minorHAnsi" w:cstheme="minorHAnsi"/>
          <w:szCs w:val="24"/>
        </w:rPr>
      </w:pPr>
      <w:r w:rsidRPr="000434C2">
        <w:rPr>
          <w:rFonts w:asciiTheme="minorHAnsi" w:hAnsiTheme="minorHAnsi" w:cstheme="minorHAnsi"/>
          <w:b/>
          <w:bCs/>
          <w:szCs w:val="24"/>
        </w:rPr>
        <w:t xml:space="preserve">Cloud </w:t>
      </w:r>
      <w:r w:rsidR="00DF483E" w:rsidRPr="000434C2">
        <w:rPr>
          <w:rFonts w:asciiTheme="minorHAnsi" w:hAnsiTheme="minorHAnsi" w:cstheme="minorHAnsi"/>
          <w:b/>
          <w:bCs/>
          <w:szCs w:val="24"/>
        </w:rPr>
        <w:t>Security :</w:t>
      </w:r>
      <w:r w:rsidRPr="000434C2">
        <w:rPr>
          <w:rFonts w:asciiTheme="minorHAnsi" w:hAnsiTheme="minorHAnsi" w:cstheme="minorHAnsi"/>
          <w:szCs w:val="24"/>
        </w:rPr>
        <w:t xml:space="preserve"> Réussir la migration de tous les processus métier d’une entreprise vers le Cloud et ce de manière sécurisée et privée,</w:t>
      </w:r>
    </w:p>
    <w:p w14:paraId="432BEECD" w14:textId="126B2AA3" w:rsidR="008F1302" w:rsidRPr="000434C2" w:rsidRDefault="008F1302" w:rsidP="00903C0A">
      <w:pPr>
        <w:pStyle w:val="ListParagraph"/>
        <w:numPr>
          <w:ilvl w:val="0"/>
          <w:numId w:val="9"/>
        </w:numPr>
        <w:rPr>
          <w:rFonts w:asciiTheme="minorHAnsi" w:hAnsiTheme="minorHAnsi" w:cstheme="minorHAnsi"/>
          <w:szCs w:val="24"/>
        </w:rPr>
      </w:pPr>
      <w:r w:rsidRPr="000434C2">
        <w:rPr>
          <w:rFonts w:asciiTheme="minorHAnsi" w:hAnsiTheme="minorHAnsi" w:cstheme="minorHAnsi"/>
          <w:b/>
          <w:bCs/>
          <w:szCs w:val="24"/>
        </w:rPr>
        <w:t xml:space="preserve">Data &amp; </w:t>
      </w:r>
      <w:r w:rsidR="00DF483E" w:rsidRPr="000434C2">
        <w:rPr>
          <w:rFonts w:asciiTheme="minorHAnsi" w:hAnsiTheme="minorHAnsi" w:cstheme="minorHAnsi"/>
          <w:b/>
          <w:bCs/>
          <w:szCs w:val="24"/>
        </w:rPr>
        <w:t>Privacy :</w:t>
      </w:r>
      <w:r w:rsidRPr="000434C2">
        <w:rPr>
          <w:rFonts w:asciiTheme="minorHAnsi" w:hAnsiTheme="minorHAnsi" w:cstheme="minorHAnsi"/>
          <w:szCs w:val="24"/>
        </w:rPr>
        <w:t xml:space="preserve"> Aider à la gestion des informations personnelles, sensibles et confidentielles que nos clients collectent, traitent et partagent,</w:t>
      </w:r>
    </w:p>
    <w:p w14:paraId="07751487" w14:textId="1B52F110" w:rsidR="008F1302" w:rsidRPr="000434C2" w:rsidRDefault="008F1302" w:rsidP="00903C0A">
      <w:pPr>
        <w:pStyle w:val="ListParagraph"/>
        <w:numPr>
          <w:ilvl w:val="0"/>
          <w:numId w:val="9"/>
        </w:numPr>
        <w:rPr>
          <w:rFonts w:asciiTheme="minorHAnsi" w:hAnsiTheme="minorHAnsi" w:cstheme="minorHAnsi"/>
          <w:szCs w:val="24"/>
        </w:rPr>
      </w:pPr>
      <w:r w:rsidRPr="000434C2">
        <w:rPr>
          <w:rFonts w:asciiTheme="minorHAnsi" w:hAnsiTheme="minorHAnsi" w:cstheme="minorHAnsi"/>
          <w:b/>
          <w:bCs/>
          <w:szCs w:val="24"/>
        </w:rPr>
        <w:t xml:space="preserve">Application </w:t>
      </w:r>
      <w:r w:rsidR="00DF483E" w:rsidRPr="000434C2">
        <w:rPr>
          <w:rFonts w:asciiTheme="minorHAnsi" w:hAnsiTheme="minorHAnsi" w:cstheme="minorHAnsi"/>
          <w:b/>
          <w:bCs/>
          <w:szCs w:val="24"/>
        </w:rPr>
        <w:t>Security :</w:t>
      </w:r>
      <w:r w:rsidRPr="000434C2">
        <w:rPr>
          <w:rFonts w:asciiTheme="minorHAnsi" w:hAnsiTheme="minorHAnsi" w:cstheme="minorHAnsi"/>
          <w:szCs w:val="24"/>
        </w:rPr>
        <w:t xml:space="preserve"> Sécuriser les applications tout au long du cycle de développement des systèmes,</w:t>
      </w:r>
    </w:p>
    <w:p w14:paraId="31A141A8" w14:textId="58B45508" w:rsidR="008F1302" w:rsidRPr="000434C2" w:rsidRDefault="008F1302" w:rsidP="00903C0A">
      <w:pPr>
        <w:pStyle w:val="ListParagraph"/>
        <w:numPr>
          <w:ilvl w:val="0"/>
          <w:numId w:val="9"/>
        </w:numPr>
        <w:rPr>
          <w:rFonts w:asciiTheme="minorHAnsi" w:hAnsiTheme="minorHAnsi" w:cstheme="minorHAnsi"/>
          <w:szCs w:val="24"/>
        </w:rPr>
      </w:pPr>
      <w:r w:rsidRPr="000434C2">
        <w:rPr>
          <w:rFonts w:asciiTheme="minorHAnsi" w:hAnsiTheme="minorHAnsi" w:cstheme="minorHAnsi"/>
          <w:b/>
          <w:bCs/>
          <w:szCs w:val="24"/>
        </w:rPr>
        <w:t xml:space="preserve">Infrastructure </w:t>
      </w:r>
      <w:r w:rsidR="00DF483E" w:rsidRPr="000434C2">
        <w:rPr>
          <w:rFonts w:asciiTheme="minorHAnsi" w:hAnsiTheme="minorHAnsi" w:cstheme="minorHAnsi"/>
          <w:b/>
          <w:bCs/>
          <w:szCs w:val="24"/>
        </w:rPr>
        <w:t>Security :</w:t>
      </w:r>
      <w:r w:rsidRPr="000434C2">
        <w:rPr>
          <w:rFonts w:asciiTheme="minorHAnsi" w:hAnsiTheme="minorHAnsi" w:cstheme="minorHAnsi"/>
          <w:szCs w:val="24"/>
        </w:rPr>
        <w:t xml:space="preserve"> Définir les bons mécanismes afin de sécuriser le réseau et les infrastructures des organisations,</w:t>
      </w:r>
    </w:p>
    <w:p w14:paraId="12608FDE" w14:textId="2E997C06" w:rsidR="008F1302" w:rsidRPr="000434C2" w:rsidRDefault="008F1302" w:rsidP="00903C0A">
      <w:pPr>
        <w:pStyle w:val="ListParagraph"/>
        <w:numPr>
          <w:ilvl w:val="0"/>
          <w:numId w:val="9"/>
        </w:numPr>
        <w:rPr>
          <w:rFonts w:asciiTheme="minorHAnsi" w:hAnsiTheme="minorHAnsi" w:cstheme="minorHAnsi"/>
          <w:szCs w:val="24"/>
        </w:rPr>
      </w:pPr>
      <w:r w:rsidRPr="000434C2">
        <w:rPr>
          <w:rFonts w:asciiTheme="minorHAnsi" w:hAnsiTheme="minorHAnsi" w:cstheme="minorHAnsi"/>
          <w:b/>
          <w:bCs/>
          <w:szCs w:val="24"/>
        </w:rPr>
        <w:t xml:space="preserve">Emerging </w:t>
      </w:r>
      <w:r w:rsidR="00DF483E" w:rsidRPr="000434C2">
        <w:rPr>
          <w:rFonts w:asciiTheme="minorHAnsi" w:hAnsiTheme="minorHAnsi" w:cstheme="minorHAnsi"/>
          <w:b/>
          <w:bCs/>
          <w:szCs w:val="24"/>
        </w:rPr>
        <w:t>Technologies :</w:t>
      </w:r>
      <w:r w:rsidRPr="000434C2">
        <w:rPr>
          <w:rFonts w:asciiTheme="minorHAnsi" w:hAnsiTheme="minorHAnsi" w:cstheme="minorHAnsi"/>
          <w:szCs w:val="24"/>
        </w:rPr>
        <w:t xml:space="preserve"> Sécuriser les technologies de nouvelle génération, telles que l'Internet des objets (IoT) et les systèmes de contrôle industriel (ICS),</w:t>
      </w:r>
    </w:p>
    <w:p w14:paraId="37A16928" w14:textId="70BE28BD" w:rsidR="008F1302" w:rsidRPr="00FF03C1" w:rsidRDefault="008F1302" w:rsidP="008F1302">
      <w:pPr>
        <w:pStyle w:val="ListParagraph"/>
        <w:numPr>
          <w:ilvl w:val="0"/>
          <w:numId w:val="9"/>
        </w:numPr>
        <w:rPr>
          <w:rFonts w:asciiTheme="minorHAnsi" w:hAnsiTheme="minorHAnsi" w:cstheme="minorHAnsi"/>
          <w:szCs w:val="24"/>
        </w:rPr>
      </w:pPr>
      <w:r w:rsidRPr="000434C2">
        <w:rPr>
          <w:rFonts w:asciiTheme="minorHAnsi" w:hAnsiTheme="minorHAnsi" w:cstheme="minorHAnsi"/>
          <w:b/>
          <w:bCs/>
          <w:szCs w:val="24"/>
        </w:rPr>
        <w:t xml:space="preserve">Offensive </w:t>
      </w:r>
      <w:r w:rsidR="00DF483E" w:rsidRPr="000434C2">
        <w:rPr>
          <w:rFonts w:asciiTheme="minorHAnsi" w:hAnsiTheme="minorHAnsi" w:cstheme="minorHAnsi"/>
          <w:b/>
          <w:bCs/>
          <w:szCs w:val="24"/>
        </w:rPr>
        <w:t>Security :</w:t>
      </w:r>
      <w:r w:rsidRPr="000434C2">
        <w:rPr>
          <w:rFonts w:asciiTheme="minorHAnsi" w:hAnsiTheme="minorHAnsi" w:cstheme="minorHAnsi"/>
          <w:szCs w:val="24"/>
        </w:rPr>
        <w:t xml:space="preserve"> Aider les organisations à évaluer leur résilience face aux cyberattaques en testant et examinant leurs systèmes.</w:t>
      </w:r>
    </w:p>
    <w:p w14:paraId="464C00D1" w14:textId="1F47245E" w:rsidR="008F1302" w:rsidRPr="004E0FEA" w:rsidRDefault="008F1302" w:rsidP="00903C0A">
      <w:pPr>
        <w:pStyle w:val="Heading2"/>
        <w:numPr>
          <w:ilvl w:val="1"/>
          <w:numId w:val="10"/>
        </w:numPr>
        <w:rPr>
          <w:rFonts w:ascii="Calibri" w:hAnsi="Calibri" w:cs="Calibri"/>
          <w:b/>
          <w:bCs/>
          <w:color w:val="000000" w:themeColor="text1"/>
          <w:sz w:val="24"/>
          <w:szCs w:val="24"/>
        </w:rPr>
      </w:pPr>
      <w:bookmarkStart w:id="23" w:name="_Toc136379444"/>
      <w:r w:rsidRPr="004E0FEA">
        <w:rPr>
          <w:rFonts w:ascii="Calibri" w:hAnsi="Calibri" w:cs="Calibri"/>
          <w:b/>
          <w:bCs/>
          <w:color w:val="000000" w:themeColor="text1"/>
          <w:sz w:val="24"/>
          <w:szCs w:val="24"/>
        </w:rPr>
        <w:t>Pilier Principal</w:t>
      </w:r>
      <w:bookmarkEnd w:id="23"/>
    </w:p>
    <w:p w14:paraId="69D271A8" w14:textId="665BABE3" w:rsidR="00C70B59" w:rsidRDefault="00C70B59" w:rsidP="00DC0FCD">
      <w:pPr>
        <w:ind w:firstLine="708"/>
      </w:pPr>
      <w:r>
        <w:t>Le pilier</w:t>
      </w:r>
      <w:r w:rsidR="00DC0FCD">
        <w:t xml:space="preserve"> dans lequel j’ai effectué mon stage est le pilier</w:t>
      </w:r>
      <w:r>
        <w:t xml:space="preserve"> Cyberstrat</w:t>
      </w:r>
      <w:r w:rsidR="00DC0FCD">
        <w:t xml:space="preserve"> qui</w:t>
      </w:r>
      <w:r>
        <w:t xml:space="preserve"> vise à aider </w:t>
      </w:r>
      <w:r w:rsidR="00DC0FCD">
        <w:t>les</w:t>
      </w:r>
      <w:r>
        <w:t xml:space="preserve"> clients à aligner leur stratégie de cybersécurité idéale avec leurs objectifs stratégiques dans une ère où la cyber est omniprésente.</w:t>
      </w:r>
    </w:p>
    <w:p w14:paraId="642A6E66" w14:textId="7CADC48B" w:rsidR="00C70B59" w:rsidRDefault="00C70B59" w:rsidP="00E133DC">
      <w:pPr>
        <w:ind w:firstLine="708"/>
      </w:pPr>
      <w:r>
        <w:t xml:space="preserve">Dans un environnement où les menaces et les risques liés à la cybercriminalité sont de plus en plus présents, il est essentiel pour les entreprises de développer une stratégie de </w:t>
      </w:r>
      <w:r>
        <w:lastRenderedPageBreak/>
        <w:t>cybersécurité solide qui réponde à leurs besoins spécifiques et qui soit alignée sur leurs objectifs globaux.</w:t>
      </w:r>
    </w:p>
    <w:p w14:paraId="302CEA7F" w14:textId="78AC9992" w:rsidR="00C70B59" w:rsidRDefault="00C70B59" w:rsidP="00E133DC">
      <w:pPr>
        <w:ind w:firstLine="708"/>
      </w:pPr>
      <w:r>
        <w:t xml:space="preserve">Le pilier Cyberstrat se concentre sur cette dimension stratégique en travaillant étroitement avec </w:t>
      </w:r>
      <w:r w:rsidR="00E133DC">
        <w:t>les</w:t>
      </w:r>
      <w:r>
        <w:t xml:space="preserve"> clients pour comprendre leurs objectifs, leurs défis et leurs priorités. Nous mettons en place des processus et des outils pour évaluer leur posture de cybersécurité actuelle, identifier les lacunes et les vulnérabilités, et formuler une stratégie sur mesure qui renforce leur résilience face aux cybermenaces.</w:t>
      </w:r>
    </w:p>
    <w:p w14:paraId="421ECBE8" w14:textId="110930F7" w:rsidR="00C70B59" w:rsidRDefault="00C70B59" w:rsidP="00E133DC">
      <w:pPr>
        <w:ind w:firstLine="708"/>
      </w:pPr>
      <w:r>
        <w:t>Notre approche repose sur une analyse approfondie des risques, une compréhension des enjeux propres à chaque industrie et une expertise en matière de cybersécurité. Nous travaillons en étroite collaboration avec nos clients pour élaborer des recommandations concrètes et pragmatiques, en tenant compte de leurs ressources, de leur budget et de leurs contraintes opérationnelles.</w:t>
      </w:r>
    </w:p>
    <w:p w14:paraId="707FE850" w14:textId="17CA92DD" w:rsidR="00FB6E25" w:rsidRDefault="00C70B59" w:rsidP="00BF0D74">
      <w:pPr>
        <w:ind w:firstLine="708"/>
      </w:pPr>
      <w:r>
        <w:t xml:space="preserve">L'objectif ultime du pilier Cyberstrat est d'aider nos clients à prendre des décisions éclairées et à mettre en place une stratégie de cybersécurité efficace qui protège leurs actifs numériques, leur réputation et leurs opérations. En les accompagnant dans ce processus, nous les aidons à naviguer dans cet environnement complexe et en constante évolution où la cyber est partout. </w:t>
      </w:r>
    </w:p>
    <w:p w14:paraId="68681960" w14:textId="75916409" w:rsidR="00FB6E25" w:rsidRPr="009D672E" w:rsidRDefault="009D672E" w:rsidP="00903C0A">
      <w:pPr>
        <w:pStyle w:val="Heading2"/>
        <w:numPr>
          <w:ilvl w:val="1"/>
          <w:numId w:val="10"/>
        </w:numPr>
        <w:rPr>
          <w:rFonts w:ascii="Calibri" w:hAnsi="Calibri" w:cs="Calibri"/>
          <w:b/>
          <w:bCs/>
          <w:color w:val="000000" w:themeColor="text1"/>
          <w:sz w:val="24"/>
          <w:szCs w:val="24"/>
        </w:rPr>
      </w:pPr>
      <w:bookmarkStart w:id="24" w:name="_Toc136379445"/>
      <w:r w:rsidRPr="009D672E">
        <w:rPr>
          <w:rFonts w:ascii="Calibri" w:hAnsi="Calibri" w:cs="Calibri"/>
          <w:b/>
          <w:bCs/>
          <w:color w:val="000000" w:themeColor="text1"/>
          <w:sz w:val="24"/>
          <w:szCs w:val="24"/>
        </w:rPr>
        <w:t>Description du déroulement de stage</w:t>
      </w:r>
      <w:bookmarkEnd w:id="24"/>
    </w:p>
    <w:p w14:paraId="27C28A77" w14:textId="7B0A315E" w:rsidR="007C0CA2" w:rsidRPr="007C0CA2" w:rsidRDefault="007C0CA2" w:rsidP="00BF5766">
      <w:pPr>
        <w:ind w:firstLine="708"/>
      </w:pPr>
      <w:r w:rsidRPr="007C0CA2">
        <w:t>Le 6 février 2023, j'ai entamé mon stage au sein de Deloitte MCC. La première journée a été consacrée à l'intégration, au cours de laquelle notre senior manager et l'équipe des ressources humaines nous ont présenté l'organisation et les activités de Deloitte. Nous avons également eu un aperçu des différents piliers et de l'équipe. Par la suite, nous avons entamé les formations d'intégration ainsi que les formations sur les différentes plateformes d'e-learning.</w:t>
      </w:r>
    </w:p>
    <w:p w14:paraId="4C85629D" w14:textId="5BF1A1BB" w:rsidR="007C0CA2" w:rsidRPr="007C0CA2" w:rsidRDefault="007C0CA2" w:rsidP="00BF5766">
      <w:pPr>
        <w:ind w:firstLine="708"/>
      </w:pPr>
      <w:r w:rsidRPr="007C0CA2">
        <w:t xml:space="preserve">Une semaine plus tard, j'ai été intégré à mon pilier principal, qui est le pilier Cyberstrat, et on m'a attribué mon sujet de stage. J'ai commencé par effectuer des recherches approfondies sur le sujet, ainsi que sur les normes et les standards internationaux qui me guideront dans l'élaboration de ma solution. Ensuite, j'ai défini l'approche à suivre et les différents services que je devais aborder pour ma solution. J'ai entamé la phase de conception de ma solution tout en suivant des formations complémentaires qui m'ont aidé dans cette </w:t>
      </w:r>
      <w:r w:rsidRPr="007C0CA2">
        <w:lastRenderedPageBreak/>
        <w:t>démarche. De plus, j'ai régulièrement eu des points de suivi avec mon encadrant pour discuter de l'avancement du projet et recevoir des suggestions d'amélioration.</w:t>
      </w:r>
    </w:p>
    <w:p w14:paraId="09DBB380" w14:textId="1C57340C" w:rsidR="007C0CA2" w:rsidRPr="007C0CA2" w:rsidRDefault="007C0CA2" w:rsidP="00BF5766">
      <w:pPr>
        <w:ind w:firstLine="708"/>
      </w:pPr>
      <w:r w:rsidRPr="007C0CA2">
        <w:t>Par la suite, j'ai été intégré dans une mission client en lien avec mon sujet de stage, où j'ai pu constater concrètement l'utilité de ma solution et sa contribution à l'amélioration de la qualité du travail. Cette expérience m'a permis de mettre en pratique mes connaissances et de voir les résultats concrets de mes efforts.</w:t>
      </w:r>
    </w:p>
    <w:p w14:paraId="09D30218" w14:textId="7518C302" w:rsidR="00620772" w:rsidRDefault="007C0CA2" w:rsidP="00FF03C1">
      <w:pPr>
        <w:ind w:firstLine="708"/>
      </w:pPr>
      <w:r w:rsidRPr="007C0CA2">
        <w:t>Dans l'ensemble, mon stage chez Deloitte MCC a été une occasion unique de développer mes compétences, d'acquérir une expérience précieuse dans le domaine de la cyber</w:t>
      </w:r>
      <w:r>
        <w:t>sécurité</w:t>
      </w:r>
      <w:r w:rsidRPr="007C0CA2">
        <w:t>, et de voir comment mes efforts peuvent avoir un impact réel sur les clients et leur activité. Je suis reconnaissant</w:t>
      </w:r>
      <w:r>
        <w:t>e</w:t>
      </w:r>
      <w:r w:rsidRPr="007C0CA2">
        <w:t xml:space="preserve"> d'avoir eu cette opportunité au sein d'une entreprise réputée telle que Deloitte.</w:t>
      </w:r>
    </w:p>
    <w:p w14:paraId="3C0008F0" w14:textId="18240BFE" w:rsidR="00BF0D74" w:rsidRDefault="00BF0D74" w:rsidP="00BF0D74">
      <w:pPr>
        <w:pStyle w:val="Heading2"/>
        <w:rPr>
          <w:rFonts w:ascii="Calibri" w:hAnsi="Calibri" w:cs="Calibri"/>
          <w:b/>
          <w:bCs/>
          <w:color w:val="000000" w:themeColor="text1"/>
          <w:sz w:val="24"/>
          <w:szCs w:val="24"/>
        </w:rPr>
      </w:pPr>
      <w:bookmarkStart w:id="25" w:name="_Toc136379446"/>
      <w:r w:rsidRPr="00BF0D74">
        <w:rPr>
          <w:rFonts w:ascii="Calibri" w:hAnsi="Calibri" w:cs="Calibri"/>
          <w:b/>
          <w:bCs/>
          <w:color w:val="000000" w:themeColor="text1"/>
          <w:sz w:val="24"/>
          <w:szCs w:val="24"/>
        </w:rPr>
        <w:t>Conclusion</w:t>
      </w:r>
      <w:bookmarkEnd w:id="25"/>
    </w:p>
    <w:p w14:paraId="219F31A2" w14:textId="0D515677" w:rsidR="00DB309C" w:rsidRPr="00DB309C" w:rsidRDefault="00DB309C" w:rsidP="00BF5766">
      <w:pPr>
        <w:ind w:firstLine="708"/>
      </w:pPr>
      <w:r w:rsidRPr="00DB309C">
        <w:t>En conclusion, ce premier chapitre nous a permis de poser les bases de notre rapport de stage en présentant l'organisme d'accueil, l'équipe Cyber du service Risk Advisory et le pilier Cyberstrat auquel j'ai été rattaché. Nous avons également décrit le déroulement de ma période de stage, mettant en évidence les différentes étapes et activités auxquelles j'ai participé.</w:t>
      </w:r>
    </w:p>
    <w:p w14:paraId="71EE2641" w14:textId="40F1CDBA" w:rsidR="00DB309C" w:rsidRPr="00DB309C" w:rsidRDefault="00DB309C" w:rsidP="00017264">
      <w:pPr>
        <w:ind w:firstLine="708"/>
      </w:pPr>
      <w:r w:rsidRPr="00DB309C">
        <w:t>Ce chapitre a été essentiel pour contextualiser notre expérience de stage et fournir une compréhension claire de l'environnement dans lequel nous avons évolué. Il a permis de mettre en lumière l'importance de la cybersécurité et de la stratégie en matière de cybersécurité dans les entreprises actuelles, où les risques liés à la cybercriminalité sont omniprésents.</w:t>
      </w:r>
    </w:p>
    <w:p w14:paraId="6E36D455" w14:textId="1CAAB872" w:rsidR="00DB309C" w:rsidRPr="00DB309C" w:rsidRDefault="00DB309C" w:rsidP="00BF5766">
      <w:pPr>
        <w:ind w:firstLine="708"/>
      </w:pPr>
      <w:r w:rsidRPr="00DB309C">
        <w:t>À travers notre intégration dans l'équipe Cyberstrat, nous avons pu développer nos connaissances et nos compétences dans le domaine de la cybersécurité, en nous familiarisant avec les normes et les meilleures pratiques internationales. Nous avons également eu l'occasion de mettre en pratique nos connaissances en participant à une mission client, où nous avons constaté l'impact concret de nos travaux sur l'amélioration de la sécurité et de la qualité du travail au sein de l'entreprise cliente.</w:t>
      </w:r>
    </w:p>
    <w:p w14:paraId="5B4B7CDB" w14:textId="487CAAD4" w:rsidR="00620772" w:rsidRDefault="00DB309C" w:rsidP="00BF5766">
      <w:pPr>
        <w:ind w:firstLine="708"/>
      </w:pPr>
      <w:r w:rsidRPr="00DB309C">
        <w:lastRenderedPageBreak/>
        <w:t>Ce premier chapitre jette les bases pour les chapitres à venir, où nous approfondirons les détails de notre projet, les méthodologies utilisées, les résultats obtenus et les enseignements tirés de notre expérience de stage.</w:t>
      </w:r>
    </w:p>
    <w:p w14:paraId="32552E27" w14:textId="77777777" w:rsidR="00620772" w:rsidRDefault="00620772" w:rsidP="00620772">
      <w:pPr>
        <w:pStyle w:val="Title"/>
        <w:jc w:val="center"/>
      </w:pPr>
    </w:p>
    <w:p w14:paraId="71C75EA3" w14:textId="77777777" w:rsidR="00620772" w:rsidRDefault="00620772" w:rsidP="00620772">
      <w:pPr>
        <w:pStyle w:val="Title"/>
        <w:jc w:val="center"/>
      </w:pPr>
    </w:p>
    <w:p w14:paraId="2B319FE2" w14:textId="1A7186C1" w:rsidR="00BF5766" w:rsidRDefault="00BF5766">
      <w:r>
        <w:br w:type="page"/>
      </w:r>
    </w:p>
    <w:p w14:paraId="104B6545" w14:textId="77777777" w:rsidR="00BF5766" w:rsidRDefault="00BF5766">
      <w:r>
        <w:lastRenderedPageBreak/>
        <w:br w:type="page"/>
      </w:r>
    </w:p>
    <w:p w14:paraId="0B9BB95E" w14:textId="77777777" w:rsidR="004353F9" w:rsidRDefault="004353F9" w:rsidP="004353F9"/>
    <w:p w14:paraId="70230CEF" w14:textId="77777777" w:rsidR="004353F9" w:rsidRPr="007B6A9D" w:rsidRDefault="004353F9" w:rsidP="004353F9"/>
    <w:p w14:paraId="0BB41919" w14:textId="77777777" w:rsidR="004353F9" w:rsidRDefault="004353F9" w:rsidP="004353F9"/>
    <w:p w14:paraId="173399B1" w14:textId="77777777" w:rsidR="004353F9" w:rsidRDefault="004353F9" w:rsidP="004353F9"/>
    <w:p w14:paraId="319BEB53" w14:textId="77777777" w:rsidR="004353F9" w:rsidRDefault="004353F9" w:rsidP="004353F9"/>
    <w:p w14:paraId="459FA8B1" w14:textId="77777777" w:rsidR="004353F9" w:rsidRDefault="004353F9" w:rsidP="004353F9"/>
    <w:p w14:paraId="19176A77" w14:textId="77777777" w:rsidR="004353F9" w:rsidRDefault="004353F9" w:rsidP="004353F9"/>
    <w:p w14:paraId="325C1ABE" w14:textId="45AC6593" w:rsidR="004353F9" w:rsidRDefault="0001636E" w:rsidP="004353F9">
      <w:r>
        <w:rPr>
          <w:noProof/>
        </w:rPr>
        <mc:AlternateContent>
          <mc:Choice Requires="wps">
            <w:drawing>
              <wp:anchor distT="0" distB="0" distL="114300" distR="114300" simplePos="0" relativeHeight="251658252" behindDoc="1" locked="0" layoutInCell="1" allowOverlap="1" wp14:anchorId="0188E630" wp14:editId="3A9DBEBB">
                <wp:simplePos x="0" y="0"/>
                <wp:positionH relativeFrom="column">
                  <wp:posOffset>-242596</wp:posOffset>
                </wp:positionH>
                <wp:positionV relativeFrom="paragraph">
                  <wp:posOffset>411985</wp:posOffset>
                </wp:positionV>
                <wp:extent cx="6480313" cy="1053548"/>
                <wp:effectExtent l="0" t="0" r="15875" b="13335"/>
                <wp:wrapNone/>
                <wp:docPr id="53" name="Rectangle: Rounded Corners 53"/>
                <wp:cNvGraphicFramePr/>
                <a:graphic xmlns:a="http://schemas.openxmlformats.org/drawingml/2006/main">
                  <a:graphicData uri="http://schemas.microsoft.com/office/word/2010/wordprocessingShape">
                    <wps:wsp>
                      <wps:cNvSpPr/>
                      <wps:spPr>
                        <a:xfrm>
                          <a:off x="0" y="0"/>
                          <a:ext cx="6480313" cy="1053548"/>
                        </a:xfrm>
                        <a:prstGeom prst="roundRect">
                          <a:avLst/>
                        </a:prstGeom>
                        <a:solidFill>
                          <a:schemeClr val="accent1">
                            <a:lumMod val="20000"/>
                            <a:lumOff val="8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7E9315" id="Rectangle: Rounded Corners 53" o:spid="_x0000_s1026" style="position:absolute;margin-left:-19.1pt;margin-top:32.45pt;width:510.25pt;height:82.95pt;z-index:-2516582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" fillcolor="#e7f5cf [660]" strokecolor="#b9e370 [1940]" strokeweight="2pt"/>
            </w:pict>
          </mc:Fallback>
        </mc:AlternateContent>
      </w:r>
    </w:p>
    <w:p w14:paraId="127AB7C1" w14:textId="53F91D10" w:rsidR="004353F9" w:rsidRDefault="004353F9" w:rsidP="004353F9"/>
    <w:p w14:paraId="21BA9B14" w14:textId="626B33BB" w:rsidR="00620772" w:rsidRPr="004353F9" w:rsidRDefault="00620772" w:rsidP="004353F9">
      <w:pPr>
        <w:pStyle w:val="Heading1"/>
        <w:jc w:val="center"/>
        <w:rPr>
          <w:rFonts w:asciiTheme="minorHAnsi" w:hAnsiTheme="minorHAnsi" w:cstheme="minorHAnsi"/>
          <w:b/>
          <w:bCs/>
          <w:sz w:val="20"/>
          <w:szCs w:val="20"/>
        </w:rPr>
      </w:pPr>
      <w:bookmarkStart w:id="26" w:name="_Toc136379447"/>
      <w:r w:rsidRPr="004353F9">
        <w:rPr>
          <w:rFonts w:asciiTheme="minorHAnsi" w:hAnsiTheme="minorHAnsi" w:cstheme="minorHAnsi"/>
          <w:b/>
          <w:bCs/>
          <w:color w:val="auto"/>
          <w:sz w:val="40"/>
          <w:szCs w:val="40"/>
        </w:rPr>
        <w:t>Chapitre 2 : Contexte général du Projet</w:t>
      </w:r>
      <w:bookmarkEnd w:id="26"/>
    </w:p>
    <w:p w14:paraId="2708E9B7" w14:textId="3949128F" w:rsidR="00EF3D4B" w:rsidRPr="00620772" w:rsidRDefault="00620772" w:rsidP="00620772">
      <w:pPr>
        <w:rPr>
          <w:rFonts w:asciiTheme="majorHAnsi" w:eastAsiaTheme="majorEastAsia" w:hAnsiTheme="majorHAnsi" w:cstheme="majorBidi"/>
          <w:spacing w:val="-10"/>
          <w:kern w:val="28"/>
          <w:sz w:val="56"/>
          <w:szCs w:val="56"/>
        </w:rPr>
      </w:pPr>
      <w:r>
        <w:br w:type="page"/>
      </w:r>
    </w:p>
    <w:p w14:paraId="416F965E" w14:textId="209F0A3C" w:rsidR="00434088" w:rsidRPr="00E4086F" w:rsidRDefault="00434088" w:rsidP="006C2082">
      <w:pPr>
        <w:pStyle w:val="Heading2"/>
        <w:rPr>
          <w:rFonts w:asciiTheme="minorHAnsi" w:hAnsiTheme="minorHAnsi" w:cstheme="minorHAnsi"/>
          <w:b/>
          <w:bCs/>
          <w:color w:val="auto"/>
          <w:sz w:val="24"/>
          <w:szCs w:val="24"/>
        </w:rPr>
      </w:pPr>
      <w:bookmarkStart w:id="27" w:name="_Toc136379448"/>
      <w:r w:rsidRPr="00E4086F">
        <w:rPr>
          <w:rFonts w:asciiTheme="minorHAnsi" w:hAnsiTheme="minorHAnsi" w:cstheme="minorHAnsi"/>
          <w:b/>
          <w:bCs/>
          <w:color w:val="auto"/>
          <w:sz w:val="24"/>
          <w:szCs w:val="24"/>
        </w:rPr>
        <w:lastRenderedPageBreak/>
        <w:t>Introduction</w:t>
      </w:r>
      <w:bookmarkEnd w:id="27"/>
    </w:p>
    <w:p w14:paraId="28A543B5" w14:textId="7296B468" w:rsidR="00663FB2" w:rsidRPr="00BC590D" w:rsidRDefault="001C59A7" w:rsidP="00BC590D">
      <w:pPr>
        <w:ind w:firstLine="708"/>
      </w:pPr>
      <w:r w:rsidRPr="001C59A7">
        <w:t>Dans ce chapitre, nous allons examiner comment les organisations peuvent bénéficier des avantages d'un CISO expérimenté et hautement qualifié pour garantir la sécurité de leurs systèmes et actifs, tout en minimisant les coûts et les complexités liées à cette fonction importante et nécessair</w:t>
      </w:r>
      <w:r w:rsidR="004228A5">
        <w:t>e.</w:t>
      </w:r>
      <w:r w:rsidR="005502B0">
        <w:tab/>
      </w:r>
      <w:r w:rsidR="005502B0">
        <w:br/>
      </w:r>
      <w:r w:rsidR="00663FB2" w:rsidRPr="00E4086F">
        <w:rPr>
          <w:rFonts w:asciiTheme="minorHAnsi" w:hAnsiTheme="minorHAnsi" w:cstheme="minorHAnsi"/>
          <w:b/>
          <w:bCs/>
          <w:color w:val="000000" w:themeColor="text1"/>
          <w:szCs w:val="24"/>
        </w:rPr>
        <w:t>2.1</w:t>
      </w:r>
      <w:r w:rsidR="00663FB2" w:rsidRPr="00E4086F">
        <w:rPr>
          <w:rFonts w:cs="Calibri"/>
          <w:b/>
          <w:bCs/>
          <w:color w:val="000000" w:themeColor="text1"/>
          <w:szCs w:val="24"/>
        </w:rPr>
        <w:t>. Description de la problématique</w:t>
      </w:r>
    </w:p>
    <w:p w14:paraId="157B9960" w14:textId="70FFE298" w:rsidR="00D7363E" w:rsidRDefault="00FC3375" w:rsidP="003B4599">
      <w:r>
        <w:t xml:space="preserve"> </w:t>
      </w:r>
      <w:r w:rsidR="00F6741E">
        <w:tab/>
      </w:r>
      <w:r w:rsidR="00D7363E">
        <w:t>La cybersécurité est une préoccupation majeure pour les organisations de toutes tailles et de tous secteurs d'activité. Avec la numérisation croissante des activités commerciales, de plus en plus d'informations et de données sensibles sont stockées sur des ordinateurs, des serveurs, des réseaux et des applications. Cette évolution a également conduit à l'émergence de nouvelles menaces telles que les attaques de logiciels malveillants, le phishing, l'usurpation d'identité, la fraude en ligne et bien d'autres.</w:t>
      </w:r>
    </w:p>
    <w:p w14:paraId="09F1E12E" w14:textId="72D69873" w:rsidR="00D7363E" w:rsidRDefault="00FC3375" w:rsidP="00F6741E">
      <w:pPr>
        <w:ind w:firstLine="708"/>
      </w:pPr>
      <w:r>
        <w:t xml:space="preserve"> </w:t>
      </w:r>
      <w:r w:rsidR="00D7363E">
        <w:t>La gestion de la cybersécurité d'une organisation nécessite une approche globale et proactive de la protection de ses actifs numériques et de ses informations confidentielles. Cela implique la mise en œuvre de mesures de sécurité techniques, organisationnelles et humaines pour prévenir, détecter et répondre aux menaces de cybersécurité.</w:t>
      </w:r>
    </w:p>
    <w:p w14:paraId="7E1DB8ED" w14:textId="1F6BF470" w:rsidR="0072218A" w:rsidRDefault="00F6741E" w:rsidP="00D7363E">
      <w:r>
        <w:tab/>
      </w:r>
      <w:r w:rsidR="00617EF2">
        <w:t xml:space="preserve">Le </w:t>
      </w:r>
      <w:r w:rsidR="0072218A">
        <w:t xml:space="preserve">CISO (Chief Information Security Officer) </w:t>
      </w:r>
      <w:r w:rsidR="00617EF2">
        <w:t>ou l</w:t>
      </w:r>
      <w:r w:rsidR="00617EF2" w:rsidRPr="00617EF2">
        <w:t>e RSSI (Responsable de la Sécurité des Systèmes d'Information) est le responsable de la cybersécurité au sein d'une organisation</w:t>
      </w:r>
      <w:r w:rsidR="00617EF2">
        <w:t>, son</w:t>
      </w:r>
      <w:r w:rsidR="00637CF9">
        <w:t xml:space="preserve"> rôle </w:t>
      </w:r>
      <w:r w:rsidR="0072218A">
        <w:t xml:space="preserve">est de superviser et d'assurer la sécurité des informations et des systèmes d'information d'une organisation. </w:t>
      </w:r>
      <w:r w:rsidR="00F12AB0">
        <w:t>Il</w:t>
      </w:r>
      <w:r w:rsidR="0072218A">
        <w:t xml:space="preserve"> travaille en étroite collaboration avec d'autres cadres et dirigeants pour élaborer et mettre en œuvre des politiques et des procédures de sécurité visant à protéger les actifs de l'entreprise contre les menaces internes et externes.</w:t>
      </w:r>
    </w:p>
    <w:p w14:paraId="6FA5AEE3" w14:textId="52A0C1F4" w:rsidR="0072218A" w:rsidRDefault="00F6741E" w:rsidP="0072218A">
      <w:r>
        <w:tab/>
      </w:r>
      <w:r w:rsidR="0072218A">
        <w:t xml:space="preserve">Le </w:t>
      </w:r>
      <w:r w:rsidR="003A56F8">
        <w:t>CISO</w:t>
      </w:r>
      <w:r w:rsidR="0072218A">
        <w:t xml:space="preserve"> est également responsable de la gestion de la cybersécurité et de la technologie de l'entreprise, ce qui implique la mise en œuvre de mesures de sécurité pour protéger les réseaux, les serveurs, les données, les applications et les équipements de l'entreprise. Il est également chargé de veiller au respect des réglementations en matière de sécurité de l'information et de cybersécurité.</w:t>
      </w:r>
      <w:r w:rsidR="00A62ED7">
        <w:t xml:space="preserve"> </w:t>
      </w:r>
    </w:p>
    <w:p w14:paraId="74CE4063" w14:textId="77777777" w:rsidR="00036985" w:rsidRDefault="00D8344A" w:rsidP="00036985">
      <w:pPr>
        <w:keepNext/>
        <w:jc w:val="center"/>
      </w:pPr>
      <w:r>
        <w:rPr>
          <w:noProof/>
        </w:rPr>
        <w:lastRenderedPageBreak/>
        <w:drawing>
          <wp:inline distT="0" distB="0" distL="0" distR="0" wp14:anchorId="774D57D1" wp14:editId="6D2EECAD">
            <wp:extent cx="5760720" cy="31476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47695"/>
                    </a:xfrm>
                    <a:prstGeom prst="rect">
                      <a:avLst/>
                    </a:prstGeom>
                  </pic:spPr>
                </pic:pic>
              </a:graphicData>
            </a:graphic>
          </wp:inline>
        </w:drawing>
      </w:r>
    </w:p>
    <w:p w14:paraId="2789138C" w14:textId="5E5DE39F" w:rsidR="00036985" w:rsidRPr="00A03170" w:rsidRDefault="00036985" w:rsidP="00036985">
      <w:pPr>
        <w:pStyle w:val="Caption"/>
        <w:jc w:val="center"/>
        <w:rPr>
          <w:color w:val="53565A" w:themeColor="background2"/>
        </w:rPr>
      </w:pPr>
      <w:bookmarkStart w:id="28" w:name="_Toc136370879"/>
      <w:r w:rsidRPr="00A03170">
        <w:rPr>
          <w:color w:val="53565A" w:themeColor="background2"/>
        </w:rPr>
        <w:t xml:space="preserve">Figure </w:t>
      </w:r>
      <w:r w:rsidR="00F31A8E" w:rsidRPr="00A03170">
        <w:rPr>
          <w:color w:val="53565A" w:themeColor="background2"/>
        </w:rPr>
        <w:t>2.</w:t>
      </w:r>
      <w:r w:rsidR="00D05E2B" w:rsidRPr="00A03170">
        <w:rPr>
          <w:color w:val="53565A" w:themeColor="background2"/>
        </w:rPr>
        <w:fldChar w:fldCharType="begin"/>
      </w:r>
      <w:r w:rsidR="00D05E2B" w:rsidRPr="00A03170">
        <w:rPr>
          <w:color w:val="53565A" w:themeColor="background2"/>
        </w:rPr>
        <w:instrText xml:space="preserve"> SEQ Figure \* ARABIC \s 1 </w:instrText>
      </w:r>
      <w:r w:rsidR="00D05E2B" w:rsidRPr="00A03170">
        <w:rPr>
          <w:color w:val="53565A" w:themeColor="background2"/>
        </w:rPr>
        <w:fldChar w:fldCharType="separate"/>
      </w:r>
      <w:r w:rsidR="00D05E2B" w:rsidRPr="00A03170">
        <w:rPr>
          <w:noProof/>
          <w:color w:val="53565A" w:themeColor="background2"/>
        </w:rPr>
        <w:t>1</w:t>
      </w:r>
      <w:r w:rsidR="00D05E2B" w:rsidRPr="00A03170">
        <w:rPr>
          <w:color w:val="53565A" w:themeColor="background2"/>
        </w:rPr>
        <w:fldChar w:fldCharType="end"/>
      </w:r>
      <w:r w:rsidRPr="00A03170">
        <w:rPr>
          <w:color w:val="53565A" w:themeColor="background2"/>
        </w:rPr>
        <w:t xml:space="preserve"> : Les rôles du CIS</w:t>
      </w:r>
      <w:r w:rsidR="00126417" w:rsidRPr="00A03170">
        <w:rPr>
          <w:color w:val="53565A" w:themeColor="background2"/>
        </w:rPr>
        <w:t>O</w:t>
      </w:r>
      <w:bookmarkEnd w:id="28"/>
    </w:p>
    <w:p w14:paraId="49FB122A" w14:textId="1B739834" w:rsidR="005679CE" w:rsidRDefault="0072218A" w:rsidP="00F6741E">
      <w:pPr>
        <w:ind w:firstLine="708"/>
      </w:pPr>
      <w:r>
        <w:t>Cependant, les organisations peuvent être confrontées à des difficultés pour couvrir les budgets et les ressources nécessaires à la fonction d</w:t>
      </w:r>
      <w:r w:rsidR="005679CE">
        <w:t>u</w:t>
      </w:r>
      <w:r>
        <w:t xml:space="preserve"> </w:t>
      </w:r>
      <w:r w:rsidR="003A56F8">
        <w:t>CISO</w:t>
      </w:r>
      <w:r>
        <w:t xml:space="preserve">. </w:t>
      </w:r>
    </w:p>
    <w:p w14:paraId="3FC0C213" w14:textId="02A9673A" w:rsidR="0072218A" w:rsidRDefault="0072218A" w:rsidP="00F6741E">
      <w:pPr>
        <w:ind w:firstLine="708"/>
      </w:pPr>
      <w:r>
        <w:t>L'un des principaux défis est la concurrence pour les ressources et les budgets au sein de l'organisation, qui peut être exacerbée par la perception que la sécurité de l'information n'est pas une priorité. En outre, les coûts associés à la mise en œuvre des mesures de sécurité peuvent être élevés, ce qui peut constituer un obstacle pour les entreprises qui n'ont pas les moyens financiers de le faire.</w:t>
      </w:r>
      <w:r w:rsidR="0039637E">
        <w:t xml:space="preserve"> </w:t>
      </w:r>
    </w:p>
    <w:p w14:paraId="55558DDB" w14:textId="77777777" w:rsidR="00F6741E" w:rsidRDefault="005E55C1" w:rsidP="00F6741E">
      <w:pPr>
        <w:ind w:firstLine="708"/>
      </w:pPr>
      <w:r w:rsidRPr="005E55C1">
        <w:t xml:space="preserve">Le recrutement et la fidélisation de spécialistes de la sécurité compétents et qualifiés pour ce poste peuvent constituer un </w:t>
      </w:r>
      <w:r>
        <w:t xml:space="preserve">autre </w:t>
      </w:r>
      <w:r w:rsidRPr="005E55C1">
        <w:t xml:space="preserve">défi pour les entreprises en raison de la pénurie de personnel qualifié dans le domaine de la sécurité de l'information. </w:t>
      </w:r>
      <w:r w:rsidR="0072218A">
        <w:t xml:space="preserve">Enfin, la complexité croissante des menaces et des réglementations en matière de sécurité </w:t>
      </w:r>
      <w:r w:rsidR="0072218A" w:rsidRPr="005E55C1">
        <w:t>peut rendre difficile</w:t>
      </w:r>
      <w:r w:rsidR="0072218A">
        <w:t xml:space="preserve"> le maintien d'une sécurité de l'information adéquate, ce qui peut nécessiter des investissements importants en temps et en ressources pour le</w:t>
      </w:r>
      <w:r w:rsidR="003A56F8">
        <w:t xml:space="preserve"> CISO</w:t>
      </w:r>
      <w:r w:rsidR="0072218A">
        <w:t xml:space="preserve"> et son équipe.</w:t>
      </w:r>
    </w:p>
    <w:p w14:paraId="0D4F0C09" w14:textId="724B7F0A" w:rsidR="00A33B69" w:rsidRDefault="0072218A" w:rsidP="00F6741E">
      <w:pPr>
        <w:ind w:firstLine="708"/>
        <w:rPr>
          <w:b/>
          <w:bCs/>
        </w:rPr>
      </w:pPr>
      <w:r>
        <w:t xml:space="preserve">De ce fait </w:t>
      </w:r>
      <w:r w:rsidRPr="0072218A">
        <w:rPr>
          <w:b/>
          <w:bCs/>
        </w:rPr>
        <w:t xml:space="preserve">comment les </w:t>
      </w:r>
      <w:r w:rsidR="00A33B69">
        <w:rPr>
          <w:b/>
          <w:bCs/>
        </w:rPr>
        <w:t>organisations</w:t>
      </w:r>
      <w:r w:rsidRPr="0072218A">
        <w:rPr>
          <w:b/>
          <w:bCs/>
        </w:rPr>
        <w:t xml:space="preserve"> peuvent-elles bénéficier des avantages d'un </w:t>
      </w:r>
      <w:r w:rsidR="003A56F8">
        <w:rPr>
          <w:b/>
          <w:bCs/>
        </w:rPr>
        <w:t xml:space="preserve">CISO </w:t>
      </w:r>
      <w:r w:rsidRPr="0072218A">
        <w:rPr>
          <w:b/>
          <w:bCs/>
        </w:rPr>
        <w:t xml:space="preserve">expérimenté et hautement qualifié pour garantir </w:t>
      </w:r>
      <w:r w:rsidR="00567DE6">
        <w:rPr>
          <w:b/>
          <w:bCs/>
        </w:rPr>
        <w:t>la sécurité de leurs systèmes et actifs</w:t>
      </w:r>
      <w:r w:rsidRPr="0072218A">
        <w:rPr>
          <w:b/>
          <w:bCs/>
        </w:rPr>
        <w:t xml:space="preserve">, </w:t>
      </w:r>
      <w:r w:rsidR="001946A5">
        <w:rPr>
          <w:b/>
          <w:bCs/>
        </w:rPr>
        <w:t>tout en minimisant</w:t>
      </w:r>
      <w:r w:rsidRPr="0072218A">
        <w:rPr>
          <w:b/>
          <w:bCs/>
        </w:rPr>
        <w:t xml:space="preserve"> les coûts et les </w:t>
      </w:r>
      <w:r w:rsidR="001946A5">
        <w:rPr>
          <w:b/>
          <w:bCs/>
        </w:rPr>
        <w:t>complexités</w:t>
      </w:r>
      <w:r w:rsidRPr="0072218A">
        <w:rPr>
          <w:b/>
          <w:bCs/>
        </w:rPr>
        <w:t xml:space="preserve"> lié</w:t>
      </w:r>
      <w:r w:rsidR="005D41CB">
        <w:rPr>
          <w:b/>
          <w:bCs/>
        </w:rPr>
        <w:t>e</w:t>
      </w:r>
      <w:r w:rsidRPr="0072218A">
        <w:rPr>
          <w:b/>
          <w:bCs/>
        </w:rPr>
        <w:t xml:space="preserve">s à </w:t>
      </w:r>
      <w:r w:rsidR="00A05757">
        <w:rPr>
          <w:b/>
          <w:bCs/>
        </w:rPr>
        <w:t>cette fonction</w:t>
      </w:r>
      <w:r w:rsidRPr="0072218A">
        <w:rPr>
          <w:b/>
          <w:bCs/>
        </w:rPr>
        <w:t xml:space="preserve"> </w:t>
      </w:r>
      <w:r w:rsidR="00A05757">
        <w:rPr>
          <w:b/>
          <w:bCs/>
        </w:rPr>
        <w:t>importante et nécessaire au sein de chaque organisation</w:t>
      </w:r>
      <w:r w:rsidRPr="0072218A">
        <w:rPr>
          <w:b/>
          <w:bCs/>
        </w:rPr>
        <w:t xml:space="preserve"> ?</w:t>
      </w:r>
    </w:p>
    <w:p w14:paraId="06E5A9C0" w14:textId="77777777" w:rsidR="006476BB" w:rsidRPr="00F6741E" w:rsidRDefault="006476BB" w:rsidP="00F6741E">
      <w:pPr>
        <w:ind w:firstLine="708"/>
      </w:pPr>
    </w:p>
    <w:p w14:paraId="2281592C" w14:textId="20697F3A" w:rsidR="00A33B69" w:rsidRPr="00E4086F" w:rsidRDefault="00A33B69" w:rsidP="00A33B69">
      <w:pPr>
        <w:pStyle w:val="Heading2"/>
        <w:rPr>
          <w:rFonts w:ascii="Calibri" w:hAnsi="Calibri" w:cs="Calibri"/>
          <w:b/>
          <w:bCs/>
          <w:color w:val="000000" w:themeColor="text1"/>
          <w:sz w:val="24"/>
          <w:szCs w:val="24"/>
        </w:rPr>
      </w:pPr>
      <w:bookmarkStart w:id="29" w:name="_Toc136379449"/>
      <w:r w:rsidRPr="00E4086F">
        <w:rPr>
          <w:rFonts w:ascii="Calibri" w:hAnsi="Calibri" w:cs="Calibri"/>
          <w:b/>
          <w:bCs/>
          <w:color w:val="000000" w:themeColor="text1"/>
          <w:sz w:val="24"/>
          <w:szCs w:val="24"/>
        </w:rPr>
        <w:lastRenderedPageBreak/>
        <w:t>2.2. Cahier de charges</w:t>
      </w:r>
      <w:bookmarkEnd w:id="29"/>
    </w:p>
    <w:p w14:paraId="3C193EB8" w14:textId="4E2FE1B3" w:rsidR="004842CE" w:rsidRDefault="00A33B69" w:rsidP="00F6741E">
      <w:pPr>
        <w:ind w:firstLine="708"/>
      </w:pPr>
      <w:r>
        <w:t xml:space="preserve">La réponse à notre problématique est le "CISO as a Service" (CISOaaS), qui permettra aux entreprises de bénéficier des services d'un CISO expérimenté et hautement qualifié sans avoir à embaucher un CISO interne à temps plein. </w:t>
      </w:r>
    </w:p>
    <w:p w14:paraId="6A9D5C33" w14:textId="763446A9" w:rsidR="003A42F8" w:rsidRDefault="00A33B69" w:rsidP="00F6741E">
      <w:pPr>
        <w:ind w:firstLine="708"/>
      </w:pPr>
      <w:r>
        <w:t>Le CISOaaS est un modèle de prestation de services de sécurité de l'information dans lequel une organisation externalise la fonction de RSSI auprès d'un prestataire de services de sécurité de l'information spécialisé.</w:t>
      </w:r>
      <w:r w:rsidR="003A42F8">
        <w:t xml:space="preserve"> </w:t>
      </w:r>
      <w:r>
        <w:t xml:space="preserve">En optant pour le modèle CISOaaS, les organisations peuvent bénéficier de l'expertise et des connaissances d'un </w:t>
      </w:r>
      <w:r w:rsidR="003A56F8">
        <w:t>CISO</w:t>
      </w:r>
      <w:r>
        <w:t xml:space="preserve"> qualifié sans avoir à supporter les coûts liés à l'embauche et à la formation d'un </w:t>
      </w:r>
      <w:r w:rsidR="003A56F8">
        <w:t>CISO</w:t>
      </w:r>
      <w:r>
        <w:t xml:space="preserve"> interne. </w:t>
      </w:r>
    </w:p>
    <w:p w14:paraId="54545B2D" w14:textId="4E87BB61" w:rsidR="00E67AD9" w:rsidRDefault="00A33B69" w:rsidP="00F6741E">
      <w:pPr>
        <w:ind w:firstLine="708"/>
      </w:pPr>
      <w:r>
        <w:t xml:space="preserve">Le modèle CISOaaS peut également offrir des avantages tels que la flexibilité d'ajuster la couverture en fonction des besoins de l'entreprise, des économies par rapport à l'embauche d'un </w:t>
      </w:r>
      <w:r w:rsidR="003A56F8">
        <w:t>CISO</w:t>
      </w:r>
      <w:r>
        <w:t xml:space="preserve"> interne à temps plein, et l'accès aux dernières technologies et aux meilleures pratiques en matière de sécurité de l'information.</w:t>
      </w:r>
    </w:p>
    <w:p w14:paraId="555CCA78" w14:textId="634AB0D7" w:rsidR="006476BB" w:rsidRDefault="0080023F" w:rsidP="00FF03C1">
      <w:pPr>
        <w:ind w:firstLine="708"/>
      </w:pPr>
      <w:r>
        <w:t xml:space="preserve">Dans ce </w:t>
      </w:r>
      <w:r w:rsidR="00CB218E">
        <w:t>sens</w:t>
      </w:r>
      <w:r w:rsidR="00E67AD9" w:rsidRPr="00E67AD9">
        <w:t xml:space="preserve">, l'objectif principal de mon stage est de définir, </w:t>
      </w:r>
      <w:r w:rsidR="00E67AD9" w:rsidRPr="00B26C14">
        <w:t>développer</w:t>
      </w:r>
      <w:r w:rsidR="00E67AD9" w:rsidRPr="00E67AD9">
        <w:t xml:space="preserve"> et mettre en œuvre une boîte à outils </w:t>
      </w:r>
      <w:r w:rsidR="006F5033">
        <w:t xml:space="preserve">permettant de </w:t>
      </w:r>
      <w:r w:rsidR="00B26C14">
        <w:t>fortifier</w:t>
      </w:r>
      <w:r w:rsidR="001932D4">
        <w:t xml:space="preserve"> l’offre</w:t>
      </w:r>
      <w:r w:rsidR="00E67AD9" w:rsidRPr="00E67AD9">
        <w:t xml:space="preserve"> CISOaaS</w:t>
      </w:r>
      <w:r w:rsidR="005F2EAE">
        <w:t xml:space="preserve"> de Deloitte </w:t>
      </w:r>
      <w:r w:rsidR="00CB218E">
        <w:t>proposée à</w:t>
      </w:r>
      <w:r>
        <w:t xml:space="preserve"> </w:t>
      </w:r>
      <w:r w:rsidR="003A5B3C">
        <w:t>ses clients</w:t>
      </w:r>
      <w:r>
        <w:t xml:space="preserve"> pour comprendre </w:t>
      </w:r>
      <w:r w:rsidR="00D253C6">
        <w:t>leurs</w:t>
      </w:r>
      <w:r>
        <w:t xml:space="preserve"> besoins en matière de sécurité, élaborer une stratégie de sécurité sur mesure et mettre en œuvre des politiques</w:t>
      </w:r>
      <w:r w:rsidR="00E31A2E">
        <w:t>,</w:t>
      </w:r>
      <w:r>
        <w:t xml:space="preserve"> des procédures </w:t>
      </w:r>
      <w:r w:rsidR="00E31A2E">
        <w:t>et des contr</w:t>
      </w:r>
      <w:r w:rsidR="00DA5806">
        <w:t>ôles</w:t>
      </w:r>
      <w:r w:rsidR="00CB218E">
        <w:t xml:space="preserve"> </w:t>
      </w:r>
      <w:r>
        <w:t>de sécurité efficaces.</w:t>
      </w:r>
    </w:p>
    <w:p w14:paraId="496CA0D7" w14:textId="4187DF66" w:rsidR="00E67AD9" w:rsidRPr="00E4086F" w:rsidRDefault="00E67AD9" w:rsidP="00E67AD9">
      <w:pPr>
        <w:pStyle w:val="Heading2"/>
        <w:rPr>
          <w:rFonts w:asciiTheme="minorHAnsi" w:hAnsiTheme="minorHAnsi" w:cstheme="minorHAnsi"/>
          <w:b/>
          <w:bCs/>
          <w:color w:val="000000" w:themeColor="text1"/>
          <w:sz w:val="24"/>
          <w:szCs w:val="24"/>
        </w:rPr>
      </w:pPr>
      <w:bookmarkStart w:id="30" w:name="_Toc136379450"/>
      <w:r w:rsidRPr="00E4086F">
        <w:rPr>
          <w:rFonts w:asciiTheme="minorHAnsi" w:hAnsiTheme="minorHAnsi" w:cstheme="minorHAnsi"/>
          <w:b/>
          <w:bCs/>
          <w:color w:val="000000" w:themeColor="text1"/>
          <w:sz w:val="24"/>
          <w:szCs w:val="24"/>
        </w:rPr>
        <w:t>2.3. Etude préalable</w:t>
      </w:r>
      <w:bookmarkEnd w:id="30"/>
    </w:p>
    <w:p w14:paraId="594EC74B" w14:textId="77777777" w:rsidR="0089274A" w:rsidRPr="007630A0" w:rsidRDefault="0089274A" w:rsidP="00F6741E">
      <w:pPr>
        <w:ind w:firstLine="708"/>
        <w:rPr>
          <w:rFonts w:asciiTheme="minorHAnsi" w:eastAsiaTheme="minorEastAsia"/>
          <w:b/>
          <w:color w:val="009A44"/>
          <w:kern w:val="24"/>
          <w:sz w:val="28"/>
          <w:szCs w:val="28"/>
          <w:lang w:eastAsia="fr-FR"/>
        </w:rPr>
      </w:pPr>
      <w:r w:rsidRPr="007969E2">
        <w:t xml:space="preserve">Nous avons envisagé divers services CISO qui abordent différents aspects de la sécurité de l'information au sein de l'organisation. Chaque service est ensuite subdivisé en plusieurs catégories. </w:t>
      </w:r>
    </w:p>
    <w:p w14:paraId="3E406981" w14:textId="673DF693" w:rsidR="0089274A" w:rsidRDefault="0089274A" w:rsidP="00F6741E">
      <w:pPr>
        <w:pStyle w:val="ListParagraph"/>
        <w:ind w:left="0" w:firstLine="708"/>
        <w:rPr>
          <w:rFonts w:asciiTheme="minorHAnsi" w:hAnsiTheme="minorHAnsi" w:cstheme="minorHAnsi"/>
          <w:szCs w:val="24"/>
        </w:rPr>
      </w:pPr>
      <w:r w:rsidRPr="00F973AB">
        <w:rPr>
          <w:rFonts w:asciiTheme="minorHAnsi" w:hAnsiTheme="minorHAnsi" w:cstheme="minorHAnsi"/>
          <w:szCs w:val="24"/>
        </w:rPr>
        <w:t>Voici une ventilation détaillée des services de notre Framework CISO</w:t>
      </w:r>
      <w:r w:rsidR="00D70E22">
        <w:rPr>
          <w:rFonts w:asciiTheme="minorHAnsi" w:hAnsiTheme="minorHAnsi" w:cstheme="minorHAnsi"/>
          <w:szCs w:val="24"/>
        </w:rPr>
        <w:t xml:space="preserve"> ainsi </w:t>
      </w:r>
      <w:r w:rsidR="000D2D58">
        <w:rPr>
          <w:rFonts w:asciiTheme="minorHAnsi" w:hAnsiTheme="minorHAnsi" w:cstheme="minorHAnsi"/>
          <w:szCs w:val="24"/>
        </w:rPr>
        <w:t>qu’une</w:t>
      </w:r>
      <w:r w:rsidR="00D70E22">
        <w:t xml:space="preserve"> description/objectif de</w:t>
      </w:r>
      <w:r w:rsidRPr="00F973AB">
        <w:rPr>
          <w:rFonts w:asciiTheme="minorHAnsi" w:hAnsiTheme="minorHAnsi" w:cstheme="minorHAnsi"/>
          <w:szCs w:val="24"/>
        </w:rPr>
        <w:t xml:space="preserve"> </w:t>
      </w:r>
      <w:r w:rsidR="000D2D58">
        <w:rPr>
          <w:rFonts w:asciiTheme="minorHAnsi" w:hAnsiTheme="minorHAnsi" w:cstheme="minorHAnsi"/>
          <w:szCs w:val="24"/>
        </w:rPr>
        <w:t>chaque service :</w:t>
      </w:r>
    </w:p>
    <w:p w14:paraId="47DF5596" w14:textId="03942583" w:rsidR="007E79CC" w:rsidRDefault="0089274A" w:rsidP="0089274A">
      <w:pPr>
        <w:pStyle w:val="ListParagraph"/>
        <w:keepNext/>
        <w:ind w:left="0"/>
        <w:jc w:val="center"/>
      </w:pPr>
      <w:r w:rsidRPr="009E024B">
        <w:rPr>
          <w:rFonts w:asciiTheme="minorHAnsi" w:hAnsiTheme="minorHAnsi" w:cstheme="minorHAnsi"/>
          <w:noProof/>
          <w:szCs w:val="24"/>
        </w:rPr>
        <w:lastRenderedPageBreak/>
        <w:drawing>
          <wp:inline distT="0" distB="0" distL="0" distR="0" wp14:anchorId="00B55A1C" wp14:editId="484E8631">
            <wp:extent cx="5245370" cy="25401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5370" cy="2540131"/>
                    </a:xfrm>
                    <a:prstGeom prst="rect">
                      <a:avLst/>
                    </a:prstGeom>
                  </pic:spPr>
                </pic:pic>
              </a:graphicData>
            </a:graphic>
          </wp:inline>
        </w:drawing>
      </w:r>
    </w:p>
    <w:p w14:paraId="0A060342" w14:textId="6B8FEC69" w:rsidR="0089274A" w:rsidRDefault="0089274A" w:rsidP="00F31A8E">
      <w:pPr>
        <w:pStyle w:val="Caption"/>
        <w:jc w:val="center"/>
        <w:rPr>
          <w:color w:val="auto"/>
        </w:rPr>
      </w:pPr>
      <w:bookmarkStart w:id="31" w:name="_Toc136370880"/>
      <w:r w:rsidRPr="0089274A">
        <w:rPr>
          <w:color w:val="auto"/>
        </w:rPr>
        <w:t xml:space="preserve">Figure </w:t>
      </w:r>
      <w:r w:rsidR="00F31A8E">
        <w:rPr>
          <w:color w:val="auto"/>
        </w:rPr>
        <w:t>2.</w:t>
      </w:r>
      <w:r w:rsidR="00D05E2B">
        <w:rPr>
          <w:color w:val="auto"/>
        </w:rPr>
        <w:fldChar w:fldCharType="begin"/>
      </w:r>
      <w:r w:rsidR="00D05E2B">
        <w:rPr>
          <w:color w:val="auto"/>
        </w:rPr>
        <w:instrText xml:space="preserve"> SEQ Figure \* ARABIC \s 1 </w:instrText>
      </w:r>
      <w:r w:rsidR="00D05E2B">
        <w:rPr>
          <w:color w:val="auto"/>
        </w:rPr>
        <w:fldChar w:fldCharType="separate"/>
      </w:r>
      <w:r w:rsidR="00D05E2B">
        <w:rPr>
          <w:noProof/>
          <w:color w:val="auto"/>
        </w:rPr>
        <w:t>2</w:t>
      </w:r>
      <w:r w:rsidR="00D05E2B">
        <w:rPr>
          <w:color w:val="auto"/>
        </w:rPr>
        <w:fldChar w:fldCharType="end"/>
      </w:r>
      <w:r w:rsidRPr="0089274A">
        <w:rPr>
          <w:color w:val="auto"/>
        </w:rPr>
        <w:t>:Services CISO</w:t>
      </w:r>
      <w:bookmarkEnd w:id="31"/>
    </w:p>
    <w:p w14:paraId="79D1B32D" w14:textId="0075E9CF" w:rsidR="005550A9" w:rsidRPr="0058376D" w:rsidRDefault="0058376D" w:rsidP="00C032D4">
      <w:pPr>
        <w:rPr>
          <w:b/>
          <w:bCs/>
          <w:u w:val="single"/>
        </w:rPr>
      </w:pPr>
      <w:r w:rsidRPr="0058376D">
        <w:rPr>
          <w:b/>
          <w:bCs/>
          <w:u w:val="single"/>
        </w:rPr>
        <w:t>Gouvernance :</w:t>
      </w:r>
    </w:p>
    <w:p w14:paraId="4B9DAA23" w14:textId="3AEE7DF1" w:rsidR="00B6477F" w:rsidRDefault="00D207F9" w:rsidP="00B20F36">
      <w:pPr>
        <w:ind w:firstLine="708"/>
      </w:pPr>
      <w:r w:rsidRPr="00D207F9">
        <w:t>Le service de gouvernance assure une gouvernance solide de la sécurité de l'information en établissant des structures, des processus et des mécanismes de contrôle efficaces. Son objectif est de prendre des décisions stratégiques éclairées, d'assurer la conformité aux normes de sécurité, de gérer les risques de manière proactive et de promouvoir une culture de sécurité. Il vise également à garantir une allocation adéquate des ressources, à assurer la responsabilité et la transparence, et à maintenir une supervision continue pour une sécurité de l'information optimale.</w:t>
      </w:r>
    </w:p>
    <w:p w14:paraId="6B361DEA" w14:textId="6AD6C695" w:rsidR="00882438" w:rsidRPr="00882438" w:rsidRDefault="00882438" w:rsidP="00882438">
      <w:pPr>
        <w:rPr>
          <w:b/>
          <w:bCs/>
          <w:u w:val="single"/>
        </w:rPr>
      </w:pPr>
      <w:r w:rsidRPr="00882438">
        <w:rPr>
          <w:b/>
          <w:bCs/>
          <w:u w:val="single"/>
        </w:rPr>
        <w:t>Risk management :</w:t>
      </w:r>
    </w:p>
    <w:p w14:paraId="3CCA9D29" w14:textId="27722004" w:rsidR="00B6477F" w:rsidRDefault="00882438" w:rsidP="00FF03C1">
      <w:pPr>
        <w:ind w:firstLine="708"/>
      </w:pPr>
      <w:r>
        <w:t>Le service de gestion des risques met en place des processus et des méthodologies pour identifier, évaluer et gérer les risques liés à la sécurité de l'information. Son objectif est de minimiser les impacts potentiels des risques en mettant en place des mesures de prévention, de mitigation et de réponse appropriées. Il vise à fournir une vision globale des risques, à promouvoir une culture de gestion des risques au sein de l'organisation et à garantir une prise de décision éclairée en matière de sécurité. Le service de gestion des risques travaille en étroite collaboration avec les parties prenantes internes et externes pour assurer une gestion proactive et efficace des risques liés à la sécurité de l'information.</w:t>
      </w:r>
    </w:p>
    <w:p w14:paraId="2A0F6C68" w14:textId="213C49D6" w:rsidR="000143FB" w:rsidRPr="000143FB" w:rsidRDefault="000143FB" w:rsidP="00882438">
      <w:pPr>
        <w:rPr>
          <w:b/>
          <w:bCs/>
          <w:u w:val="single"/>
        </w:rPr>
      </w:pPr>
      <w:r w:rsidRPr="000143FB">
        <w:rPr>
          <w:b/>
          <w:bCs/>
          <w:u w:val="single"/>
        </w:rPr>
        <w:t>Conformité :</w:t>
      </w:r>
    </w:p>
    <w:p w14:paraId="385F7659" w14:textId="4FC5C22C" w:rsidR="00B6477F" w:rsidRDefault="000143FB" w:rsidP="00FF03C1">
      <w:pPr>
        <w:ind w:firstLine="708"/>
      </w:pPr>
      <w:r w:rsidRPr="000143FB">
        <w:t xml:space="preserve">Le service de conformité assure la conformité aux normes, réglementations et politiques en matière de sécurité de l'information. Son objectif est de garantir que </w:t>
      </w:r>
      <w:r w:rsidRPr="000143FB">
        <w:lastRenderedPageBreak/>
        <w:t>l'organisation respecte les exigences légales et réglementaires pertinentes, ainsi que les normes et politiques internes établies. Le service de conformité évalue, surveille et rapporte la conformité, identifie les écarts et met en œuvre des mesures correctives. Il travaille en collaboration avec les différentes parties prenantes pour garantir la conformité continue et maintenir un niveau élevé de sécurité de l'information. Son rôle est essentiel pour réduire les risques juridiques et financiers liés à la non-conformité et renforcer la confiance des clients et des partenaires dans les pratiques de sécurité de l'organisation.</w:t>
      </w:r>
    </w:p>
    <w:p w14:paraId="0B06A24B" w14:textId="1AFAF4BC" w:rsidR="00622A0E" w:rsidRPr="00622A0E" w:rsidRDefault="00622A0E" w:rsidP="00882438">
      <w:pPr>
        <w:rPr>
          <w:b/>
          <w:bCs/>
          <w:u w:val="single"/>
        </w:rPr>
      </w:pPr>
      <w:r w:rsidRPr="00622A0E">
        <w:rPr>
          <w:b/>
          <w:bCs/>
          <w:u w:val="single"/>
        </w:rPr>
        <w:t>Sécurité opérationnelle :</w:t>
      </w:r>
    </w:p>
    <w:p w14:paraId="1B055F79" w14:textId="349C3E37" w:rsidR="00B6477F" w:rsidRDefault="00622A0E" w:rsidP="00FF03C1">
      <w:pPr>
        <w:ind w:firstLine="708"/>
      </w:pPr>
      <w:r w:rsidRPr="00622A0E">
        <w:t>Le service de sécurité opérationnelle est chargé d'assurer le bon fonctionnement et la protection des systèmes, réseaux et données de l'organisation. Son objectif principal est de prévenir, détecter et répondre aux incidents de sécurité, ainsi que de mettre en place des mesures de protection et des contrôles opérationnels appropriés. Le service de sécurité opérationnelle met en œuvre des stratégies de surveillance, de gestion des vulnérabilités, de gestion des incidents et de gestion des changements pour maintenir un environnement sécurisé. Il collabore étroitement avec les équipes techniques et les autres services de sécurité pour garantir la mise en œuvre efficace des mesures de sécurité opérationnelle. Son rôle est crucial pour assurer la disponibilité, l'intégrité et la confidentialité des ressources informatiques de l'organisation et pour atténuer les risques opérationnels liés à la sécurité de l'information.</w:t>
      </w:r>
    </w:p>
    <w:p w14:paraId="5FBAEE31" w14:textId="58D401B3" w:rsidR="00BF0B49" w:rsidRPr="00BF0B49" w:rsidRDefault="00BF0B49" w:rsidP="00882438">
      <w:pPr>
        <w:rPr>
          <w:b/>
          <w:bCs/>
          <w:u w:val="single"/>
        </w:rPr>
      </w:pPr>
      <w:r w:rsidRPr="00BF0B49">
        <w:rPr>
          <w:b/>
          <w:bCs/>
          <w:u w:val="single"/>
        </w:rPr>
        <w:t>Résilience :</w:t>
      </w:r>
    </w:p>
    <w:p w14:paraId="1AAAD095" w14:textId="20C0509D" w:rsidR="00B6477F" w:rsidRDefault="00BF0B49" w:rsidP="00FF03C1">
      <w:pPr>
        <w:ind w:firstLine="708"/>
      </w:pPr>
      <w:r w:rsidRPr="00BF0B49">
        <w:t xml:space="preserve">Le service de résilience est chargé de renforcer la capacité de l'organisation à résister, à s'adapter et à se rétablir rapidement des incidents de sécurité et des perturbations opérationnelles. Son objectif principal est d'assurer la continuité des opérations, la disponibilité des services critiques et la récupération efficace après un incident. Le service de résilience met en place des plans d'urgence, des procédures de réponse aux incidents, des mécanismes de sauvegarde et de restauration, ainsi que des tests réguliers pour évaluer la capacité de l'organisation à faire face aux situations de crise. Il travaille en étroite collaboration avec les équipes techniques, les parties prenantes internes et externes pour identifier les scénarios de risques, élaborer des plans de résilience appropriés et assurer une communication efficace pendant les incidents. Son rôle essentiel est de minimiser les impacts </w:t>
      </w:r>
      <w:r w:rsidRPr="00BF0B49">
        <w:lastRenderedPageBreak/>
        <w:t>des incidents sur l'organisation, de protéger sa réputation et d'assurer la reprise rapide des activités critiques.</w:t>
      </w:r>
    </w:p>
    <w:p w14:paraId="5CE16A73" w14:textId="449BC17A" w:rsidR="00951053" w:rsidRPr="00951053" w:rsidRDefault="00951053" w:rsidP="00882438">
      <w:pPr>
        <w:rPr>
          <w:b/>
          <w:bCs/>
          <w:u w:val="single"/>
        </w:rPr>
      </w:pPr>
      <w:r w:rsidRPr="00951053">
        <w:rPr>
          <w:b/>
          <w:bCs/>
          <w:u w:val="single"/>
        </w:rPr>
        <w:t>Project Delivery Lifecycle :</w:t>
      </w:r>
    </w:p>
    <w:p w14:paraId="7BBCB3BB" w14:textId="2137D3E3" w:rsidR="006476BB" w:rsidRDefault="00951053" w:rsidP="00FF03C1">
      <w:pPr>
        <w:ind w:firstLine="708"/>
      </w:pPr>
      <w:r w:rsidRPr="00951053">
        <w:t>Le cycle de vie de la livraison de projet est un service essentiel du projet CISO qui vise à garantir la mise en œuvre réussie des initiatives liées à la sécurité de l'information. Son objectif principal est de gérer efficacement toutes les phases du cycle de vie d'un projet, de la planification à l'exécution, en passant par la conception, le développement et le déploiement. Le service de cycle de vie de la livraison de projet met en place des processus et des méthodologies standardisés pour assurer la qualité, le respect des délais, la coordination des ressources et la communication entre les différentes parties prenantes. Il s'assure que les projets de sécurité sont alignés sur les objectifs stratégiques de l'organisation et qu'ils répondent aux normes et aux exigences réglementaires. Le service de cycle de vie de la livraison de projet supervise également la gestion des risques, la surveillance des performances et la gestion des changements tout au long du processus. Son rôle clé est d'assurer la livraison réussie des projets de sécurité, en veillant à ce qu'ils soient livrés dans les délais, dans le respect du budget et conformément aux attentes de qualité.</w:t>
      </w:r>
    </w:p>
    <w:p w14:paraId="4DF15284" w14:textId="4DCC8F49" w:rsidR="00BB208F" w:rsidRPr="00E4086F" w:rsidRDefault="00BB208F" w:rsidP="00BB208F">
      <w:pPr>
        <w:pStyle w:val="Heading2"/>
        <w:rPr>
          <w:rFonts w:asciiTheme="minorHAnsi" w:hAnsiTheme="minorHAnsi" w:cstheme="minorHAnsi"/>
          <w:b/>
          <w:bCs/>
          <w:color w:val="000000" w:themeColor="text1"/>
          <w:sz w:val="24"/>
          <w:szCs w:val="24"/>
        </w:rPr>
      </w:pPr>
      <w:bookmarkStart w:id="32" w:name="_Toc136379451"/>
      <w:r w:rsidRPr="00E4086F">
        <w:rPr>
          <w:rFonts w:asciiTheme="minorHAnsi" w:hAnsiTheme="minorHAnsi" w:cstheme="minorHAnsi"/>
          <w:b/>
          <w:bCs/>
          <w:color w:val="000000" w:themeColor="text1"/>
          <w:sz w:val="24"/>
          <w:szCs w:val="24"/>
        </w:rPr>
        <w:t>2.4. Plan d’action</w:t>
      </w:r>
      <w:bookmarkEnd w:id="32"/>
    </w:p>
    <w:p w14:paraId="39301C9F" w14:textId="69826B20" w:rsidR="00E67AD9" w:rsidRDefault="00FC3375" w:rsidP="00FF03C1">
      <w:pPr>
        <w:ind w:firstLine="360"/>
        <w:rPr>
          <w:szCs w:val="24"/>
        </w:rPr>
      </w:pPr>
      <w:r>
        <w:rPr>
          <w:szCs w:val="24"/>
        </w:rPr>
        <w:t xml:space="preserve"> </w:t>
      </w:r>
      <w:r w:rsidR="00BB208F" w:rsidRPr="00BB208F">
        <w:rPr>
          <w:szCs w:val="24"/>
        </w:rPr>
        <w:t xml:space="preserve">Pour la </w:t>
      </w:r>
      <w:r w:rsidR="006C24D1" w:rsidRPr="006C24D1">
        <w:rPr>
          <w:szCs w:val="24"/>
        </w:rPr>
        <w:t>concrétisation</w:t>
      </w:r>
      <w:r w:rsidR="00BB208F" w:rsidRPr="00BB208F">
        <w:rPr>
          <w:szCs w:val="24"/>
        </w:rPr>
        <w:t xml:space="preserve"> de notre solution, nous avons procédé comme suit :</w:t>
      </w:r>
    </w:p>
    <w:p w14:paraId="7EE1D9A1" w14:textId="2F176540" w:rsidR="00BB208F" w:rsidRDefault="006C24D1" w:rsidP="00BB208F">
      <w:pPr>
        <w:pStyle w:val="ListParagraph"/>
        <w:numPr>
          <w:ilvl w:val="0"/>
          <w:numId w:val="1"/>
        </w:numPr>
        <w:rPr>
          <w:szCs w:val="24"/>
        </w:rPr>
      </w:pPr>
      <w:r>
        <w:rPr>
          <w:szCs w:val="24"/>
        </w:rPr>
        <w:t xml:space="preserve">Familiarisation </w:t>
      </w:r>
      <w:r w:rsidR="00BB208F" w:rsidRPr="00BB208F">
        <w:rPr>
          <w:szCs w:val="24"/>
        </w:rPr>
        <w:t xml:space="preserve">avec les différentes normes et </w:t>
      </w:r>
      <w:r>
        <w:rPr>
          <w:szCs w:val="24"/>
        </w:rPr>
        <w:t>standards internationaux</w:t>
      </w:r>
    </w:p>
    <w:p w14:paraId="1271DF19" w14:textId="78E66165" w:rsidR="006C24D1" w:rsidRDefault="006C24D1" w:rsidP="00BB208F">
      <w:pPr>
        <w:pStyle w:val="ListParagraph"/>
        <w:numPr>
          <w:ilvl w:val="0"/>
          <w:numId w:val="1"/>
        </w:numPr>
        <w:rPr>
          <w:szCs w:val="24"/>
        </w:rPr>
      </w:pPr>
      <w:r>
        <w:rPr>
          <w:szCs w:val="24"/>
        </w:rPr>
        <w:t>Réalisation de l’approche</w:t>
      </w:r>
    </w:p>
    <w:p w14:paraId="39334598" w14:textId="5BDBDF9F" w:rsidR="006C24D1" w:rsidRDefault="006C24D1" w:rsidP="00BB208F">
      <w:pPr>
        <w:pStyle w:val="ListParagraph"/>
        <w:numPr>
          <w:ilvl w:val="0"/>
          <w:numId w:val="1"/>
        </w:numPr>
        <w:rPr>
          <w:szCs w:val="24"/>
        </w:rPr>
      </w:pPr>
      <w:r>
        <w:rPr>
          <w:szCs w:val="24"/>
        </w:rPr>
        <w:t>Définition des services à traiter dans le cadre de notre projet</w:t>
      </w:r>
    </w:p>
    <w:p w14:paraId="1D1EB39A" w14:textId="400EB5A5" w:rsidR="006C24D1" w:rsidRDefault="006C24D1" w:rsidP="00BB208F">
      <w:pPr>
        <w:pStyle w:val="ListParagraph"/>
        <w:numPr>
          <w:ilvl w:val="0"/>
          <w:numId w:val="1"/>
        </w:numPr>
        <w:rPr>
          <w:szCs w:val="24"/>
        </w:rPr>
      </w:pPr>
      <w:r>
        <w:rPr>
          <w:szCs w:val="24"/>
        </w:rPr>
        <w:t>Réalisation du Framework</w:t>
      </w:r>
    </w:p>
    <w:p w14:paraId="43C7FE7A" w14:textId="1FA7D0BC" w:rsidR="006476BB" w:rsidRPr="00B6477F" w:rsidRDefault="00B075C1" w:rsidP="00B6477F">
      <w:pPr>
        <w:pStyle w:val="ListParagraph"/>
        <w:numPr>
          <w:ilvl w:val="0"/>
          <w:numId w:val="1"/>
        </w:numPr>
        <w:rPr>
          <w:szCs w:val="24"/>
        </w:rPr>
      </w:pPr>
      <w:r>
        <w:rPr>
          <w:szCs w:val="24"/>
        </w:rPr>
        <w:t xml:space="preserve">Réalisation des </w:t>
      </w:r>
      <w:r w:rsidR="00771120">
        <w:rPr>
          <w:szCs w:val="24"/>
        </w:rPr>
        <w:t>livrables attendus</w:t>
      </w:r>
    </w:p>
    <w:p w14:paraId="5F65AF9D" w14:textId="733E99BB" w:rsidR="006C24D1" w:rsidRPr="00E4086F" w:rsidRDefault="007E79CC" w:rsidP="006C2082">
      <w:pPr>
        <w:pStyle w:val="Heading2"/>
        <w:rPr>
          <w:rFonts w:asciiTheme="minorHAnsi" w:hAnsiTheme="minorHAnsi" w:cstheme="minorHAnsi"/>
          <w:b/>
          <w:bCs/>
          <w:color w:val="auto"/>
          <w:sz w:val="24"/>
          <w:szCs w:val="24"/>
        </w:rPr>
      </w:pPr>
      <w:bookmarkStart w:id="33" w:name="_Toc136379452"/>
      <w:r w:rsidRPr="00E4086F">
        <w:rPr>
          <w:rFonts w:asciiTheme="minorHAnsi" w:hAnsiTheme="minorHAnsi" w:cstheme="minorHAnsi"/>
          <w:b/>
          <w:bCs/>
          <w:color w:val="auto"/>
          <w:sz w:val="24"/>
          <w:szCs w:val="24"/>
        </w:rPr>
        <w:t>2.5. Planning</w:t>
      </w:r>
      <w:bookmarkEnd w:id="33"/>
    </w:p>
    <w:p w14:paraId="18D34516" w14:textId="3BB70555" w:rsidR="007E79CC" w:rsidRDefault="007E79CC" w:rsidP="00B32FB1">
      <w:pPr>
        <w:ind w:firstLine="708"/>
      </w:pPr>
      <w:r>
        <w:t xml:space="preserve">Pour assurer l'efficacité de notre travail, nous avons planifié </w:t>
      </w:r>
      <w:r w:rsidR="00B63BD7">
        <w:t>des</w:t>
      </w:r>
      <w:r>
        <w:t xml:space="preserve"> points </w:t>
      </w:r>
      <w:r w:rsidR="00B63BD7">
        <w:t>réguliers</w:t>
      </w:r>
      <w:r>
        <w:t xml:space="preserve"> par semaine avec mon encadrant de stage M. Mohamed Amine </w:t>
      </w:r>
      <w:r w:rsidR="00900F85">
        <w:t xml:space="preserve">Ait Mbarek </w:t>
      </w:r>
      <w:r>
        <w:t>pour valider mes progrès et discuter des tâches à suivre.</w:t>
      </w:r>
    </w:p>
    <w:p w14:paraId="5A1D3CB7" w14:textId="77777777" w:rsidR="00AE53FA" w:rsidRDefault="00AE53FA" w:rsidP="00B32FB1">
      <w:pPr>
        <w:ind w:firstLine="708"/>
      </w:pPr>
      <w:r>
        <w:t>De plus, nous avons planifié plusieurs points avec le manager</w:t>
      </w:r>
      <w:r w:rsidRPr="00182ECA">
        <w:t xml:space="preserve"> </w:t>
      </w:r>
      <w:r>
        <w:t xml:space="preserve">de l'équipe Cyber Stratégie M. Mohamed El Kourtbi et la consultante sénior de l'équipe Cyber Stratégie Mme </w:t>
      </w:r>
      <w:r>
        <w:lastRenderedPageBreak/>
        <w:t>Imane Idrissi pour l'évaluation de notre avancement sur le stage. Ci-dessous se trouve le planning détaillé de l'ensemble de mon stage.</w:t>
      </w:r>
    </w:p>
    <w:tbl>
      <w:tblPr>
        <w:tblStyle w:val="TableGridLight"/>
        <w:tblpPr w:leftFromText="141" w:rightFromText="141" w:vertAnchor="text" w:horzAnchor="margin" w:tblpY="2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0"/>
        <w:gridCol w:w="298"/>
        <w:gridCol w:w="379"/>
        <w:gridCol w:w="379"/>
        <w:gridCol w:w="379"/>
        <w:gridCol w:w="298"/>
        <w:gridCol w:w="379"/>
        <w:gridCol w:w="379"/>
        <w:gridCol w:w="379"/>
        <w:gridCol w:w="298"/>
        <w:gridCol w:w="379"/>
        <w:gridCol w:w="379"/>
        <w:gridCol w:w="379"/>
        <w:gridCol w:w="298"/>
        <w:gridCol w:w="298"/>
        <w:gridCol w:w="379"/>
        <w:gridCol w:w="379"/>
        <w:gridCol w:w="379"/>
        <w:gridCol w:w="298"/>
        <w:gridCol w:w="379"/>
        <w:gridCol w:w="379"/>
        <w:gridCol w:w="379"/>
      </w:tblGrid>
      <w:tr w:rsidR="0064419A" w14:paraId="060B89C5" w14:textId="77777777" w:rsidTr="0064419A">
        <w:trPr>
          <w:trHeight w:val="264"/>
        </w:trPr>
        <w:tc>
          <w:tcPr>
            <w:tcW w:w="1340" w:type="dxa"/>
            <w:vMerge w:val="restart"/>
            <w:tcBorders>
              <w:right w:val="single" w:sz="4" w:space="0" w:color="auto"/>
            </w:tcBorders>
            <w:vAlign w:val="center"/>
          </w:tcPr>
          <w:p w14:paraId="3B3F265A" w14:textId="77777777" w:rsidR="0064419A" w:rsidRPr="00BA7CDC" w:rsidRDefault="0064419A" w:rsidP="0064419A">
            <w:pPr>
              <w:jc w:val="left"/>
              <w:rPr>
                <w:sz w:val="16"/>
                <w:szCs w:val="14"/>
              </w:rPr>
            </w:pPr>
            <w:r w:rsidRPr="00BA7CDC">
              <w:rPr>
                <w:b/>
                <w:bCs/>
                <w:sz w:val="16"/>
                <w:szCs w:val="14"/>
              </w:rPr>
              <w:t>Phases du projet</w:t>
            </w:r>
          </w:p>
        </w:tc>
        <w:tc>
          <w:tcPr>
            <w:tcW w:w="1435" w:type="dxa"/>
            <w:gridSpan w:val="4"/>
            <w:tcBorders>
              <w:left w:val="single" w:sz="4" w:space="0" w:color="auto"/>
              <w:right w:val="single" w:sz="4" w:space="0" w:color="auto"/>
            </w:tcBorders>
          </w:tcPr>
          <w:p w14:paraId="00AF30D4" w14:textId="77777777" w:rsidR="0064419A" w:rsidRPr="00BF5D14" w:rsidRDefault="0064419A" w:rsidP="0064419A">
            <w:pPr>
              <w:jc w:val="center"/>
              <w:rPr>
                <w:sz w:val="18"/>
                <w:szCs w:val="16"/>
              </w:rPr>
            </w:pPr>
            <w:r w:rsidRPr="00BF5D14">
              <w:rPr>
                <w:sz w:val="18"/>
                <w:szCs w:val="16"/>
              </w:rPr>
              <w:t>Février</w:t>
            </w:r>
          </w:p>
        </w:tc>
        <w:tc>
          <w:tcPr>
            <w:tcW w:w="0" w:type="auto"/>
            <w:gridSpan w:val="4"/>
            <w:tcBorders>
              <w:left w:val="single" w:sz="4" w:space="0" w:color="auto"/>
              <w:right w:val="single" w:sz="4" w:space="0" w:color="auto"/>
            </w:tcBorders>
          </w:tcPr>
          <w:p w14:paraId="5BF0D83B" w14:textId="77777777" w:rsidR="0064419A" w:rsidRPr="00BF5D14" w:rsidRDefault="0064419A" w:rsidP="0064419A">
            <w:pPr>
              <w:jc w:val="center"/>
              <w:rPr>
                <w:sz w:val="18"/>
                <w:szCs w:val="16"/>
              </w:rPr>
            </w:pPr>
            <w:r w:rsidRPr="00BF5D14">
              <w:rPr>
                <w:sz w:val="18"/>
                <w:szCs w:val="16"/>
              </w:rPr>
              <w:t>Mars</w:t>
            </w:r>
          </w:p>
        </w:tc>
        <w:tc>
          <w:tcPr>
            <w:tcW w:w="0" w:type="auto"/>
            <w:gridSpan w:val="4"/>
            <w:tcBorders>
              <w:left w:val="single" w:sz="4" w:space="0" w:color="auto"/>
              <w:right w:val="single" w:sz="4" w:space="0" w:color="auto"/>
            </w:tcBorders>
          </w:tcPr>
          <w:p w14:paraId="41A43783" w14:textId="77777777" w:rsidR="0064419A" w:rsidRPr="00BF5D14" w:rsidRDefault="0064419A" w:rsidP="0064419A">
            <w:pPr>
              <w:jc w:val="center"/>
              <w:rPr>
                <w:sz w:val="18"/>
                <w:szCs w:val="16"/>
              </w:rPr>
            </w:pPr>
            <w:r w:rsidRPr="00BF5D14">
              <w:rPr>
                <w:sz w:val="18"/>
                <w:szCs w:val="16"/>
              </w:rPr>
              <w:t>Avril</w:t>
            </w:r>
          </w:p>
        </w:tc>
        <w:tc>
          <w:tcPr>
            <w:tcW w:w="0" w:type="auto"/>
            <w:gridSpan w:val="5"/>
            <w:tcBorders>
              <w:left w:val="single" w:sz="4" w:space="0" w:color="auto"/>
              <w:right w:val="single" w:sz="4" w:space="0" w:color="auto"/>
            </w:tcBorders>
          </w:tcPr>
          <w:p w14:paraId="53F266FE" w14:textId="77777777" w:rsidR="0064419A" w:rsidRPr="00BF5D14" w:rsidRDefault="0064419A" w:rsidP="0064419A">
            <w:pPr>
              <w:jc w:val="center"/>
              <w:rPr>
                <w:sz w:val="18"/>
                <w:szCs w:val="16"/>
              </w:rPr>
            </w:pPr>
            <w:r w:rsidRPr="00BF5D14">
              <w:rPr>
                <w:sz w:val="18"/>
                <w:szCs w:val="16"/>
              </w:rPr>
              <w:t>Mai</w:t>
            </w:r>
          </w:p>
        </w:tc>
        <w:tc>
          <w:tcPr>
            <w:tcW w:w="0" w:type="auto"/>
            <w:gridSpan w:val="4"/>
            <w:tcBorders>
              <w:left w:val="single" w:sz="4" w:space="0" w:color="auto"/>
            </w:tcBorders>
          </w:tcPr>
          <w:p w14:paraId="15660647" w14:textId="77777777" w:rsidR="0064419A" w:rsidRPr="00BF5D14" w:rsidRDefault="0064419A" w:rsidP="0064419A">
            <w:pPr>
              <w:jc w:val="center"/>
              <w:rPr>
                <w:sz w:val="18"/>
                <w:szCs w:val="16"/>
              </w:rPr>
            </w:pPr>
            <w:r w:rsidRPr="00BF5D14">
              <w:rPr>
                <w:sz w:val="18"/>
                <w:szCs w:val="16"/>
              </w:rPr>
              <w:t>Juin</w:t>
            </w:r>
          </w:p>
        </w:tc>
      </w:tr>
      <w:tr w:rsidR="0064419A" w:rsidRPr="007C39FB" w14:paraId="3BF541CE" w14:textId="77777777" w:rsidTr="0064419A">
        <w:trPr>
          <w:trHeight w:val="236"/>
        </w:trPr>
        <w:tc>
          <w:tcPr>
            <w:tcW w:w="1340" w:type="dxa"/>
            <w:vMerge/>
            <w:tcBorders>
              <w:bottom w:val="single" w:sz="4" w:space="0" w:color="auto"/>
              <w:right w:val="single" w:sz="4" w:space="0" w:color="auto"/>
            </w:tcBorders>
            <w:vAlign w:val="center"/>
          </w:tcPr>
          <w:p w14:paraId="03B0F1FC" w14:textId="77777777" w:rsidR="0064419A" w:rsidRPr="00BA7CDC" w:rsidRDefault="0064419A" w:rsidP="0064419A">
            <w:pPr>
              <w:jc w:val="left"/>
              <w:rPr>
                <w:b/>
                <w:bCs/>
                <w:sz w:val="16"/>
                <w:szCs w:val="14"/>
              </w:rPr>
            </w:pPr>
          </w:p>
        </w:tc>
        <w:tc>
          <w:tcPr>
            <w:tcW w:w="298" w:type="dxa"/>
            <w:tcBorders>
              <w:left w:val="single" w:sz="4" w:space="0" w:color="auto"/>
              <w:bottom w:val="single" w:sz="4" w:space="0" w:color="auto"/>
            </w:tcBorders>
          </w:tcPr>
          <w:p w14:paraId="363FF27E" w14:textId="77777777" w:rsidR="0064419A" w:rsidRPr="00AE53FA" w:rsidRDefault="0064419A" w:rsidP="0064419A">
            <w:pPr>
              <w:rPr>
                <w:sz w:val="16"/>
                <w:szCs w:val="14"/>
              </w:rPr>
            </w:pPr>
            <w:r w:rsidRPr="00AE53FA">
              <w:rPr>
                <w:sz w:val="16"/>
                <w:szCs w:val="14"/>
              </w:rPr>
              <w:t>6</w:t>
            </w:r>
          </w:p>
        </w:tc>
        <w:tc>
          <w:tcPr>
            <w:tcW w:w="0" w:type="auto"/>
            <w:tcBorders>
              <w:bottom w:val="single" w:sz="4" w:space="0" w:color="auto"/>
            </w:tcBorders>
          </w:tcPr>
          <w:p w14:paraId="4E468A1D" w14:textId="77777777" w:rsidR="0064419A" w:rsidRPr="00AE53FA" w:rsidRDefault="0064419A" w:rsidP="0064419A">
            <w:pPr>
              <w:rPr>
                <w:sz w:val="16"/>
                <w:szCs w:val="14"/>
              </w:rPr>
            </w:pPr>
            <w:r w:rsidRPr="00AE53FA">
              <w:rPr>
                <w:sz w:val="16"/>
                <w:szCs w:val="14"/>
              </w:rPr>
              <w:t>13</w:t>
            </w:r>
          </w:p>
        </w:tc>
        <w:tc>
          <w:tcPr>
            <w:tcW w:w="0" w:type="auto"/>
            <w:tcBorders>
              <w:bottom w:val="single" w:sz="4" w:space="0" w:color="auto"/>
            </w:tcBorders>
          </w:tcPr>
          <w:p w14:paraId="032D592C" w14:textId="77777777" w:rsidR="0064419A" w:rsidRPr="00AE53FA" w:rsidRDefault="0064419A" w:rsidP="0064419A">
            <w:pPr>
              <w:rPr>
                <w:sz w:val="16"/>
                <w:szCs w:val="14"/>
              </w:rPr>
            </w:pPr>
            <w:r w:rsidRPr="00AE53FA">
              <w:rPr>
                <w:sz w:val="16"/>
                <w:szCs w:val="14"/>
              </w:rPr>
              <w:t>20</w:t>
            </w:r>
          </w:p>
        </w:tc>
        <w:tc>
          <w:tcPr>
            <w:tcW w:w="0" w:type="auto"/>
            <w:tcBorders>
              <w:bottom w:val="single" w:sz="4" w:space="0" w:color="auto"/>
              <w:right w:val="single" w:sz="4" w:space="0" w:color="auto"/>
            </w:tcBorders>
          </w:tcPr>
          <w:p w14:paraId="7DC2B044" w14:textId="77777777" w:rsidR="0064419A" w:rsidRPr="00AE53FA" w:rsidRDefault="0064419A" w:rsidP="0064419A">
            <w:pPr>
              <w:rPr>
                <w:sz w:val="16"/>
                <w:szCs w:val="14"/>
              </w:rPr>
            </w:pPr>
            <w:r w:rsidRPr="00AE53FA">
              <w:rPr>
                <w:sz w:val="16"/>
                <w:szCs w:val="14"/>
              </w:rPr>
              <w:t>27</w:t>
            </w:r>
          </w:p>
        </w:tc>
        <w:tc>
          <w:tcPr>
            <w:tcW w:w="0" w:type="auto"/>
            <w:tcBorders>
              <w:left w:val="single" w:sz="4" w:space="0" w:color="auto"/>
              <w:bottom w:val="single" w:sz="4" w:space="0" w:color="auto"/>
            </w:tcBorders>
          </w:tcPr>
          <w:p w14:paraId="30F12541" w14:textId="77777777" w:rsidR="0064419A" w:rsidRPr="00AE53FA" w:rsidRDefault="0064419A" w:rsidP="0064419A">
            <w:pPr>
              <w:rPr>
                <w:sz w:val="16"/>
                <w:szCs w:val="14"/>
              </w:rPr>
            </w:pPr>
            <w:r w:rsidRPr="00AE53FA">
              <w:rPr>
                <w:sz w:val="16"/>
                <w:szCs w:val="14"/>
              </w:rPr>
              <w:t>6</w:t>
            </w:r>
          </w:p>
        </w:tc>
        <w:tc>
          <w:tcPr>
            <w:tcW w:w="0" w:type="auto"/>
            <w:tcBorders>
              <w:bottom w:val="single" w:sz="4" w:space="0" w:color="auto"/>
            </w:tcBorders>
          </w:tcPr>
          <w:p w14:paraId="2E2F0575" w14:textId="77777777" w:rsidR="0064419A" w:rsidRPr="00AE53FA" w:rsidRDefault="0064419A" w:rsidP="0064419A">
            <w:pPr>
              <w:rPr>
                <w:sz w:val="16"/>
                <w:szCs w:val="14"/>
              </w:rPr>
            </w:pPr>
            <w:r w:rsidRPr="00AE53FA">
              <w:rPr>
                <w:sz w:val="16"/>
                <w:szCs w:val="14"/>
              </w:rPr>
              <w:t>13</w:t>
            </w:r>
          </w:p>
        </w:tc>
        <w:tc>
          <w:tcPr>
            <w:tcW w:w="0" w:type="auto"/>
            <w:tcBorders>
              <w:bottom w:val="single" w:sz="4" w:space="0" w:color="auto"/>
            </w:tcBorders>
          </w:tcPr>
          <w:p w14:paraId="5CF120FC" w14:textId="77777777" w:rsidR="0064419A" w:rsidRPr="00AE53FA" w:rsidRDefault="0064419A" w:rsidP="0064419A">
            <w:pPr>
              <w:rPr>
                <w:sz w:val="16"/>
                <w:szCs w:val="14"/>
              </w:rPr>
            </w:pPr>
            <w:r w:rsidRPr="00AE53FA">
              <w:rPr>
                <w:sz w:val="16"/>
                <w:szCs w:val="14"/>
              </w:rPr>
              <w:t>20</w:t>
            </w:r>
          </w:p>
        </w:tc>
        <w:tc>
          <w:tcPr>
            <w:tcW w:w="0" w:type="auto"/>
            <w:tcBorders>
              <w:bottom w:val="single" w:sz="4" w:space="0" w:color="auto"/>
              <w:right w:val="single" w:sz="4" w:space="0" w:color="auto"/>
            </w:tcBorders>
          </w:tcPr>
          <w:p w14:paraId="298B4854" w14:textId="77777777" w:rsidR="0064419A" w:rsidRPr="00AE53FA" w:rsidRDefault="0064419A" w:rsidP="0064419A">
            <w:pPr>
              <w:rPr>
                <w:sz w:val="16"/>
                <w:szCs w:val="14"/>
              </w:rPr>
            </w:pPr>
            <w:r w:rsidRPr="00AE53FA">
              <w:rPr>
                <w:sz w:val="16"/>
                <w:szCs w:val="14"/>
              </w:rPr>
              <w:t>27</w:t>
            </w:r>
          </w:p>
        </w:tc>
        <w:tc>
          <w:tcPr>
            <w:tcW w:w="0" w:type="auto"/>
            <w:tcBorders>
              <w:left w:val="single" w:sz="4" w:space="0" w:color="auto"/>
              <w:bottom w:val="single" w:sz="4" w:space="0" w:color="auto"/>
            </w:tcBorders>
          </w:tcPr>
          <w:p w14:paraId="5F627DC1" w14:textId="77777777" w:rsidR="0064419A" w:rsidRPr="00AE53FA" w:rsidRDefault="0064419A" w:rsidP="0064419A">
            <w:pPr>
              <w:rPr>
                <w:sz w:val="16"/>
                <w:szCs w:val="14"/>
              </w:rPr>
            </w:pPr>
            <w:r w:rsidRPr="00AE53FA">
              <w:rPr>
                <w:sz w:val="16"/>
                <w:szCs w:val="14"/>
              </w:rPr>
              <w:t>3</w:t>
            </w:r>
          </w:p>
        </w:tc>
        <w:tc>
          <w:tcPr>
            <w:tcW w:w="0" w:type="auto"/>
            <w:tcBorders>
              <w:bottom w:val="single" w:sz="4" w:space="0" w:color="auto"/>
            </w:tcBorders>
          </w:tcPr>
          <w:p w14:paraId="607F3AA4" w14:textId="77777777" w:rsidR="0064419A" w:rsidRPr="00AE53FA" w:rsidRDefault="0064419A" w:rsidP="0064419A">
            <w:pPr>
              <w:rPr>
                <w:sz w:val="16"/>
                <w:szCs w:val="14"/>
              </w:rPr>
            </w:pPr>
            <w:r w:rsidRPr="00AE53FA">
              <w:rPr>
                <w:sz w:val="16"/>
                <w:szCs w:val="14"/>
              </w:rPr>
              <w:t>10</w:t>
            </w:r>
          </w:p>
        </w:tc>
        <w:tc>
          <w:tcPr>
            <w:tcW w:w="0" w:type="auto"/>
            <w:tcBorders>
              <w:bottom w:val="single" w:sz="4" w:space="0" w:color="auto"/>
            </w:tcBorders>
          </w:tcPr>
          <w:p w14:paraId="0BF98424" w14:textId="77777777" w:rsidR="0064419A" w:rsidRPr="00AE53FA" w:rsidRDefault="0064419A" w:rsidP="0064419A">
            <w:pPr>
              <w:rPr>
                <w:sz w:val="16"/>
                <w:szCs w:val="14"/>
              </w:rPr>
            </w:pPr>
            <w:r w:rsidRPr="00AE53FA">
              <w:rPr>
                <w:sz w:val="16"/>
                <w:szCs w:val="14"/>
              </w:rPr>
              <w:t>17</w:t>
            </w:r>
          </w:p>
        </w:tc>
        <w:tc>
          <w:tcPr>
            <w:tcW w:w="0" w:type="auto"/>
            <w:tcBorders>
              <w:bottom w:val="single" w:sz="4" w:space="0" w:color="auto"/>
              <w:right w:val="single" w:sz="4" w:space="0" w:color="auto"/>
            </w:tcBorders>
          </w:tcPr>
          <w:p w14:paraId="7E4F1564" w14:textId="77777777" w:rsidR="0064419A" w:rsidRPr="00AE53FA" w:rsidRDefault="0064419A" w:rsidP="0064419A">
            <w:pPr>
              <w:rPr>
                <w:sz w:val="16"/>
                <w:szCs w:val="14"/>
              </w:rPr>
            </w:pPr>
            <w:r w:rsidRPr="00AE53FA">
              <w:rPr>
                <w:sz w:val="16"/>
                <w:szCs w:val="14"/>
              </w:rPr>
              <w:t>24</w:t>
            </w:r>
          </w:p>
        </w:tc>
        <w:tc>
          <w:tcPr>
            <w:tcW w:w="0" w:type="auto"/>
            <w:tcBorders>
              <w:left w:val="single" w:sz="4" w:space="0" w:color="auto"/>
              <w:bottom w:val="single" w:sz="4" w:space="0" w:color="auto"/>
            </w:tcBorders>
          </w:tcPr>
          <w:p w14:paraId="3AF4A5FF" w14:textId="77777777" w:rsidR="0064419A" w:rsidRPr="00AE53FA" w:rsidRDefault="0064419A" w:rsidP="0064419A">
            <w:pPr>
              <w:rPr>
                <w:sz w:val="16"/>
                <w:szCs w:val="14"/>
              </w:rPr>
            </w:pPr>
            <w:r w:rsidRPr="00AE53FA">
              <w:rPr>
                <w:sz w:val="16"/>
                <w:szCs w:val="14"/>
              </w:rPr>
              <w:t>1</w:t>
            </w:r>
          </w:p>
        </w:tc>
        <w:tc>
          <w:tcPr>
            <w:tcW w:w="0" w:type="auto"/>
            <w:tcBorders>
              <w:bottom w:val="single" w:sz="4" w:space="0" w:color="auto"/>
            </w:tcBorders>
          </w:tcPr>
          <w:p w14:paraId="56910D77" w14:textId="77777777" w:rsidR="0064419A" w:rsidRPr="00AE53FA" w:rsidRDefault="0064419A" w:rsidP="0064419A">
            <w:pPr>
              <w:rPr>
                <w:sz w:val="16"/>
                <w:szCs w:val="14"/>
              </w:rPr>
            </w:pPr>
            <w:r w:rsidRPr="00AE53FA">
              <w:rPr>
                <w:sz w:val="16"/>
                <w:szCs w:val="14"/>
              </w:rPr>
              <w:t>8</w:t>
            </w:r>
          </w:p>
        </w:tc>
        <w:tc>
          <w:tcPr>
            <w:tcW w:w="0" w:type="auto"/>
            <w:tcBorders>
              <w:bottom w:val="single" w:sz="4" w:space="0" w:color="auto"/>
            </w:tcBorders>
          </w:tcPr>
          <w:p w14:paraId="15BE624E" w14:textId="77777777" w:rsidR="0064419A" w:rsidRPr="00AE53FA" w:rsidRDefault="0064419A" w:rsidP="0064419A">
            <w:pPr>
              <w:rPr>
                <w:sz w:val="16"/>
                <w:szCs w:val="14"/>
              </w:rPr>
            </w:pPr>
            <w:r w:rsidRPr="00AE53FA">
              <w:rPr>
                <w:sz w:val="16"/>
                <w:szCs w:val="14"/>
              </w:rPr>
              <w:t>15</w:t>
            </w:r>
          </w:p>
        </w:tc>
        <w:tc>
          <w:tcPr>
            <w:tcW w:w="0" w:type="auto"/>
            <w:tcBorders>
              <w:bottom w:val="single" w:sz="4" w:space="0" w:color="auto"/>
            </w:tcBorders>
          </w:tcPr>
          <w:p w14:paraId="43CDF62B" w14:textId="77777777" w:rsidR="0064419A" w:rsidRPr="00AE53FA" w:rsidRDefault="0064419A" w:rsidP="0064419A">
            <w:pPr>
              <w:rPr>
                <w:sz w:val="16"/>
                <w:szCs w:val="14"/>
              </w:rPr>
            </w:pPr>
            <w:r w:rsidRPr="00AE53FA">
              <w:rPr>
                <w:sz w:val="16"/>
                <w:szCs w:val="14"/>
              </w:rPr>
              <w:t>22</w:t>
            </w:r>
          </w:p>
        </w:tc>
        <w:tc>
          <w:tcPr>
            <w:tcW w:w="0" w:type="auto"/>
            <w:tcBorders>
              <w:bottom w:val="single" w:sz="4" w:space="0" w:color="auto"/>
              <w:right w:val="single" w:sz="4" w:space="0" w:color="auto"/>
            </w:tcBorders>
          </w:tcPr>
          <w:p w14:paraId="4F69B36D" w14:textId="77777777" w:rsidR="0064419A" w:rsidRPr="00AE53FA" w:rsidRDefault="0064419A" w:rsidP="0064419A">
            <w:pPr>
              <w:rPr>
                <w:sz w:val="16"/>
                <w:szCs w:val="14"/>
              </w:rPr>
            </w:pPr>
            <w:r w:rsidRPr="00AE53FA">
              <w:rPr>
                <w:sz w:val="16"/>
                <w:szCs w:val="14"/>
              </w:rPr>
              <w:t>29</w:t>
            </w:r>
          </w:p>
        </w:tc>
        <w:tc>
          <w:tcPr>
            <w:tcW w:w="0" w:type="auto"/>
            <w:tcBorders>
              <w:left w:val="single" w:sz="4" w:space="0" w:color="auto"/>
              <w:bottom w:val="single" w:sz="4" w:space="0" w:color="auto"/>
            </w:tcBorders>
          </w:tcPr>
          <w:p w14:paraId="25153457" w14:textId="77777777" w:rsidR="0064419A" w:rsidRPr="00AE53FA" w:rsidRDefault="0064419A" w:rsidP="0064419A">
            <w:pPr>
              <w:rPr>
                <w:sz w:val="16"/>
                <w:szCs w:val="14"/>
              </w:rPr>
            </w:pPr>
            <w:r w:rsidRPr="00AE53FA">
              <w:rPr>
                <w:sz w:val="16"/>
                <w:szCs w:val="14"/>
              </w:rPr>
              <w:t>5</w:t>
            </w:r>
          </w:p>
        </w:tc>
        <w:tc>
          <w:tcPr>
            <w:tcW w:w="0" w:type="auto"/>
            <w:tcBorders>
              <w:bottom w:val="single" w:sz="4" w:space="0" w:color="auto"/>
            </w:tcBorders>
          </w:tcPr>
          <w:p w14:paraId="3985BBFB" w14:textId="77777777" w:rsidR="0064419A" w:rsidRPr="00AE53FA" w:rsidRDefault="0064419A" w:rsidP="0064419A">
            <w:pPr>
              <w:rPr>
                <w:sz w:val="16"/>
                <w:szCs w:val="14"/>
              </w:rPr>
            </w:pPr>
            <w:r w:rsidRPr="00AE53FA">
              <w:rPr>
                <w:sz w:val="16"/>
                <w:szCs w:val="14"/>
              </w:rPr>
              <w:t>12</w:t>
            </w:r>
          </w:p>
        </w:tc>
        <w:tc>
          <w:tcPr>
            <w:tcW w:w="0" w:type="auto"/>
            <w:tcBorders>
              <w:bottom w:val="single" w:sz="4" w:space="0" w:color="auto"/>
            </w:tcBorders>
          </w:tcPr>
          <w:p w14:paraId="5A8965DF" w14:textId="77777777" w:rsidR="0064419A" w:rsidRPr="00AE53FA" w:rsidRDefault="0064419A" w:rsidP="0064419A">
            <w:pPr>
              <w:rPr>
                <w:sz w:val="16"/>
                <w:szCs w:val="14"/>
              </w:rPr>
            </w:pPr>
            <w:r w:rsidRPr="00AE53FA">
              <w:rPr>
                <w:sz w:val="16"/>
                <w:szCs w:val="14"/>
              </w:rPr>
              <w:t>19</w:t>
            </w:r>
          </w:p>
        </w:tc>
        <w:tc>
          <w:tcPr>
            <w:tcW w:w="0" w:type="auto"/>
            <w:tcBorders>
              <w:bottom w:val="single" w:sz="4" w:space="0" w:color="auto"/>
            </w:tcBorders>
          </w:tcPr>
          <w:p w14:paraId="6416061C" w14:textId="77777777" w:rsidR="0064419A" w:rsidRPr="00AE53FA" w:rsidRDefault="0064419A" w:rsidP="0064419A">
            <w:pPr>
              <w:rPr>
                <w:sz w:val="16"/>
                <w:szCs w:val="14"/>
              </w:rPr>
            </w:pPr>
            <w:r w:rsidRPr="00AE53FA">
              <w:rPr>
                <w:sz w:val="16"/>
                <w:szCs w:val="14"/>
              </w:rPr>
              <w:t>26</w:t>
            </w:r>
          </w:p>
        </w:tc>
      </w:tr>
      <w:tr w:rsidR="0064419A" w14:paraId="0CEAA478" w14:textId="77777777" w:rsidTr="0064419A">
        <w:trPr>
          <w:trHeight w:val="264"/>
        </w:trPr>
        <w:tc>
          <w:tcPr>
            <w:tcW w:w="1340" w:type="dxa"/>
            <w:tcBorders>
              <w:top w:val="single" w:sz="4" w:space="0" w:color="auto"/>
              <w:bottom w:val="single" w:sz="4" w:space="0" w:color="auto"/>
              <w:right w:val="single" w:sz="4" w:space="0" w:color="auto"/>
            </w:tcBorders>
            <w:shd w:val="clear" w:color="auto" w:fill="638C1B" w:themeFill="accent1" w:themeFillShade="BF"/>
          </w:tcPr>
          <w:p w14:paraId="4AEA4950" w14:textId="77777777" w:rsidR="0064419A" w:rsidRPr="00BA7CDC" w:rsidRDefault="0064419A" w:rsidP="0064419A">
            <w:pPr>
              <w:jc w:val="center"/>
              <w:rPr>
                <w:color w:val="FFFFFF" w:themeColor="background1"/>
                <w:sz w:val="16"/>
                <w:szCs w:val="14"/>
              </w:rPr>
            </w:pPr>
            <w:r w:rsidRPr="00BA7CDC">
              <w:rPr>
                <w:b/>
                <w:color w:val="FFFFFF" w:themeColor="background1"/>
                <w:sz w:val="16"/>
                <w:szCs w:val="14"/>
              </w:rPr>
              <w:t xml:space="preserve">Phase 1 : </w:t>
            </w:r>
            <w:r w:rsidRPr="00BA7CDC">
              <w:rPr>
                <w:color w:val="FFFFFF" w:themeColor="background1"/>
                <w:sz w:val="16"/>
                <w:szCs w:val="14"/>
              </w:rPr>
              <w:t>Intégration et formations</w:t>
            </w:r>
          </w:p>
        </w:tc>
        <w:tc>
          <w:tcPr>
            <w:tcW w:w="298" w:type="dxa"/>
            <w:tcBorders>
              <w:top w:val="single" w:sz="4" w:space="0" w:color="auto"/>
              <w:left w:val="single" w:sz="4" w:space="0" w:color="auto"/>
            </w:tcBorders>
          </w:tcPr>
          <w:p w14:paraId="190B54DC" w14:textId="77777777" w:rsidR="0064419A" w:rsidRPr="00BF5D14" w:rsidRDefault="0064419A" w:rsidP="0064419A">
            <w:pPr>
              <w:rPr>
                <w:sz w:val="18"/>
                <w:szCs w:val="16"/>
              </w:rPr>
            </w:pPr>
          </w:p>
        </w:tc>
        <w:tc>
          <w:tcPr>
            <w:tcW w:w="0" w:type="auto"/>
            <w:tcBorders>
              <w:top w:val="single" w:sz="4" w:space="0" w:color="auto"/>
            </w:tcBorders>
          </w:tcPr>
          <w:p w14:paraId="62C34ABF" w14:textId="77777777" w:rsidR="0064419A" w:rsidRPr="00BF5D14" w:rsidRDefault="0064419A" w:rsidP="0064419A">
            <w:pPr>
              <w:rPr>
                <w:sz w:val="18"/>
                <w:szCs w:val="16"/>
              </w:rPr>
            </w:pPr>
          </w:p>
        </w:tc>
        <w:tc>
          <w:tcPr>
            <w:tcW w:w="0" w:type="auto"/>
            <w:tcBorders>
              <w:top w:val="single" w:sz="4" w:space="0" w:color="auto"/>
            </w:tcBorders>
          </w:tcPr>
          <w:p w14:paraId="79175E85" w14:textId="77777777" w:rsidR="0064419A" w:rsidRPr="00BF5D14" w:rsidRDefault="0064419A" w:rsidP="0064419A">
            <w:pPr>
              <w:rPr>
                <w:sz w:val="18"/>
                <w:szCs w:val="16"/>
              </w:rPr>
            </w:pPr>
          </w:p>
        </w:tc>
        <w:tc>
          <w:tcPr>
            <w:tcW w:w="0" w:type="auto"/>
            <w:tcBorders>
              <w:top w:val="single" w:sz="4" w:space="0" w:color="auto"/>
              <w:right w:val="single" w:sz="4" w:space="0" w:color="auto"/>
            </w:tcBorders>
          </w:tcPr>
          <w:p w14:paraId="10920C0E" w14:textId="77777777" w:rsidR="0064419A" w:rsidRPr="00BF5D14" w:rsidRDefault="0064419A" w:rsidP="0064419A">
            <w:pPr>
              <w:rPr>
                <w:sz w:val="18"/>
                <w:szCs w:val="16"/>
              </w:rPr>
            </w:pPr>
          </w:p>
        </w:tc>
        <w:tc>
          <w:tcPr>
            <w:tcW w:w="0" w:type="auto"/>
            <w:tcBorders>
              <w:top w:val="single" w:sz="4" w:space="0" w:color="auto"/>
              <w:left w:val="single" w:sz="4" w:space="0" w:color="auto"/>
            </w:tcBorders>
          </w:tcPr>
          <w:p w14:paraId="4DE532C0" w14:textId="77777777" w:rsidR="0064419A" w:rsidRPr="00BF5D14" w:rsidRDefault="0064419A" w:rsidP="0064419A">
            <w:pPr>
              <w:rPr>
                <w:sz w:val="18"/>
                <w:szCs w:val="16"/>
              </w:rPr>
            </w:pPr>
          </w:p>
        </w:tc>
        <w:tc>
          <w:tcPr>
            <w:tcW w:w="0" w:type="auto"/>
            <w:tcBorders>
              <w:top w:val="single" w:sz="4" w:space="0" w:color="auto"/>
            </w:tcBorders>
          </w:tcPr>
          <w:p w14:paraId="6CD8DC65" w14:textId="77777777" w:rsidR="0064419A" w:rsidRPr="00BF5D14" w:rsidRDefault="0064419A" w:rsidP="0064419A">
            <w:pPr>
              <w:rPr>
                <w:sz w:val="18"/>
                <w:szCs w:val="16"/>
              </w:rPr>
            </w:pPr>
          </w:p>
        </w:tc>
        <w:tc>
          <w:tcPr>
            <w:tcW w:w="0" w:type="auto"/>
            <w:tcBorders>
              <w:top w:val="single" w:sz="4" w:space="0" w:color="auto"/>
            </w:tcBorders>
          </w:tcPr>
          <w:p w14:paraId="568BF711" w14:textId="77777777" w:rsidR="0064419A" w:rsidRPr="00BF5D14" w:rsidRDefault="0064419A" w:rsidP="0064419A">
            <w:pPr>
              <w:rPr>
                <w:sz w:val="18"/>
                <w:szCs w:val="16"/>
              </w:rPr>
            </w:pPr>
          </w:p>
        </w:tc>
        <w:tc>
          <w:tcPr>
            <w:tcW w:w="0" w:type="auto"/>
            <w:tcBorders>
              <w:top w:val="single" w:sz="4" w:space="0" w:color="auto"/>
              <w:right w:val="single" w:sz="4" w:space="0" w:color="auto"/>
            </w:tcBorders>
          </w:tcPr>
          <w:p w14:paraId="52922210" w14:textId="77777777" w:rsidR="0064419A" w:rsidRPr="00BF5D14" w:rsidRDefault="0064419A" w:rsidP="0064419A">
            <w:pPr>
              <w:rPr>
                <w:sz w:val="18"/>
                <w:szCs w:val="16"/>
              </w:rPr>
            </w:pPr>
          </w:p>
        </w:tc>
        <w:tc>
          <w:tcPr>
            <w:tcW w:w="0" w:type="auto"/>
            <w:tcBorders>
              <w:top w:val="single" w:sz="4" w:space="0" w:color="auto"/>
              <w:left w:val="single" w:sz="4" w:space="0" w:color="auto"/>
            </w:tcBorders>
          </w:tcPr>
          <w:p w14:paraId="4B31A650" w14:textId="77777777" w:rsidR="0064419A" w:rsidRPr="00BF5D14" w:rsidRDefault="0064419A" w:rsidP="0064419A">
            <w:pPr>
              <w:rPr>
                <w:sz w:val="18"/>
                <w:szCs w:val="16"/>
              </w:rPr>
            </w:pPr>
          </w:p>
        </w:tc>
        <w:tc>
          <w:tcPr>
            <w:tcW w:w="0" w:type="auto"/>
            <w:tcBorders>
              <w:top w:val="single" w:sz="4" w:space="0" w:color="auto"/>
            </w:tcBorders>
          </w:tcPr>
          <w:p w14:paraId="4AC6377C" w14:textId="77777777" w:rsidR="0064419A" w:rsidRPr="00BF5D14" w:rsidRDefault="0064419A" w:rsidP="0064419A">
            <w:pPr>
              <w:rPr>
                <w:sz w:val="18"/>
                <w:szCs w:val="16"/>
              </w:rPr>
            </w:pPr>
          </w:p>
        </w:tc>
        <w:tc>
          <w:tcPr>
            <w:tcW w:w="0" w:type="auto"/>
            <w:tcBorders>
              <w:top w:val="single" w:sz="4" w:space="0" w:color="auto"/>
            </w:tcBorders>
          </w:tcPr>
          <w:p w14:paraId="314B6385" w14:textId="77777777" w:rsidR="0064419A" w:rsidRPr="00BF5D14" w:rsidRDefault="0064419A" w:rsidP="0064419A">
            <w:pPr>
              <w:rPr>
                <w:sz w:val="18"/>
                <w:szCs w:val="16"/>
              </w:rPr>
            </w:pPr>
          </w:p>
        </w:tc>
        <w:tc>
          <w:tcPr>
            <w:tcW w:w="0" w:type="auto"/>
            <w:tcBorders>
              <w:top w:val="single" w:sz="4" w:space="0" w:color="auto"/>
              <w:right w:val="single" w:sz="4" w:space="0" w:color="auto"/>
            </w:tcBorders>
          </w:tcPr>
          <w:p w14:paraId="3435A621" w14:textId="77777777" w:rsidR="0064419A" w:rsidRPr="00BF5D14" w:rsidRDefault="0064419A" w:rsidP="0064419A">
            <w:pPr>
              <w:rPr>
                <w:sz w:val="18"/>
                <w:szCs w:val="16"/>
              </w:rPr>
            </w:pPr>
          </w:p>
        </w:tc>
        <w:tc>
          <w:tcPr>
            <w:tcW w:w="0" w:type="auto"/>
            <w:tcBorders>
              <w:top w:val="single" w:sz="4" w:space="0" w:color="auto"/>
              <w:left w:val="single" w:sz="4" w:space="0" w:color="auto"/>
            </w:tcBorders>
          </w:tcPr>
          <w:p w14:paraId="09331E67" w14:textId="77777777" w:rsidR="0064419A" w:rsidRPr="00BF5D14" w:rsidRDefault="0064419A" w:rsidP="0064419A">
            <w:pPr>
              <w:rPr>
                <w:sz w:val="18"/>
                <w:szCs w:val="16"/>
              </w:rPr>
            </w:pPr>
          </w:p>
        </w:tc>
        <w:tc>
          <w:tcPr>
            <w:tcW w:w="0" w:type="auto"/>
            <w:tcBorders>
              <w:top w:val="single" w:sz="4" w:space="0" w:color="auto"/>
            </w:tcBorders>
          </w:tcPr>
          <w:p w14:paraId="092203CD" w14:textId="77777777" w:rsidR="0064419A" w:rsidRPr="00BF5D14" w:rsidRDefault="0064419A" w:rsidP="0064419A">
            <w:pPr>
              <w:rPr>
                <w:sz w:val="18"/>
                <w:szCs w:val="16"/>
              </w:rPr>
            </w:pPr>
          </w:p>
        </w:tc>
        <w:tc>
          <w:tcPr>
            <w:tcW w:w="0" w:type="auto"/>
            <w:tcBorders>
              <w:top w:val="single" w:sz="4" w:space="0" w:color="auto"/>
            </w:tcBorders>
          </w:tcPr>
          <w:p w14:paraId="78F893A7" w14:textId="77777777" w:rsidR="0064419A" w:rsidRPr="00BF5D14" w:rsidRDefault="0064419A" w:rsidP="0064419A">
            <w:pPr>
              <w:rPr>
                <w:sz w:val="18"/>
                <w:szCs w:val="16"/>
              </w:rPr>
            </w:pPr>
          </w:p>
        </w:tc>
        <w:tc>
          <w:tcPr>
            <w:tcW w:w="0" w:type="auto"/>
            <w:tcBorders>
              <w:top w:val="single" w:sz="4" w:space="0" w:color="auto"/>
            </w:tcBorders>
          </w:tcPr>
          <w:p w14:paraId="7345791B" w14:textId="77777777" w:rsidR="0064419A" w:rsidRPr="00BF5D14" w:rsidRDefault="0064419A" w:rsidP="0064419A">
            <w:pPr>
              <w:rPr>
                <w:sz w:val="18"/>
                <w:szCs w:val="16"/>
              </w:rPr>
            </w:pPr>
          </w:p>
        </w:tc>
        <w:tc>
          <w:tcPr>
            <w:tcW w:w="0" w:type="auto"/>
            <w:tcBorders>
              <w:top w:val="single" w:sz="4" w:space="0" w:color="auto"/>
              <w:right w:val="single" w:sz="4" w:space="0" w:color="auto"/>
            </w:tcBorders>
          </w:tcPr>
          <w:p w14:paraId="4B44025C" w14:textId="77777777" w:rsidR="0064419A" w:rsidRPr="00BF5D14" w:rsidRDefault="0064419A" w:rsidP="0064419A">
            <w:pPr>
              <w:rPr>
                <w:sz w:val="18"/>
                <w:szCs w:val="16"/>
              </w:rPr>
            </w:pPr>
          </w:p>
        </w:tc>
        <w:tc>
          <w:tcPr>
            <w:tcW w:w="0" w:type="auto"/>
            <w:tcBorders>
              <w:top w:val="single" w:sz="4" w:space="0" w:color="auto"/>
              <w:left w:val="single" w:sz="4" w:space="0" w:color="auto"/>
            </w:tcBorders>
          </w:tcPr>
          <w:p w14:paraId="0B1B5F83" w14:textId="77777777" w:rsidR="0064419A" w:rsidRPr="00BF5D14" w:rsidRDefault="0064419A" w:rsidP="0064419A">
            <w:pPr>
              <w:rPr>
                <w:sz w:val="18"/>
                <w:szCs w:val="16"/>
              </w:rPr>
            </w:pPr>
          </w:p>
        </w:tc>
        <w:tc>
          <w:tcPr>
            <w:tcW w:w="0" w:type="auto"/>
            <w:tcBorders>
              <w:top w:val="single" w:sz="4" w:space="0" w:color="auto"/>
            </w:tcBorders>
          </w:tcPr>
          <w:p w14:paraId="342BE122" w14:textId="77777777" w:rsidR="0064419A" w:rsidRPr="00BF5D14" w:rsidRDefault="0064419A" w:rsidP="0064419A">
            <w:pPr>
              <w:rPr>
                <w:sz w:val="18"/>
                <w:szCs w:val="16"/>
              </w:rPr>
            </w:pPr>
          </w:p>
        </w:tc>
        <w:tc>
          <w:tcPr>
            <w:tcW w:w="0" w:type="auto"/>
            <w:tcBorders>
              <w:top w:val="single" w:sz="4" w:space="0" w:color="auto"/>
            </w:tcBorders>
          </w:tcPr>
          <w:p w14:paraId="1268A634" w14:textId="77777777" w:rsidR="0064419A" w:rsidRPr="00BF5D14" w:rsidRDefault="0064419A" w:rsidP="0064419A">
            <w:pPr>
              <w:rPr>
                <w:sz w:val="18"/>
                <w:szCs w:val="16"/>
              </w:rPr>
            </w:pPr>
          </w:p>
        </w:tc>
        <w:tc>
          <w:tcPr>
            <w:tcW w:w="0" w:type="auto"/>
            <w:tcBorders>
              <w:top w:val="single" w:sz="4" w:space="0" w:color="auto"/>
            </w:tcBorders>
          </w:tcPr>
          <w:p w14:paraId="53BCCBFE" w14:textId="77777777" w:rsidR="0064419A" w:rsidRPr="00BF5D14" w:rsidRDefault="0064419A" w:rsidP="0064419A">
            <w:pPr>
              <w:rPr>
                <w:sz w:val="18"/>
                <w:szCs w:val="16"/>
              </w:rPr>
            </w:pPr>
          </w:p>
        </w:tc>
      </w:tr>
      <w:tr w:rsidR="0064419A" w14:paraId="317F0671" w14:textId="77777777" w:rsidTr="0064419A">
        <w:trPr>
          <w:trHeight w:val="264"/>
        </w:trPr>
        <w:tc>
          <w:tcPr>
            <w:tcW w:w="1340" w:type="dxa"/>
            <w:tcBorders>
              <w:top w:val="single" w:sz="4" w:space="0" w:color="auto"/>
              <w:right w:val="single" w:sz="4" w:space="0" w:color="auto"/>
            </w:tcBorders>
          </w:tcPr>
          <w:p w14:paraId="20B4573A" w14:textId="77777777" w:rsidR="0064419A" w:rsidRPr="00BA7CDC" w:rsidRDefault="0064419A" w:rsidP="0064419A">
            <w:pPr>
              <w:jc w:val="left"/>
              <w:rPr>
                <w:sz w:val="16"/>
                <w:szCs w:val="14"/>
              </w:rPr>
            </w:pPr>
            <w:r w:rsidRPr="00BA7CDC">
              <w:rPr>
                <w:sz w:val="16"/>
                <w:szCs w:val="14"/>
              </w:rPr>
              <w:t>Formation d’intégration Deloitte</w:t>
            </w:r>
          </w:p>
        </w:tc>
        <w:tc>
          <w:tcPr>
            <w:tcW w:w="298" w:type="dxa"/>
            <w:tcBorders>
              <w:left w:val="single" w:sz="4" w:space="0" w:color="auto"/>
            </w:tcBorders>
            <w:shd w:val="clear" w:color="auto" w:fill="ADE8A0" w:themeFill="accent2" w:themeFillTint="66"/>
          </w:tcPr>
          <w:p w14:paraId="4183186C" w14:textId="77777777" w:rsidR="0064419A" w:rsidRPr="00BF5D14" w:rsidRDefault="0064419A" w:rsidP="0064419A">
            <w:pPr>
              <w:rPr>
                <w:sz w:val="18"/>
                <w:szCs w:val="16"/>
              </w:rPr>
            </w:pPr>
          </w:p>
        </w:tc>
        <w:tc>
          <w:tcPr>
            <w:tcW w:w="0" w:type="auto"/>
            <w:shd w:val="clear" w:color="auto" w:fill="ADE8A0" w:themeFill="accent2" w:themeFillTint="66"/>
          </w:tcPr>
          <w:p w14:paraId="5D4CC498" w14:textId="77777777" w:rsidR="0064419A" w:rsidRPr="00BF5D14" w:rsidRDefault="0064419A" w:rsidP="0064419A">
            <w:pPr>
              <w:rPr>
                <w:sz w:val="18"/>
                <w:szCs w:val="16"/>
              </w:rPr>
            </w:pPr>
          </w:p>
        </w:tc>
        <w:tc>
          <w:tcPr>
            <w:tcW w:w="0" w:type="auto"/>
            <w:shd w:val="clear" w:color="auto" w:fill="ADE8A0" w:themeFill="accent2" w:themeFillTint="66"/>
          </w:tcPr>
          <w:p w14:paraId="651EE17E" w14:textId="77777777" w:rsidR="0064419A" w:rsidRPr="00BF5D14" w:rsidRDefault="0064419A" w:rsidP="0064419A">
            <w:pPr>
              <w:rPr>
                <w:sz w:val="18"/>
                <w:szCs w:val="16"/>
              </w:rPr>
            </w:pPr>
          </w:p>
        </w:tc>
        <w:tc>
          <w:tcPr>
            <w:tcW w:w="0" w:type="auto"/>
            <w:tcBorders>
              <w:right w:val="single" w:sz="4" w:space="0" w:color="auto"/>
            </w:tcBorders>
          </w:tcPr>
          <w:p w14:paraId="6CBD9CA7" w14:textId="77777777" w:rsidR="0064419A" w:rsidRPr="00BF5D14" w:rsidRDefault="0064419A" w:rsidP="0064419A">
            <w:pPr>
              <w:rPr>
                <w:sz w:val="18"/>
                <w:szCs w:val="16"/>
              </w:rPr>
            </w:pPr>
          </w:p>
        </w:tc>
        <w:tc>
          <w:tcPr>
            <w:tcW w:w="0" w:type="auto"/>
            <w:tcBorders>
              <w:left w:val="single" w:sz="4" w:space="0" w:color="auto"/>
            </w:tcBorders>
          </w:tcPr>
          <w:p w14:paraId="412F9280" w14:textId="77777777" w:rsidR="0064419A" w:rsidRPr="00BF5D14" w:rsidRDefault="0064419A" w:rsidP="0064419A">
            <w:pPr>
              <w:rPr>
                <w:sz w:val="18"/>
                <w:szCs w:val="16"/>
              </w:rPr>
            </w:pPr>
          </w:p>
        </w:tc>
        <w:tc>
          <w:tcPr>
            <w:tcW w:w="0" w:type="auto"/>
          </w:tcPr>
          <w:p w14:paraId="59141EA0" w14:textId="77777777" w:rsidR="0064419A" w:rsidRPr="00BF5D14" w:rsidRDefault="0064419A" w:rsidP="0064419A">
            <w:pPr>
              <w:rPr>
                <w:sz w:val="18"/>
                <w:szCs w:val="16"/>
              </w:rPr>
            </w:pPr>
          </w:p>
        </w:tc>
        <w:tc>
          <w:tcPr>
            <w:tcW w:w="0" w:type="auto"/>
          </w:tcPr>
          <w:p w14:paraId="73E7D011" w14:textId="77777777" w:rsidR="0064419A" w:rsidRPr="00BF5D14" w:rsidRDefault="0064419A" w:rsidP="0064419A">
            <w:pPr>
              <w:rPr>
                <w:sz w:val="18"/>
                <w:szCs w:val="16"/>
              </w:rPr>
            </w:pPr>
          </w:p>
        </w:tc>
        <w:tc>
          <w:tcPr>
            <w:tcW w:w="0" w:type="auto"/>
            <w:tcBorders>
              <w:right w:val="single" w:sz="4" w:space="0" w:color="auto"/>
            </w:tcBorders>
          </w:tcPr>
          <w:p w14:paraId="1F260441" w14:textId="77777777" w:rsidR="0064419A" w:rsidRPr="00BF5D14" w:rsidRDefault="0064419A" w:rsidP="0064419A">
            <w:pPr>
              <w:rPr>
                <w:sz w:val="18"/>
                <w:szCs w:val="16"/>
              </w:rPr>
            </w:pPr>
          </w:p>
        </w:tc>
        <w:tc>
          <w:tcPr>
            <w:tcW w:w="0" w:type="auto"/>
            <w:tcBorders>
              <w:left w:val="single" w:sz="4" w:space="0" w:color="auto"/>
            </w:tcBorders>
          </w:tcPr>
          <w:p w14:paraId="107DF0A2" w14:textId="77777777" w:rsidR="0064419A" w:rsidRPr="00BF5D14" w:rsidRDefault="0064419A" w:rsidP="0064419A">
            <w:pPr>
              <w:rPr>
                <w:sz w:val="18"/>
                <w:szCs w:val="16"/>
              </w:rPr>
            </w:pPr>
          </w:p>
        </w:tc>
        <w:tc>
          <w:tcPr>
            <w:tcW w:w="0" w:type="auto"/>
          </w:tcPr>
          <w:p w14:paraId="4A85211C" w14:textId="77777777" w:rsidR="0064419A" w:rsidRPr="00BF5D14" w:rsidRDefault="0064419A" w:rsidP="0064419A">
            <w:pPr>
              <w:rPr>
                <w:sz w:val="18"/>
                <w:szCs w:val="16"/>
              </w:rPr>
            </w:pPr>
          </w:p>
        </w:tc>
        <w:tc>
          <w:tcPr>
            <w:tcW w:w="0" w:type="auto"/>
          </w:tcPr>
          <w:p w14:paraId="70541A18" w14:textId="77777777" w:rsidR="0064419A" w:rsidRPr="00BF5D14" w:rsidRDefault="0064419A" w:rsidP="0064419A">
            <w:pPr>
              <w:rPr>
                <w:sz w:val="18"/>
                <w:szCs w:val="16"/>
              </w:rPr>
            </w:pPr>
          </w:p>
        </w:tc>
        <w:tc>
          <w:tcPr>
            <w:tcW w:w="0" w:type="auto"/>
            <w:tcBorders>
              <w:right w:val="single" w:sz="4" w:space="0" w:color="auto"/>
            </w:tcBorders>
          </w:tcPr>
          <w:p w14:paraId="6579EC46" w14:textId="77777777" w:rsidR="0064419A" w:rsidRPr="00BF5D14" w:rsidRDefault="0064419A" w:rsidP="0064419A">
            <w:pPr>
              <w:rPr>
                <w:sz w:val="18"/>
                <w:szCs w:val="16"/>
              </w:rPr>
            </w:pPr>
          </w:p>
        </w:tc>
        <w:tc>
          <w:tcPr>
            <w:tcW w:w="0" w:type="auto"/>
            <w:tcBorders>
              <w:left w:val="single" w:sz="4" w:space="0" w:color="auto"/>
            </w:tcBorders>
          </w:tcPr>
          <w:p w14:paraId="116A2674" w14:textId="77777777" w:rsidR="0064419A" w:rsidRPr="00BF5D14" w:rsidRDefault="0064419A" w:rsidP="0064419A">
            <w:pPr>
              <w:rPr>
                <w:sz w:val="18"/>
                <w:szCs w:val="16"/>
              </w:rPr>
            </w:pPr>
          </w:p>
        </w:tc>
        <w:tc>
          <w:tcPr>
            <w:tcW w:w="0" w:type="auto"/>
          </w:tcPr>
          <w:p w14:paraId="3051EEA2" w14:textId="77777777" w:rsidR="0064419A" w:rsidRPr="00BF5D14" w:rsidRDefault="0064419A" w:rsidP="0064419A">
            <w:pPr>
              <w:rPr>
                <w:sz w:val="18"/>
                <w:szCs w:val="16"/>
              </w:rPr>
            </w:pPr>
          </w:p>
        </w:tc>
        <w:tc>
          <w:tcPr>
            <w:tcW w:w="0" w:type="auto"/>
          </w:tcPr>
          <w:p w14:paraId="523C830F" w14:textId="77777777" w:rsidR="0064419A" w:rsidRPr="00BF5D14" w:rsidRDefault="0064419A" w:rsidP="0064419A">
            <w:pPr>
              <w:rPr>
                <w:sz w:val="18"/>
                <w:szCs w:val="16"/>
              </w:rPr>
            </w:pPr>
          </w:p>
        </w:tc>
        <w:tc>
          <w:tcPr>
            <w:tcW w:w="0" w:type="auto"/>
            <w:gridSpan w:val="2"/>
          </w:tcPr>
          <w:p w14:paraId="767CB7DA" w14:textId="77777777" w:rsidR="0064419A" w:rsidRPr="00BF5D14" w:rsidRDefault="0064419A" w:rsidP="0064419A">
            <w:pPr>
              <w:rPr>
                <w:sz w:val="18"/>
                <w:szCs w:val="16"/>
              </w:rPr>
            </w:pPr>
          </w:p>
        </w:tc>
        <w:tc>
          <w:tcPr>
            <w:tcW w:w="0" w:type="auto"/>
            <w:tcBorders>
              <w:left w:val="single" w:sz="4" w:space="0" w:color="auto"/>
            </w:tcBorders>
          </w:tcPr>
          <w:p w14:paraId="29A62B7F" w14:textId="77777777" w:rsidR="0064419A" w:rsidRDefault="0064419A" w:rsidP="0064419A">
            <w:pPr>
              <w:rPr>
                <w:sz w:val="18"/>
                <w:szCs w:val="16"/>
              </w:rPr>
            </w:pPr>
          </w:p>
          <w:p w14:paraId="66DF6001" w14:textId="77777777" w:rsidR="0064419A" w:rsidRPr="00BF5D14" w:rsidRDefault="0064419A" w:rsidP="0064419A">
            <w:pPr>
              <w:rPr>
                <w:sz w:val="18"/>
                <w:szCs w:val="16"/>
              </w:rPr>
            </w:pPr>
          </w:p>
        </w:tc>
        <w:tc>
          <w:tcPr>
            <w:tcW w:w="0" w:type="auto"/>
          </w:tcPr>
          <w:p w14:paraId="22730166" w14:textId="77777777" w:rsidR="0064419A" w:rsidRPr="00BF5D14" w:rsidRDefault="0064419A" w:rsidP="0064419A">
            <w:pPr>
              <w:rPr>
                <w:sz w:val="18"/>
                <w:szCs w:val="16"/>
              </w:rPr>
            </w:pPr>
          </w:p>
        </w:tc>
        <w:tc>
          <w:tcPr>
            <w:tcW w:w="0" w:type="auto"/>
          </w:tcPr>
          <w:p w14:paraId="31096346" w14:textId="77777777" w:rsidR="0064419A" w:rsidRPr="00BF5D14" w:rsidRDefault="0064419A" w:rsidP="0064419A">
            <w:pPr>
              <w:rPr>
                <w:sz w:val="18"/>
                <w:szCs w:val="16"/>
              </w:rPr>
            </w:pPr>
          </w:p>
        </w:tc>
        <w:tc>
          <w:tcPr>
            <w:tcW w:w="0" w:type="auto"/>
          </w:tcPr>
          <w:p w14:paraId="50323744" w14:textId="77777777" w:rsidR="0064419A" w:rsidRPr="00BF5D14" w:rsidRDefault="0064419A" w:rsidP="0064419A">
            <w:pPr>
              <w:rPr>
                <w:sz w:val="18"/>
                <w:szCs w:val="16"/>
              </w:rPr>
            </w:pPr>
          </w:p>
        </w:tc>
      </w:tr>
      <w:tr w:rsidR="0064419A" w14:paraId="75A58887" w14:textId="77777777" w:rsidTr="0064419A">
        <w:trPr>
          <w:trHeight w:val="264"/>
        </w:trPr>
        <w:tc>
          <w:tcPr>
            <w:tcW w:w="1340" w:type="dxa"/>
            <w:tcBorders>
              <w:bottom w:val="single" w:sz="4" w:space="0" w:color="auto"/>
              <w:right w:val="single" w:sz="4" w:space="0" w:color="auto"/>
            </w:tcBorders>
          </w:tcPr>
          <w:p w14:paraId="7126F59D" w14:textId="77777777" w:rsidR="0064419A" w:rsidRPr="00BA7CDC" w:rsidRDefault="0064419A" w:rsidP="0064419A">
            <w:pPr>
              <w:jc w:val="left"/>
              <w:rPr>
                <w:sz w:val="16"/>
                <w:szCs w:val="14"/>
              </w:rPr>
            </w:pPr>
            <w:r w:rsidRPr="00BA7CDC">
              <w:rPr>
                <w:sz w:val="16"/>
                <w:szCs w:val="14"/>
              </w:rPr>
              <w:t xml:space="preserve">Formations cybersécurité sur les plateformes digitales Deloitte </w:t>
            </w:r>
          </w:p>
        </w:tc>
        <w:tc>
          <w:tcPr>
            <w:tcW w:w="298" w:type="dxa"/>
            <w:tcBorders>
              <w:left w:val="single" w:sz="4" w:space="0" w:color="auto"/>
              <w:bottom w:val="single" w:sz="4" w:space="0" w:color="auto"/>
            </w:tcBorders>
            <w:shd w:val="clear" w:color="auto" w:fill="ADE8A0" w:themeFill="accent2" w:themeFillTint="66"/>
          </w:tcPr>
          <w:p w14:paraId="7EA97CB2" w14:textId="77777777" w:rsidR="0064419A" w:rsidRPr="00BF5D14" w:rsidRDefault="0064419A" w:rsidP="0064419A">
            <w:pPr>
              <w:rPr>
                <w:sz w:val="18"/>
                <w:szCs w:val="16"/>
              </w:rPr>
            </w:pPr>
          </w:p>
        </w:tc>
        <w:tc>
          <w:tcPr>
            <w:tcW w:w="0" w:type="auto"/>
            <w:tcBorders>
              <w:bottom w:val="single" w:sz="4" w:space="0" w:color="auto"/>
            </w:tcBorders>
            <w:shd w:val="clear" w:color="auto" w:fill="ADE8A0" w:themeFill="accent2" w:themeFillTint="66"/>
          </w:tcPr>
          <w:p w14:paraId="4721B1D3" w14:textId="77777777" w:rsidR="0064419A" w:rsidRPr="00BF5D14" w:rsidRDefault="0064419A" w:rsidP="0064419A">
            <w:pPr>
              <w:rPr>
                <w:sz w:val="18"/>
                <w:szCs w:val="16"/>
              </w:rPr>
            </w:pPr>
          </w:p>
        </w:tc>
        <w:tc>
          <w:tcPr>
            <w:tcW w:w="0" w:type="auto"/>
            <w:tcBorders>
              <w:bottom w:val="single" w:sz="4" w:space="0" w:color="auto"/>
            </w:tcBorders>
            <w:shd w:val="clear" w:color="auto" w:fill="ADE8A0" w:themeFill="accent2" w:themeFillTint="66"/>
          </w:tcPr>
          <w:p w14:paraId="72AFBA8D" w14:textId="77777777" w:rsidR="0064419A" w:rsidRPr="00BF5D14" w:rsidRDefault="0064419A" w:rsidP="0064419A">
            <w:pPr>
              <w:rPr>
                <w:sz w:val="18"/>
                <w:szCs w:val="16"/>
              </w:rPr>
            </w:pPr>
          </w:p>
        </w:tc>
        <w:tc>
          <w:tcPr>
            <w:tcW w:w="0" w:type="auto"/>
            <w:tcBorders>
              <w:bottom w:val="single" w:sz="4" w:space="0" w:color="auto"/>
              <w:right w:val="single" w:sz="4" w:space="0" w:color="auto"/>
            </w:tcBorders>
            <w:shd w:val="clear" w:color="auto" w:fill="ADE8A0" w:themeFill="accent2" w:themeFillTint="66"/>
          </w:tcPr>
          <w:p w14:paraId="5A949753" w14:textId="77777777" w:rsidR="0064419A" w:rsidRPr="00BF5D14" w:rsidRDefault="0064419A" w:rsidP="0064419A">
            <w:pPr>
              <w:rPr>
                <w:sz w:val="18"/>
                <w:szCs w:val="16"/>
              </w:rPr>
            </w:pPr>
          </w:p>
        </w:tc>
        <w:tc>
          <w:tcPr>
            <w:tcW w:w="0" w:type="auto"/>
            <w:tcBorders>
              <w:left w:val="single" w:sz="4" w:space="0" w:color="auto"/>
              <w:bottom w:val="single" w:sz="4" w:space="0" w:color="auto"/>
            </w:tcBorders>
            <w:shd w:val="clear" w:color="auto" w:fill="ADE8A0" w:themeFill="accent2" w:themeFillTint="66"/>
          </w:tcPr>
          <w:p w14:paraId="117E3EC5" w14:textId="77777777" w:rsidR="0064419A" w:rsidRPr="00BF5D14" w:rsidRDefault="0064419A" w:rsidP="0064419A">
            <w:pPr>
              <w:rPr>
                <w:sz w:val="18"/>
                <w:szCs w:val="16"/>
              </w:rPr>
            </w:pPr>
          </w:p>
        </w:tc>
        <w:tc>
          <w:tcPr>
            <w:tcW w:w="0" w:type="auto"/>
            <w:tcBorders>
              <w:bottom w:val="single" w:sz="4" w:space="0" w:color="auto"/>
            </w:tcBorders>
            <w:shd w:val="clear" w:color="auto" w:fill="ADE8A0" w:themeFill="accent2" w:themeFillTint="66"/>
          </w:tcPr>
          <w:p w14:paraId="333AC975" w14:textId="77777777" w:rsidR="0064419A" w:rsidRPr="00BF5D14" w:rsidRDefault="0064419A" w:rsidP="0064419A">
            <w:pPr>
              <w:rPr>
                <w:sz w:val="18"/>
                <w:szCs w:val="16"/>
              </w:rPr>
            </w:pPr>
          </w:p>
        </w:tc>
        <w:tc>
          <w:tcPr>
            <w:tcW w:w="0" w:type="auto"/>
            <w:tcBorders>
              <w:bottom w:val="single" w:sz="4" w:space="0" w:color="auto"/>
            </w:tcBorders>
            <w:shd w:val="clear" w:color="auto" w:fill="ADE8A0" w:themeFill="accent2" w:themeFillTint="66"/>
          </w:tcPr>
          <w:p w14:paraId="714F68B0" w14:textId="77777777" w:rsidR="0064419A" w:rsidRPr="00BF5D14" w:rsidRDefault="0064419A" w:rsidP="0064419A">
            <w:pPr>
              <w:rPr>
                <w:sz w:val="18"/>
                <w:szCs w:val="16"/>
              </w:rPr>
            </w:pPr>
          </w:p>
        </w:tc>
        <w:tc>
          <w:tcPr>
            <w:tcW w:w="0" w:type="auto"/>
            <w:tcBorders>
              <w:bottom w:val="single" w:sz="4" w:space="0" w:color="auto"/>
              <w:right w:val="single" w:sz="4" w:space="0" w:color="auto"/>
            </w:tcBorders>
            <w:shd w:val="clear" w:color="auto" w:fill="ADE8A0" w:themeFill="accent2" w:themeFillTint="66"/>
          </w:tcPr>
          <w:p w14:paraId="0E702A51" w14:textId="77777777" w:rsidR="0064419A" w:rsidRPr="00BF5D14" w:rsidRDefault="0064419A" w:rsidP="0064419A">
            <w:pPr>
              <w:rPr>
                <w:sz w:val="18"/>
                <w:szCs w:val="16"/>
              </w:rPr>
            </w:pPr>
          </w:p>
        </w:tc>
        <w:tc>
          <w:tcPr>
            <w:tcW w:w="0" w:type="auto"/>
            <w:tcBorders>
              <w:left w:val="single" w:sz="4" w:space="0" w:color="auto"/>
              <w:bottom w:val="single" w:sz="4" w:space="0" w:color="auto"/>
            </w:tcBorders>
            <w:shd w:val="clear" w:color="auto" w:fill="ADE8A0" w:themeFill="accent2" w:themeFillTint="66"/>
          </w:tcPr>
          <w:p w14:paraId="00141B01" w14:textId="77777777" w:rsidR="0064419A" w:rsidRPr="00BF5D14" w:rsidRDefault="0064419A" w:rsidP="0064419A">
            <w:pPr>
              <w:rPr>
                <w:sz w:val="18"/>
                <w:szCs w:val="16"/>
              </w:rPr>
            </w:pPr>
          </w:p>
        </w:tc>
        <w:tc>
          <w:tcPr>
            <w:tcW w:w="0" w:type="auto"/>
            <w:tcBorders>
              <w:bottom w:val="single" w:sz="4" w:space="0" w:color="auto"/>
            </w:tcBorders>
            <w:shd w:val="clear" w:color="auto" w:fill="ADE8A0" w:themeFill="accent2" w:themeFillTint="66"/>
          </w:tcPr>
          <w:p w14:paraId="1E5CA3F9" w14:textId="77777777" w:rsidR="0064419A" w:rsidRPr="00BF5D14" w:rsidRDefault="0064419A" w:rsidP="0064419A">
            <w:pPr>
              <w:rPr>
                <w:sz w:val="18"/>
                <w:szCs w:val="16"/>
              </w:rPr>
            </w:pPr>
          </w:p>
        </w:tc>
        <w:tc>
          <w:tcPr>
            <w:tcW w:w="0" w:type="auto"/>
            <w:tcBorders>
              <w:bottom w:val="single" w:sz="4" w:space="0" w:color="auto"/>
            </w:tcBorders>
            <w:shd w:val="clear" w:color="auto" w:fill="ADE8A0" w:themeFill="accent2" w:themeFillTint="66"/>
          </w:tcPr>
          <w:p w14:paraId="630B3A2F" w14:textId="77777777" w:rsidR="0064419A" w:rsidRPr="00BF5D14" w:rsidRDefault="0064419A" w:rsidP="0064419A">
            <w:pPr>
              <w:rPr>
                <w:sz w:val="18"/>
                <w:szCs w:val="16"/>
              </w:rPr>
            </w:pPr>
          </w:p>
        </w:tc>
        <w:tc>
          <w:tcPr>
            <w:tcW w:w="0" w:type="auto"/>
            <w:tcBorders>
              <w:bottom w:val="single" w:sz="4" w:space="0" w:color="auto"/>
              <w:right w:val="single" w:sz="4" w:space="0" w:color="auto"/>
            </w:tcBorders>
            <w:shd w:val="clear" w:color="auto" w:fill="ADE8A0" w:themeFill="accent2" w:themeFillTint="66"/>
          </w:tcPr>
          <w:p w14:paraId="40C4036D" w14:textId="77777777" w:rsidR="0064419A" w:rsidRPr="00BF5D14" w:rsidRDefault="0064419A" w:rsidP="0064419A">
            <w:pPr>
              <w:rPr>
                <w:sz w:val="18"/>
                <w:szCs w:val="16"/>
              </w:rPr>
            </w:pPr>
          </w:p>
        </w:tc>
        <w:tc>
          <w:tcPr>
            <w:tcW w:w="0" w:type="auto"/>
            <w:tcBorders>
              <w:left w:val="single" w:sz="4" w:space="0" w:color="auto"/>
              <w:bottom w:val="single" w:sz="4" w:space="0" w:color="auto"/>
            </w:tcBorders>
            <w:shd w:val="clear" w:color="auto" w:fill="ADE8A0" w:themeFill="accent2" w:themeFillTint="66"/>
          </w:tcPr>
          <w:p w14:paraId="3AC44B15" w14:textId="77777777" w:rsidR="0064419A" w:rsidRPr="00BF5D14" w:rsidRDefault="0064419A" w:rsidP="0064419A">
            <w:pPr>
              <w:rPr>
                <w:sz w:val="18"/>
                <w:szCs w:val="16"/>
              </w:rPr>
            </w:pPr>
          </w:p>
        </w:tc>
        <w:tc>
          <w:tcPr>
            <w:tcW w:w="0" w:type="auto"/>
            <w:tcBorders>
              <w:bottom w:val="single" w:sz="4" w:space="0" w:color="auto"/>
            </w:tcBorders>
            <w:shd w:val="clear" w:color="auto" w:fill="ADE8A0" w:themeFill="accent2" w:themeFillTint="66"/>
          </w:tcPr>
          <w:p w14:paraId="17814058" w14:textId="77777777" w:rsidR="0064419A" w:rsidRPr="00BF5D14" w:rsidRDefault="0064419A" w:rsidP="0064419A">
            <w:pPr>
              <w:rPr>
                <w:sz w:val="18"/>
                <w:szCs w:val="16"/>
              </w:rPr>
            </w:pPr>
          </w:p>
        </w:tc>
        <w:tc>
          <w:tcPr>
            <w:tcW w:w="0" w:type="auto"/>
            <w:tcBorders>
              <w:bottom w:val="single" w:sz="4" w:space="0" w:color="auto"/>
            </w:tcBorders>
            <w:shd w:val="clear" w:color="auto" w:fill="ADE8A0" w:themeFill="accent2" w:themeFillTint="66"/>
          </w:tcPr>
          <w:p w14:paraId="548E3008" w14:textId="77777777" w:rsidR="0064419A" w:rsidRPr="00BF5D14" w:rsidRDefault="0064419A" w:rsidP="0064419A">
            <w:pPr>
              <w:rPr>
                <w:sz w:val="18"/>
                <w:szCs w:val="16"/>
              </w:rPr>
            </w:pPr>
          </w:p>
        </w:tc>
        <w:tc>
          <w:tcPr>
            <w:tcW w:w="0" w:type="auto"/>
            <w:gridSpan w:val="2"/>
            <w:tcBorders>
              <w:bottom w:val="single" w:sz="4" w:space="0" w:color="auto"/>
            </w:tcBorders>
            <w:shd w:val="clear" w:color="auto" w:fill="ADE8A0" w:themeFill="accent2" w:themeFillTint="66"/>
          </w:tcPr>
          <w:p w14:paraId="6DD5885B" w14:textId="77777777" w:rsidR="0064419A" w:rsidRPr="00BF5D14" w:rsidRDefault="0064419A" w:rsidP="0064419A">
            <w:pPr>
              <w:rPr>
                <w:sz w:val="18"/>
                <w:szCs w:val="16"/>
              </w:rPr>
            </w:pPr>
          </w:p>
        </w:tc>
        <w:tc>
          <w:tcPr>
            <w:tcW w:w="0" w:type="auto"/>
            <w:tcBorders>
              <w:left w:val="single" w:sz="4" w:space="0" w:color="auto"/>
              <w:bottom w:val="single" w:sz="4" w:space="0" w:color="auto"/>
            </w:tcBorders>
            <w:shd w:val="clear" w:color="auto" w:fill="ADE8A0" w:themeFill="accent2" w:themeFillTint="66"/>
          </w:tcPr>
          <w:p w14:paraId="33DD0904" w14:textId="77777777" w:rsidR="0064419A" w:rsidRPr="00BF5D14" w:rsidRDefault="0064419A" w:rsidP="0064419A">
            <w:pPr>
              <w:rPr>
                <w:sz w:val="18"/>
                <w:szCs w:val="16"/>
              </w:rPr>
            </w:pPr>
          </w:p>
        </w:tc>
        <w:tc>
          <w:tcPr>
            <w:tcW w:w="0" w:type="auto"/>
            <w:tcBorders>
              <w:bottom w:val="single" w:sz="4" w:space="0" w:color="auto"/>
            </w:tcBorders>
            <w:shd w:val="clear" w:color="auto" w:fill="ADE8A0" w:themeFill="accent2" w:themeFillTint="66"/>
          </w:tcPr>
          <w:p w14:paraId="41AF9EF7" w14:textId="77777777" w:rsidR="0064419A" w:rsidRPr="00BF5D14" w:rsidRDefault="0064419A" w:rsidP="0064419A">
            <w:pPr>
              <w:rPr>
                <w:sz w:val="18"/>
                <w:szCs w:val="16"/>
              </w:rPr>
            </w:pPr>
          </w:p>
        </w:tc>
        <w:tc>
          <w:tcPr>
            <w:tcW w:w="0" w:type="auto"/>
            <w:tcBorders>
              <w:bottom w:val="single" w:sz="4" w:space="0" w:color="auto"/>
            </w:tcBorders>
            <w:shd w:val="clear" w:color="auto" w:fill="ADE8A0" w:themeFill="accent2" w:themeFillTint="66"/>
          </w:tcPr>
          <w:p w14:paraId="097252A2" w14:textId="77777777" w:rsidR="0064419A" w:rsidRPr="00BF5D14" w:rsidRDefault="0064419A" w:rsidP="0064419A">
            <w:pPr>
              <w:rPr>
                <w:sz w:val="18"/>
                <w:szCs w:val="16"/>
              </w:rPr>
            </w:pPr>
          </w:p>
        </w:tc>
        <w:tc>
          <w:tcPr>
            <w:tcW w:w="0" w:type="auto"/>
            <w:tcBorders>
              <w:bottom w:val="single" w:sz="4" w:space="0" w:color="auto"/>
            </w:tcBorders>
            <w:shd w:val="clear" w:color="auto" w:fill="ADE8A0" w:themeFill="accent2" w:themeFillTint="66"/>
          </w:tcPr>
          <w:p w14:paraId="01D8CFB8" w14:textId="77777777" w:rsidR="0064419A" w:rsidRPr="00BF5D14" w:rsidRDefault="0064419A" w:rsidP="0064419A">
            <w:pPr>
              <w:rPr>
                <w:sz w:val="18"/>
                <w:szCs w:val="16"/>
              </w:rPr>
            </w:pPr>
          </w:p>
        </w:tc>
      </w:tr>
      <w:tr w:rsidR="0064419A" w14:paraId="0C00051D" w14:textId="77777777" w:rsidTr="0064419A">
        <w:trPr>
          <w:trHeight w:val="276"/>
        </w:trPr>
        <w:tc>
          <w:tcPr>
            <w:tcW w:w="1340" w:type="dxa"/>
            <w:tcBorders>
              <w:top w:val="single" w:sz="4" w:space="0" w:color="auto"/>
              <w:bottom w:val="single" w:sz="4" w:space="0" w:color="auto"/>
              <w:right w:val="single" w:sz="4" w:space="0" w:color="auto"/>
            </w:tcBorders>
            <w:shd w:val="clear" w:color="auto" w:fill="638C1B" w:themeFill="accent1" w:themeFillShade="BF"/>
          </w:tcPr>
          <w:p w14:paraId="6A739635" w14:textId="77777777" w:rsidR="0064419A" w:rsidRPr="00BA7CDC" w:rsidRDefault="0064419A" w:rsidP="0064419A">
            <w:pPr>
              <w:jc w:val="center"/>
              <w:rPr>
                <w:color w:val="FFFFFF" w:themeColor="background1"/>
                <w:sz w:val="16"/>
                <w:szCs w:val="14"/>
              </w:rPr>
            </w:pPr>
            <w:r w:rsidRPr="00BA7CDC">
              <w:rPr>
                <w:b/>
                <w:color w:val="FFFFFF" w:themeColor="background1"/>
                <w:sz w:val="16"/>
                <w:szCs w:val="14"/>
              </w:rPr>
              <w:t xml:space="preserve">Phase 2 : </w:t>
            </w:r>
            <w:r w:rsidRPr="00BA7CDC">
              <w:rPr>
                <w:color w:val="FFFFFF" w:themeColor="background1"/>
                <w:sz w:val="16"/>
                <w:szCs w:val="14"/>
              </w:rPr>
              <w:t>Contexte et planification</w:t>
            </w:r>
          </w:p>
        </w:tc>
        <w:tc>
          <w:tcPr>
            <w:tcW w:w="298" w:type="dxa"/>
            <w:tcBorders>
              <w:top w:val="single" w:sz="4" w:space="0" w:color="auto"/>
              <w:left w:val="single" w:sz="4" w:space="0" w:color="auto"/>
            </w:tcBorders>
          </w:tcPr>
          <w:p w14:paraId="6F566710" w14:textId="77777777" w:rsidR="0064419A" w:rsidRPr="00BF5D14" w:rsidRDefault="0064419A" w:rsidP="0064419A">
            <w:pPr>
              <w:rPr>
                <w:sz w:val="18"/>
                <w:szCs w:val="16"/>
              </w:rPr>
            </w:pPr>
          </w:p>
        </w:tc>
        <w:tc>
          <w:tcPr>
            <w:tcW w:w="0" w:type="auto"/>
            <w:tcBorders>
              <w:top w:val="single" w:sz="4" w:space="0" w:color="auto"/>
            </w:tcBorders>
          </w:tcPr>
          <w:p w14:paraId="60BCBBA9" w14:textId="77777777" w:rsidR="0064419A" w:rsidRPr="00BF5D14" w:rsidRDefault="0064419A" w:rsidP="0064419A">
            <w:pPr>
              <w:rPr>
                <w:sz w:val="18"/>
                <w:szCs w:val="16"/>
              </w:rPr>
            </w:pPr>
          </w:p>
        </w:tc>
        <w:tc>
          <w:tcPr>
            <w:tcW w:w="0" w:type="auto"/>
            <w:tcBorders>
              <w:top w:val="single" w:sz="4" w:space="0" w:color="auto"/>
            </w:tcBorders>
          </w:tcPr>
          <w:p w14:paraId="43781D22" w14:textId="77777777" w:rsidR="0064419A" w:rsidRPr="00BF5D14" w:rsidRDefault="0064419A" w:rsidP="0064419A">
            <w:pPr>
              <w:rPr>
                <w:sz w:val="18"/>
                <w:szCs w:val="16"/>
              </w:rPr>
            </w:pPr>
          </w:p>
        </w:tc>
        <w:tc>
          <w:tcPr>
            <w:tcW w:w="0" w:type="auto"/>
            <w:tcBorders>
              <w:top w:val="single" w:sz="4" w:space="0" w:color="auto"/>
              <w:right w:val="single" w:sz="4" w:space="0" w:color="auto"/>
            </w:tcBorders>
          </w:tcPr>
          <w:p w14:paraId="720279EA" w14:textId="77777777" w:rsidR="0064419A" w:rsidRPr="00BF5D14" w:rsidRDefault="0064419A" w:rsidP="0064419A">
            <w:pPr>
              <w:rPr>
                <w:sz w:val="18"/>
                <w:szCs w:val="16"/>
              </w:rPr>
            </w:pPr>
          </w:p>
        </w:tc>
        <w:tc>
          <w:tcPr>
            <w:tcW w:w="0" w:type="auto"/>
            <w:tcBorders>
              <w:top w:val="single" w:sz="4" w:space="0" w:color="auto"/>
              <w:left w:val="single" w:sz="4" w:space="0" w:color="auto"/>
            </w:tcBorders>
          </w:tcPr>
          <w:p w14:paraId="640BFAAB" w14:textId="77777777" w:rsidR="0064419A" w:rsidRPr="00BF5D14" w:rsidRDefault="0064419A" w:rsidP="0064419A">
            <w:pPr>
              <w:rPr>
                <w:sz w:val="18"/>
                <w:szCs w:val="16"/>
              </w:rPr>
            </w:pPr>
          </w:p>
        </w:tc>
        <w:tc>
          <w:tcPr>
            <w:tcW w:w="0" w:type="auto"/>
            <w:tcBorders>
              <w:top w:val="single" w:sz="4" w:space="0" w:color="auto"/>
            </w:tcBorders>
          </w:tcPr>
          <w:p w14:paraId="3A9C6B48" w14:textId="77777777" w:rsidR="0064419A" w:rsidRPr="00BF5D14" w:rsidRDefault="0064419A" w:rsidP="0064419A">
            <w:pPr>
              <w:rPr>
                <w:sz w:val="18"/>
                <w:szCs w:val="16"/>
              </w:rPr>
            </w:pPr>
          </w:p>
        </w:tc>
        <w:tc>
          <w:tcPr>
            <w:tcW w:w="0" w:type="auto"/>
            <w:tcBorders>
              <w:top w:val="single" w:sz="4" w:space="0" w:color="auto"/>
            </w:tcBorders>
          </w:tcPr>
          <w:p w14:paraId="1DCC77FC" w14:textId="77777777" w:rsidR="0064419A" w:rsidRPr="00BF5D14" w:rsidRDefault="0064419A" w:rsidP="0064419A">
            <w:pPr>
              <w:rPr>
                <w:sz w:val="18"/>
                <w:szCs w:val="16"/>
              </w:rPr>
            </w:pPr>
          </w:p>
        </w:tc>
        <w:tc>
          <w:tcPr>
            <w:tcW w:w="0" w:type="auto"/>
            <w:tcBorders>
              <w:top w:val="single" w:sz="4" w:space="0" w:color="auto"/>
              <w:right w:val="single" w:sz="4" w:space="0" w:color="auto"/>
            </w:tcBorders>
          </w:tcPr>
          <w:p w14:paraId="4823B552" w14:textId="77777777" w:rsidR="0064419A" w:rsidRPr="00BF5D14" w:rsidRDefault="0064419A" w:rsidP="0064419A">
            <w:pPr>
              <w:rPr>
                <w:sz w:val="18"/>
                <w:szCs w:val="16"/>
              </w:rPr>
            </w:pPr>
          </w:p>
        </w:tc>
        <w:tc>
          <w:tcPr>
            <w:tcW w:w="0" w:type="auto"/>
            <w:tcBorders>
              <w:top w:val="single" w:sz="4" w:space="0" w:color="auto"/>
              <w:left w:val="single" w:sz="4" w:space="0" w:color="auto"/>
            </w:tcBorders>
          </w:tcPr>
          <w:p w14:paraId="1CEFDC2A" w14:textId="77777777" w:rsidR="0064419A" w:rsidRPr="00BF5D14" w:rsidRDefault="0064419A" w:rsidP="0064419A">
            <w:pPr>
              <w:rPr>
                <w:sz w:val="18"/>
                <w:szCs w:val="16"/>
              </w:rPr>
            </w:pPr>
          </w:p>
        </w:tc>
        <w:tc>
          <w:tcPr>
            <w:tcW w:w="0" w:type="auto"/>
            <w:tcBorders>
              <w:top w:val="single" w:sz="4" w:space="0" w:color="auto"/>
            </w:tcBorders>
          </w:tcPr>
          <w:p w14:paraId="38DDF4C6" w14:textId="77777777" w:rsidR="0064419A" w:rsidRPr="00BF5D14" w:rsidRDefault="0064419A" w:rsidP="0064419A">
            <w:pPr>
              <w:rPr>
                <w:sz w:val="18"/>
                <w:szCs w:val="16"/>
              </w:rPr>
            </w:pPr>
          </w:p>
        </w:tc>
        <w:tc>
          <w:tcPr>
            <w:tcW w:w="0" w:type="auto"/>
            <w:tcBorders>
              <w:top w:val="single" w:sz="4" w:space="0" w:color="auto"/>
            </w:tcBorders>
          </w:tcPr>
          <w:p w14:paraId="36042EA4" w14:textId="77777777" w:rsidR="0064419A" w:rsidRPr="00BF5D14" w:rsidRDefault="0064419A" w:rsidP="0064419A">
            <w:pPr>
              <w:rPr>
                <w:sz w:val="18"/>
                <w:szCs w:val="16"/>
              </w:rPr>
            </w:pPr>
          </w:p>
        </w:tc>
        <w:tc>
          <w:tcPr>
            <w:tcW w:w="0" w:type="auto"/>
            <w:tcBorders>
              <w:top w:val="single" w:sz="4" w:space="0" w:color="auto"/>
              <w:right w:val="single" w:sz="4" w:space="0" w:color="auto"/>
            </w:tcBorders>
          </w:tcPr>
          <w:p w14:paraId="597E13D5" w14:textId="77777777" w:rsidR="0064419A" w:rsidRPr="00BF5D14" w:rsidRDefault="0064419A" w:rsidP="0064419A">
            <w:pPr>
              <w:rPr>
                <w:sz w:val="18"/>
                <w:szCs w:val="16"/>
              </w:rPr>
            </w:pPr>
          </w:p>
        </w:tc>
        <w:tc>
          <w:tcPr>
            <w:tcW w:w="0" w:type="auto"/>
            <w:tcBorders>
              <w:top w:val="single" w:sz="4" w:space="0" w:color="auto"/>
              <w:left w:val="single" w:sz="4" w:space="0" w:color="auto"/>
            </w:tcBorders>
          </w:tcPr>
          <w:p w14:paraId="54CBAC71" w14:textId="77777777" w:rsidR="0064419A" w:rsidRPr="00BF5D14" w:rsidRDefault="0064419A" w:rsidP="0064419A">
            <w:pPr>
              <w:rPr>
                <w:sz w:val="18"/>
                <w:szCs w:val="16"/>
              </w:rPr>
            </w:pPr>
          </w:p>
        </w:tc>
        <w:tc>
          <w:tcPr>
            <w:tcW w:w="0" w:type="auto"/>
            <w:tcBorders>
              <w:top w:val="single" w:sz="4" w:space="0" w:color="auto"/>
            </w:tcBorders>
          </w:tcPr>
          <w:p w14:paraId="24A351A1" w14:textId="77777777" w:rsidR="0064419A" w:rsidRPr="00BF5D14" w:rsidRDefault="0064419A" w:rsidP="0064419A">
            <w:pPr>
              <w:rPr>
                <w:sz w:val="18"/>
                <w:szCs w:val="16"/>
              </w:rPr>
            </w:pPr>
          </w:p>
        </w:tc>
        <w:tc>
          <w:tcPr>
            <w:tcW w:w="0" w:type="auto"/>
            <w:tcBorders>
              <w:top w:val="single" w:sz="4" w:space="0" w:color="auto"/>
            </w:tcBorders>
          </w:tcPr>
          <w:p w14:paraId="287F5A84" w14:textId="77777777" w:rsidR="0064419A" w:rsidRPr="00BF5D14" w:rsidRDefault="0064419A" w:rsidP="0064419A">
            <w:pPr>
              <w:rPr>
                <w:sz w:val="18"/>
                <w:szCs w:val="16"/>
              </w:rPr>
            </w:pPr>
          </w:p>
        </w:tc>
        <w:tc>
          <w:tcPr>
            <w:tcW w:w="0" w:type="auto"/>
            <w:gridSpan w:val="2"/>
            <w:tcBorders>
              <w:top w:val="single" w:sz="4" w:space="0" w:color="auto"/>
            </w:tcBorders>
          </w:tcPr>
          <w:p w14:paraId="38C0494E" w14:textId="77777777" w:rsidR="0064419A" w:rsidRPr="00BF5D14" w:rsidRDefault="0064419A" w:rsidP="0064419A">
            <w:pPr>
              <w:rPr>
                <w:sz w:val="18"/>
                <w:szCs w:val="16"/>
              </w:rPr>
            </w:pPr>
          </w:p>
        </w:tc>
        <w:tc>
          <w:tcPr>
            <w:tcW w:w="0" w:type="auto"/>
            <w:tcBorders>
              <w:top w:val="single" w:sz="4" w:space="0" w:color="auto"/>
              <w:left w:val="single" w:sz="4" w:space="0" w:color="auto"/>
            </w:tcBorders>
          </w:tcPr>
          <w:p w14:paraId="43C8F686" w14:textId="77777777" w:rsidR="0064419A" w:rsidRPr="00BF5D14" w:rsidRDefault="0064419A" w:rsidP="0064419A">
            <w:pPr>
              <w:rPr>
                <w:sz w:val="18"/>
                <w:szCs w:val="16"/>
              </w:rPr>
            </w:pPr>
          </w:p>
        </w:tc>
        <w:tc>
          <w:tcPr>
            <w:tcW w:w="0" w:type="auto"/>
            <w:tcBorders>
              <w:top w:val="single" w:sz="4" w:space="0" w:color="auto"/>
            </w:tcBorders>
          </w:tcPr>
          <w:p w14:paraId="0FA64D92" w14:textId="77777777" w:rsidR="0064419A" w:rsidRPr="00BF5D14" w:rsidRDefault="0064419A" w:rsidP="0064419A">
            <w:pPr>
              <w:rPr>
                <w:sz w:val="18"/>
                <w:szCs w:val="16"/>
              </w:rPr>
            </w:pPr>
          </w:p>
        </w:tc>
        <w:tc>
          <w:tcPr>
            <w:tcW w:w="0" w:type="auto"/>
            <w:tcBorders>
              <w:top w:val="single" w:sz="4" w:space="0" w:color="auto"/>
            </w:tcBorders>
          </w:tcPr>
          <w:p w14:paraId="79FA9A2D" w14:textId="77777777" w:rsidR="0064419A" w:rsidRPr="00BF5D14" w:rsidRDefault="0064419A" w:rsidP="0064419A">
            <w:pPr>
              <w:rPr>
                <w:sz w:val="18"/>
                <w:szCs w:val="16"/>
              </w:rPr>
            </w:pPr>
          </w:p>
        </w:tc>
        <w:tc>
          <w:tcPr>
            <w:tcW w:w="0" w:type="auto"/>
            <w:tcBorders>
              <w:top w:val="single" w:sz="4" w:space="0" w:color="auto"/>
            </w:tcBorders>
          </w:tcPr>
          <w:p w14:paraId="1DF99CC5" w14:textId="77777777" w:rsidR="0064419A" w:rsidRPr="00BF5D14" w:rsidRDefault="0064419A" w:rsidP="0064419A">
            <w:pPr>
              <w:rPr>
                <w:sz w:val="18"/>
                <w:szCs w:val="16"/>
              </w:rPr>
            </w:pPr>
          </w:p>
        </w:tc>
      </w:tr>
      <w:tr w:rsidR="0064419A" w14:paraId="00C8FA6B" w14:textId="77777777" w:rsidTr="0064419A">
        <w:trPr>
          <w:trHeight w:val="264"/>
        </w:trPr>
        <w:tc>
          <w:tcPr>
            <w:tcW w:w="1340" w:type="dxa"/>
            <w:tcBorders>
              <w:top w:val="single" w:sz="4" w:space="0" w:color="auto"/>
              <w:right w:val="single" w:sz="4" w:space="0" w:color="auto"/>
            </w:tcBorders>
          </w:tcPr>
          <w:p w14:paraId="77D0F150" w14:textId="77777777" w:rsidR="0064419A" w:rsidRPr="00BA7CDC" w:rsidRDefault="0064419A" w:rsidP="0064419A">
            <w:pPr>
              <w:jc w:val="left"/>
              <w:rPr>
                <w:sz w:val="16"/>
                <w:szCs w:val="14"/>
              </w:rPr>
            </w:pPr>
            <w:r w:rsidRPr="00BA7CDC">
              <w:rPr>
                <w:sz w:val="16"/>
                <w:szCs w:val="14"/>
              </w:rPr>
              <w:t>Compréhension du contexte</w:t>
            </w:r>
          </w:p>
        </w:tc>
        <w:tc>
          <w:tcPr>
            <w:tcW w:w="298" w:type="dxa"/>
            <w:tcBorders>
              <w:left w:val="single" w:sz="4" w:space="0" w:color="auto"/>
            </w:tcBorders>
          </w:tcPr>
          <w:p w14:paraId="25C68AB7" w14:textId="77777777" w:rsidR="0064419A" w:rsidRPr="00BF5D14" w:rsidRDefault="0064419A" w:rsidP="0064419A">
            <w:pPr>
              <w:rPr>
                <w:sz w:val="18"/>
                <w:szCs w:val="16"/>
              </w:rPr>
            </w:pPr>
          </w:p>
        </w:tc>
        <w:tc>
          <w:tcPr>
            <w:tcW w:w="0" w:type="auto"/>
            <w:shd w:val="clear" w:color="auto" w:fill="ADE8A0" w:themeFill="accent2" w:themeFillTint="66"/>
          </w:tcPr>
          <w:p w14:paraId="4CC463AC" w14:textId="77777777" w:rsidR="0064419A" w:rsidRPr="00BF5D14" w:rsidRDefault="0064419A" w:rsidP="0064419A">
            <w:pPr>
              <w:rPr>
                <w:sz w:val="18"/>
                <w:szCs w:val="16"/>
              </w:rPr>
            </w:pPr>
          </w:p>
        </w:tc>
        <w:tc>
          <w:tcPr>
            <w:tcW w:w="0" w:type="auto"/>
            <w:shd w:val="clear" w:color="auto" w:fill="ADE8A0" w:themeFill="accent2" w:themeFillTint="66"/>
          </w:tcPr>
          <w:p w14:paraId="2530AB7B" w14:textId="77777777" w:rsidR="0064419A" w:rsidRPr="00BF5D14" w:rsidRDefault="0064419A" w:rsidP="0064419A">
            <w:pPr>
              <w:rPr>
                <w:sz w:val="18"/>
                <w:szCs w:val="16"/>
              </w:rPr>
            </w:pPr>
          </w:p>
        </w:tc>
        <w:tc>
          <w:tcPr>
            <w:tcW w:w="0" w:type="auto"/>
            <w:tcBorders>
              <w:right w:val="single" w:sz="4" w:space="0" w:color="auto"/>
            </w:tcBorders>
            <w:shd w:val="clear" w:color="auto" w:fill="ADE8A0" w:themeFill="accent2" w:themeFillTint="66"/>
          </w:tcPr>
          <w:p w14:paraId="572F5A09" w14:textId="77777777" w:rsidR="0064419A" w:rsidRPr="00BF5D14" w:rsidRDefault="0064419A" w:rsidP="0064419A">
            <w:pPr>
              <w:rPr>
                <w:sz w:val="18"/>
                <w:szCs w:val="16"/>
              </w:rPr>
            </w:pPr>
          </w:p>
        </w:tc>
        <w:tc>
          <w:tcPr>
            <w:tcW w:w="0" w:type="auto"/>
            <w:tcBorders>
              <w:left w:val="single" w:sz="4" w:space="0" w:color="auto"/>
            </w:tcBorders>
          </w:tcPr>
          <w:p w14:paraId="4E9DE8A1" w14:textId="77777777" w:rsidR="0064419A" w:rsidRPr="00BF5D14" w:rsidRDefault="0064419A" w:rsidP="0064419A">
            <w:pPr>
              <w:rPr>
                <w:sz w:val="18"/>
                <w:szCs w:val="16"/>
              </w:rPr>
            </w:pPr>
          </w:p>
        </w:tc>
        <w:tc>
          <w:tcPr>
            <w:tcW w:w="0" w:type="auto"/>
          </w:tcPr>
          <w:p w14:paraId="1AF24EC5" w14:textId="77777777" w:rsidR="0064419A" w:rsidRPr="00BF5D14" w:rsidRDefault="0064419A" w:rsidP="0064419A">
            <w:pPr>
              <w:rPr>
                <w:sz w:val="18"/>
                <w:szCs w:val="16"/>
              </w:rPr>
            </w:pPr>
          </w:p>
        </w:tc>
        <w:tc>
          <w:tcPr>
            <w:tcW w:w="0" w:type="auto"/>
          </w:tcPr>
          <w:p w14:paraId="5CC48CB8" w14:textId="77777777" w:rsidR="0064419A" w:rsidRPr="00BF5D14" w:rsidRDefault="0064419A" w:rsidP="0064419A">
            <w:pPr>
              <w:rPr>
                <w:sz w:val="18"/>
                <w:szCs w:val="16"/>
              </w:rPr>
            </w:pPr>
          </w:p>
        </w:tc>
        <w:tc>
          <w:tcPr>
            <w:tcW w:w="0" w:type="auto"/>
            <w:tcBorders>
              <w:right w:val="single" w:sz="4" w:space="0" w:color="auto"/>
            </w:tcBorders>
          </w:tcPr>
          <w:p w14:paraId="7B574EAC" w14:textId="77777777" w:rsidR="0064419A" w:rsidRPr="00BF5D14" w:rsidRDefault="0064419A" w:rsidP="0064419A">
            <w:pPr>
              <w:rPr>
                <w:sz w:val="18"/>
                <w:szCs w:val="16"/>
              </w:rPr>
            </w:pPr>
          </w:p>
        </w:tc>
        <w:tc>
          <w:tcPr>
            <w:tcW w:w="0" w:type="auto"/>
            <w:tcBorders>
              <w:left w:val="single" w:sz="4" w:space="0" w:color="auto"/>
            </w:tcBorders>
          </w:tcPr>
          <w:p w14:paraId="5F7228E6" w14:textId="77777777" w:rsidR="0064419A" w:rsidRPr="00BF5D14" w:rsidRDefault="0064419A" w:rsidP="0064419A">
            <w:pPr>
              <w:rPr>
                <w:sz w:val="18"/>
                <w:szCs w:val="16"/>
              </w:rPr>
            </w:pPr>
          </w:p>
        </w:tc>
        <w:tc>
          <w:tcPr>
            <w:tcW w:w="0" w:type="auto"/>
          </w:tcPr>
          <w:p w14:paraId="3997E8AE" w14:textId="77777777" w:rsidR="0064419A" w:rsidRPr="00BF5D14" w:rsidRDefault="0064419A" w:rsidP="0064419A">
            <w:pPr>
              <w:rPr>
                <w:sz w:val="18"/>
                <w:szCs w:val="16"/>
              </w:rPr>
            </w:pPr>
          </w:p>
        </w:tc>
        <w:tc>
          <w:tcPr>
            <w:tcW w:w="0" w:type="auto"/>
          </w:tcPr>
          <w:p w14:paraId="13C62EFC" w14:textId="77777777" w:rsidR="0064419A" w:rsidRPr="00BF5D14" w:rsidRDefault="0064419A" w:rsidP="0064419A">
            <w:pPr>
              <w:rPr>
                <w:sz w:val="18"/>
                <w:szCs w:val="16"/>
              </w:rPr>
            </w:pPr>
          </w:p>
        </w:tc>
        <w:tc>
          <w:tcPr>
            <w:tcW w:w="0" w:type="auto"/>
            <w:tcBorders>
              <w:right w:val="single" w:sz="4" w:space="0" w:color="auto"/>
            </w:tcBorders>
          </w:tcPr>
          <w:p w14:paraId="35052FDF" w14:textId="77777777" w:rsidR="0064419A" w:rsidRPr="00BF5D14" w:rsidRDefault="0064419A" w:rsidP="0064419A">
            <w:pPr>
              <w:rPr>
                <w:sz w:val="18"/>
                <w:szCs w:val="16"/>
              </w:rPr>
            </w:pPr>
          </w:p>
        </w:tc>
        <w:tc>
          <w:tcPr>
            <w:tcW w:w="0" w:type="auto"/>
            <w:tcBorders>
              <w:left w:val="single" w:sz="4" w:space="0" w:color="auto"/>
            </w:tcBorders>
          </w:tcPr>
          <w:p w14:paraId="230A4BF0" w14:textId="77777777" w:rsidR="0064419A" w:rsidRPr="00BF5D14" w:rsidRDefault="0064419A" w:rsidP="0064419A">
            <w:pPr>
              <w:rPr>
                <w:sz w:val="18"/>
                <w:szCs w:val="16"/>
              </w:rPr>
            </w:pPr>
          </w:p>
        </w:tc>
        <w:tc>
          <w:tcPr>
            <w:tcW w:w="0" w:type="auto"/>
          </w:tcPr>
          <w:p w14:paraId="5D100C6E" w14:textId="77777777" w:rsidR="0064419A" w:rsidRPr="00BF5D14" w:rsidRDefault="0064419A" w:rsidP="0064419A">
            <w:pPr>
              <w:rPr>
                <w:sz w:val="18"/>
                <w:szCs w:val="16"/>
              </w:rPr>
            </w:pPr>
          </w:p>
        </w:tc>
        <w:tc>
          <w:tcPr>
            <w:tcW w:w="0" w:type="auto"/>
          </w:tcPr>
          <w:p w14:paraId="4BB9B46C" w14:textId="77777777" w:rsidR="0064419A" w:rsidRPr="00BF5D14" w:rsidRDefault="0064419A" w:rsidP="0064419A">
            <w:pPr>
              <w:rPr>
                <w:sz w:val="18"/>
                <w:szCs w:val="16"/>
              </w:rPr>
            </w:pPr>
          </w:p>
        </w:tc>
        <w:tc>
          <w:tcPr>
            <w:tcW w:w="0" w:type="auto"/>
            <w:gridSpan w:val="2"/>
          </w:tcPr>
          <w:p w14:paraId="2E4B729F" w14:textId="77777777" w:rsidR="0064419A" w:rsidRPr="00BF5D14" w:rsidRDefault="0064419A" w:rsidP="0064419A">
            <w:pPr>
              <w:rPr>
                <w:sz w:val="18"/>
                <w:szCs w:val="16"/>
              </w:rPr>
            </w:pPr>
          </w:p>
        </w:tc>
        <w:tc>
          <w:tcPr>
            <w:tcW w:w="0" w:type="auto"/>
            <w:tcBorders>
              <w:left w:val="single" w:sz="4" w:space="0" w:color="auto"/>
            </w:tcBorders>
          </w:tcPr>
          <w:p w14:paraId="1F78FA02" w14:textId="77777777" w:rsidR="0064419A" w:rsidRPr="00BF5D14" w:rsidRDefault="0064419A" w:rsidP="0064419A">
            <w:pPr>
              <w:rPr>
                <w:sz w:val="18"/>
                <w:szCs w:val="16"/>
              </w:rPr>
            </w:pPr>
          </w:p>
        </w:tc>
        <w:tc>
          <w:tcPr>
            <w:tcW w:w="0" w:type="auto"/>
          </w:tcPr>
          <w:p w14:paraId="7F1BD3B3" w14:textId="77777777" w:rsidR="0064419A" w:rsidRPr="00BF5D14" w:rsidRDefault="0064419A" w:rsidP="0064419A">
            <w:pPr>
              <w:rPr>
                <w:sz w:val="18"/>
                <w:szCs w:val="16"/>
              </w:rPr>
            </w:pPr>
          </w:p>
        </w:tc>
        <w:tc>
          <w:tcPr>
            <w:tcW w:w="0" w:type="auto"/>
          </w:tcPr>
          <w:p w14:paraId="699563F9" w14:textId="77777777" w:rsidR="0064419A" w:rsidRPr="00BF5D14" w:rsidRDefault="0064419A" w:rsidP="0064419A">
            <w:pPr>
              <w:rPr>
                <w:sz w:val="18"/>
                <w:szCs w:val="16"/>
              </w:rPr>
            </w:pPr>
          </w:p>
        </w:tc>
        <w:tc>
          <w:tcPr>
            <w:tcW w:w="0" w:type="auto"/>
          </w:tcPr>
          <w:p w14:paraId="232941AB" w14:textId="77777777" w:rsidR="0064419A" w:rsidRPr="00BF5D14" w:rsidRDefault="0064419A" w:rsidP="0064419A">
            <w:pPr>
              <w:rPr>
                <w:sz w:val="18"/>
                <w:szCs w:val="16"/>
              </w:rPr>
            </w:pPr>
          </w:p>
        </w:tc>
      </w:tr>
      <w:tr w:rsidR="0064419A" w14:paraId="1B55AECC" w14:textId="77777777" w:rsidTr="0064419A">
        <w:trPr>
          <w:trHeight w:val="264"/>
        </w:trPr>
        <w:tc>
          <w:tcPr>
            <w:tcW w:w="1340" w:type="dxa"/>
            <w:tcBorders>
              <w:bottom w:val="single" w:sz="4" w:space="0" w:color="auto"/>
              <w:right w:val="single" w:sz="4" w:space="0" w:color="auto"/>
            </w:tcBorders>
          </w:tcPr>
          <w:p w14:paraId="393B7E50" w14:textId="77777777" w:rsidR="0064419A" w:rsidRPr="00BA7CDC" w:rsidRDefault="0064419A" w:rsidP="0064419A">
            <w:pPr>
              <w:jc w:val="left"/>
              <w:rPr>
                <w:sz w:val="16"/>
                <w:szCs w:val="14"/>
              </w:rPr>
            </w:pPr>
            <w:r w:rsidRPr="00BA7CDC">
              <w:rPr>
                <w:sz w:val="16"/>
                <w:szCs w:val="14"/>
              </w:rPr>
              <w:t xml:space="preserve">Etat d’art du projet </w:t>
            </w:r>
          </w:p>
        </w:tc>
        <w:tc>
          <w:tcPr>
            <w:tcW w:w="298" w:type="dxa"/>
            <w:tcBorders>
              <w:left w:val="single" w:sz="4" w:space="0" w:color="auto"/>
              <w:bottom w:val="single" w:sz="4" w:space="0" w:color="auto"/>
            </w:tcBorders>
          </w:tcPr>
          <w:p w14:paraId="3A6999AE" w14:textId="77777777" w:rsidR="0064419A" w:rsidRPr="00BF5D14" w:rsidRDefault="0064419A" w:rsidP="0064419A">
            <w:pPr>
              <w:rPr>
                <w:sz w:val="18"/>
                <w:szCs w:val="16"/>
              </w:rPr>
            </w:pPr>
          </w:p>
        </w:tc>
        <w:tc>
          <w:tcPr>
            <w:tcW w:w="0" w:type="auto"/>
            <w:tcBorders>
              <w:bottom w:val="single" w:sz="4" w:space="0" w:color="auto"/>
            </w:tcBorders>
          </w:tcPr>
          <w:p w14:paraId="00398C9E" w14:textId="77777777" w:rsidR="0064419A" w:rsidRPr="00BF5D14" w:rsidRDefault="0064419A" w:rsidP="0064419A">
            <w:pPr>
              <w:rPr>
                <w:sz w:val="18"/>
                <w:szCs w:val="16"/>
              </w:rPr>
            </w:pPr>
          </w:p>
        </w:tc>
        <w:tc>
          <w:tcPr>
            <w:tcW w:w="0" w:type="auto"/>
            <w:tcBorders>
              <w:bottom w:val="single" w:sz="4" w:space="0" w:color="auto"/>
            </w:tcBorders>
            <w:shd w:val="clear" w:color="auto" w:fill="ADE8A0" w:themeFill="accent2" w:themeFillTint="66"/>
          </w:tcPr>
          <w:p w14:paraId="3AD44C29" w14:textId="77777777" w:rsidR="0064419A" w:rsidRPr="00BF5D14" w:rsidRDefault="0064419A" w:rsidP="0064419A">
            <w:pPr>
              <w:rPr>
                <w:sz w:val="18"/>
                <w:szCs w:val="16"/>
              </w:rPr>
            </w:pPr>
          </w:p>
        </w:tc>
        <w:tc>
          <w:tcPr>
            <w:tcW w:w="0" w:type="auto"/>
            <w:tcBorders>
              <w:bottom w:val="single" w:sz="4" w:space="0" w:color="auto"/>
              <w:right w:val="single" w:sz="4" w:space="0" w:color="auto"/>
            </w:tcBorders>
          </w:tcPr>
          <w:p w14:paraId="7D7A94AA" w14:textId="77777777" w:rsidR="0064419A" w:rsidRPr="00BF5D14" w:rsidRDefault="0064419A" w:rsidP="0064419A">
            <w:pPr>
              <w:rPr>
                <w:sz w:val="18"/>
                <w:szCs w:val="16"/>
              </w:rPr>
            </w:pPr>
          </w:p>
        </w:tc>
        <w:tc>
          <w:tcPr>
            <w:tcW w:w="0" w:type="auto"/>
            <w:tcBorders>
              <w:left w:val="single" w:sz="4" w:space="0" w:color="auto"/>
              <w:bottom w:val="single" w:sz="4" w:space="0" w:color="auto"/>
            </w:tcBorders>
          </w:tcPr>
          <w:p w14:paraId="62A628D4" w14:textId="77777777" w:rsidR="0064419A" w:rsidRPr="00BF5D14" w:rsidRDefault="0064419A" w:rsidP="0064419A">
            <w:pPr>
              <w:rPr>
                <w:sz w:val="18"/>
                <w:szCs w:val="16"/>
              </w:rPr>
            </w:pPr>
          </w:p>
        </w:tc>
        <w:tc>
          <w:tcPr>
            <w:tcW w:w="0" w:type="auto"/>
            <w:tcBorders>
              <w:bottom w:val="single" w:sz="4" w:space="0" w:color="auto"/>
            </w:tcBorders>
          </w:tcPr>
          <w:p w14:paraId="1B793C96" w14:textId="77777777" w:rsidR="0064419A" w:rsidRPr="00BF5D14" w:rsidRDefault="0064419A" w:rsidP="0064419A">
            <w:pPr>
              <w:rPr>
                <w:sz w:val="18"/>
                <w:szCs w:val="16"/>
              </w:rPr>
            </w:pPr>
          </w:p>
        </w:tc>
        <w:tc>
          <w:tcPr>
            <w:tcW w:w="0" w:type="auto"/>
            <w:tcBorders>
              <w:bottom w:val="single" w:sz="4" w:space="0" w:color="auto"/>
            </w:tcBorders>
          </w:tcPr>
          <w:p w14:paraId="15160BBB" w14:textId="77777777" w:rsidR="0064419A" w:rsidRPr="00BF5D14" w:rsidRDefault="0064419A" w:rsidP="0064419A">
            <w:pPr>
              <w:rPr>
                <w:sz w:val="18"/>
                <w:szCs w:val="16"/>
              </w:rPr>
            </w:pPr>
          </w:p>
        </w:tc>
        <w:tc>
          <w:tcPr>
            <w:tcW w:w="0" w:type="auto"/>
            <w:tcBorders>
              <w:bottom w:val="single" w:sz="4" w:space="0" w:color="auto"/>
              <w:right w:val="single" w:sz="4" w:space="0" w:color="auto"/>
            </w:tcBorders>
          </w:tcPr>
          <w:p w14:paraId="09CCB21E" w14:textId="77777777" w:rsidR="0064419A" w:rsidRPr="00BF5D14" w:rsidRDefault="0064419A" w:rsidP="0064419A">
            <w:pPr>
              <w:rPr>
                <w:sz w:val="18"/>
                <w:szCs w:val="16"/>
              </w:rPr>
            </w:pPr>
          </w:p>
        </w:tc>
        <w:tc>
          <w:tcPr>
            <w:tcW w:w="0" w:type="auto"/>
            <w:tcBorders>
              <w:left w:val="single" w:sz="4" w:space="0" w:color="auto"/>
              <w:bottom w:val="single" w:sz="4" w:space="0" w:color="auto"/>
            </w:tcBorders>
          </w:tcPr>
          <w:p w14:paraId="0CD9F0AF" w14:textId="77777777" w:rsidR="0064419A" w:rsidRPr="00BF5D14" w:rsidRDefault="0064419A" w:rsidP="0064419A">
            <w:pPr>
              <w:rPr>
                <w:sz w:val="18"/>
                <w:szCs w:val="16"/>
              </w:rPr>
            </w:pPr>
          </w:p>
        </w:tc>
        <w:tc>
          <w:tcPr>
            <w:tcW w:w="0" w:type="auto"/>
            <w:tcBorders>
              <w:bottom w:val="single" w:sz="4" w:space="0" w:color="auto"/>
            </w:tcBorders>
          </w:tcPr>
          <w:p w14:paraId="1FF31D80" w14:textId="77777777" w:rsidR="0064419A" w:rsidRPr="00BF5D14" w:rsidRDefault="0064419A" w:rsidP="0064419A">
            <w:pPr>
              <w:rPr>
                <w:sz w:val="18"/>
                <w:szCs w:val="16"/>
              </w:rPr>
            </w:pPr>
          </w:p>
        </w:tc>
        <w:tc>
          <w:tcPr>
            <w:tcW w:w="0" w:type="auto"/>
            <w:tcBorders>
              <w:bottom w:val="single" w:sz="4" w:space="0" w:color="auto"/>
            </w:tcBorders>
          </w:tcPr>
          <w:p w14:paraId="4CBF8C9E" w14:textId="77777777" w:rsidR="0064419A" w:rsidRPr="00BF5D14" w:rsidRDefault="0064419A" w:rsidP="0064419A">
            <w:pPr>
              <w:rPr>
                <w:sz w:val="18"/>
                <w:szCs w:val="16"/>
              </w:rPr>
            </w:pPr>
          </w:p>
        </w:tc>
        <w:tc>
          <w:tcPr>
            <w:tcW w:w="0" w:type="auto"/>
            <w:tcBorders>
              <w:bottom w:val="single" w:sz="4" w:space="0" w:color="auto"/>
              <w:right w:val="single" w:sz="4" w:space="0" w:color="auto"/>
            </w:tcBorders>
          </w:tcPr>
          <w:p w14:paraId="6B82706C" w14:textId="77777777" w:rsidR="0064419A" w:rsidRPr="00BF5D14" w:rsidRDefault="0064419A" w:rsidP="0064419A">
            <w:pPr>
              <w:rPr>
                <w:sz w:val="18"/>
                <w:szCs w:val="16"/>
              </w:rPr>
            </w:pPr>
          </w:p>
        </w:tc>
        <w:tc>
          <w:tcPr>
            <w:tcW w:w="0" w:type="auto"/>
            <w:tcBorders>
              <w:left w:val="single" w:sz="4" w:space="0" w:color="auto"/>
              <w:bottom w:val="single" w:sz="4" w:space="0" w:color="auto"/>
            </w:tcBorders>
          </w:tcPr>
          <w:p w14:paraId="061FD613" w14:textId="77777777" w:rsidR="0064419A" w:rsidRPr="00BF5D14" w:rsidRDefault="0064419A" w:rsidP="0064419A">
            <w:pPr>
              <w:rPr>
                <w:sz w:val="18"/>
                <w:szCs w:val="16"/>
              </w:rPr>
            </w:pPr>
          </w:p>
        </w:tc>
        <w:tc>
          <w:tcPr>
            <w:tcW w:w="0" w:type="auto"/>
            <w:tcBorders>
              <w:bottom w:val="single" w:sz="4" w:space="0" w:color="auto"/>
            </w:tcBorders>
          </w:tcPr>
          <w:p w14:paraId="0E644DAE" w14:textId="77777777" w:rsidR="0064419A" w:rsidRPr="00BF5D14" w:rsidRDefault="0064419A" w:rsidP="0064419A">
            <w:pPr>
              <w:rPr>
                <w:sz w:val="18"/>
                <w:szCs w:val="16"/>
              </w:rPr>
            </w:pPr>
          </w:p>
        </w:tc>
        <w:tc>
          <w:tcPr>
            <w:tcW w:w="0" w:type="auto"/>
            <w:tcBorders>
              <w:bottom w:val="single" w:sz="4" w:space="0" w:color="auto"/>
            </w:tcBorders>
          </w:tcPr>
          <w:p w14:paraId="3904B738" w14:textId="77777777" w:rsidR="0064419A" w:rsidRPr="00BF5D14" w:rsidRDefault="0064419A" w:rsidP="0064419A">
            <w:pPr>
              <w:rPr>
                <w:sz w:val="18"/>
                <w:szCs w:val="16"/>
              </w:rPr>
            </w:pPr>
          </w:p>
        </w:tc>
        <w:tc>
          <w:tcPr>
            <w:tcW w:w="0" w:type="auto"/>
            <w:gridSpan w:val="2"/>
            <w:tcBorders>
              <w:bottom w:val="single" w:sz="4" w:space="0" w:color="auto"/>
            </w:tcBorders>
          </w:tcPr>
          <w:p w14:paraId="04F5C33A" w14:textId="77777777" w:rsidR="0064419A" w:rsidRPr="00BF5D14" w:rsidRDefault="0064419A" w:rsidP="0064419A">
            <w:pPr>
              <w:rPr>
                <w:sz w:val="18"/>
                <w:szCs w:val="16"/>
              </w:rPr>
            </w:pPr>
          </w:p>
        </w:tc>
        <w:tc>
          <w:tcPr>
            <w:tcW w:w="0" w:type="auto"/>
            <w:tcBorders>
              <w:left w:val="single" w:sz="4" w:space="0" w:color="auto"/>
              <w:bottom w:val="single" w:sz="4" w:space="0" w:color="auto"/>
            </w:tcBorders>
          </w:tcPr>
          <w:p w14:paraId="634F406A" w14:textId="77777777" w:rsidR="0064419A" w:rsidRPr="00BF5D14" w:rsidRDefault="0064419A" w:rsidP="0064419A">
            <w:pPr>
              <w:rPr>
                <w:sz w:val="18"/>
                <w:szCs w:val="16"/>
              </w:rPr>
            </w:pPr>
          </w:p>
        </w:tc>
        <w:tc>
          <w:tcPr>
            <w:tcW w:w="0" w:type="auto"/>
            <w:tcBorders>
              <w:bottom w:val="single" w:sz="4" w:space="0" w:color="auto"/>
            </w:tcBorders>
          </w:tcPr>
          <w:p w14:paraId="7267131F" w14:textId="77777777" w:rsidR="0064419A" w:rsidRPr="00BF5D14" w:rsidRDefault="0064419A" w:rsidP="0064419A">
            <w:pPr>
              <w:rPr>
                <w:sz w:val="18"/>
                <w:szCs w:val="16"/>
              </w:rPr>
            </w:pPr>
          </w:p>
        </w:tc>
        <w:tc>
          <w:tcPr>
            <w:tcW w:w="0" w:type="auto"/>
            <w:tcBorders>
              <w:bottom w:val="single" w:sz="4" w:space="0" w:color="auto"/>
            </w:tcBorders>
          </w:tcPr>
          <w:p w14:paraId="77558CB0" w14:textId="77777777" w:rsidR="0064419A" w:rsidRPr="00BF5D14" w:rsidRDefault="0064419A" w:rsidP="0064419A">
            <w:pPr>
              <w:rPr>
                <w:sz w:val="18"/>
                <w:szCs w:val="16"/>
              </w:rPr>
            </w:pPr>
          </w:p>
        </w:tc>
        <w:tc>
          <w:tcPr>
            <w:tcW w:w="0" w:type="auto"/>
            <w:tcBorders>
              <w:bottom w:val="single" w:sz="4" w:space="0" w:color="auto"/>
            </w:tcBorders>
          </w:tcPr>
          <w:p w14:paraId="280322AA" w14:textId="77777777" w:rsidR="0064419A" w:rsidRPr="00BF5D14" w:rsidRDefault="0064419A" w:rsidP="0064419A">
            <w:pPr>
              <w:rPr>
                <w:sz w:val="18"/>
                <w:szCs w:val="16"/>
              </w:rPr>
            </w:pPr>
          </w:p>
        </w:tc>
      </w:tr>
      <w:tr w:rsidR="0064419A" w14:paraId="2AA3E4DB" w14:textId="77777777" w:rsidTr="0064419A">
        <w:trPr>
          <w:trHeight w:val="264"/>
        </w:trPr>
        <w:tc>
          <w:tcPr>
            <w:tcW w:w="1340" w:type="dxa"/>
            <w:tcBorders>
              <w:top w:val="single" w:sz="4" w:space="0" w:color="auto"/>
              <w:bottom w:val="single" w:sz="4" w:space="0" w:color="auto"/>
              <w:right w:val="single" w:sz="4" w:space="0" w:color="auto"/>
            </w:tcBorders>
            <w:shd w:val="clear" w:color="auto" w:fill="638C1B" w:themeFill="accent1" w:themeFillShade="BF"/>
          </w:tcPr>
          <w:p w14:paraId="411F962F" w14:textId="77777777" w:rsidR="0064419A" w:rsidRPr="00BA7CDC" w:rsidRDefault="0064419A" w:rsidP="0064419A">
            <w:pPr>
              <w:jc w:val="center"/>
              <w:rPr>
                <w:color w:val="FFFFFF" w:themeColor="background1"/>
                <w:sz w:val="16"/>
                <w:szCs w:val="14"/>
              </w:rPr>
            </w:pPr>
            <w:r w:rsidRPr="00BA7CDC">
              <w:rPr>
                <w:b/>
                <w:bCs/>
                <w:color w:val="FFFFFF" w:themeColor="background1"/>
                <w:sz w:val="16"/>
                <w:szCs w:val="14"/>
              </w:rPr>
              <w:t xml:space="preserve">Phase 3 </w:t>
            </w:r>
            <w:r w:rsidRPr="00BA7CDC">
              <w:rPr>
                <w:b/>
                <w:color w:val="FFFFFF" w:themeColor="background1"/>
                <w:sz w:val="16"/>
                <w:szCs w:val="14"/>
              </w:rPr>
              <w:t xml:space="preserve">: </w:t>
            </w:r>
            <w:r w:rsidRPr="00BA7CDC">
              <w:rPr>
                <w:color w:val="FFFFFF" w:themeColor="background1"/>
                <w:sz w:val="16"/>
                <w:szCs w:val="14"/>
              </w:rPr>
              <w:t>Documentation</w:t>
            </w:r>
          </w:p>
        </w:tc>
        <w:tc>
          <w:tcPr>
            <w:tcW w:w="298" w:type="dxa"/>
            <w:tcBorders>
              <w:top w:val="single" w:sz="4" w:space="0" w:color="auto"/>
              <w:left w:val="single" w:sz="4" w:space="0" w:color="auto"/>
            </w:tcBorders>
          </w:tcPr>
          <w:p w14:paraId="73D16D40" w14:textId="77777777" w:rsidR="0064419A" w:rsidRPr="00BF5D14" w:rsidRDefault="0064419A" w:rsidP="0064419A">
            <w:pPr>
              <w:rPr>
                <w:sz w:val="18"/>
                <w:szCs w:val="16"/>
              </w:rPr>
            </w:pPr>
          </w:p>
        </w:tc>
        <w:tc>
          <w:tcPr>
            <w:tcW w:w="0" w:type="auto"/>
            <w:tcBorders>
              <w:top w:val="single" w:sz="4" w:space="0" w:color="auto"/>
            </w:tcBorders>
          </w:tcPr>
          <w:p w14:paraId="44592AD5" w14:textId="77777777" w:rsidR="0064419A" w:rsidRPr="00BF5D14" w:rsidRDefault="0064419A" w:rsidP="0064419A">
            <w:pPr>
              <w:rPr>
                <w:sz w:val="18"/>
                <w:szCs w:val="16"/>
              </w:rPr>
            </w:pPr>
          </w:p>
        </w:tc>
        <w:tc>
          <w:tcPr>
            <w:tcW w:w="0" w:type="auto"/>
            <w:tcBorders>
              <w:top w:val="single" w:sz="4" w:space="0" w:color="auto"/>
            </w:tcBorders>
          </w:tcPr>
          <w:p w14:paraId="2BCD0D83" w14:textId="77777777" w:rsidR="0064419A" w:rsidRPr="00BF5D14" w:rsidRDefault="0064419A" w:rsidP="0064419A">
            <w:pPr>
              <w:rPr>
                <w:sz w:val="18"/>
                <w:szCs w:val="16"/>
              </w:rPr>
            </w:pPr>
          </w:p>
        </w:tc>
        <w:tc>
          <w:tcPr>
            <w:tcW w:w="0" w:type="auto"/>
            <w:tcBorders>
              <w:top w:val="single" w:sz="4" w:space="0" w:color="auto"/>
              <w:right w:val="single" w:sz="4" w:space="0" w:color="auto"/>
            </w:tcBorders>
          </w:tcPr>
          <w:p w14:paraId="748C3626" w14:textId="77777777" w:rsidR="0064419A" w:rsidRPr="00BF5D14" w:rsidRDefault="0064419A" w:rsidP="0064419A">
            <w:pPr>
              <w:rPr>
                <w:sz w:val="18"/>
                <w:szCs w:val="16"/>
              </w:rPr>
            </w:pPr>
          </w:p>
        </w:tc>
        <w:tc>
          <w:tcPr>
            <w:tcW w:w="0" w:type="auto"/>
            <w:tcBorders>
              <w:top w:val="single" w:sz="4" w:space="0" w:color="auto"/>
              <w:left w:val="single" w:sz="4" w:space="0" w:color="auto"/>
            </w:tcBorders>
          </w:tcPr>
          <w:p w14:paraId="42064EA9" w14:textId="77777777" w:rsidR="0064419A" w:rsidRPr="00BF5D14" w:rsidRDefault="0064419A" w:rsidP="0064419A">
            <w:pPr>
              <w:rPr>
                <w:sz w:val="18"/>
                <w:szCs w:val="16"/>
              </w:rPr>
            </w:pPr>
          </w:p>
        </w:tc>
        <w:tc>
          <w:tcPr>
            <w:tcW w:w="0" w:type="auto"/>
            <w:tcBorders>
              <w:top w:val="single" w:sz="4" w:space="0" w:color="auto"/>
            </w:tcBorders>
          </w:tcPr>
          <w:p w14:paraId="070470CE" w14:textId="77777777" w:rsidR="0064419A" w:rsidRPr="00BF5D14" w:rsidRDefault="0064419A" w:rsidP="0064419A">
            <w:pPr>
              <w:rPr>
                <w:sz w:val="18"/>
                <w:szCs w:val="16"/>
              </w:rPr>
            </w:pPr>
          </w:p>
        </w:tc>
        <w:tc>
          <w:tcPr>
            <w:tcW w:w="0" w:type="auto"/>
            <w:tcBorders>
              <w:top w:val="single" w:sz="4" w:space="0" w:color="auto"/>
            </w:tcBorders>
          </w:tcPr>
          <w:p w14:paraId="50684648" w14:textId="77777777" w:rsidR="0064419A" w:rsidRPr="00BF5D14" w:rsidRDefault="0064419A" w:rsidP="0064419A">
            <w:pPr>
              <w:rPr>
                <w:sz w:val="18"/>
                <w:szCs w:val="16"/>
              </w:rPr>
            </w:pPr>
          </w:p>
        </w:tc>
        <w:tc>
          <w:tcPr>
            <w:tcW w:w="0" w:type="auto"/>
            <w:tcBorders>
              <w:top w:val="single" w:sz="4" w:space="0" w:color="auto"/>
              <w:right w:val="single" w:sz="4" w:space="0" w:color="auto"/>
            </w:tcBorders>
          </w:tcPr>
          <w:p w14:paraId="4B5D21E1" w14:textId="77777777" w:rsidR="0064419A" w:rsidRPr="00BF5D14" w:rsidRDefault="0064419A" w:rsidP="0064419A">
            <w:pPr>
              <w:rPr>
                <w:sz w:val="18"/>
                <w:szCs w:val="16"/>
              </w:rPr>
            </w:pPr>
          </w:p>
        </w:tc>
        <w:tc>
          <w:tcPr>
            <w:tcW w:w="0" w:type="auto"/>
            <w:tcBorders>
              <w:top w:val="single" w:sz="4" w:space="0" w:color="auto"/>
              <w:left w:val="single" w:sz="4" w:space="0" w:color="auto"/>
            </w:tcBorders>
          </w:tcPr>
          <w:p w14:paraId="4EE999E4" w14:textId="77777777" w:rsidR="0064419A" w:rsidRPr="00BF5D14" w:rsidRDefault="0064419A" w:rsidP="0064419A">
            <w:pPr>
              <w:rPr>
                <w:sz w:val="18"/>
                <w:szCs w:val="16"/>
              </w:rPr>
            </w:pPr>
          </w:p>
        </w:tc>
        <w:tc>
          <w:tcPr>
            <w:tcW w:w="0" w:type="auto"/>
            <w:tcBorders>
              <w:top w:val="single" w:sz="4" w:space="0" w:color="auto"/>
            </w:tcBorders>
          </w:tcPr>
          <w:p w14:paraId="72C1A1E8" w14:textId="77777777" w:rsidR="0064419A" w:rsidRPr="00BF5D14" w:rsidRDefault="0064419A" w:rsidP="0064419A">
            <w:pPr>
              <w:rPr>
                <w:sz w:val="18"/>
                <w:szCs w:val="16"/>
              </w:rPr>
            </w:pPr>
          </w:p>
        </w:tc>
        <w:tc>
          <w:tcPr>
            <w:tcW w:w="0" w:type="auto"/>
            <w:tcBorders>
              <w:top w:val="single" w:sz="4" w:space="0" w:color="auto"/>
            </w:tcBorders>
          </w:tcPr>
          <w:p w14:paraId="096D3892" w14:textId="77777777" w:rsidR="0064419A" w:rsidRPr="00BF5D14" w:rsidRDefault="0064419A" w:rsidP="0064419A">
            <w:pPr>
              <w:rPr>
                <w:sz w:val="18"/>
                <w:szCs w:val="16"/>
              </w:rPr>
            </w:pPr>
          </w:p>
        </w:tc>
        <w:tc>
          <w:tcPr>
            <w:tcW w:w="0" w:type="auto"/>
            <w:tcBorders>
              <w:top w:val="single" w:sz="4" w:space="0" w:color="auto"/>
              <w:right w:val="single" w:sz="4" w:space="0" w:color="auto"/>
            </w:tcBorders>
          </w:tcPr>
          <w:p w14:paraId="3E1FF31C" w14:textId="77777777" w:rsidR="0064419A" w:rsidRPr="00BF5D14" w:rsidRDefault="0064419A" w:rsidP="0064419A">
            <w:pPr>
              <w:rPr>
                <w:sz w:val="18"/>
                <w:szCs w:val="16"/>
              </w:rPr>
            </w:pPr>
          </w:p>
        </w:tc>
        <w:tc>
          <w:tcPr>
            <w:tcW w:w="0" w:type="auto"/>
            <w:tcBorders>
              <w:top w:val="single" w:sz="4" w:space="0" w:color="auto"/>
              <w:left w:val="single" w:sz="4" w:space="0" w:color="auto"/>
            </w:tcBorders>
          </w:tcPr>
          <w:p w14:paraId="6ABE4A3E" w14:textId="77777777" w:rsidR="0064419A" w:rsidRPr="00BF5D14" w:rsidRDefault="0064419A" w:rsidP="0064419A">
            <w:pPr>
              <w:rPr>
                <w:sz w:val="18"/>
                <w:szCs w:val="16"/>
              </w:rPr>
            </w:pPr>
          </w:p>
        </w:tc>
        <w:tc>
          <w:tcPr>
            <w:tcW w:w="0" w:type="auto"/>
            <w:tcBorders>
              <w:top w:val="single" w:sz="4" w:space="0" w:color="auto"/>
            </w:tcBorders>
          </w:tcPr>
          <w:p w14:paraId="21331AE5" w14:textId="77777777" w:rsidR="0064419A" w:rsidRPr="00BF5D14" w:rsidRDefault="0064419A" w:rsidP="0064419A">
            <w:pPr>
              <w:rPr>
                <w:sz w:val="18"/>
                <w:szCs w:val="16"/>
              </w:rPr>
            </w:pPr>
          </w:p>
        </w:tc>
        <w:tc>
          <w:tcPr>
            <w:tcW w:w="0" w:type="auto"/>
            <w:tcBorders>
              <w:top w:val="single" w:sz="4" w:space="0" w:color="auto"/>
            </w:tcBorders>
          </w:tcPr>
          <w:p w14:paraId="409B8C06" w14:textId="77777777" w:rsidR="0064419A" w:rsidRPr="00BF5D14" w:rsidRDefault="0064419A" w:rsidP="0064419A">
            <w:pPr>
              <w:rPr>
                <w:sz w:val="18"/>
                <w:szCs w:val="16"/>
              </w:rPr>
            </w:pPr>
          </w:p>
        </w:tc>
        <w:tc>
          <w:tcPr>
            <w:tcW w:w="0" w:type="auto"/>
            <w:gridSpan w:val="2"/>
            <w:tcBorders>
              <w:top w:val="single" w:sz="4" w:space="0" w:color="auto"/>
            </w:tcBorders>
          </w:tcPr>
          <w:p w14:paraId="2A578AF0" w14:textId="77777777" w:rsidR="0064419A" w:rsidRPr="00BF5D14" w:rsidRDefault="0064419A" w:rsidP="0064419A">
            <w:pPr>
              <w:rPr>
                <w:sz w:val="18"/>
                <w:szCs w:val="16"/>
              </w:rPr>
            </w:pPr>
          </w:p>
        </w:tc>
        <w:tc>
          <w:tcPr>
            <w:tcW w:w="0" w:type="auto"/>
            <w:tcBorders>
              <w:top w:val="single" w:sz="4" w:space="0" w:color="auto"/>
              <w:left w:val="single" w:sz="4" w:space="0" w:color="auto"/>
            </w:tcBorders>
          </w:tcPr>
          <w:p w14:paraId="7B79DAF9" w14:textId="77777777" w:rsidR="0064419A" w:rsidRPr="00BF5D14" w:rsidRDefault="0064419A" w:rsidP="0064419A">
            <w:pPr>
              <w:rPr>
                <w:sz w:val="18"/>
                <w:szCs w:val="16"/>
              </w:rPr>
            </w:pPr>
          </w:p>
        </w:tc>
        <w:tc>
          <w:tcPr>
            <w:tcW w:w="0" w:type="auto"/>
            <w:tcBorders>
              <w:top w:val="single" w:sz="4" w:space="0" w:color="auto"/>
            </w:tcBorders>
          </w:tcPr>
          <w:p w14:paraId="0CD26EBB" w14:textId="77777777" w:rsidR="0064419A" w:rsidRPr="00BF5D14" w:rsidRDefault="0064419A" w:rsidP="0064419A">
            <w:pPr>
              <w:rPr>
                <w:sz w:val="18"/>
                <w:szCs w:val="16"/>
              </w:rPr>
            </w:pPr>
          </w:p>
        </w:tc>
        <w:tc>
          <w:tcPr>
            <w:tcW w:w="0" w:type="auto"/>
            <w:tcBorders>
              <w:top w:val="single" w:sz="4" w:space="0" w:color="auto"/>
            </w:tcBorders>
          </w:tcPr>
          <w:p w14:paraId="7FEEC18A" w14:textId="77777777" w:rsidR="0064419A" w:rsidRPr="00BF5D14" w:rsidRDefault="0064419A" w:rsidP="0064419A">
            <w:pPr>
              <w:rPr>
                <w:sz w:val="18"/>
                <w:szCs w:val="16"/>
              </w:rPr>
            </w:pPr>
          </w:p>
        </w:tc>
        <w:tc>
          <w:tcPr>
            <w:tcW w:w="0" w:type="auto"/>
            <w:tcBorders>
              <w:top w:val="single" w:sz="4" w:space="0" w:color="auto"/>
            </w:tcBorders>
          </w:tcPr>
          <w:p w14:paraId="0583C186" w14:textId="77777777" w:rsidR="0064419A" w:rsidRPr="00BF5D14" w:rsidRDefault="0064419A" w:rsidP="0064419A">
            <w:pPr>
              <w:rPr>
                <w:sz w:val="18"/>
                <w:szCs w:val="16"/>
              </w:rPr>
            </w:pPr>
          </w:p>
        </w:tc>
      </w:tr>
      <w:tr w:rsidR="0064419A" w14:paraId="55F94B21" w14:textId="77777777" w:rsidTr="0064419A">
        <w:trPr>
          <w:trHeight w:val="264"/>
        </w:trPr>
        <w:tc>
          <w:tcPr>
            <w:tcW w:w="1340" w:type="dxa"/>
            <w:tcBorders>
              <w:top w:val="single" w:sz="4" w:space="0" w:color="auto"/>
              <w:right w:val="single" w:sz="4" w:space="0" w:color="auto"/>
            </w:tcBorders>
          </w:tcPr>
          <w:p w14:paraId="6C8F81B8" w14:textId="77777777" w:rsidR="0064419A" w:rsidRPr="00BA7CDC" w:rsidRDefault="0064419A" w:rsidP="0064419A">
            <w:pPr>
              <w:rPr>
                <w:sz w:val="16"/>
                <w:szCs w:val="14"/>
              </w:rPr>
            </w:pPr>
            <w:r w:rsidRPr="00BA7CDC">
              <w:rPr>
                <w:sz w:val="16"/>
                <w:szCs w:val="14"/>
              </w:rPr>
              <w:t>ISO 27001</w:t>
            </w:r>
          </w:p>
        </w:tc>
        <w:tc>
          <w:tcPr>
            <w:tcW w:w="298" w:type="dxa"/>
            <w:tcBorders>
              <w:left w:val="single" w:sz="4" w:space="0" w:color="auto"/>
            </w:tcBorders>
          </w:tcPr>
          <w:p w14:paraId="587059B7" w14:textId="77777777" w:rsidR="0064419A" w:rsidRPr="00BF5D14" w:rsidRDefault="0064419A" w:rsidP="0064419A">
            <w:pPr>
              <w:rPr>
                <w:sz w:val="18"/>
                <w:szCs w:val="16"/>
              </w:rPr>
            </w:pPr>
          </w:p>
        </w:tc>
        <w:tc>
          <w:tcPr>
            <w:tcW w:w="0" w:type="auto"/>
            <w:shd w:val="clear" w:color="auto" w:fill="ADE8A0" w:themeFill="accent2" w:themeFillTint="66"/>
          </w:tcPr>
          <w:p w14:paraId="692EB4A5" w14:textId="77777777" w:rsidR="0064419A" w:rsidRPr="00BF5D14" w:rsidRDefault="0064419A" w:rsidP="0064419A">
            <w:pPr>
              <w:rPr>
                <w:sz w:val="18"/>
                <w:szCs w:val="16"/>
              </w:rPr>
            </w:pPr>
          </w:p>
        </w:tc>
        <w:tc>
          <w:tcPr>
            <w:tcW w:w="0" w:type="auto"/>
            <w:shd w:val="clear" w:color="auto" w:fill="ADE8A0" w:themeFill="accent2" w:themeFillTint="66"/>
          </w:tcPr>
          <w:p w14:paraId="3FD4FEC0" w14:textId="77777777" w:rsidR="0064419A" w:rsidRPr="00BF5D14" w:rsidRDefault="0064419A" w:rsidP="0064419A">
            <w:pPr>
              <w:rPr>
                <w:sz w:val="18"/>
                <w:szCs w:val="16"/>
              </w:rPr>
            </w:pPr>
          </w:p>
        </w:tc>
        <w:tc>
          <w:tcPr>
            <w:tcW w:w="0" w:type="auto"/>
            <w:tcBorders>
              <w:right w:val="single" w:sz="4" w:space="0" w:color="auto"/>
            </w:tcBorders>
          </w:tcPr>
          <w:p w14:paraId="693DD94C" w14:textId="77777777" w:rsidR="0064419A" w:rsidRPr="00BF5D14" w:rsidRDefault="0064419A" w:rsidP="0064419A">
            <w:pPr>
              <w:rPr>
                <w:sz w:val="18"/>
                <w:szCs w:val="16"/>
              </w:rPr>
            </w:pPr>
          </w:p>
        </w:tc>
        <w:tc>
          <w:tcPr>
            <w:tcW w:w="0" w:type="auto"/>
            <w:tcBorders>
              <w:left w:val="single" w:sz="4" w:space="0" w:color="auto"/>
            </w:tcBorders>
          </w:tcPr>
          <w:p w14:paraId="04C638BE" w14:textId="77777777" w:rsidR="0064419A" w:rsidRPr="00BF5D14" w:rsidRDefault="0064419A" w:rsidP="0064419A">
            <w:pPr>
              <w:rPr>
                <w:sz w:val="18"/>
                <w:szCs w:val="16"/>
              </w:rPr>
            </w:pPr>
          </w:p>
        </w:tc>
        <w:tc>
          <w:tcPr>
            <w:tcW w:w="0" w:type="auto"/>
          </w:tcPr>
          <w:p w14:paraId="437B755D" w14:textId="77777777" w:rsidR="0064419A" w:rsidRPr="00BF5D14" w:rsidRDefault="0064419A" w:rsidP="0064419A">
            <w:pPr>
              <w:rPr>
                <w:sz w:val="18"/>
                <w:szCs w:val="16"/>
              </w:rPr>
            </w:pPr>
          </w:p>
        </w:tc>
        <w:tc>
          <w:tcPr>
            <w:tcW w:w="0" w:type="auto"/>
          </w:tcPr>
          <w:p w14:paraId="72524E4B" w14:textId="77777777" w:rsidR="0064419A" w:rsidRPr="00BF5D14" w:rsidRDefault="0064419A" w:rsidP="0064419A">
            <w:pPr>
              <w:rPr>
                <w:sz w:val="18"/>
                <w:szCs w:val="16"/>
              </w:rPr>
            </w:pPr>
          </w:p>
        </w:tc>
        <w:tc>
          <w:tcPr>
            <w:tcW w:w="0" w:type="auto"/>
            <w:tcBorders>
              <w:right w:val="single" w:sz="4" w:space="0" w:color="auto"/>
            </w:tcBorders>
          </w:tcPr>
          <w:p w14:paraId="5A928775" w14:textId="77777777" w:rsidR="0064419A" w:rsidRPr="00BF5D14" w:rsidRDefault="0064419A" w:rsidP="0064419A">
            <w:pPr>
              <w:rPr>
                <w:sz w:val="18"/>
                <w:szCs w:val="16"/>
              </w:rPr>
            </w:pPr>
          </w:p>
        </w:tc>
        <w:tc>
          <w:tcPr>
            <w:tcW w:w="0" w:type="auto"/>
            <w:tcBorders>
              <w:left w:val="single" w:sz="4" w:space="0" w:color="auto"/>
            </w:tcBorders>
          </w:tcPr>
          <w:p w14:paraId="42638937" w14:textId="77777777" w:rsidR="0064419A" w:rsidRPr="00BF5D14" w:rsidRDefault="0064419A" w:rsidP="0064419A">
            <w:pPr>
              <w:rPr>
                <w:sz w:val="18"/>
                <w:szCs w:val="16"/>
              </w:rPr>
            </w:pPr>
          </w:p>
        </w:tc>
        <w:tc>
          <w:tcPr>
            <w:tcW w:w="0" w:type="auto"/>
          </w:tcPr>
          <w:p w14:paraId="7F93EA87" w14:textId="77777777" w:rsidR="0064419A" w:rsidRPr="00BF5D14" w:rsidRDefault="0064419A" w:rsidP="0064419A">
            <w:pPr>
              <w:rPr>
                <w:sz w:val="18"/>
                <w:szCs w:val="16"/>
              </w:rPr>
            </w:pPr>
          </w:p>
        </w:tc>
        <w:tc>
          <w:tcPr>
            <w:tcW w:w="0" w:type="auto"/>
          </w:tcPr>
          <w:p w14:paraId="68993E4B" w14:textId="77777777" w:rsidR="0064419A" w:rsidRPr="00BF5D14" w:rsidRDefault="0064419A" w:rsidP="0064419A">
            <w:pPr>
              <w:rPr>
                <w:sz w:val="18"/>
                <w:szCs w:val="16"/>
              </w:rPr>
            </w:pPr>
          </w:p>
        </w:tc>
        <w:tc>
          <w:tcPr>
            <w:tcW w:w="0" w:type="auto"/>
            <w:tcBorders>
              <w:right w:val="single" w:sz="4" w:space="0" w:color="auto"/>
            </w:tcBorders>
          </w:tcPr>
          <w:p w14:paraId="59F7A9D2" w14:textId="77777777" w:rsidR="0064419A" w:rsidRPr="00BF5D14" w:rsidRDefault="0064419A" w:rsidP="0064419A">
            <w:pPr>
              <w:rPr>
                <w:sz w:val="18"/>
                <w:szCs w:val="16"/>
              </w:rPr>
            </w:pPr>
          </w:p>
        </w:tc>
        <w:tc>
          <w:tcPr>
            <w:tcW w:w="0" w:type="auto"/>
            <w:tcBorders>
              <w:left w:val="single" w:sz="4" w:space="0" w:color="auto"/>
            </w:tcBorders>
          </w:tcPr>
          <w:p w14:paraId="0D3AD0AF" w14:textId="77777777" w:rsidR="0064419A" w:rsidRPr="00BF5D14" w:rsidRDefault="0064419A" w:rsidP="0064419A">
            <w:pPr>
              <w:rPr>
                <w:sz w:val="18"/>
                <w:szCs w:val="16"/>
              </w:rPr>
            </w:pPr>
          </w:p>
        </w:tc>
        <w:tc>
          <w:tcPr>
            <w:tcW w:w="0" w:type="auto"/>
          </w:tcPr>
          <w:p w14:paraId="24647290" w14:textId="77777777" w:rsidR="0064419A" w:rsidRPr="00BF5D14" w:rsidRDefault="0064419A" w:rsidP="0064419A">
            <w:pPr>
              <w:rPr>
                <w:sz w:val="18"/>
                <w:szCs w:val="16"/>
              </w:rPr>
            </w:pPr>
          </w:p>
        </w:tc>
        <w:tc>
          <w:tcPr>
            <w:tcW w:w="0" w:type="auto"/>
          </w:tcPr>
          <w:p w14:paraId="3C8BBF80" w14:textId="77777777" w:rsidR="0064419A" w:rsidRPr="00BF5D14" w:rsidRDefault="0064419A" w:rsidP="0064419A">
            <w:pPr>
              <w:rPr>
                <w:sz w:val="18"/>
                <w:szCs w:val="16"/>
              </w:rPr>
            </w:pPr>
          </w:p>
        </w:tc>
        <w:tc>
          <w:tcPr>
            <w:tcW w:w="0" w:type="auto"/>
            <w:gridSpan w:val="2"/>
          </w:tcPr>
          <w:p w14:paraId="583E6C63" w14:textId="77777777" w:rsidR="0064419A" w:rsidRPr="00BF5D14" w:rsidRDefault="0064419A" w:rsidP="0064419A">
            <w:pPr>
              <w:rPr>
                <w:sz w:val="18"/>
                <w:szCs w:val="16"/>
              </w:rPr>
            </w:pPr>
          </w:p>
        </w:tc>
        <w:tc>
          <w:tcPr>
            <w:tcW w:w="0" w:type="auto"/>
            <w:tcBorders>
              <w:left w:val="single" w:sz="4" w:space="0" w:color="auto"/>
            </w:tcBorders>
          </w:tcPr>
          <w:p w14:paraId="6DD0F877" w14:textId="77777777" w:rsidR="0064419A" w:rsidRPr="00BF5D14" w:rsidRDefault="0064419A" w:rsidP="0064419A">
            <w:pPr>
              <w:rPr>
                <w:sz w:val="18"/>
                <w:szCs w:val="16"/>
              </w:rPr>
            </w:pPr>
          </w:p>
        </w:tc>
        <w:tc>
          <w:tcPr>
            <w:tcW w:w="0" w:type="auto"/>
          </w:tcPr>
          <w:p w14:paraId="04D8D9A8" w14:textId="77777777" w:rsidR="0064419A" w:rsidRPr="00BF5D14" w:rsidRDefault="0064419A" w:rsidP="0064419A">
            <w:pPr>
              <w:rPr>
                <w:sz w:val="18"/>
                <w:szCs w:val="16"/>
              </w:rPr>
            </w:pPr>
          </w:p>
        </w:tc>
        <w:tc>
          <w:tcPr>
            <w:tcW w:w="0" w:type="auto"/>
          </w:tcPr>
          <w:p w14:paraId="0E22AF37" w14:textId="77777777" w:rsidR="0064419A" w:rsidRPr="00BF5D14" w:rsidRDefault="0064419A" w:rsidP="0064419A">
            <w:pPr>
              <w:rPr>
                <w:sz w:val="18"/>
                <w:szCs w:val="16"/>
              </w:rPr>
            </w:pPr>
          </w:p>
        </w:tc>
        <w:tc>
          <w:tcPr>
            <w:tcW w:w="0" w:type="auto"/>
          </w:tcPr>
          <w:p w14:paraId="63A898C3" w14:textId="77777777" w:rsidR="0064419A" w:rsidRPr="00BF5D14" w:rsidRDefault="0064419A" w:rsidP="0064419A">
            <w:pPr>
              <w:rPr>
                <w:sz w:val="18"/>
                <w:szCs w:val="16"/>
              </w:rPr>
            </w:pPr>
          </w:p>
        </w:tc>
      </w:tr>
      <w:tr w:rsidR="0064419A" w14:paraId="1B63AAD9" w14:textId="77777777" w:rsidTr="0064419A">
        <w:trPr>
          <w:trHeight w:val="264"/>
        </w:trPr>
        <w:tc>
          <w:tcPr>
            <w:tcW w:w="1340" w:type="dxa"/>
            <w:tcBorders>
              <w:right w:val="single" w:sz="4" w:space="0" w:color="auto"/>
            </w:tcBorders>
          </w:tcPr>
          <w:p w14:paraId="57C4061B" w14:textId="77777777" w:rsidR="0064419A" w:rsidRPr="00BA7CDC" w:rsidRDefault="0064419A" w:rsidP="0064419A">
            <w:pPr>
              <w:rPr>
                <w:sz w:val="16"/>
                <w:szCs w:val="14"/>
              </w:rPr>
            </w:pPr>
            <w:r w:rsidRPr="00BA7CDC">
              <w:rPr>
                <w:sz w:val="16"/>
                <w:szCs w:val="14"/>
              </w:rPr>
              <w:t>Loi 05.20</w:t>
            </w:r>
          </w:p>
        </w:tc>
        <w:tc>
          <w:tcPr>
            <w:tcW w:w="298" w:type="dxa"/>
            <w:tcBorders>
              <w:left w:val="single" w:sz="4" w:space="0" w:color="auto"/>
            </w:tcBorders>
          </w:tcPr>
          <w:p w14:paraId="162B20D6" w14:textId="77777777" w:rsidR="0064419A" w:rsidRPr="00BF5D14" w:rsidRDefault="0064419A" w:rsidP="0064419A">
            <w:pPr>
              <w:rPr>
                <w:sz w:val="18"/>
                <w:szCs w:val="16"/>
              </w:rPr>
            </w:pPr>
          </w:p>
        </w:tc>
        <w:tc>
          <w:tcPr>
            <w:tcW w:w="0" w:type="auto"/>
            <w:shd w:val="clear" w:color="auto" w:fill="ADE8A0" w:themeFill="accent2" w:themeFillTint="66"/>
          </w:tcPr>
          <w:p w14:paraId="0F978238" w14:textId="77777777" w:rsidR="0064419A" w:rsidRPr="00BF5D14" w:rsidRDefault="0064419A" w:rsidP="0064419A">
            <w:pPr>
              <w:rPr>
                <w:sz w:val="18"/>
                <w:szCs w:val="16"/>
              </w:rPr>
            </w:pPr>
          </w:p>
        </w:tc>
        <w:tc>
          <w:tcPr>
            <w:tcW w:w="0" w:type="auto"/>
            <w:shd w:val="clear" w:color="auto" w:fill="ADE8A0" w:themeFill="accent2" w:themeFillTint="66"/>
          </w:tcPr>
          <w:p w14:paraId="426B54F7" w14:textId="77777777" w:rsidR="0064419A" w:rsidRPr="00BF5D14" w:rsidRDefault="0064419A" w:rsidP="0064419A">
            <w:pPr>
              <w:rPr>
                <w:sz w:val="18"/>
                <w:szCs w:val="16"/>
              </w:rPr>
            </w:pPr>
          </w:p>
        </w:tc>
        <w:tc>
          <w:tcPr>
            <w:tcW w:w="0" w:type="auto"/>
            <w:tcBorders>
              <w:right w:val="single" w:sz="4" w:space="0" w:color="auto"/>
            </w:tcBorders>
          </w:tcPr>
          <w:p w14:paraId="2AA77188" w14:textId="77777777" w:rsidR="0064419A" w:rsidRPr="00BF5D14" w:rsidRDefault="0064419A" w:rsidP="0064419A">
            <w:pPr>
              <w:rPr>
                <w:sz w:val="18"/>
                <w:szCs w:val="16"/>
              </w:rPr>
            </w:pPr>
          </w:p>
        </w:tc>
        <w:tc>
          <w:tcPr>
            <w:tcW w:w="0" w:type="auto"/>
            <w:tcBorders>
              <w:left w:val="single" w:sz="4" w:space="0" w:color="auto"/>
            </w:tcBorders>
          </w:tcPr>
          <w:p w14:paraId="74BB3429" w14:textId="77777777" w:rsidR="0064419A" w:rsidRPr="00BF5D14" w:rsidRDefault="0064419A" w:rsidP="0064419A">
            <w:pPr>
              <w:rPr>
                <w:sz w:val="18"/>
                <w:szCs w:val="16"/>
              </w:rPr>
            </w:pPr>
          </w:p>
        </w:tc>
        <w:tc>
          <w:tcPr>
            <w:tcW w:w="0" w:type="auto"/>
          </w:tcPr>
          <w:p w14:paraId="4CCD0D38" w14:textId="77777777" w:rsidR="0064419A" w:rsidRPr="00BF5D14" w:rsidRDefault="0064419A" w:rsidP="0064419A">
            <w:pPr>
              <w:rPr>
                <w:sz w:val="18"/>
                <w:szCs w:val="16"/>
              </w:rPr>
            </w:pPr>
          </w:p>
        </w:tc>
        <w:tc>
          <w:tcPr>
            <w:tcW w:w="0" w:type="auto"/>
          </w:tcPr>
          <w:p w14:paraId="7180EECA" w14:textId="77777777" w:rsidR="0064419A" w:rsidRPr="00BF5D14" w:rsidRDefault="0064419A" w:rsidP="0064419A">
            <w:pPr>
              <w:rPr>
                <w:sz w:val="18"/>
                <w:szCs w:val="16"/>
              </w:rPr>
            </w:pPr>
          </w:p>
        </w:tc>
        <w:tc>
          <w:tcPr>
            <w:tcW w:w="0" w:type="auto"/>
            <w:tcBorders>
              <w:right w:val="single" w:sz="4" w:space="0" w:color="auto"/>
            </w:tcBorders>
          </w:tcPr>
          <w:p w14:paraId="7A55A63A" w14:textId="77777777" w:rsidR="0064419A" w:rsidRPr="00BF5D14" w:rsidRDefault="0064419A" w:rsidP="0064419A">
            <w:pPr>
              <w:rPr>
                <w:sz w:val="18"/>
                <w:szCs w:val="16"/>
              </w:rPr>
            </w:pPr>
          </w:p>
        </w:tc>
        <w:tc>
          <w:tcPr>
            <w:tcW w:w="0" w:type="auto"/>
            <w:tcBorders>
              <w:left w:val="single" w:sz="4" w:space="0" w:color="auto"/>
            </w:tcBorders>
          </w:tcPr>
          <w:p w14:paraId="42D7002C" w14:textId="77777777" w:rsidR="0064419A" w:rsidRPr="00BF5D14" w:rsidRDefault="0064419A" w:rsidP="0064419A">
            <w:pPr>
              <w:rPr>
                <w:sz w:val="18"/>
                <w:szCs w:val="16"/>
              </w:rPr>
            </w:pPr>
          </w:p>
        </w:tc>
        <w:tc>
          <w:tcPr>
            <w:tcW w:w="0" w:type="auto"/>
          </w:tcPr>
          <w:p w14:paraId="4D2E70A0" w14:textId="77777777" w:rsidR="0064419A" w:rsidRPr="00BF5D14" w:rsidRDefault="0064419A" w:rsidP="0064419A">
            <w:pPr>
              <w:rPr>
                <w:sz w:val="18"/>
                <w:szCs w:val="16"/>
              </w:rPr>
            </w:pPr>
          </w:p>
        </w:tc>
        <w:tc>
          <w:tcPr>
            <w:tcW w:w="0" w:type="auto"/>
          </w:tcPr>
          <w:p w14:paraId="09A37F66" w14:textId="77777777" w:rsidR="0064419A" w:rsidRPr="00BF5D14" w:rsidRDefault="0064419A" w:rsidP="0064419A">
            <w:pPr>
              <w:rPr>
                <w:sz w:val="18"/>
                <w:szCs w:val="16"/>
              </w:rPr>
            </w:pPr>
          </w:p>
        </w:tc>
        <w:tc>
          <w:tcPr>
            <w:tcW w:w="0" w:type="auto"/>
            <w:tcBorders>
              <w:right w:val="single" w:sz="4" w:space="0" w:color="auto"/>
            </w:tcBorders>
          </w:tcPr>
          <w:p w14:paraId="605B144A" w14:textId="77777777" w:rsidR="0064419A" w:rsidRPr="00BF5D14" w:rsidRDefault="0064419A" w:rsidP="0064419A">
            <w:pPr>
              <w:rPr>
                <w:sz w:val="18"/>
                <w:szCs w:val="16"/>
              </w:rPr>
            </w:pPr>
          </w:p>
        </w:tc>
        <w:tc>
          <w:tcPr>
            <w:tcW w:w="0" w:type="auto"/>
            <w:tcBorders>
              <w:left w:val="single" w:sz="4" w:space="0" w:color="auto"/>
            </w:tcBorders>
          </w:tcPr>
          <w:p w14:paraId="2126497B" w14:textId="77777777" w:rsidR="0064419A" w:rsidRPr="00BF5D14" w:rsidRDefault="0064419A" w:rsidP="0064419A">
            <w:pPr>
              <w:rPr>
                <w:sz w:val="18"/>
                <w:szCs w:val="16"/>
              </w:rPr>
            </w:pPr>
          </w:p>
        </w:tc>
        <w:tc>
          <w:tcPr>
            <w:tcW w:w="0" w:type="auto"/>
          </w:tcPr>
          <w:p w14:paraId="54DDAB0E" w14:textId="77777777" w:rsidR="0064419A" w:rsidRPr="00BF5D14" w:rsidRDefault="0064419A" w:rsidP="0064419A">
            <w:pPr>
              <w:rPr>
                <w:sz w:val="18"/>
                <w:szCs w:val="16"/>
              </w:rPr>
            </w:pPr>
          </w:p>
        </w:tc>
        <w:tc>
          <w:tcPr>
            <w:tcW w:w="0" w:type="auto"/>
          </w:tcPr>
          <w:p w14:paraId="56F81AD7" w14:textId="77777777" w:rsidR="0064419A" w:rsidRPr="00BF5D14" w:rsidRDefault="0064419A" w:rsidP="0064419A">
            <w:pPr>
              <w:rPr>
                <w:sz w:val="18"/>
                <w:szCs w:val="16"/>
              </w:rPr>
            </w:pPr>
          </w:p>
        </w:tc>
        <w:tc>
          <w:tcPr>
            <w:tcW w:w="0" w:type="auto"/>
            <w:gridSpan w:val="2"/>
          </w:tcPr>
          <w:p w14:paraId="072A9362" w14:textId="77777777" w:rsidR="0064419A" w:rsidRPr="00BF5D14" w:rsidRDefault="0064419A" w:rsidP="0064419A">
            <w:pPr>
              <w:rPr>
                <w:sz w:val="18"/>
                <w:szCs w:val="16"/>
              </w:rPr>
            </w:pPr>
          </w:p>
        </w:tc>
        <w:tc>
          <w:tcPr>
            <w:tcW w:w="0" w:type="auto"/>
            <w:tcBorders>
              <w:left w:val="single" w:sz="4" w:space="0" w:color="auto"/>
            </w:tcBorders>
          </w:tcPr>
          <w:p w14:paraId="0764D1F3" w14:textId="77777777" w:rsidR="0064419A" w:rsidRPr="00BF5D14" w:rsidRDefault="0064419A" w:rsidP="0064419A">
            <w:pPr>
              <w:rPr>
                <w:sz w:val="18"/>
                <w:szCs w:val="16"/>
              </w:rPr>
            </w:pPr>
          </w:p>
        </w:tc>
        <w:tc>
          <w:tcPr>
            <w:tcW w:w="0" w:type="auto"/>
          </w:tcPr>
          <w:p w14:paraId="41D7055C" w14:textId="77777777" w:rsidR="0064419A" w:rsidRPr="00BF5D14" w:rsidRDefault="0064419A" w:rsidP="0064419A">
            <w:pPr>
              <w:rPr>
                <w:sz w:val="18"/>
                <w:szCs w:val="16"/>
              </w:rPr>
            </w:pPr>
          </w:p>
        </w:tc>
        <w:tc>
          <w:tcPr>
            <w:tcW w:w="0" w:type="auto"/>
          </w:tcPr>
          <w:p w14:paraId="70F56918" w14:textId="77777777" w:rsidR="0064419A" w:rsidRPr="00BF5D14" w:rsidRDefault="0064419A" w:rsidP="0064419A">
            <w:pPr>
              <w:rPr>
                <w:sz w:val="18"/>
                <w:szCs w:val="16"/>
              </w:rPr>
            </w:pPr>
          </w:p>
        </w:tc>
        <w:tc>
          <w:tcPr>
            <w:tcW w:w="0" w:type="auto"/>
          </w:tcPr>
          <w:p w14:paraId="11CDB349" w14:textId="77777777" w:rsidR="0064419A" w:rsidRPr="00BF5D14" w:rsidRDefault="0064419A" w:rsidP="0064419A">
            <w:pPr>
              <w:rPr>
                <w:sz w:val="18"/>
                <w:szCs w:val="16"/>
              </w:rPr>
            </w:pPr>
          </w:p>
        </w:tc>
      </w:tr>
      <w:tr w:rsidR="0064419A" w14:paraId="5F3F132A" w14:textId="77777777" w:rsidTr="0064419A">
        <w:trPr>
          <w:trHeight w:val="264"/>
        </w:trPr>
        <w:tc>
          <w:tcPr>
            <w:tcW w:w="1340" w:type="dxa"/>
            <w:tcBorders>
              <w:right w:val="single" w:sz="4" w:space="0" w:color="auto"/>
            </w:tcBorders>
          </w:tcPr>
          <w:p w14:paraId="599E0A91" w14:textId="77777777" w:rsidR="0064419A" w:rsidRPr="00BA7CDC" w:rsidRDefault="0064419A" w:rsidP="0064419A">
            <w:pPr>
              <w:rPr>
                <w:sz w:val="16"/>
                <w:szCs w:val="14"/>
              </w:rPr>
            </w:pPr>
            <w:r w:rsidRPr="00BA7CDC">
              <w:rPr>
                <w:sz w:val="16"/>
                <w:szCs w:val="14"/>
              </w:rPr>
              <w:t>ISO 27002</w:t>
            </w:r>
          </w:p>
        </w:tc>
        <w:tc>
          <w:tcPr>
            <w:tcW w:w="298" w:type="dxa"/>
            <w:tcBorders>
              <w:left w:val="single" w:sz="4" w:space="0" w:color="auto"/>
            </w:tcBorders>
          </w:tcPr>
          <w:p w14:paraId="1F083E4F" w14:textId="77777777" w:rsidR="0064419A" w:rsidRPr="00BF5D14" w:rsidRDefault="0064419A" w:rsidP="0064419A">
            <w:pPr>
              <w:rPr>
                <w:sz w:val="18"/>
                <w:szCs w:val="16"/>
              </w:rPr>
            </w:pPr>
          </w:p>
        </w:tc>
        <w:tc>
          <w:tcPr>
            <w:tcW w:w="0" w:type="auto"/>
          </w:tcPr>
          <w:p w14:paraId="1A4B2A2D" w14:textId="77777777" w:rsidR="0064419A" w:rsidRPr="00BF5D14" w:rsidRDefault="0064419A" w:rsidP="0064419A">
            <w:pPr>
              <w:rPr>
                <w:sz w:val="18"/>
                <w:szCs w:val="16"/>
              </w:rPr>
            </w:pPr>
          </w:p>
        </w:tc>
        <w:tc>
          <w:tcPr>
            <w:tcW w:w="0" w:type="auto"/>
          </w:tcPr>
          <w:p w14:paraId="509DD325" w14:textId="77777777" w:rsidR="0064419A" w:rsidRPr="00BF5D14" w:rsidRDefault="0064419A" w:rsidP="0064419A">
            <w:pPr>
              <w:rPr>
                <w:sz w:val="18"/>
                <w:szCs w:val="16"/>
              </w:rPr>
            </w:pPr>
          </w:p>
        </w:tc>
        <w:tc>
          <w:tcPr>
            <w:tcW w:w="0" w:type="auto"/>
            <w:tcBorders>
              <w:right w:val="single" w:sz="4" w:space="0" w:color="auto"/>
            </w:tcBorders>
            <w:shd w:val="clear" w:color="auto" w:fill="ADE8A0" w:themeFill="accent2" w:themeFillTint="66"/>
          </w:tcPr>
          <w:p w14:paraId="51BA0144" w14:textId="77777777" w:rsidR="0064419A" w:rsidRPr="00BF5D14" w:rsidRDefault="0064419A" w:rsidP="0064419A">
            <w:pPr>
              <w:rPr>
                <w:sz w:val="18"/>
                <w:szCs w:val="16"/>
              </w:rPr>
            </w:pPr>
          </w:p>
        </w:tc>
        <w:tc>
          <w:tcPr>
            <w:tcW w:w="0" w:type="auto"/>
            <w:tcBorders>
              <w:left w:val="single" w:sz="4" w:space="0" w:color="auto"/>
            </w:tcBorders>
            <w:shd w:val="clear" w:color="auto" w:fill="ADE8A0" w:themeFill="accent2" w:themeFillTint="66"/>
          </w:tcPr>
          <w:p w14:paraId="67CF6AD6" w14:textId="77777777" w:rsidR="0064419A" w:rsidRPr="00BF5D14" w:rsidRDefault="0064419A" w:rsidP="0064419A">
            <w:pPr>
              <w:rPr>
                <w:sz w:val="18"/>
                <w:szCs w:val="16"/>
              </w:rPr>
            </w:pPr>
          </w:p>
        </w:tc>
        <w:tc>
          <w:tcPr>
            <w:tcW w:w="0" w:type="auto"/>
            <w:shd w:val="clear" w:color="auto" w:fill="ADE8A0" w:themeFill="accent2" w:themeFillTint="66"/>
          </w:tcPr>
          <w:p w14:paraId="1B428B7B" w14:textId="77777777" w:rsidR="0064419A" w:rsidRPr="00BF5D14" w:rsidRDefault="0064419A" w:rsidP="0064419A">
            <w:pPr>
              <w:rPr>
                <w:sz w:val="18"/>
                <w:szCs w:val="16"/>
              </w:rPr>
            </w:pPr>
          </w:p>
        </w:tc>
        <w:tc>
          <w:tcPr>
            <w:tcW w:w="0" w:type="auto"/>
          </w:tcPr>
          <w:p w14:paraId="62EDAB33" w14:textId="77777777" w:rsidR="0064419A" w:rsidRPr="00BF5D14" w:rsidRDefault="0064419A" w:rsidP="0064419A">
            <w:pPr>
              <w:rPr>
                <w:sz w:val="18"/>
                <w:szCs w:val="16"/>
              </w:rPr>
            </w:pPr>
          </w:p>
        </w:tc>
        <w:tc>
          <w:tcPr>
            <w:tcW w:w="0" w:type="auto"/>
            <w:tcBorders>
              <w:right w:val="single" w:sz="4" w:space="0" w:color="auto"/>
            </w:tcBorders>
          </w:tcPr>
          <w:p w14:paraId="52CDA23C" w14:textId="77777777" w:rsidR="0064419A" w:rsidRPr="00BF5D14" w:rsidRDefault="0064419A" w:rsidP="0064419A">
            <w:pPr>
              <w:rPr>
                <w:sz w:val="18"/>
                <w:szCs w:val="16"/>
              </w:rPr>
            </w:pPr>
          </w:p>
        </w:tc>
        <w:tc>
          <w:tcPr>
            <w:tcW w:w="0" w:type="auto"/>
            <w:tcBorders>
              <w:left w:val="single" w:sz="4" w:space="0" w:color="auto"/>
            </w:tcBorders>
          </w:tcPr>
          <w:p w14:paraId="35D5C86A" w14:textId="77777777" w:rsidR="0064419A" w:rsidRPr="00BF5D14" w:rsidRDefault="0064419A" w:rsidP="0064419A">
            <w:pPr>
              <w:rPr>
                <w:sz w:val="18"/>
                <w:szCs w:val="16"/>
              </w:rPr>
            </w:pPr>
          </w:p>
        </w:tc>
        <w:tc>
          <w:tcPr>
            <w:tcW w:w="0" w:type="auto"/>
          </w:tcPr>
          <w:p w14:paraId="65766492" w14:textId="77777777" w:rsidR="0064419A" w:rsidRPr="00BF5D14" w:rsidRDefault="0064419A" w:rsidP="0064419A">
            <w:pPr>
              <w:rPr>
                <w:sz w:val="18"/>
                <w:szCs w:val="16"/>
              </w:rPr>
            </w:pPr>
          </w:p>
        </w:tc>
        <w:tc>
          <w:tcPr>
            <w:tcW w:w="0" w:type="auto"/>
          </w:tcPr>
          <w:p w14:paraId="09FD1B9F" w14:textId="77777777" w:rsidR="0064419A" w:rsidRPr="00BF5D14" w:rsidRDefault="0064419A" w:rsidP="0064419A">
            <w:pPr>
              <w:rPr>
                <w:sz w:val="18"/>
                <w:szCs w:val="16"/>
              </w:rPr>
            </w:pPr>
          </w:p>
        </w:tc>
        <w:tc>
          <w:tcPr>
            <w:tcW w:w="0" w:type="auto"/>
            <w:tcBorders>
              <w:right w:val="single" w:sz="4" w:space="0" w:color="auto"/>
            </w:tcBorders>
          </w:tcPr>
          <w:p w14:paraId="4E19496D" w14:textId="77777777" w:rsidR="0064419A" w:rsidRPr="00BF5D14" w:rsidRDefault="0064419A" w:rsidP="0064419A">
            <w:pPr>
              <w:rPr>
                <w:sz w:val="18"/>
                <w:szCs w:val="16"/>
              </w:rPr>
            </w:pPr>
          </w:p>
        </w:tc>
        <w:tc>
          <w:tcPr>
            <w:tcW w:w="0" w:type="auto"/>
            <w:tcBorders>
              <w:left w:val="single" w:sz="4" w:space="0" w:color="auto"/>
            </w:tcBorders>
          </w:tcPr>
          <w:p w14:paraId="3B22A9F3" w14:textId="77777777" w:rsidR="0064419A" w:rsidRPr="00BF5D14" w:rsidRDefault="0064419A" w:rsidP="0064419A">
            <w:pPr>
              <w:rPr>
                <w:sz w:val="18"/>
                <w:szCs w:val="16"/>
              </w:rPr>
            </w:pPr>
          </w:p>
        </w:tc>
        <w:tc>
          <w:tcPr>
            <w:tcW w:w="0" w:type="auto"/>
          </w:tcPr>
          <w:p w14:paraId="3BDE9077" w14:textId="77777777" w:rsidR="0064419A" w:rsidRPr="00BF5D14" w:rsidRDefault="0064419A" w:rsidP="0064419A">
            <w:pPr>
              <w:rPr>
                <w:sz w:val="18"/>
                <w:szCs w:val="16"/>
              </w:rPr>
            </w:pPr>
          </w:p>
        </w:tc>
        <w:tc>
          <w:tcPr>
            <w:tcW w:w="0" w:type="auto"/>
          </w:tcPr>
          <w:p w14:paraId="6459001E" w14:textId="77777777" w:rsidR="0064419A" w:rsidRPr="00BF5D14" w:rsidRDefault="0064419A" w:rsidP="0064419A">
            <w:pPr>
              <w:rPr>
                <w:sz w:val="18"/>
                <w:szCs w:val="16"/>
              </w:rPr>
            </w:pPr>
          </w:p>
        </w:tc>
        <w:tc>
          <w:tcPr>
            <w:tcW w:w="0" w:type="auto"/>
            <w:gridSpan w:val="2"/>
          </w:tcPr>
          <w:p w14:paraId="45666566" w14:textId="77777777" w:rsidR="0064419A" w:rsidRPr="00BF5D14" w:rsidRDefault="0064419A" w:rsidP="0064419A">
            <w:pPr>
              <w:rPr>
                <w:sz w:val="18"/>
                <w:szCs w:val="16"/>
              </w:rPr>
            </w:pPr>
          </w:p>
        </w:tc>
        <w:tc>
          <w:tcPr>
            <w:tcW w:w="0" w:type="auto"/>
            <w:tcBorders>
              <w:left w:val="single" w:sz="4" w:space="0" w:color="auto"/>
            </w:tcBorders>
          </w:tcPr>
          <w:p w14:paraId="044CE67B" w14:textId="77777777" w:rsidR="0064419A" w:rsidRPr="00BF5D14" w:rsidRDefault="0064419A" w:rsidP="0064419A">
            <w:pPr>
              <w:rPr>
                <w:sz w:val="18"/>
                <w:szCs w:val="16"/>
              </w:rPr>
            </w:pPr>
          </w:p>
        </w:tc>
        <w:tc>
          <w:tcPr>
            <w:tcW w:w="0" w:type="auto"/>
          </w:tcPr>
          <w:p w14:paraId="1532A9CB" w14:textId="77777777" w:rsidR="0064419A" w:rsidRPr="00BF5D14" w:rsidRDefault="0064419A" w:rsidP="0064419A">
            <w:pPr>
              <w:rPr>
                <w:sz w:val="18"/>
                <w:szCs w:val="16"/>
              </w:rPr>
            </w:pPr>
          </w:p>
        </w:tc>
        <w:tc>
          <w:tcPr>
            <w:tcW w:w="0" w:type="auto"/>
          </w:tcPr>
          <w:p w14:paraId="53A8918F" w14:textId="77777777" w:rsidR="0064419A" w:rsidRPr="00BF5D14" w:rsidRDefault="0064419A" w:rsidP="0064419A">
            <w:pPr>
              <w:rPr>
                <w:sz w:val="18"/>
                <w:szCs w:val="16"/>
              </w:rPr>
            </w:pPr>
          </w:p>
        </w:tc>
        <w:tc>
          <w:tcPr>
            <w:tcW w:w="0" w:type="auto"/>
          </w:tcPr>
          <w:p w14:paraId="04E4F95D" w14:textId="77777777" w:rsidR="0064419A" w:rsidRPr="00BF5D14" w:rsidRDefault="0064419A" w:rsidP="0064419A">
            <w:pPr>
              <w:rPr>
                <w:sz w:val="18"/>
                <w:szCs w:val="16"/>
              </w:rPr>
            </w:pPr>
          </w:p>
        </w:tc>
      </w:tr>
      <w:tr w:rsidR="0064419A" w14:paraId="498F3A34" w14:textId="77777777" w:rsidTr="0064419A">
        <w:trPr>
          <w:trHeight w:val="264"/>
        </w:trPr>
        <w:tc>
          <w:tcPr>
            <w:tcW w:w="1340" w:type="dxa"/>
            <w:tcBorders>
              <w:bottom w:val="single" w:sz="4" w:space="0" w:color="auto"/>
              <w:right w:val="single" w:sz="4" w:space="0" w:color="auto"/>
            </w:tcBorders>
          </w:tcPr>
          <w:p w14:paraId="11CF1CCF" w14:textId="77777777" w:rsidR="0064419A" w:rsidRPr="00BA7CDC" w:rsidRDefault="0064419A" w:rsidP="0064419A">
            <w:pPr>
              <w:rPr>
                <w:sz w:val="16"/>
                <w:szCs w:val="14"/>
              </w:rPr>
            </w:pPr>
            <w:r w:rsidRPr="00BA7CDC">
              <w:rPr>
                <w:sz w:val="16"/>
                <w:szCs w:val="14"/>
              </w:rPr>
              <w:t>NIST SP800-53</w:t>
            </w:r>
          </w:p>
        </w:tc>
        <w:tc>
          <w:tcPr>
            <w:tcW w:w="298" w:type="dxa"/>
            <w:tcBorders>
              <w:left w:val="single" w:sz="4" w:space="0" w:color="auto"/>
              <w:bottom w:val="single" w:sz="4" w:space="0" w:color="auto"/>
            </w:tcBorders>
          </w:tcPr>
          <w:p w14:paraId="5190EFEA" w14:textId="77777777" w:rsidR="0064419A" w:rsidRPr="00BF5D14" w:rsidRDefault="0064419A" w:rsidP="0064419A">
            <w:pPr>
              <w:rPr>
                <w:sz w:val="18"/>
                <w:szCs w:val="16"/>
              </w:rPr>
            </w:pPr>
          </w:p>
        </w:tc>
        <w:tc>
          <w:tcPr>
            <w:tcW w:w="0" w:type="auto"/>
            <w:tcBorders>
              <w:bottom w:val="single" w:sz="4" w:space="0" w:color="auto"/>
            </w:tcBorders>
          </w:tcPr>
          <w:p w14:paraId="4050BF1F" w14:textId="77777777" w:rsidR="0064419A" w:rsidRPr="00BF5D14" w:rsidRDefault="0064419A" w:rsidP="0064419A">
            <w:pPr>
              <w:rPr>
                <w:sz w:val="18"/>
                <w:szCs w:val="16"/>
              </w:rPr>
            </w:pPr>
          </w:p>
        </w:tc>
        <w:tc>
          <w:tcPr>
            <w:tcW w:w="0" w:type="auto"/>
            <w:tcBorders>
              <w:bottom w:val="single" w:sz="4" w:space="0" w:color="auto"/>
            </w:tcBorders>
          </w:tcPr>
          <w:p w14:paraId="74C0DD4D" w14:textId="77777777" w:rsidR="0064419A" w:rsidRPr="00BF5D14" w:rsidRDefault="0064419A" w:rsidP="0064419A">
            <w:pPr>
              <w:rPr>
                <w:sz w:val="18"/>
                <w:szCs w:val="16"/>
              </w:rPr>
            </w:pPr>
          </w:p>
        </w:tc>
        <w:tc>
          <w:tcPr>
            <w:tcW w:w="0" w:type="auto"/>
            <w:tcBorders>
              <w:bottom w:val="single" w:sz="4" w:space="0" w:color="auto"/>
              <w:right w:val="single" w:sz="4" w:space="0" w:color="auto"/>
            </w:tcBorders>
          </w:tcPr>
          <w:p w14:paraId="25F6D965" w14:textId="77777777" w:rsidR="0064419A" w:rsidRPr="00BF5D14" w:rsidRDefault="0064419A" w:rsidP="0064419A">
            <w:pPr>
              <w:rPr>
                <w:sz w:val="18"/>
                <w:szCs w:val="16"/>
              </w:rPr>
            </w:pPr>
          </w:p>
        </w:tc>
        <w:tc>
          <w:tcPr>
            <w:tcW w:w="0" w:type="auto"/>
            <w:tcBorders>
              <w:left w:val="single" w:sz="4" w:space="0" w:color="auto"/>
              <w:bottom w:val="single" w:sz="4" w:space="0" w:color="auto"/>
            </w:tcBorders>
          </w:tcPr>
          <w:p w14:paraId="09FECC70" w14:textId="77777777" w:rsidR="0064419A" w:rsidRPr="00BF5D14" w:rsidRDefault="0064419A" w:rsidP="0064419A">
            <w:pPr>
              <w:rPr>
                <w:sz w:val="18"/>
                <w:szCs w:val="16"/>
              </w:rPr>
            </w:pPr>
          </w:p>
        </w:tc>
        <w:tc>
          <w:tcPr>
            <w:tcW w:w="0" w:type="auto"/>
            <w:tcBorders>
              <w:bottom w:val="single" w:sz="4" w:space="0" w:color="auto"/>
            </w:tcBorders>
            <w:shd w:val="clear" w:color="auto" w:fill="ADE8A0" w:themeFill="accent2" w:themeFillTint="66"/>
          </w:tcPr>
          <w:p w14:paraId="0EF5A8E0" w14:textId="77777777" w:rsidR="0064419A" w:rsidRPr="00BF5D14" w:rsidRDefault="0064419A" w:rsidP="0064419A">
            <w:pPr>
              <w:rPr>
                <w:sz w:val="18"/>
                <w:szCs w:val="16"/>
              </w:rPr>
            </w:pPr>
          </w:p>
        </w:tc>
        <w:tc>
          <w:tcPr>
            <w:tcW w:w="0" w:type="auto"/>
            <w:tcBorders>
              <w:bottom w:val="single" w:sz="4" w:space="0" w:color="auto"/>
            </w:tcBorders>
            <w:shd w:val="clear" w:color="auto" w:fill="ADE8A0" w:themeFill="accent2" w:themeFillTint="66"/>
          </w:tcPr>
          <w:p w14:paraId="015C5818" w14:textId="77777777" w:rsidR="0064419A" w:rsidRPr="00BF5D14" w:rsidRDefault="0064419A" w:rsidP="0064419A">
            <w:pPr>
              <w:rPr>
                <w:sz w:val="18"/>
                <w:szCs w:val="16"/>
              </w:rPr>
            </w:pPr>
          </w:p>
        </w:tc>
        <w:tc>
          <w:tcPr>
            <w:tcW w:w="0" w:type="auto"/>
            <w:tcBorders>
              <w:bottom w:val="single" w:sz="4" w:space="0" w:color="auto"/>
              <w:right w:val="single" w:sz="4" w:space="0" w:color="auto"/>
            </w:tcBorders>
            <w:shd w:val="clear" w:color="auto" w:fill="ADE8A0" w:themeFill="accent2" w:themeFillTint="66"/>
          </w:tcPr>
          <w:p w14:paraId="4EAC4578" w14:textId="77777777" w:rsidR="0064419A" w:rsidRPr="00BF5D14" w:rsidRDefault="0064419A" w:rsidP="0064419A">
            <w:pPr>
              <w:rPr>
                <w:sz w:val="18"/>
                <w:szCs w:val="16"/>
              </w:rPr>
            </w:pPr>
          </w:p>
        </w:tc>
        <w:tc>
          <w:tcPr>
            <w:tcW w:w="0" w:type="auto"/>
            <w:tcBorders>
              <w:left w:val="single" w:sz="4" w:space="0" w:color="auto"/>
              <w:bottom w:val="single" w:sz="4" w:space="0" w:color="auto"/>
            </w:tcBorders>
          </w:tcPr>
          <w:p w14:paraId="41F1E1A4" w14:textId="77777777" w:rsidR="0064419A" w:rsidRPr="00BF5D14" w:rsidRDefault="0064419A" w:rsidP="0064419A">
            <w:pPr>
              <w:rPr>
                <w:sz w:val="18"/>
                <w:szCs w:val="16"/>
              </w:rPr>
            </w:pPr>
          </w:p>
        </w:tc>
        <w:tc>
          <w:tcPr>
            <w:tcW w:w="0" w:type="auto"/>
            <w:tcBorders>
              <w:bottom w:val="single" w:sz="4" w:space="0" w:color="auto"/>
            </w:tcBorders>
          </w:tcPr>
          <w:p w14:paraId="776A15BC" w14:textId="77777777" w:rsidR="0064419A" w:rsidRPr="00BF5D14" w:rsidRDefault="0064419A" w:rsidP="0064419A">
            <w:pPr>
              <w:rPr>
                <w:sz w:val="18"/>
                <w:szCs w:val="16"/>
              </w:rPr>
            </w:pPr>
          </w:p>
        </w:tc>
        <w:tc>
          <w:tcPr>
            <w:tcW w:w="0" w:type="auto"/>
            <w:tcBorders>
              <w:bottom w:val="single" w:sz="4" w:space="0" w:color="auto"/>
            </w:tcBorders>
          </w:tcPr>
          <w:p w14:paraId="3BD0C03D" w14:textId="77777777" w:rsidR="0064419A" w:rsidRPr="00BF5D14" w:rsidRDefault="0064419A" w:rsidP="0064419A">
            <w:pPr>
              <w:rPr>
                <w:sz w:val="18"/>
                <w:szCs w:val="16"/>
              </w:rPr>
            </w:pPr>
          </w:p>
        </w:tc>
        <w:tc>
          <w:tcPr>
            <w:tcW w:w="0" w:type="auto"/>
            <w:tcBorders>
              <w:bottom w:val="single" w:sz="4" w:space="0" w:color="auto"/>
              <w:right w:val="single" w:sz="4" w:space="0" w:color="auto"/>
            </w:tcBorders>
          </w:tcPr>
          <w:p w14:paraId="526BB036" w14:textId="77777777" w:rsidR="0064419A" w:rsidRPr="00BF5D14" w:rsidRDefault="0064419A" w:rsidP="0064419A">
            <w:pPr>
              <w:rPr>
                <w:sz w:val="18"/>
                <w:szCs w:val="16"/>
              </w:rPr>
            </w:pPr>
          </w:p>
        </w:tc>
        <w:tc>
          <w:tcPr>
            <w:tcW w:w="0" w:type="auto"/>
            <w:tcBorders>
              <w:left w:val="single" w:sz="4" w:space="0" w:color="auto"/>
              <w:bottom w:val="single" w:sz="4" w:space="0" w:color="auto"/>
            </w:tcBorders>
          </w:tcPr>
          <w:p w14:paraId="0853EF79" w14:textId="77777777" w:rsidR="0064419A" w:rsidRPr="00BF5D14" w:rsidRDefault="0064419A" w:rsidP="0064419A">
            <w:pPr>
              <w:rPr>
                <w:sz w:val="18"/>
                <w:szCs w:val="16"/>
              </w:rPr>
            </w:pPr>
          </w:p>
        </w:tc>
        <w:tc>
          <w:tcPr>
            <w:tcW w:w="0" w:type="auto"/>
            <w:tcBorders>
              <w:bottom w:val="single" w:sz="4" w:space="0" w:color="auto"/>
            </w:tcBorders>
          </w:tcPr>
          <w:p w14:paraId="17169EFF" w14:textId="77777777" w:rsidR="0064419A" w:rsidRPr="00BF5D14" w:rsidRDefault="0064419A" w:rsidP="0064419A">
            <w:pPr>
              <w:rPr>
                <w:sz w:val="18"/>
                <w:szCs w:val="16"/>
              </w:rPr>
            </w:pPr>
          </w:p>
        </w:tc>
        <w:tc>
          <w:tcPr>
            <w:tcW w:w="0" w:type="auto"/>
            <w:tcBorders>
              <w:bottom w:val="single" w:sz="4" w:space="0" w:color="auto"/>
            </w:tcBorders>
          </w:tcPr>
          <w:p w14:paraId="59DE4C4A" w14:textId="77777777" w:rsidR="0064419A" w:rsidRPr="00BF5D14" w:rsidRDefault="0064419A" w:rsidP="0064419A">
            <w:pPr>
              <w:rPr>
                <w:sz w:val="18"/>
                <w:szCs w:val="16"/>
              </w:rPr>
            </w:pPr>
          </w:p>
        </w:tc>
        <w:tc>
          <w:tcPr>
            <w:tcW w:w="0" w:type="auto"/>
            <w:gridSpan w:val="2"/>
            <w:tcBorders>
              <w:bottom w:val="single" w:sz="4" w:space="0" w:color="auto"/>
            </w:tcBorders>
          </w:tcPr>
          <w:p w14:paraId="4021A0CE" w14:textId="77777777" w:rsidR="0064419A" w:rsidRPr="00BF5D14" w:rsidRDefault="0064419A" w:rsidP="0064419A">
            <w:pPr>
              <w:rPr>
                <w:sz w:val="18"/>
                <w:szCs w:val="16"/>
              </w:rPr>
            </w:pPr>
          </w:p>
        </w:tc>
        <w:tc>
          <w:tcPr>
            <w:tcW w:w="0" w:type="auto"/>
            <w:tcBorders>
              <w:left w:val="single" w:sz="4" w:space="0" w:color="auto"/>
              <w:bottom w:val="single" w:sz="4" w:space="0" w:color="auto"/>
            </w:tcBorders>
          </w:tcPr>
          <w:p w14:paraId="6522C438" w14:textId="77777777" w:rsidR="0064419A" w:rsidRPr="00BF5D14" w:rsidRDefault="0064419A" w:rsidP="0064419A">
            <w:pPr>
              <w:rPr>
                <w:sz w:val="18"/>
                <w:szCs w:val="16"/>
              </w:rPr>
            </w:pPr>
          </w:p>
        </w:tc>
        <w:tc>
          <w:tcPr>
            <w:tcW w:w="0" w:type="auto"/>
            <w:tcBorders>
              <w:bottom w:val="single" w:sz="4" w:space="0" w:color="auto"/>
            </w:tcBorders>
          </w:tcPr>
          <w:p w14:paraId="01CE79D4" w14:textId="77777777" w:rsidR="0064419A" w:rsidRPr="00BF5D14" w:rsidRDefault="0064419A" w:rsidP="0064419A">
            <w:pPr>
              <w:rPr>
                <w:sz w:val="18"/>
                <w:szCs w:val="16"/>
              </w:rPr>
            </w:pPr>
          </w:p>
        </w:tc>
        <w:tc>
          <w:tcPr>
            <w:tcW w:w="0" w:type="auto"/>
            <w:tcBorders>
              <w:bottom w:val="single" w:sz="4" w:space="0" w:color="auto"/>
            </w:tcBorders>
          </w:tcPr>
          <w:p w14:paraId="6924798D" w14:textId="77777777" w:rsidR="0064419A" w:rsidRPr="00BF5D14" w:rsidRDefault="0064419A" w:rsidP="0064419A">
            <w:pPr>
              <w:rPr>
                <w:sz w:val="18"/>
                <w:szCs w:val="16"/>
              </w:rPr>
            </w:pPr>
          </w:p>
        </w:tc>
        <w:tc>
          <w:tcPr>
            <w:tcW w:w="0" w:type="auto"/>
            <w:tcBorders>
              <w:bottom w:val="single" w:sz="4" w:space="0" w:color="auto"/>
            </w:tcBorders>
          </w:tcPr>
          <w:p w14:paraId="375817A1" w14:textId="77777777" w:rsidR="0064419A" w:rsidRPr="00BF5D14" w:rsidRDefault="0064419A" w:rsidP="0064419A">
            <w:pPr>
              <w:rPr>
                <w:sz w:val="18"/>
                <w:szCs w:val="16"/>
              </w:rPr>
            </w:pPr>
          </w:p>
        </w:tc>
      </w:tr>
      <w:tr w:rsidR="0064419A" w14:paraId="36B15158" w14:textId="77777777" w:rsidTr="0064419A">
        <w:trPr>
          <w:trHeight w:val="264"/>
        </w:trPr>
        <w:tc>
          <w:tcPr>
            <w:tcW w:w="1340" w:type="dxa"/>
            <w:tcBorders>
              <w:top w:val="single" w:sz="4" w:space="0" w:color="auto"/>
              <w:bottom w:val="single" w:sz="4" w:space="0" w:color="auto"/>
              <w:right w:val="single" w:sz="4" w:space="0" w:color="auto"/>
            </w:tcBorders>
            <w:shd w:val="clear" w:color="auto" w:fill="638C1B" w:themeFill="accent1" w:themeFillShade="BF"/>
          </w:tcPr>
          <w:p w14:paraId="16B8B802" w14:textId="77777777" w:rsidR="0064419A" w:rsidRPr="00BA7CDC" w:rsidRDefault="0064419A" w:rsidP="0064419A">
            <w:pPr>
              <w:jc w:val="center"/>
              <w:rPr>
                <w:color w:val="FFFFFF" w:themeColor="background1"/>
                <w:sz w:val="16"/>
                <w:szCs w:val="14"/>
              </w:rPr>
            </w:pPr>
            <w:r w:rsidRPr="00BA7CDC">
              <w:rPr>
                <w:b/>
                <w:color w:val="FFFFFF" w:themeColor="background1"/>
                <w:sz w:val="16"/>
                <w:szCs w:val="14"/>
              </w:rPr>
              <w:t>Phase 4</w:t>
            </w:r>
            <w:r w:rsidRPr="00BA7CDC">
              <w:rPr>
                <w:b/>
                <w:bCs/>
                <w:color w:val="FFFFFF" w:themeColor="background1"/>
                <w:sz w:val="16"/>
                <w:szCs w:val="14"/>
              </w:rPr>
              <w:t xml:space="preserve"> </w:t>
            </w:r>
            <w:r w:rsidRPr="00BA7CDC">
              <w:rPr>
                <w:b/>
                <w:color w:val="FFFFFF" w:themeColor="background1"/>
                <w:sz w:val="16"/>
                <w:szCs w:val="14"/>
              </w:rPr>
              <w:t xml:space="preserve">: </w:t>
            </w:r>
            <w:r w:rsidRPr="00BA7CDC">
              <w:rPr>
                <w:color w:val="FFFFFF" w:themeColor="background1"/>
                <w:sz w:val="16"/>
                <w:szCs w:val="14"/>
              </w:rPr>
              <w:t>Réalisation du toolkit</w:t>
            </w:r>
          </w:p>
        </w:tc>
        <w:tc>
          <w:tcPr>
            <w:tcW w:w="298" w:type="dxa"/>
            <w:tcBorders>
              <w:top w:val="single" w:sz="4" w:space="0" w:color="auto"/>
              <w:left w:val="single" w:sz="4" w:space="0" w:color="auto"/>
            </w:tcBorders>
          </w:tcPr>
          <w:p w14:paraId="4777D368" w14:textId="77777777" w:rsidR="0064419A" w:rsidRPr="00BF5D14" w:rsidRDefault="0064419A" w:rsidP="0064419A">
            <w:pPr>
              <w:rPr>
                <w:sz w:val="18"/>
                <w:szCs w:val="16"/>
              </w:rPr>
            </w:pPr>
          </w:p>
        </w:tc>
        <w:tc>
          <w:tcPr>
            <w:tcW w:w="0" w:type="auto"/>
            <w:tcBorders>
              <w:top w:val="single" w:sz="4" w:space="0" w:color="auto"/>
            </w:tcBorders>
          </w:tcPr>
          <w:p w14:paraId="5AF61CD7" w14:textId="77777777" w:rsidR="0064419A" w:rsidRPr="00BF5D14" w:rsidRDefault="0064419A" w:rsidP="0064419A">
            <w:pPr>
              <w:rPr>
                <w:sz w:val="18"/>
                <w:szCs w:val="16"/>
              </w:rPr>
            </w:pPr>
          </w:p>
        </w:tc>
        <w:tc>
          <w:tcPr>
            <w:tcW w:w="0" w:type="auto"/>
            <w:tcBorders>
              <w:top w:val="single" w:sz="4" w:space="0" w:color="auto"/>
            </w:tcBorders>
          </w:tcPr>
          <w:p w14:paraId="2EBD38B3" w14:textId="77777777" w:rsidR="0064419A" w:rsidRPr="00BF5D14" w:rsidRDefault="0064419A" w:rsidP="0064419A">
            <w:pPr>
              <w:rPr>
                <w:sz w:val="18"/>
                <w:szCs w:val="16"/>
              </w:rPr>
            </w:pPr>
          </w:p>
        </w:tc>
        <w:tc>
          <w:tcPr>
            <w:tcW w:w="0" w:type="auto"/>
            <w:tcBorders>
              <w:top w:val="single" w:sz="4" w:space="0" w:color="auto"/>
              <w:right w:val="single" w:sz="4" w:space="0" w:color="auto"/>
            </w:tcBorders>
          </w:tcPr>
          <w:p w14:paraId="2C3507A4" w14:textId="77777777" w:rsidR="0064419A" w:rsidRPr="00BF5D14" w:rsidRDefault="0064419A" w:rsidP="0064419A">
            <w:pPr>
              <w:rPr>
                <w:sz w:val="18"/>
                <w:szCs w:val="16"/>
              </w:rPr>
            </w:pPr>
          </w:p>
        </w:tc>
        <w:tc>
          <w:tcPr>
            <w:tcW w:w="0" w:type="auto"/>
            <w:tcBorders>
              <w:top w:val="single" w:sz="4" w:space="0" w:color="auto"/>
              <w:left w:val="single" w:sz="4" w:space="0" w:color="auto"/>
            </w:tcBorders>
          </w:tcPr>
          <w:p w14:paraId="0972E58A" w14:textId="77777777" w:rsidR="0064419A" w:rsidRPr="00BF5D14" w:rsidRDefault="0064419A" w:rsidP="0064419A">
            <w:pPr>
              <w:rPr>
                <w:sz w:val="18"/>
                <w:szCs w:val="16"/>
              </w:rPr>
            </w:pPr>
          </w:p>
        </w:tc>
        <w:tc>
          <w:tcPr>
            <w:tcW w:w="0" w:type="auto"/>
            <w:tcBorders>
              <w:top w:val="single" w:sz="4" w:space="0" w:color="auto"/>
            </w:tcBorders>
          </w:tcPr>
          <w:p w14:paraId="17DC9323" w14:textId="77777777" w:rsidR="0064419A" w:rsidRPr="00BF5D14" w:rsidRDefault="0064419A" w:rsidP="0064419A">
            <w:pPr>
              <w:rPr>
                <w:sz w:val="18"/>
                <w:szCs w:val="16"/>
              </w:rPr>
            </w:pPr>
          </w:p>
        </w:tc>
        <w:tc>
          <w:tcPr>
            <w:tcW w:w="0" w:type="auto"/>
            <w:tcBorders>
              <w:top w:val="single" w:sz="4" w:space="0" w:color="auto"/>
            </w:tcBorders>
          </w:tcPr>
          <w:p w14:paraId="04055B71" w14:textId="77777777" w:rsidR="0064419A" w:rsidRPr="00BF5D14" w:rsidRDefault="0064419A" w:rsidP="0064419A">
            <w:pPr>
              <w:rPr>
                <w:sz w:val="18"/>
                <w:szCs w:val="16"/>
              </w:rPr>
            </w:pPr>
          </w:p>
        </w:tc>
        <w:tc>
          <w:tcPr>
            <w:tcW w:w="0" w:type="auto"/>
            <w:tcBorders>
              <w:top w:val="single" w:sz="4" w:space="0" w:color="auto"/>
              <w:right w:val="single" w:sz="4" w:space="0" w:color="auto"/>
            </w:tcBorders>
          </w:tcPr>
          <w:p w14:paraId="5C91BA97" w14:textId="77777777" w:rsidR="0064419A" w:rsidRPr="00BF5D14" w:rsidRDefault="0064419A" w:rsidP="0064419A">
            <w:pPr>
              <w:rPr>
                <w:sz w:val="18"/>
                <w:szCs w:val="16"/>
              </w:rPr>
            </w:pPr>
          </w:p>
        </w:tc>
        <w:tc>
          <w:tcPr>
            <w:tcW w:w="0" w:type="auto"/>
            <w:tcBorders>
              <w:top w:val="single" w:sz="4" w:space="0" w:color="auto"/>
              <w:left w:val="single" w:sz="4" w:space="0" w:color="auto"/>
            </w:tcBorders>
          </w:tcPr>
          <w:p w14:paraId="5DB02A11" w14:textId="77777777" w:rsidR="0064419A" w:rsidRPr="00BF5D14" w:rsidRDefault="0064419A" w:rsidP="0064419A">
            <w:pPr>
              <w:rPr>
                <w:sz w:val="18"/>
                <w:szCs w:val="16"/>
              </w:rPr>
            </w:pPr>
          </w:p>
        </w:tc>
        <w:tc>
          <w:tcPr>
            <w:tcW w:w="0" w:type="auto"/>
            <w:tcBorders>
              <w:top w:val="single" w:sz="4" w:space="0" w:color="auto"/>
            </w:tcBorders>
          </w:tcPr>
          <w:p w14:paraId="4A4AA7A4" w14:textId="77777777" w:rsidR="0064419A" w:rsidRPr="00BF5D14" w:rsidRDefault="0064419A" w:rsidP="0064419A">
            <w:pPr>
              <w:rPr>
                <w:sz w:val="18"/>
                <w:szCs w:val="16"/>
              </w:rPr>
            </w:pPr>
          </w:p>
        </w:tc>
        <w:tc>
          <w:tcPr>
            <w:tcW w:w="0" w:type="auto"/>
            <w:tcBorders>
              <w:top w:val="single" w:sz="4" w:space="0" w:color="auto"/>
            </w:tcBorders>
          </w:tcPr>
          <w:p w14:paraId="2D0E13C6" w14:textId="77777777" w:rsidR="0064419A" w:rsidRPr="00BF5D14" w:rsidRDefault="0064419A" w:rsidP="0064419A">
            <w:pPr>
              <w:rPr>
                <w:sz w:val="18"/>
                <w:szCs w:val="16"/>
              </w:rPr>
            </w:pPr>
          </w:p>
        </w:tc>
        <w:tc>
          <w:tcPr>
            <w:tcW w:w="0" w:type="auto"/>
            <w:tcBorders>
              <w:top w:val="single" w:sz="4" w:space="0" w:color="auto"/>
              <w:right w:val="single" w:sz="4" w:space="0" w:color="auto"/>
            </w:tcBorders>
          </w:tcPr>
          <w:p w14:paraId="10195A90" w14:textId="77777777" w:rsidR="0064419A" w:rsidRPr="00BF5D14" w:rsidRDefault="0064419A" w:rsidP="0064419A">
            <w:pPr>
              <w:rPr>
                <w:sz w:val="18"/>
                <w:szCs w:val="16"/>
              </w:rPr>
            </w:pPr>
          </w:p>
        </w:tc>
        <w:tc>
          <w:tcPr>
            <w:tcW w:w="0" w:type="auto"/>
            <w:tcBorders>
              <w:top w:val="single" w:sz="4" w:space="0" w:color="auto"/>
              <w:left w:val="single" w:sz="4" w:space="0" w:color="auto"/>
            </w:tcBorders>
          </w:tcPr>
          <w:p w14:paraId="37B412AA" w14:textId="77777777" w:rsidR="0064419A" w:rsidRPr="00BF5D14" w:rsidRDefault="0064419A" w:rsidP="0064419A">
            <w:pPr>
              <w:rPr>
                <w:sz w:val="18"/>
                <w:szCs w:val="16"/>
              </w:rPr>
            </w:pPr>
          </w:p>
        </w:tc>
        <w:tc>
          <w:tcPr>
            <w:tcW w:w="0" w:type="auto"/>
            <w:tcBorders>
              <w:top w:val="single" w:sz="4" w:space="0" w:color="auto"/>
            </w:tcBorders>
          </w:tcPr>
          <w:p w14:paraId="123CE11F" w14:textId="77777777" w:rsidR="0064419A" w:rsidRPr="00BF5D14" w:rsidRDefault="0064419A" w:rsidP="0064419A">
            <w:pPr>
              <w:rPr>
                <w:sz w:val="18"/>
                <w:szCs w:val="16"/>
              </w:rPr>
            </w:pPr>
          </w:p>
        </w:tc>
        <w:tc>
          <w:tcPr>
            <w:tcW w:w="0" w:type="auto"/>
            <w:tcBorders>
              <w:top w:val="single" w:sz="4" w:space="0" w:color="auto"/>
            </w:tcBorders>
          </w:tcPr>
          <w:p w14:paraId="4495222D" w14:textId="77777777" w:rsidR="0064419A" w:rsidRPr="00BF5D14" w:rsidRDefault="0064419A" w:rsidP="0064419A">
            <w:pPr>
              <w:rPr>
                <w:sz w:val="18"/>
                <w:szCs w:val="16"/>
              </w:rPr>
            </w:pPr>
          </w:p>
        </w:tc>
        <w:tc>
          <w:tcPr>
            <w:tcW w:w="0" w:type="auto"/>
            <w:gridSpan w:val="2"/>
            <w:tcBorders>
              <w:top w:val="single" w:sz="4" w:space="0" w:color="auto"/>
            </w:tcBorders>
          </w:tcPr>
          <w:p w14:paraId="284CEFDE" w14:textId="77777777" w:rsidR="0064419A" w:rsidRPr="00BF5D14" w:rsidRDefault="0064419A" w:rsidP="0064419A">
            <w:pPr>
              <w:rPr>
                <w:sz w:val="18"/>
                <w:szCs w:val="16"/>
              </w:rPr>
            </w:pPr>
          </w:p>
        </w:tc>
        <w:tc>
          <w:tcPr>
            <w:tcW w:w="0" w:type="auto"/>
            <w:tcBorders>
              <w:top w:val="single" w:sz="4" w:space="0" w:color="auto"/>
              <w:left w:val="single" w:sz="4" w:space="0" w:color="auto"/>
            </w:tcBorders>
          </w:tcPr>
          <w:p w14:paraId="2A9AD11F" w14:textId="77777777" w:rsidR="0064419A" w:rsidRPr="00BF5D14" w:rsidRDefault="0064419A" w:rsidP="0064419A">
            <w:pPr>
              <w:rPr>
                <w:sz w:val="18"/>
                <w:szCs w:val="16"/>
              </w:rPr>
            </w:pPr>
          </w:p>
        </w:tc>
        <w:tc>
          <w:tcPr>
            <w:tcW w:w="0" w:type="auto"/>
            <w:tcBorders>
              <w:top w:val="single" w:sz="4" w:space="0" w:color="auto"/>
            </w:tcBorders>
          </w:tcPr>
          <w:p w14:paraId="105551F4" w14:textId="77777777" w:rsidR="0064419A" w:rsidRPr="00BF5D14" w:rsidRDefault="0064419A" w:rsidP="0064419A">
            <w:pPr>
              <w:rPr>
                <w:sz w:val="18"/>
                <w:szCs w:val="16"/>
              </w:rPr>
            </w:pPr>
          </w:p>
        </w:tc>
        <w:tc>
          <w:tcPr>
            <w:tcW w:w="0" w:type="auto"/>
            <w:tcBorders>
              <w:top w:val="single" w:sz="4" w:space="0" w:color="auto"/>
            </w:tcBorders>
          </w:tcPr>
          <w:p w14:paraId="3435C041" w14:textId="77777777" w:rsidR="0064419A" w:rsidRPr="00BF5D14" w:rsidRDefault="0064419A" w:rsidP="0064419A">
            <w:pPr>
              <w:rPr>
                <w:sz w:val="18"/>
                <w:szCs w:val="16"/>
              </w:rPr>
            </w:pPr>
          </w:p>
        </w:tc>
        <w:tc>
          <w:tcPr>
            <w:tcW w:w="0" w:type="auto"/>
            <w:tcBorders>
              <w:top w:val="single" w:sz="4" w:space="0" w:color="auto"/>
            </w:tcBorders>
          </w:tcPr>
          <w:p w14:paraId="0D1D4373" w14:textId="77777777" w:rsidR="0064419A" w:rsidRPr="00BF5D14" w:rsidRDefault="0064419A" w:rsidP="0064419A">
            <w:pPr>
              <w:rPr>
                <w:sz w:val="18"/>
                <w:szCs w:val="16"/>
              </w:rPr>
            </w:pPr>
          </w:p>
        </w:tc>
      </w:tr>
      <w:tr w:rsidR="0064419A" w14:paraId="01092614" w14:textId="77777777" w:rsidTr="0064419A">
        <w:trPr>
          <w:trHeight w:val="264"/>
        </w:trPr>
        <w:tc>
          <w:tcPr>
            <w:tcW w:w="1340" w:type="dxa"/>
            <w:tcBorders>
              <w:top w:val="single" w:sz="4" w:space="0" w:color="auto"/>
              <w:right w:val="single" w:sz="4" w:space="0" w:color="auto"/>
            </w:tcBorders>
          </w:tcPr>
          <w:p w14:paraId="4B8A6A25" w14:textId="77777777" w:rsidR="0064419A" w:rsidRPr="00BA7CDC" w:rsidRDefault="0064419A" w:rsidP="0064419A">
            <w:pPr>
              <w:jc w:val="left"/>
              <w:rPr>
                <w:sz w:val="16"/>
                <w:szCs w:val="14"/>
              </w:rPr>
            </w:pPr>
            <w:r w:rsidRPr="00BA7CDC">
              <w:rPr>
                <w:sz w:val="16"/>
                <w:szCs w:val="14"/>
              </w:rPr>
              <w:t>Version draft de l’approche</w:t>
            </w:r>
          </w:p>
        </w:tc>
        <w:tc>
          <w:tcPr>
            <w:tcW w:w="298" w:type="dxa"/>
            <w:tcBorders>
              <w:left w:val="single" w:sz="4" w:space="0" w:color="auto"/>
            </w:tcBorders>
          </w:tcPr>
          <w:p w14:paraId="1816EABB" w14:textId="77777777" w:rsidR="0064419A" w:rsidRPr="00BF5D14" w:rsidRDefault="0064419A" w:rsidP="0064419A">
            <w:pPr>
              <w:rPr>
                <w:sz w:val="18"/>
                <w:szCs w:val="16"/>
              </w:rPr>
            </w:pPr>
          </w:p>
        </w:tc>
        <w:tc>
          <w:tcPr>
            <w:tcW w:w="0" w:type="auto"/>
          </w:tcPr>
          <w:p w14:paraId="4237C0E1" w14:textId="77777777" w:rsidR="0064419A" w:rsidRPr="00BF5D14" w:rsidRDefault="0064419A" w:rsidP="0064419A">
            <w:pPr>
              <w:rPr>
                <w:sz w:val="18"/>
                <w:szCs w:val="16"/>
              </w:rPr>
            </w:pPr>
          </w:p>
        </w:tc>
        <w:tc>
          <w:tcPr>
            <w:tcW w:w="0" w:type="auto"/>
          </w:tcPr>
          <w:p w14:paraId="6FEF535F" w14:textId="77777777" w:rsidR="0064419A" w:rsidRPr="00BF5D14" w:rsidRDefault="0064419A" w:rsidP="0064419A">
            <w:pPr>
              <w:rPr>
                <w:sz w:val="18"/>
                <w:szCs w:val="16"/>
              </w:rPr>
            </w:pPr>
          </w:p>
        </w:tc>
        <w:tc>
          <w:tcPr>
            <w:tcW w:w="0" w:type="auto"/>
            <w:tcBorders>
              <w:right w:val="single" w:sz="4" w:space="0" w:color="auto"/>
            </w:tcBorders>
            <w:shd w:val="clear" w:color="auto" w:fill="ADE8A0" w:themeFill="accent2" w:themeFillTint="66"/>
          </w:tcPr>
          <w:p w14:paraId="4B5E6955" w14:textId="77777777" w:rsidR="0064419A" w:rsidRPr="00BF5D14" w:rsidRDefault="0064419A" w:rsidP="0064419A">
            <w:pPr>
              <w:rPr>
                <w:sz w:val="18"/>
                <w:szCs w:val="16"/>
              </w:rPr>
            </w:pPr>
          </w:p>
        </w:tc>
        <w:tc>
          <w:tcPr>
            <w:tcW w:w="0" w:type="auto"/>
            <w:tcBorders>
              <w:left w:val="single" w:sz="4" w:space="0" w:color="auto"/>
            </w:tcBorders>
            <w:shd w:val="clear" w:color="auto" w:fill="ADE8A0" w:themeFill="accent2" w:themeFillTint="66"/>
          </w:tcPr>
          <w:p w14:paraId="7FFBCB99" w14:textId="77777777" w:rsidR="0064419A" w:rsidRPr="00BF5D14" w:rsidRDefault="0064419A" w:rsidP="0064419A">
            <w:pPr>
              <w:rPr>
                <w:sz w:val="18"/>
                <w:szCs w:val="16"/>
              </w:rPr>
            </w:pPr>
          </w:p>
        </w:tc>
        <w:tc>
          <w:tcPr>
            <w:tcW w:w="0" w:type="auto"/>
          </w:tcPr>
          <w:p w14:paraId="79BEB818" w14:textId="77777777" w:rsidR="0064419A" w:rsidRPr="00BF5D14" w:rsidRDefault="0064419A" w:rsidP="0064419A">
            <w:pPr>
              <w:rPr>
                <w:sz w:val="18"/>
                <w:szCs w:val="16"/>
              </w:rPr>
            </w:pPr>
          </w:p>
        </w:tc>
        <w:tc>
          <w:tcPr>
            <w:tcW w:w="0" w:type="auto"/>
          </w:tcPr>
          <w:p w14:paraId="24A97951" w14:textId="77777777" w:rsidR="0064419A" w:rsidRPr="00BF5D14" w:rsidRDefault="0064419A" w:rsidP="0064419A">
            <w:pPr>
              <w:rPr>
                <w:sz w:val="18"/>
                <w:szCs w:val="16"/>
              </w:rPr>
            </w:pPr>
          </w:p>
        </w:tc>
        <w:tc>
          <w:tcPr>
            <w:tcW w:w="0" w:type="auto"/>
            <w:tcBorders>
              <w:right w:val="single" w:sz="4" w:space="0" w:color="auto"/>
            </w:tcBorders>
          </w:tcPr>
          <w:p w14:paraId="149FD100" w14:textId="77777777" w:rsidR="0064419A" w:rsidRPr="00BF5D14" w:rsidRDefault="0064419A" w:rsidP="0064419A">
            <w:pPr>
              <w:rPr>
                <w:sz w:val="18"/>
                <w:szCs w:val="16"/>
              </w:rPr>
            </w:pPr>
          </w:p>
        </w:tc>
        <w:tc>
          <w:tcPr>
            <w:tcW w:w="0" w:type="auto"/>
            <w:tcBorders>
              <w:left w:val="single" w:sz="4" w:space="0" w:color="auto"/>
            </w:tcBorders>
          </w:tcPr>
          <w:p w14:paraId="5221A5CB" w14:textId="77777777" w:rsidR="0064419A" w:rsidRPr="00BF5D14" w:rsidRDefault="0064419A" w:rsidP="0064419A">
            <w:pPr>
              <w:rPr>
                <w:sz w:val="18"/>
                <w:szCs w:val="16"/>
              </w:rPr>
            </w:pPr>
          </w:p>
        </w:tc>
        <w:tc>
          <w:tcPr>
            <w:tcW w:w="0" w:type="auto"/>
          </w:tcPr>
          <w:p w14:paraId="6FE250CF" w14:textId="77777777" w:rsidR="0064419A" w:rsidRPr="00BF5D14" w:rsidRDefault="0064419A" w:rsidP="0064419A">
            <w:pPr>
              <w:rPr>
                <w:sz w:val="18"/>
                <w:szCs w:val="16"/>
              </w:rPr>
            </w:pPr>
          </w:p>
        </w:tc>
        <w:tc>
          <w:tcPr>
            <w:tcW w:w="0" w:type="auto"/>
          </w:tcPr>
          <w:p w14:paraId="5842FCE6" w14:textId="77777777" w:rsidR="0064419A" w:rsidRPr="00BF5D14" w:rsidRDefault="0064419A" w:rsidP="0064419A">
            <w:pPr>
              <w:rPr>
                <w:sz w:val="18"/>
                <w:szCs w:val="16"/>
              </w:rPr>
            </w:pPr>
          </w:p>
        </w:tc>
        <w:tc>
          <w:tcPr>
            <w:tcW w:w="0" w:type="auto"/>
            <w:tcBorders>
              <w:right w:val="single" w:sz="4" w:space="0" w:color="auto"/>
            </w:tcBorders>
          </w:tcPr>
          <w:p w14:paraId="1CECEC62" w14:textId="77777777" w:rsidR="0064419A" w:rsidRPr="00BF5D14" w:rsidRDefault="0064419A" w:rsidP="0064419A">
            <w:pPr>
              <w:rPr>
                <w:sz w:val="18"/>
                <w:szCs w:val="16"/>
              </w:rPr>
            </w:pPr>
          </w:p>
        </w:tc>
        <w:tc>
          <w:tcPr>
            <w:tcW w:w="0" w:type="auto"/>
            <w:tcBorders>
              <w:left w:val="single" w:sz="4" w:space="0" w:color="auto"/>
            </w:tcBorders>
          </w:tcPr>
          <w:p w14:paraId="4835237F" w14:textId="77777777" w:rsidR="0064419A" w:rsidRPr="00BF5D14" w:rsidRDefault="0064419A" w:rsidP="0064419A">
            <w:pPr>
              <w:rPr>
                <w:sz w:val="18"/>
                <w:szCs w:val="16"/>
              </w:rPr>
            </w:pPr>
          </w:p>
        </w:tc>
        <w:tc>
          <w:tcPr>
            <w:tcW w:w="0" w:type="auto"/>
          </w:tcPr>
          <w:p w14:paraId="399FAC4F" w14:textId="77777777" w:rsidR="0064419A" w:rsidRPr="00BF5D14" w:rsidRDefault="0064419A" w:rsidP="0064419A">
            <w:pPr>
              <w:rPr>
                <w:sz w:val="18"/>
                <w:szCs w:val="16"/>
              </w:rPr>
            </w:pPr>
          </w:p>
        </w:tc>
        <w:tc>
          <w:tcPr>
            <w:tcW w:w="0" w:type="auto"/>
          </w:tcPr>
          <w:p w14:paraId="3DA21F20" w14:textId="77777777" w:rsidR="0064419A" w:rsidRPr="00BF5D14" w:rsidRDefault="0064419A" w:rsidP="0064419A">
            <w:pPr>
              <w:rPr>
                <w:sz w:val="18"/>
                <w:szCs w:val="16"/>
              </w:rPr>
            </w:pPr>
          </w:p>
        </w:tc>
        <w:tc>
          <w:tcPr>
            <w:tcW w:w="0" w:type="auto"/>
            <w:gridSpan w:val="2"/>
          </w:tcPr>
          <w:p w14:paraId="0F90F2F5" w14:textId="77777777" w:rsidR="0064419A" w:rsidRPr="00BF5D14" w:rsidRDefault="0064419A" w:rsidP="0064419A">
            <w:pPr>
              <w:rPr>
                <w:sz w:val="18"/>
                <w:szCs w:val="16"/>
              </w:rPr>
            </w:pPr>
          </w:p>
        </w:tc>
        <w:tc>
          <w:tcPr>
            <w:tcW w:w="0" w:type="auto"/>
            <w:tcBorders>
              <w:left w:val="single" w:sz="4" w:space="0" w:color="auto"/>
            </w:tcBorders>
          </w:tcPr>
          <w:p w14:paraId="46C55CCC" w14:textId="77777777" w:rsidR="0064419A" w:rsidRPr="00BF5D14" w:rsidRDefault="0064419A" w:rsidP="0064419A">
            <w:pPr>
              <w:rPr>
                <w:sz w:val="18"/>
                <w:szCs w:val="16"/>
              </w:rPr>
            </w:pPr>
          </w:p>
        </w:tc>
        <w:tc>
          <w:tcPr>
            <w:tcW w:w="0" w:type="auto"/>
          </w:tcPr>
          <w:p w14:paraId="1C85D601" w14:textId="77777777" w:rsidR="0064419A" w:rsidRPr="00BF5D14" w:rsidRDefault="0064419A" w:rsidP="0064419A">
            <w:pPr>
              <w:rPr>
                <w:sz w:val="18"/>
                <w:szCs w:val="16"/>
              </w:rPr>
            </w:pPr>
          </w:p>
        </w:tc>
        <w:tc>
          <w:tcPr>
            <w:tcW w:w="0" w:type="auto"/>
          </w:tcPr>
          <w:p w14:paraId="556F9A50" w14:textId="77777777" w:rsidR="0064419A" w:rsidRPr="00BF5D14" w:rsidRDefault="0064419A" w:rsidP="0064419A">
            <w:pPr>
              <w:rPr>
                <w:sz w:val="18"/>
                <w:szCs w:val="16"/>
              </w:rPr>
            </w:pPr>
          </w:p>
        </w:tc>
        <w:tc>
          <w:tcPr>
            <w:tcW w:w="0" w:type="auto"/>
          </w:tcPr>
          <w:p w14:paraId="357FC083" w14:textId="77777777" w:rsidR="0064419A" w:rsidRPr="00BF5D14" w:rsidRDefault="0064419A" w:rsidP="0064419A">
            <w:pPr>
              <w:rPr>
                <w:sz w:val="18"/>
                <w:szCs w:val="16"/>
              </w:rPr>
            </w:pPr>
          </w:p>
        </w:tc>
      </w:tr>
      <w:tr w:rsidR="0064419A" w14:paraId="23D255BF" w14:textId="77777777" w:rsidTr="0064419A">
        <w:trPr>
          <w:trHeight w:val="264"/>
        </w:trPr>
        <w:tc>
          <w:tcPr>
            <w:tcW w:w="1340" w:type="dxa"/>
            <w:tcBorders>
              <w:right w:val="single" w:sz="4" w:space="0" w:color="auto"/>
            </w:tcBorders>
          </w:tcPr>
          <w:p w14:paraId="5706817D" w14:textId="77777777" w:rsidR="0064419A" w:rsidRPr="00BA7CDC" w:rsidRDefault="0064419A" w:rsidP="0064419A">
            <w:pPr>
              <w:jc w:val="left"/>
              <w:rPr>
                <w:sz w:val="16"/>
                <w:szCs w:val="14"/>
              </w:rPr>
            </w:pPr>
            <w:r w:rsidRPr="00BA7CDC">
              <w:rPr>
                <w:sz w:val="16"/>
                <w:szCs w:val="14"/>
              </w:rPr>
              <w:t>Définition des services</w:t>
            </w:r>
          </w:p>
        </w:tc>
        <w:tc>
          <w:tcPr>
            <w:tcW w:w="298" w:type="dxa"/>
            <w:tcBorders>
              <w:left w:val="single" w:sz="4" w:space="0" w:color="auto"/>
            </w:tcBorders>
          </w:tcPr>
          <w:p w14:paraId="2FA28968" w14:textId="77777777" w:rsidR="0064419A" w:rsidRPr="00BF5D14" w:rsidRDefault="0064419A" w:rsidP="0064419A">
            <w:pPr>
              <w:rPr>
                <w:sz w:val="18"/>
                <w:szCs w:val="16"/>
              </w:rPr>
            </w:pPr>
          </w:p>
        </w:tc>
        <w:tc>
          <w:tcPr>
            <w:tcW w:w="0" w:type="auto"/>
          </w:tcPr>
          <w:p w14:paraId="097E166E" w14:textId="77777777" w:rsidR="0064419A" w:rsidRPr="00BF5D14" w:rsidRDefault="0064419A" w:rsidP="0064419A">
            <w:pPr>
              <w:rPr>
                <w:sz w:val="18"/>
                <w:szCs w:val="16"/>
              </w:rPr>
            </w:pPr>
          </w:p>
        </w:tc>
        <w:tc>
          <w:tcPr>
            <w:tcW w:w="0" w:type="auto"/>
          </w:tcPr>
          <w:p w14:paraId="452F1D8D" w14:textId="77777777" w:rsidR="0064419A" w:rsidRPr="00BF5D14" w:rsidRDefault="0064419A" w:rsidP="0064419A">
            <w:pPr>
              <w:rPr>
                <w:sz w:val="18"/>
                <w:szCs w:val="16"/>
              </w:rPr>
            </w:pPr>
          </w:p>
        </w:tc>
        <w:tc>
          <w:tcPr>
            <w:tcW w:w="0" w:type="auto"/>
            <w:tcBorders>
              <w:right w:val="single" w:sz="4" w:space="0" w:color="auto"/>
            </w:tcBorders>
          </w:tcPr>
          <w:p w14:paraId="3B8D8EC7" w14:textId="77777777" w:rsidR="0064419A" w:rsidRPr="00BF5D14" w:rsidRDefault="0064419A" w:rsidP="0064419A">
            <w:pPr>
              <w:rPr>
                <w:sz w:val="18"/>
                <w:szCs w:val="16"/>
              </w:rPr>
            </w:pPr>
          </w:p>
        </w:tc>
        <w:tc>
          <w:tcPr>
            <w:tcW w:w="0" w:type="auto"/>
            <w:tcBorders>
              <w:left w:val="single" w:sz="4" w:space="0" w:color="auto"/>
            </w:tcBorders>
          </w:tcPr>
          <w:p w14:paraId="40AB38FE" w14:textId="77777777" w:rsidR="0064419A" w:rsidRPr="00BF5D14" w:rsidRDefault="0064419A" w:rsidP="0064419A">
            <w:pPr>
              <w:rPr>
                <w:sz w:val="18"/>
                <w:szCs w:val="16"/>
              </w:rPr>
            </w:pPr>
          </w:p>
        </w:tc>
        <w:tc>
          <w:tcPr>
            <w:tcW w:w="0" w:type="auto"/>
            <w:shd w:val="clear" w:color="auto" w:fill="ADE8A0" w:themeFill="accent2" w:themeFillTint="66"/>
          </w:tcPr>
          <w:p w14:paraId="03B633CE" w14:textId="77777777" w:rsidR="0064419A" w:rsidRPr="00BF5D14" w:rsidRDefault="0064419A" w:rsidP="0064419A">
            <w:pPr>
              <w:rPr>
                <w:sz w:val="18"/>
                <w:szCs w:val="16"/>
              </w:rPr>
            </w:pPr>
          </w:p>
        </w:tc>
        <w:tc>
          <w:tcPr>
            <w:tcW w:w="0" w:type="auto"/>
            <w:shd w:val="clear" w:color="auto" w:fill="ADE8A0" w:themeFill="accent2" w:themeFillTint="66"/>
          </w:tcPr>
          <w:p w14:paraId="7FEE1CE8" w14:textId="77777777" w:rsidR="0064419A" w:rsidRPr="00BF5D14" w:rsidRDefault="0064419A" w:rsidP="0064419A">
            <w:pPr>
              <w:rPr>
                <w:sz w:val="18"/>
                <w:szCs w:val="16"/>
              </w:rPr>
            </w:pPr>
          </w:p>
        </w:tc>
        <w:tc>
          <w:tcPr>
            <w:tcW w:w="0" w:type="auto"/>
            <w:tcBorders>
              <w:right w:val="single" w:sz="4" w:space="0" w:color="auto"/>
            </w:tcBorders>
            <w:shd w:val="clear" w:color="auto" w:fill="ADE8A0" w:themeFill="accent2" w:themeFillTint="66"/>
          </w:tcPr>
          <w:p w14:paraId="6CD7DD86" w14:textId="77777777" w:rsidR="0064419A" w:rsidRPr="00BF5D14" w:rsidRDefault="0064419A" w:rsidP="0064419A">
            <w:pPr>
              <w:rPr>
                <w:sz w:val="18"/>
                <w:szCs w:val="16"/>
              </w:rPr>
            </w:pPr>
          </w:p>
        </w:tc>
        <w:tc>
          <w:tcPr>
            <w:tcW w:w="0" w:type="auto"/>
            <w:tcBorders>
              <w:left w:val="single" w:sz="4" w:space="0" w:color="auto"/>
            </w:tcBorders>
            <w:shd w:val="clear" w:color="auto" w:fill="ADE8A0" w:themeFill="accent2" w:themeFillTint="66"/>
          </w:tcPr>
          <w:p w14:paraId="305A5797" w14:textId="77777777" w:rsidR="0064419A" w:rsidRPr="00BF5D14" w:rsidRDefault="0064419A" w:rsidP="0064419A">
            <w:pPr>
              <w:rPr>
                <w:sz w:val="18"/>
                <w:szCs w:val="16"/>
              </w:rPr>
            </w:pPr>
          </w:p>
        </w:tc>
        <w:tc>
          <w:tcPr>
            <w:tcW w:w="0" w:type="auto"/>
          </w:tcPr>
          <w:p w14:paraId="14DF03B7" w14:textId="77777777" w:rsidR="0064419A" w:rsidRPr="00BF5D14" w:rsidRDefault="0064419A" w:rsidP="0064419A">
            <w:pPr>
              <w:rPr>
                <w:sz w:val="18"/>
                <w:szCs w:val="16"/>
              </w:rPr>
            </w:pPr>
          </w:p>
        </w:tc>
        <w:tc>
          <w:tcPr>
            <w:tcW w:w="0" w:type="auto"/>
          </w:tcPr>
          <w:p w14:paraId="4A9E3E60" w14:textId="77777777" w:rsidR="0064419A" w:rsidRPr="00BF5D14" w:rsidRDefault="0064419A" w:rsidP="0064419A">
            <w:pPr>
              <w:rPr>
                <w:sz w:val="18"/>
                <w:szCs w:val="16"/>
              </w:rPr>
            </w:pPr>
          </w:p>
        </w:tc>
        <w:tc>
          <w:tcPr>
            <w:tcW w:w="0" w:type="auto"/>
            <w:tcBorders>
              <w:right w:val="single" w:sz="4" w:space="0" w:color="auto"/>
            </w:tcBorders>
          </w:tcPr>
          <w:p w14:paraId="33CBB9E0" w14:textId="77777777" w:rsidR="0064419A" w:rsidRPr="00BF5D14" w:rsidRDefault="0064419A" w:rsidP="0064419A">
            <w:pPr>
              <w:rPr>
                <w:sz w:val="18"/>
                <w:szCs w:val="16"/>
              </w:rPr>
            </w:pPr>
          </w:p>
        </w:tc>
        <w:tc>
          <w:tcPr>
            <w:tcW w:w="0" w:type="auto"/>
            <w:tcBorders>
              <w:left w:val="single" w:sz="4" w:space="0" w:color="auto"/>
            </w:tcBorders>
          </w:tcPr>
          <w:p w14:paraId="29A6876A" w14:textId="77777777" w:rsidR="0064419A" w:rsidRPr="00BF5D14" w:rsidRDefault="0064419A" w:rsidP="0064419A">
            <w:pPr>
              <w:rPr>
                <w:sz w:val="18"/>
                <w:szCs w:val="16"/>
              </w:rPr>
            </w:pPr>
          </w:p>
        </w:tc>
        <w:tc>
          <w:tcPr>
            <w:tcW w:w="0" w:type="auto"/>
          </w:tcPr>
          <w:p w14:paraId="74A5BA75" w14:textId="77777777" w:rsidR="0064419A" w:rsidRPr="00BF5D14" w:rsidRDefault="0064419A" w:rsidP="0064419A">
            <w:pPr>
              <w:rPr>
                <w:sz w:val="18"/>
                <w:szCs w:val="16"/>
              </w:rPr>
            </w:pPr>
          </w:p>
        </w:tc>
        <w:tc>
          <w:tcPr>
            <w:tcW w:w="0" w:type="auto"/>
          </w:tcPr>
          <w:p w14:paraId="14EF0940" w14:textId="77777777" w:rsidR="0064419A" w:rsidRPr="00BF5D14" w:rsidRDefault="0064419A" w:rsidP="0064419A">
            <w:pPr>
              <w:rPr>
                <w:sz w:val="18"/>
                <w:szCs w:val="16"/>
              </w:rPr>
            </w:pPr>
          </w:p>
        </w:tc>
        <w:tc>
          <w:tcPr>
            <w:tcW w:w="0" w:type="auto"/>
            <w:gridSpan w:val="2"/>
          </w:tcPr>
          <w:p w14:paraId="3142A1B6" w14:textId="77777777" w:rsidR="0064419A" w:rsidRPr="00BF5D14" w:rsidRDefault="0064419A" w:rsidP="0064419A">
            <w:pPr>
              <w:rPr>
                <w:sz w:val="18"/>
                <w:szCs w:val="16"/>
              </w:rPr>
            </w:pPr>
          </w:p>
        </w:tc>
        <w:tc>
          <w:tcPr>
            <w:tcW w:w="0" w:type="auto"/>
            <w:tcBorders>
              <w:left w:val="single" w:sz="4" w:space="0" w:color="auto"/>
            </w:tcBorders>
          </w:tcPr>
          <w:p w14:paraId="64428534" w14:textId="77777777" w:rsidR="0064419A" w:rsidRPr="00BF5D14" w:rsidRDefault="0064419A" w:rsidP="0064419A">
            <w:pPr>
              <w:rPr>
                <w:sz w:val="18"/>
                <w:szCs w:val="16"/>
              </w:rPr>
            </w:pPr>
          </w:p>
        </w:tc>
        <w:tc>
          <w:tcPr>
            <w:tcW w:w="0" w:type="auto"/>
          </w:tcPr>
          <w:p w14:paraId="66FCFDAC" w14:textId="77777777" w:rsidR="0064419A" w:rsidRPr="00BF5D14" w:rsidRDefault="0064419A" w:rsidP="0064419A">
            <w:pPr>
              <w:rPr>
                <w:sz w:val="18"/>
                <w:szCs w:val="16"/>
              </w:rPr>
            </w:pPr>
          </w:p>
        </w:tc>
        <w:tc>
          <w:tcPr>
            <w:tcW w:w="0" w:type="auto"/>
          </w:tcPr>
          <w:p w14:paraId="129C8AE6" w14:textId="77777777" w:rsidR="0064419A" w:rsidRPr="00BF5D14" w:rsidRDefault="0064419A" w:rsidP="0064419A">
            <w:pPr>
              <w:rPr>
                <w:sz w:val="18"/>
                <w:szCs w:val="16"/>
              </w:rPr>
            </w:pPr>
          </w:p>
        </w:tc>
        <w:tc>
          <w:tcPr>
            <w:tcW w:w="0" w:type="auto"/>
          </w:tcPr>
          <w:p w14:paraId="1A89641C" w14:textId="77777777" w:rsidR="0064419A" w:rsidRPr="00BF5D14" w:rsidRDefault="0064419A" w:rsidP="0064419A">
            <w:pPr>
              <w:rPr>
                <w:sz w:val="18"/>
                <w:szCs w:val="16"/>
              </w:rPr>
            </w:pPr>
          </w:p>
        </w:tc>
      </w:tr>
      <w:tr w:rsidR="0064419A" w14:paraId="62005FA1" w14:textId="77777777" w:rsidTr="0064419A">
        <w:trPr>
          <w:trHeight w:val="264"/>
        </w:trPr>
        <w:tc>
          <w:tcPr>
            <w:tcW w:w="1340" w:type="dxa"/>
            <w:tcBorders>
              <w:right w:val="single" w:sz="4" w:space="0" w:color="auto"/>
            </w:tcBorders>
          </w:tcPr>
          <w:p w14:paraId="5730567A" w14:textId="77777777" w:rsidR="0064419A" w:rsidRPr="00BA7CDC" w:rsidRDefault="0064419A" w:rsidP="0064419A">
            <w:pPr>
              <w:jc w:val="left"/>
              <w:rPr>
                <w:sz w:val="16"/>
                <w:szCs w:val="14"/>
              </w:rPr>
            </w:pPr>
            <w:r w:rsidRPr="00BA7CDC">
              <w:rPr>
                <w:sz w:val="16"/>
                <w:szCs w:val="14"/>
              </w:rPr>
              <w:t>Définition des catégories et sous catégories</w:t>
            </w:r>
          </w:p>
        </w:tc>
        <w:tc>
          <w:tcPr>
            <w:tcW w:w="298" w:type="dxa"/>
            <w:tcBorders>
              <w:left w:val="single" w:sz="4" w:space="0" w:color="auto"/>
            </w:tcBorders>
          </w:tcPr>
          <w:p w14:paraId="74727B35" w14:textId="77777777" w:rsidR="0064419A" w:rsidRPr="00BF5D14" w:rsidRDefault="0064419A" w:rsidP="0064419A">
            <w:pPr>
              <w:rPr>
                <w:sz w:val="18"/>
                <w:szCs w:val="16"/>
              </w:rPr>
            </w:pPr>
          </w:p>
        </w:tc>
        <w:tc>
          <w:tcPr>
            <w:tcW w:w="0" w:type="auto"/>
          </w:tcPr>
          <w:p w14:paraId="66ED87E1" w14:textId="77777777" w:rsidR="0064419A" w:rsidRPr="00BF5D14" w:rsidRDefault="0064419A" w:rsidP="0064419A">
            <w:pPr>
              <w:rPr>
                <w:sz w:val="18"/>
                <w:szCs w:val="16"/>
              </w:rPr>
            </w:pPr>
          </w:p>
        </w:tc>
        <w:tc>
          <w:tcPr>
            <w:tcW w:w="0" w:type="auto"/>
          </w:tcPr>
          <w:p w14:paraId="4182A4AB" w14:textId="77777777" w:rsidR="0064419A" w:rsidRPr="00BF5D14" w:rsidRDefault="0064419A" w:rsidP="0064419A">
            <w:pPr>
              <w:rPr>
                <w:sz w:val="18"/>
                <w:szCs w:val="16"/>
              </w:rPr>
            </w:pPr>
          </w:p>
        </w:tc>
        <w:tc>
          <w:tcPr>
            <w:tcW w:w="0" w:type="auto"/>
            <w:tcBorders>
              <w:right w:val="single" w:sz="4" w:space="0" w:color="auto"/>
            </w:tcBorders>
          </w:tcPr>
          <w:p w14:paraId="4BF41D78" w14:textId="77777777" w:rsidR="0064419A" w:rsidRPr="00BF5D14" w:rsidRDefault="0064419A" w:rsidP="0064419A">
            <w:pPr>
              <w:rPr>
                <w:sz w:val="18"/>
                <w:szCs w:val="16"/>
              </w:rPr>
            </w:pPr>
          </w:p>
        </w:tc>
        <w:tc>
          <w:tcPr>
            <w:tcW w:w="0" w:type="auto"/>
            <w:tcBorders>
              <w:left w:val="single" w:sz="4" w:space="0" w:color="auto"/>
            </w:tcBorders>
          </w:tcPr>
          <w:p w14:paraId="6F1B6D44" w14:textId="77777777" w:rsidR="0064419A" w:rsidRPr="00BF5D14" w:rsidRDefault="0064419A" w:rsidP="0064419A">
            <w:pPr>
              <w:rPr>
                <w:sz w:val="18"/>
                <w:szCs w:val="16"/>
              </w:rPr>
            </w:pPr>
          </w:p>
        </w:tc>
        <w:tc>
          <w:tcPr>
            <w:tcW w:w="0" w:type="auto"/>
          </w:tcPr>
          <w:p w14:paraId="0A3BC065" w14:textId="77777777" w:rsidR="0064419A" w:rsidRPr="00BF5D14" w:rsidRDefault="0064419A" w:rsidP="0064419A">
            <w:pPr>
              <w:rPr>
                <w:sz w:val="18"/>
                <w:szCs w:val="16"/>
              </w:rPr>
            </w:pPr>
          </w:p>
        </w:tc>
        <w:tc>
          <w:tcPr>
            <w:tcW w:w="0" w:type="auto"/>
          </w:tcPr>
          <w:p w14:paraId="31508B61" w14:textId="77777777" w:rsidR="0064419A" w:rsidRPr="00BF5D14" w:rsidRDefault="0064419A" w:rsidP="0064419A">
            <w:pPr>
              <w:rPr>
                <w:sz w:val="18"/>
                <w:szCs w:val="16"/>
              </w:rPr>
            </w:pPr>
          </w:p>
        </w:tc>
        <w:tc>
          <w:tcPr>
            <w:tcW w:w="0" w:type="auto"/>
            <w:tcBorders>
              <w:right w:val="single" w:sz="4" w:space="0" w:color="auto"/>
            </w:tcBorders>
            <w:shd w:val="clear" w:color="auto" w:fill="ADE8A0" w:themeFill="accent2" w:themeFillTint="66"/>
          </w:tcPr>
          <w:p w14:paraId="79FFD3EA" w14:textId="77777777" w:rsidR="0064419A" w:rsidRPr="00BF5D14" w:rsidRDefault="0064419A" w:rsidP="0064419A">
            <w:pPr>
              <w:rPr>
                <w:sz w:val="18"/>
                <w:szCs w:val="16"/>
              </w:rPr>
            </w:pPr>
          </w:p>
        </w:tc>
        <w:tc>
          <w:tcPr>
            <w:tcW w:w="0" w:type="auto"/>
            <w:tcBorders>
              <w:left w:val="single" w:sz="4" w:space="0" w:color="auto"/>
            </w:tcBorders>
            <w:shd w:val="clear" w:color="auto" w:fill="ADE8A0" w:themeFill="accent2" w:themeFillTint="66"/>
          </w:tcPr>
          <w:p w14:paraId="6671A361" w14:textId="77777777" w:rsidR="0064419A" w:rsidRPr="00BF5D14" w:rsidRDefault="0064419A" w:rsidP="0064419A">
            <w:pPr>
              <w:rPr>
                <w:sz w:val="18"/>
                <w:szCs w:val="16"/>
              </w:rPr>
            </w:pPr>
          </w:p>
        </w:tc>
        <w:tc>
          <w:tcPr>
            <w:tcW w:w="0" w:type="auto"/>
            <w:shd w:val="clear" w:color="auto" w:fill="ADE8A0" w:themeFill="accent2" w:themeFillTint="66"/>
          </w:tcPr>
          <w:p w14:paraId="3095A551" w14:textId="77777777" w:rsidR="0064419A" w:rsidRPr="00BF5D14" w:rsidRDefault="0064419A" w:rsidP="0064419A">
            <w:pPr>
              <w:rPr>
                <w:sz w:val="18"/>
                <w:szCs w:val="16"/>
              </w:rPr>
            </w:pPr>
          </w:p>
        </w:tc>
        <w:tc>
          <w:tcPr>
            <w:tcW w:w="0" w:type="auto"/>
            <w:shd w:val="clear" w:color="auto" w:fill="ADE8A0" w:themeFill="accent2" w:themeFillTint="66"/>
          </w:tcPr>
          <w:p w14:paraId="77F3EF89" w14:textId="77777777" w:rsidR="0064419A" w:rsidRPr="00BF5D14" w:rsidRDefault="0064419A" w:rsidP="0064419A">
            <w:pPr>
              <w:rPr>
                <w:sz w:val="18"/>
                <w:szCs w:val="16"/>
              </w:rPr>
            </w:pPr>
          </w:p>
        </w:tc>
        <w:tc>
          <w:tcPr>
            <w:tcW w:w="0" w:type="auto"/>
            <w:tcBorders>
              <w:right w:val="single" w:sz="4" w:space="0" w:color="auto"/>
            </w:tcBorders>
          </w:tcPr>
          <w:p w14:paraId="6439562D" w14:textId="77777777" w:rsidR="0064419A" w:rsidRPr="00BF5D14" w:rsidRDefault="0064419A" w:rsidP="0064419A">
            <w:pPr>
              <w:rPr>
                <w:sz w:val="18"/>
                <w:szCs w:val="16"/>
              </w:rPr>
            </w:pPr>
          </w:p>
        </w:tc>
        <w:tc>
          <w:tcPr>
            <w:tcW w:w="0" w:type="auto"/>
            <w:tcBorders>
              <w:left w:val="single" w:sz="4" w:space="0" w:color="auto"/>
            </w:tcBorders>
          </w:tcPr>
          <w:p w14:paraId="06ABDC7C" w14:textId="77777777" w:rsidR="0064419A" w:rsidRPr="00BF5D14" w:rsidRDefault="0064419A" w:rsidP="0064419A">
            <w:pPr>
              <w:rPr>
                <w:sz w:val="18"/>
                <w:szCs w:val="16"/>
              </w:rPr>
            </w:pPr>
          </w:p>
        </w:tc>
        <w:tc>
          <w:tcPr>
            <w:tcW w:w="0" w:type="auto"/>
          </w:tcPr>
          <w:p w14:paraId="0A363640" w14:textId="77777777" w:rsidR="0064419A" w:rsidRPr="00BF5D14" w:rsidRDefault="0064419A" w:rsidP="0064419A">
            <w:pPr>
              <w:rPr>
                <w:sz w:val="18"/>
                <w:szCs w:val="16"/>
              </w:rPr>
            </w:pPr>
          </w:p>
        </w:tc>
        <w:tc>
          <w:tcPr>
            <w:tcW w:w="0" w:type="auto"/>
          </w:tcPr>
          <w:p w14:paraId="5CCBE760" w14:textId="77777777" w:rsidR="0064419A" w:rsidRPr="00BF5D14" w:rsidRDefault="0064419A" w:rsidP="0064419A">
            <w:pPr>
              <w:rPr>
                <w:sz w:val="18"/>
                <w:szCs w:val="16"/>
              </w:rPr>
            </w:pPr>
          </w:p>
        </w:tc>
        <w:tc>
          <w:tcPr>
            <w:tcW w:w="0" w:type="auto"/>
            <w:gridSpan w:val="2"/>
          </w:tcPr>
          <w:p w14:paraId="15783B93" w14:textId="77777777" w:rsidR="0064419A" w:rsidRPr="00BF5D14" w:rsidRDefault="0064419A" w:rsidP="0064419A">
            <w:pPr>
              <w:rPr>
                <w:sz w:val="18"/>
                <w:szCs w:val="16"/>
              </w:rPr>
            </w:pPr>
          </w:p>
        </w:tc>
        <w:tc>
          <w:tcPr>
            <w:tcW w:w="0" w:type="auto"/>
            <w:tcBorders>
              <w:left w:val="single" w:sz="4" w:space="0" w:color="auto"/>
            </w:tcBorders>
          </w:tcPr>
          <w:p w14:paraId="409226E2" w14:textId="77777777" w:rsidR="0064419A" w:rsidRPr="00BF5D14" w:rsidRDefault="0064419A" w:rsidP="0064419A">
            <w:pPr>
              <w:rPr>
                <w:sz w:val="18"/>
                <w:szCs w:val="16"/>
              </w:rPr>
            </w:pPr>
          </w:p>
        </w:tc>
        <w:tc>
          <w:tcPr>
            <w:tcW w:w="0" w:type="auto"/>
          </w:tcPr>
          <w:p w14:paraId="41EA7395" w14:textId="77777777" w:rsidR="0064419A" w:rsidRPr="00BF5D14" w:rsidRDefault="0064419A" w:rsidP="0064419A">
            <w:pPr>
              <w:rPr>
                <w:sz w:val="18"/>
                <w:szCs w:val="16"/>
              </w:rPr>
            </w:pPr>
          </w:p>
        </w:tc>
        <w:tc>
          <w:tcPr>
            <w:tcW w:w="0" w:type="auto"/>
          </w:tcPr>
          <w:p w14:paraId="5A60FFE8" w14:textId="77777777" w:rsidR="0064419A" w:rsidRPr="00BF5D14" w:rsidRDefault="0064419A" w:rsidP="0064419A">
            <w:pPr>
              <w:rPr>
                <w:sz w:val="18"/>
                <w:szCs w:val="16"/>
              </w:rPr>
            </w:pPr>
          </w:p>
        </w:tc>
        <w:tc>
          <w:tcPr>
            <w:tcW w:w="0" w:type="auto"/>
          </w:tcPr>
          <w:p w14:paraId="56464CE2" w14:textId="77777777" w:rsidR="0064419A" w:rsidRPr="00BF5D14" w:rsidRDefault="0064419A" w:rsidP="0064419A">
            <w:pPr>
              <w:rPr>
                <w:sz w:val="18"/>
                <w:szCs w:val="16"/>
              </w:rPr>
            </w:pPr>
          </w:p>
        </w:tc>
      </w:tr>
      <w:tr w:rsidR="0064419A" w14:paraId="592D7419" w14:textId="77777777" w:rsidTr="0064419A">
        <w:trPr>
          <w:trHeight w:val="264"/>
        </w:trPr>
        <w:tc>
          <w:tcPr>
            <w:tcW w:w="1340" w:type="dxa"/>
            <w:tcBorders>
              <w:right w:val="single" w:sz="4" w:space="0" w:color="auto"/>
            </w:tcBorders>
          </w:tcPr>
          <w:p w14:paraId="4361820C" w14:textId="77777777" w:rsidR="0064419A" w:rsidRPr="00BA7CDC" w:rsidRDefault="0064419A" w:rsidP="0064419A">
            <w:pPr>
              <w:jc w:val="left"/>
              <w:rPr>
                <w:sz w:val="16"/>
                <w:szCs w:val="14"/>
              </w:rPr>
            </w:pPr>
            <w:r w:rsidRPr="00BA7CDC">
              <w:rPr>
                <w:sz w:val="16"/>
                <w:szCs w:val="14"/>
              </w:rPr>
              <w:t>Définition des contrôles, description et questions</w:t>
            </w:r>
          </w:p>
        </w:tc>
        <w:tc>
          <w:tcPr>
            <w:tcW w:w="298" w:type="dxa"/>
            <w:tcBorders>
              <w:left w:val="single" w:sz="4" w:space="0" w:color="auto"/>
            </w:tcBorders>
          </w:tcPr>
          <w:p w14:paraId="0EC6E90B" w14:textId="77777777" w:rsidR="0064419A" w:rsidRPr="00BF5D14" w:rsidRDefault="0064419A" w:rsidP="0064419A">
            <w:pPr>
              <w:rPr>
                <w:sz w:val="18"/>
                <w:szCs w:val="16"/>
              </w:rPr>
            </w:pPr>
          </w:p>
        </w:tc>
        <w:tc>
          <w:tcPr>
            <w:tcW w:w="0" w:type="auto"/>
          </w:tcPr>
          <w:p w14:paraId="7FE706EF" w14:textId="77777777" w:rsidR="0064419A" w:rsidRPr="00BF5D14" w:rsidRDefault="0064419A" w:rsidP="0064419A">
            <w:pPr>
              <w:rPr>
                <w:sz w:val="18"/>
                <w:szCs w:val="16"/>
              </w:rPr>
            </w:pPr>
          </w:p>
        </w:tc>
        <w:tc>
          <w:tcPr>
            <w:tcW w:w="0" w:type="auto"/>
          </w:tcPr>
          <w:p w14:paraId="5D020B03" w14:textId="77777777" w:rsidR="0064419A" w:rsidRPr="00BF5D14" w:rsidRDefault="0064419A" w:rsidP="0064419A">
            <w:pPr>
              <w:rPr>
                <w:sz w:val="18"/>
                <w:szCs w:val="16"/>
              </w:rPr>
            </w:pPr>
          </w:p>
        </w:tc>
        <w:tc>
          <w:tcPr>
            <w:tcW w:w="0" w:type="auto"/>
            <w:tcBorders>
              <w:right w:val="single" w:sz="4" w:space="0" w:color="auto"/>
            </w:tcBorders>
          </w:tcPr>
          <w:p w14:paraId="326D6C99" w14:textId="77777777" w:rsidR="0064419A" w:rsidRPr="00BF5D14" w:rsidRDefault="0064419A" w:rsidP="0064419A">
            <w:pPr>
              <w:rPr>
                <w:sz w:val="18"/>
                <w:szCs w:val="16"/>
              </w:rPr>
            </w:pPr>
          </w:p>
        </w:tc>
        <w:tc>
          <w:tcPr>
            <w:tcW w:w="0" w:type="auto"/>
            <w:tcBorders>
              <w:left w:val="single" w:sz="4" w:space="0" w:color="auto"/>
            </w:tcBorders>
          </w:tcPr>
          <w:p w14:paraId="2AEC02C0" w14:textId="77777777" w:rsidR="0064419A" w:rsidRPr="00BF5D14" w:rsidRDefault="0064419A" w:rsidP="0064419A">
            <w:pPr>
              <w:rPr>
                <w:sz w:val="18"/>
                <w:szCs w:val="16"/>
              </w:rPr>
            </w:pPr>
          </w:p>
        </w:tc>
        <w:tc>
          <w:tcPr>
            <w:tcW w:w="0" w:type="auto"/>
          </w:tcPr>
          <w:p w14:paraId="3B323912" w14:textId="77777777" w:rsidR="0064419A" w:rsidRPr="00BF5D14" w:rsidRDefault="0064419A" w:rsidP="0064419A">
            <w:pPr>
              <w:rPr>
                <w:sz w:val="18"/>
                <w:szCs w:val="16"/>
              </w:rPr>
            </w:pPr>
          </w:p>
        </w:tc>
        <w:tc>
          <w:tcPr>
            <w:tcW w:w="0" w:type="auto"/>
          </w:tcPr>
          <w:p w14:paraId="10C43FA8" w14:textId="77777777" w:rsidR="0064419A" w:rsidRPr="00BF5D14" w:rsidRDefault="0064419A" w:rsidP="0064419A">
            <w:pPr>
              <w:rPr>
                <w:sz w:val="18"/>
                <w:szCs w:val="16"/>
              </w:rPr>
            </w:pPr>
          </w:p>
        </w:tc>
        <w:tc>
          <w:tcPr>
            <w:tcW w:w="0" w:type="auto"/>
            <w:tcBorders>
              <w:right w:val="single" w:sz="4" w:space="0" w:color="auto"/>
            </w:tcBorders>
            <w:shd w:val="clear" w:color="auto" w:fill="ADE8A0" w:themeFill="accent2" w:themeFillTint="66"/>
          </w:tcPr>
          <w:p w14:paraId="53CADAE2" w14:textId="77777777" w:rsidR="0064419A" w:rsidRPr="00BF5D14" w:rsidRDefault="0064419A" w:rsidP="0064419A">
            <w:pPr>
              <w:rPr>
                <w:sz w:val="18"/>
                <w:szCs w:val="16"/>
              </w:rPr>
            </w:pPr>
          </w:p>
        </w:tc>
        <w:tc>
          <w:tcPr>
            <w:tcW w:w="0" w:type="auto"/>
            <w:tcBorders>
              <w:left w:val="single" w:sz="4" w:space="0" w:color="auto"/>
            </w:tcBorders>
            <w:shd w:val="clear" w:color="auto" w:fill="ADE8A0" w:themeFill="accent2" w:themeFillTint="66"/>
          </w:tcPr>
          <w:p w14:paraId="283BFB8D" w14:textId="77777777" w:rsidR="0064419A" w:rsidRPr="00BF5D14" w:rsidRDefault="0064419A" w:rsidP="0064419A">
            <w:pPr>
              <w:rPr>
                <w:sz w:val="18"/>
                <w:szCs w:val="16"/>
              </w:rPr>
            </w:pPr>
          </w:p>
        </w:tc>
        <w:tc>
          <w:tcPr>
            <w:tcW w:w="0" w:type="auto"/>
            <w:shd w:val="clear" w:color="auto" w:fill="ADE8A0" w:themeFill="accent2" w:themeFillTint="66"/>
          </w:tcPr>
          <w:p w14:paraId="202E15D5" w14:textId="77777777" w:rsidR="0064419A" w:rsidRPr="00BF5D14" w:rsidRDefault="0064419A" w:rsidP="0064419A">
            <w:pPr>
              <w:rPr>
                <w:sz w:val="18"/>
                <w:szCs w:val="16"/>
              </w:rPr>
            </w:pPr>
          </w:p>
        </w:tc>
        <w:tc>
          <w:tcPr>
            <w:tcW w:w="0" w:type="auto"/>
            <w:shd w:val="clear" w:color="auto" w:fill="ADE8A0" w:themeFill="accent2" w:themeFillTint="66"/>
          </w:tcPr>
          <w:p w14:paraId="23085C68" w14:textId="77777777" w:rsidR="0064419A" w:rsidRPr="00BF5D14" w:rsidRDefault="0064419A" w:rsidP="0064419A">
            <w:pPr>
              <w:rPr>
                <w:sz w:val="18"/>
                <w:szCs w:val="16"/>
              </w:rPr>
            </w:pPr>
          </w:p>
        </w:tc>
        <w:tc>
          <w:tcPr>
            <w:tcW w:w="0" w:type="auto"/>
            <w:tcBorders>
              <w:right w:val="single" w:sz="4" w:space="0" w:color="auto"/>
            </w:tcBorders>
          </w:tcPr>
          <w:p w14:paraId="12CDB4F6" w14:textId="77777777" w:rsidR="0064419A" w:rsidRPr="00BF5D14" w:rsidRDefault="0064419A" w:rsidP="0064419A">
            <w:pPr>
              <w:rPr>
                <w:sz w:val="18"/>
                <w:szCs w:val="16"/>
              </w:rPr>
            </w:pPr>
          </w:p>
        </w:tc>
        <w:tc>
          <w:tcPr>
            <w:tcW w:w="0" w:type="auto"/>
            <w:tcBorders>
              <w:left w:val="single" w:sz="4" w:space="0" w:color="auto"/>
            </w:tcBorders>
          </w:tcPr>
          <w:p w14:paraId="78A3F72A" w14:textId="77777777" w:rsidR="0064419A" w:rsidRPr="00BF5D14" w:rsidRDefault="0064419A" w:rsidP="0064419A">
            <w:pPr>
              <w:rPr>
                <w:sz w:val="18"/>
                <w:szCs w:val="16"/>
              </w:rPr>
            </w:pPr>
          </w:p>
        </w:tc>
        <w:tc>
          <w:tcPr>
            <w:tcW w:w="0" w:type="auto"/>
          </w:tcPr>
          <w:p w14:paraId="454DF022" w14:textId="77777777" w:rsidR="0064419A" w:rsidRPr="00BF5D14" w:rsidRDefault="0064419A" w:rsidP="0064419A">
            <w:pPr>
              <w:rPr>
                <w:sz w:val="18"/>
                <w:szCs w:val="16"/>
              </w:rPr>
            </w:pPr>
          </w:p>
        </w:tc>
        <w:tc>
          <w:tcPr>
            <w:tcW w:w="0" w:type="auto"/>
          </w:tcPr>
          <w:p w14:paraId="5A021527" w14:textId="77777777" w:rsidR="0064419A" w:rsidRPr="00BF5D14" w:rsidRDefault="0064419A" w:rsidP="0064419A">
            <w:pPr>
              <w:rPr>
                <w:sz w:val="18"/>
                <w:szCs w:val="16"/>
              </w:rPr>
            </w:pPr>
          </w:p>
        </w:tc>
        <w:tc>
          <w:tcPr>
            <w:tcW w:w="0" w:type="auto"/>
            <w:gridSpan w:val="2"/>
          </w:tcPr>
          <w:p w14:paraId="1CF259FA" w14:textId="77777777" w:rsidR="0064419A" w:rsidRPr="00BF5D14" w:rsidRDefault="0064419A" w:rsidP="0064419A">
            <w:pPr>
              <w:rPr>
                <w:sz w:val="18"/>
                <w:szCs w:val="16"/>
              </w:rPr>
            </w:pPr>
          </w:p>
        </w:tc>
        <w:tc>
          <w:tcPr>
            <w:tcW w:w="0" w:type="auto"/>
            <w:tcBorders>
              <w:left w:val="single" w:sz="4" w:space="0" w:color="auto"/>
            </w:tcBorders>
          </w:tcPr>
          <w:p w14:paraId="18729960" w14:textId="77777777" w:rsidR="0064419A" w:rsidRPr="00BF5D14" w:rsidRDefault="0064419A" w:rsidP="0064419A">
            <w:pPr>
              <w:rPr>
                <w:sz w:val="18"/>
                <w:szCs w:val="16"/>
              </w:rPr>
            </w:pPr>
          </w:p>
        </w:tc>
        <w:tc>
          <w:tcPr>
            <w:tcW w:w="0" w:type="auto"/>
          </w:tcPr>
          <w:p w14:paraId="7F72AB46" w14:textId="77777777" w:rsidR="0064419A" w:rsidRPr="00BF5D14" w:rsidRDefault="0064419A" w:rsidP="0064419A">
            <w:pPr>
              <w:rPr>
                <w:sz w:val="18"/>
                <w:szCs w:val="16"/>
              </w:rPr>
            </w:pPr>
          </w:p>
        </w:tc>
        <w:tc>
          <w:tcPr>
            <w:tcW w:w="0" w:type="auto"/>
          </w:tcPr>
          <w:p w14:paraId="6D218D7E" w14:textId="77777777" w:rsidR="0064419A" w:rsidRPr="00BF5D14" w:rsidRDefault="0064419A" w:rsidP="0064419A">
            <w:pPr>
              <w:rPr>
                <w:sz w:val="18"/>
                <w:szCs w:val="16"/>
              </w:rPr>
            </w:pPr>
          </w:p>
        </w:tc>
        <w:tc>
          <w:tcPr>
            <w:tcW w:w="0" w:type="auto"/>
          </w:tcPr>
          <w:p w14:paraId="3B3E1EB9" w14:textId="77777777" w:rsidR="0064419A" w:rsidRPr="00BF5D14" w:rsidRDefault="0064419A" w:rsidP="0064419A">
            <w:pPr>
              <w:rPr>
                <w:sz w:val="18"/>
                <w:szCs w:val="16"/>
              </w:rPr>
            </w:pPr>
          </w:p>
        </w:tc>
      </w:tr>
      <w:tr w:rsidR="0064419A" w14:paraId="10C00364" w14:textId="77777777" w:rsidTr="0064419A">
        <w:trPr>
          <w:trHeight w:val="264"/>
        </w:trPr>
        <w:tc>
          <w:tcPr>
            <w:tcW w:w="1340" w:type="dxa"/>
            <w:tcBorders>
              <w:right w:val="single" w:sz="4" w:space="0" w:color="auto"/>
            </w:tcBorders>
          </w:tcPr>
          <w:p w14:paraId="3FCBDB91" w14:textId="77777777" w:rsidR="0064419A" w:rsidRPr="00BA7CDC" w:rsidRDefault="0064419A" w:rsidP="0064419A">
            <w:pPr>
              <w:jc w:val="left"/>
              <w:rPr>
                <w:sz w:val="16"/>
                <w:szCs w:val="14"/>
              </w:rPr>
            </w:pPr>
            <w:r w:rsidRPr="00BA7CDC">
              <w:rPr>
                <w:sz w:val="16"/>
                <w:szCs w:val="14"/>
              </w:rPr>
              <w:t>Définition des use cases</w:t>
            </w:r>
          </w:p>
        </w:tc>
        <w:tc>
          <w:tcPr>
            <w:tcW w:w="298" w:type="dxa"/>
            <w:tcBorders>
              <w:left w:val="single" w:sz="4" w:space="0" w:color="auto"/>
            </w:tcBorders>
          </w:tcPr>
          <w:p w14:paraId="0AB32684" w14:textId="77777777" w:rsidR="0064419A" w:rsidRPr="00BF5D14" w:rsidRDefault="0064419A" w:rsidP="0064419A">
            <w:pPr>
              <w:rPr>
                <w:sz w:val="18"/>
                <w:szCs w:val="16"/>
              </w:rPr>
            </w:pPr>
          </w:p>
        </w:tc>
        <w:tc>
          <w:tcPr>
            <w:tcW w:w="0" w:type="auto"/>
          </w:tcPr>
          <w:p w14:paraId="15D94B74" w14:textId="77777777" w:rsidR="0064419A" w:rsidRPr="00BF5D14" w:rsidRDefault="0064419A" w:rsidP="0064419A">
            <w:pPr>
              <w:rPr>
                <w:sz w:val="18"/>
                <w:szCs w:val="16"/>
              </w:rPr>
            </w:pPr>
          </w:p>
        </w:tc>
        <w:tc>
          <w:tcPr>
            <w:tcW w:w="0" w:type="auto"/>
          </w:tcPr>
          <w:p w14:paraId="4C306F24" w14:textId="77777777" w:rsidR="0064419A" w:rsidRPr="00BF5D14" w:rsidRDefault="0064419A" w:rsidP="0064419A">
            <w:pPr>
              <w:rPr>
                <w:sz w:val="18"/>
                <w:szCs w:val="16"/>
              </w:rPr>
            </w:pPr>
          </w:p>
        </w:tc>
        <w:tc>
          <w:tcPr>
            <w:tcW w:w="0" w:type="auto"/>
            <w:tcBorders>
              <w:right w:val="single" w:sz="4" w:space="0" w:color="auto"/>
            </w:tcBorders>
          </w:tcPr>
          <w:p w14:paraId="79249549" w14:textId="77777777" w:rsidR="0064419A" w:rsidRPr="00BF5D14" w:rsidRDefault="0064419A" w:rsidP="0064419A">
            <w:pPr>
              <w:rPr>
                <w:sz w:val="18"/>
                <w:szCs w:val="16"/>
              </w:rPr>
            </w:pPr>
          </w:p>
        </w:tc>
        <w:tc>
          <w:tcPr>
            <w:tcW w:w="0" w:type="auto"/>
            <w:tcBorders>
              <w:left w:val="single" w:sz="4" w:space="0" w:color="auto"/>
            </w:tcBorders>
          </w:tcPr>
          <w:p w14:paraId="0B80103A" w14:textId="77777777" w:rsidR="0064419A" w:rsidRPr="00BF5D14" w:rsidRDefault="0064419A" w:rsidP="0064419A">
            <w:pPr>
              <w:rPr>
                <w:sz w:val="18"/>
                <w:szCs w:val="16"/>
              </w:rPr>
            </w:pPr>
          </w:p>
        </w:tc>
        <w:tc>
          <w:tcPr>
            <w:tcW w:w="0" w:type="auto"/>
          </w:tcPr>
          <w:p w14:paraId="4AFB3A8A" w14:textId="77777777" w:rsidR="0064419A" w:rsidRPr="00BF5D14" w:rsidRDefault="0064419A" w:rsidP="0064419A">
            <w:pPr>
              <w:rPr>
                <w:sz w:val="18"/>
                <w:szCs w:val="16"/>
              </w:rPr>
            </w:pPr>
          </w:p>
        </w:tc>
        <w:tc>
          <w:tcPr>
            <w:tcW w:w="0" w:type="auto"/>
          </w:tcPr>
          <w:p w14:paraId="2301A630" w14:textId="77777777" w:rsidR="0064419A" w:rsidRPr="00BF5D14" w:rsidRDefault="0064419A" w:rsidP="0064419A">
            <w:pPr>
              <w:rPr>
                <w:sz w:val="18"/>
                <w:szCs w:val="16"/>
              </w:rPr>
            </w:pPr>
          </w:p>
        </w:tc>
        <w:tc>
          <w:tcPr>
            <w:tcW w:w="0" w:type="auto"/>
            <w:tcBorders>
              <w:right w:val="single" w:sz="4" w:space="0" w:color="auto"/>
            </w:tcBorders>
            <w:shd w:val="clear" w:color="auto" w:fill="FFFFFF" w:themeFill="background1"/>
          </w:tcPr>
          <w:p w14:paraId="1151420D" w14:textId="77777777" w:rsidR="0064419A" w:rsidRPr="00BF5D14" w:rsidRDefault="0064419A" w:rsidP="0064419A">
            <w:pPr>
              <w:rPr>
                <w:sz w:val="18"/>
                <w:szCs w:val="16"/>
              </w:rPr>
            </w:pPr>
          </w:p>
        </w:tc>
        <w:tc>
          <w:tcPr>
            <w:tcW w:w="0" w:type="auto"/>
            <w:tcBorders>
              <w:left w:val="single" w:sz="4" w:space="0" w:color="auto"/>
            </w:tcBorders>
            <w:shd w:val="clear" w:color="auto" w:fill="FFFFFF" w:themeFill="background1"/>
          </w:tcPr>
          <w:p w14:paraId="755FB28E" w14:textId="77777777" w:rsidR="0064419A" w:rsidRPr="00BF5D14" w:rsidRDefault="0064419A" w:rsidP="0064419A">
            <w:pPr>
              <w:rPr>
                <w:sz w:val="18"/>
                <w:szCs w:val="16"/>
              </w:rPr>
            </w:pPr>
          </w:p>
        </w:tc>
        <w:tc>
          <w:tcPr>
            <w:tcW w:w="0" w:type="auto"/>
            <w:shd w:val="clear" w:color="auto" w:fill="FFFFFF" w:themeFill="background1"/>
          </w:tcPr>
          <w:p w14:paraId="7351D683" w14:textId="77777777" w:rsidR="0064419A" w:rsidRPr="00BF5D14" w:rsidRDefault="0064419A" w:rsidP="0064419A">
            <w:pPr>
              <w:rPr>
                <w:sz w:val="18"/>
                <w:szCs w:val="16"/>
              </w:rPr>
            </w:pPr>
          </w:p>
        </w:tc>
        <w:tc>
          <w:tcPr>
            <w:tcW w:w="0" w:type="auto"/>
            <w:shd w:val="clear" w:color="auto" w:fill="ADE8A0" w:themeFill="accent2" w:themeFillTint="66"/>
          </w:tcPr>
          <w:p w14:paraId="259F5335" w14:textId="77777777" w:rsidR="0064419A" w:rsidRPr="00BF5D14" w:rsidRDefault="0064419A" w:rsidP="0064419A">
            <w:pPr>
              <w:rPr>
                <w:sz w:val="18"/>
                <w:szCs w:val="16"/>
              </w:rPr>
            </w:pPr>
          </w:p>
        </w:tc>
        <w:tc>
          <w:tcPr>
            <w:tcW w:w="0" w:type="auto"/>
            <w:tcBorders>
              <w:right w:val="single" w:sz="4" w:space="0" w:color="auto"/>
            </w:tcBorders>
            <w:shd w:val="clear" w:color="auto" w:fill="ADE8A0" w:themeFill="accent2" w:themeFillTint="66"/>
          </w:tcPr>
          <w:p w14:paraId="6C47D638" w14:textId="77777777" w:rsidR="0064419A" w:rsidRPr="00BF5D14" w:rsidRDefault="0064419A" w:rsidP="0064419A">
            <w:pPr>
              <w:rPr>
                <w:sz w:val="18"/>
                <w:szCs w:val="16"/>
              </w:rPr>
            </w:pPr>
          </w:p>
        </w:tc>
        <w:tc>
          <w:tcPr>
            <w:tcW w:w="0" w:type="auto"/>
            <w:tcBorders>
              <w:left w:val="single" w:sz="4" w:space="0" w:color="auto"/>
            </w:tcBorders>
          </w:tcPr>
          <w:p w14:paraId="1AF20481" w14:textId="77777777" w:rsidR="0064419A" w:rsidRPr="00BF5D14" w:rsidRDefault="0064419A" w:rsidP="0064419A">
            <w:pPr>
              <w:rPr>
                <w:sz w:val="18"/>
                <w:szCs w:val="16"/>
              </w:rPr>
            </w:pPr>
          </w:p>
        </w:tc>
        <w:tc>
          <w:tcPr>
            <w:tcW w:w="0" w:type="auto"/>
          </w:tcPr>
          <w:p w14:paraId="51A37A8A" w14:textId="77777777" w:rsidR="0064419A" w:rsidRPr="00BF5D14" w:rsidRDefault="0064419A" w:rsidP="0064419A">
            <w:pPr>
              <w:rPr>
                <w:sz w:val="18"/>
                <w:szCs w:val="16"/>
              </w:rPr>
            </w:pPr>
          </w:p>
        </w:tc>
        <w:tc>
          <w:tcPr>
            <w:tcW w:w="0" w:type="auto"/>
          </w:tcPr>
          <w:p w14:paraId="07A0EA63" w14:textId="77777777" w:rsidR="0064419A" w:rsidRPr="00BF5D14" w:rsidRDefault="0064419A" w:rsidP="0064419A">
            <w:pPr>
              <w:rPr>
                <w:sz w:val="18"/>
                <w:szCs w:val="16"/>
              </w:rPr>
            </w:pPr>
          </w:p>
        </w:tc>
        <w:tc>
          <w:tcPr>
            <w:tcW w:w="0" w:type="auto"/>
            <w:gridSpan w:val="2"/>
          </w:tcPr>
          <w:p w14:paraId="434C7ACE" w14:textId="77777777" w:rsidR="0064419A" w:rsidRPr="00BF5D14" w:rsidRDefault="0064419A" w:rsidP="0064419A">
            <w:pPr>
              <w:rPr>
                <w:sz w:val="18"/>
                <w:szCs w:val="16"/>
              </w:rPr>
            </w:pPr>
          </w:p>
        </w:tc>
        <w:tc>
          <w:tcPr>
            <w:tcW w:w="0" w:type="auto"/>
            <w:tcBorders>
              <w:left w:val="single" w:sz="4" w:space="0" w:color="auto"/>
            </w:tcBorders>
          </w:tcPr>
          <w:p w14:paraId="68101C6E" w14:textId="77777777" w:rsidR="0064419A" w:rsidRPr="00BF5D14" w:rsidRDefault="0064419A" w:rsidP="0064419A">
            <w:pPr>
              <w:rPr>
                <w:sz w:val="18"/>
                <w:szCs w:val="16"/>
              </w:rPr>
            </w:pPr>
          </w:p>
        </w:tc>
        <w:tc>
          <w:tcPr>
            <w:tcW w:w="0" w:type="auto"/>
          </w:tcPr>
          <w:p w14:paraId="4D1FA1DE" w14:textId="77777777" w:rsidR="0064419A" w:rsidRPr="00BF5D14" w:rsidRDefault="0064419A" w:rsidP="0064419A">
            <w:pPr>
              <w:rPr>
                <w:sz w:val="18"/>
                <w:szCs w:val="16"/>
              </w:rPr>
            </w:pPr>
          </w:p>
        </w:tc>
        <w:tc>
          <w:tcPr>
            <w:tcW w:w="0" w:type="auto"/>
          </w:tcPr>
          <w:p w14:paraId="5191AFCB" w14:textId="77777777" w:rsidR="0064419A" w:rsidRPr="00BF5D14" w:rsidRDefault="0064419A" w:rsidP="0064419A">
            <w:pPr>
              <w:rPr>
                <w:sz w:val="18"/>
                <w:szCs w:val="16"/>
              </w:rPr>
            </w:pPr>
          </w:p>
        </w:tc>
        <w:tc>
          <w:tcPr>
            <w:tcW w:w="0" w:type="auto"/>
          </w:tcPr>
          <w:p w14:paraId="5D11D909" w14:textId="77777777" w:rsidR="0064419A" w:rsidRPr="00BF5D14" w:rsidRDefault="0064419A" w:rsidP="0064419A">
            <w:pPr>
              <w:rPr>
                <w:sz w:val="18"/>
                <w:szCs w:val="16"/>
              </w:rPr>
            </w:pPr>
          </w:p>
        </w:tc>
      </w:tr>
      <w:tr w:rsidR="0064419A" w14:paraId="13A887CA" w14:textId="77777777" w:rsidTr="0064419A">
        <w:trPr>
          <w:trHeight w:val="264"/>
        </w:trPr>
        <w:tc>
          <w:tcPr>
            <w:tcW w:w="1340" w:type="dxa"/>
            <w:tcBorders>
              <w:right w:val="single" w:sz="4" w:space="0" w:color="auto"/>
            </w:tcBorders>
          </w:tcPr>
          <w:p w14:paraId="314ED3FE" w14:textId="77777777" w:rsidR="0064419A" w:rsidRPr="00BA7CDC" w:rsidRDefault="0064419A" w:rsidP="0064419A">
            <w:pPr>
              <w:jc w:val="left"/>
              <w:rPr>
                <w:sz w:val="16"/>
                <w:szCs w:val="14"/>
              </w:rPr>
            </w:pPr>
            <w:r w:rsidRPr="00BA7CDC">
              <w:rPr>
                <w:sz w:val="16"/>
                <w:szCs w:val="14"/>
              </w:rPr>
              <w:t>Mapping vers les normes et Framework</w:t>
            </w:r>
          </w:p>
        </w:tc>
        <w:tc>
          <w:tcPr>
            <w:tcW w:w="298" w:type="dxa"/>
            <w:tcBorders>
              <w:left w:val="single" w:sz="4" w:space="0" w:color="auto"/>
            </w:tcBorders>
          </w:tcPr>
          <w:p w14:paraId="382787BF" w14:textId="77777777" w:rsidR="0064419A" w:rsidRPr="00BF5D14" w:rsidRDefault="0064419A" w:rsidP="0064419A">
            <w:pPr>
              <w:rPr>
                <w:sz w:val="18"/>
                <w:szCs w:val="16"/>
              </w:rPr>
            </w:pPr>
          </w:p>
        </w:tc>
        <w:tc>
          <w:tcPr>
            <w:tcW w:w="0" w:type="auto"/>
          </w:tcPr>
          <w:p w14:paraId="5F8F875F" w14:textId="77777777" w:rsidR="0064419A" w:rsidRPr="00BF5D14" w:rsidRDefault="0064419A" w:rsidP="0064419A">
            <w:pPr>
              <w:rPr>
                <w:sz w:val="18"/>
                <w:szCs w:val="16"/>
              </w:rPr>
            </w:pPr>
          </w:p>
        </w:tc>
        <w:tc>
          <w:tcPr>
            <w:tcW w:w="0" w:type="auto"/>
          </w:tcPr>
          <w:p w14:paraId="20493150" w14:textId="77777777" w:rsidR="0064419A" w:rsidRPr="00BF5D14" w:rsidRDefault="0064419A" w:rsidP="0064419A">
            <w:pPr>
              <w:rPr>
                <w:sz w:val="18"/>
                <w:szCs w:val="16"/>
              </w:rPr>
            </w:pPr>
          </w:p>
        </w:tc>
        <w:tc>
          <w:tcPr>
            <w:tcW w:w="0" w:type="auto"/>
            <w:tcBorders>
              <w:right w:val="single" w:sz="4" w:space="0" w:color="auto"/>
            </w:tcBorders>
          </w:tcPr>
          <w:p w14:paraId="32F58FD2" w14:textId="77777777" w:rsidR="0064419A" w:rsidRPr="00BF5D14" w:rsidRDefault="0064419A" w:rsidP="0064419A">
            <w:pPr>
              <w:rPr>
                <w:sz w:val="18"/>
                <w:szCs w:val="16"/>
              </w:rPr>
            </w:pPr>
          </w:p>
        </w:tc>
        <w:tc>
          <w:tcPr>
            <w:tcW w:w="0" w:type="auto"/>
            <w:tcBorders>
              <w:left w:val="single" w:sz="4" w:space="0" w:color="auto"/>
              <w:bottom w:val="single" w:sz="4" w:space="0" w:color="auto"/>
            </w:tcBorders>
          </w:tcPr>
          <w:p w14:paraId="119B4941" w14:textId="77777777" w:rsidR="0064419A" w:rsidRPr="00BF5D14" w:rsidRDefault="0064419A" w:rsidP="0064419A">
            <w:pPr>
              <w:rPr>
                <w:sz w:val="18"/>
                <w:szCs w:val="16"/>
              </w:rPr>
            </w:pPr>
          </w:p>
        </w:tc>
        <w:tc>
          <w:tcPr>
            <w:tcW w:w="0" w:type="auto"/>
            <w:tcBorders>
              <w:bottom w:val="single" w:sz="4" w:space="0" w:color="auto"/>
            </w:tcBorders>
          </w:tcPr>
          <w:p w14:paraId="0D55ED8D" w14:textId="77777777" w:rsidR="0064419A" w:rsidRPr="00BF5D14" w:rsidRDefault="0064419A" w:rsidP="0064419A">
            <w:pPr>
              <w:rPr>
                <w:sz w:val="18"/>
                <w:szCs w:val="16"/>
              </w:rPr>
            </w:pPr>
          </w:p>
        </w:tc>
        <w:tc>
          <w:tcPr>
            <w:tcW w:w="0" w:type="auto"/>
            <w:tcBorders>
              <w:bottom w:val="single" w:sz="4" w:space="0" w:color="auto"/>
            </w:tcBorders>
          </w:tcPr>
          <w:p w14:paraId="3486F0C5" w14:textId="77777777" w:rsidR="0064419A" w:rsidRPr="00BF5D14" w:rsidRDefault="0064419A" w:rsidP="0064419A">
            <w:pPr>
              <w:rPr>
                <w:sz w:val="18"/>
                <w:szCs w:val="16"/>
              </w:rPr>
            </w:pPr>
          </w:p>
        </w:tc>
        <w:tc>
          <w:tcPr>
            <w:tcW w:w="0" w:type="auto"/>
            <w:tcBorders>
              <w:bottom w:val="single" w:sz="4" w:space="0" w:color="auto"/>
              <w:right w:val="single" w:sz="4" w:space="0" w:color="auto"/>
            </w:tcBorders>
          </w:tcPr>
          <w:p w14:paraId="37CF9866" w14:textId="77777777" w:rsidR="0064419A" w:rsidRPr="00BF5D14" w:rsidRDefault="0064419A" w:rsidP="0064419A">
            <w:pPr>
              <w:rPr>
                <w:sz w:val="18"/>
                <w:szCs w:val="16"/>
              </w:rPr>
            </w:pPr>
          </w:p>
        </w:tc>
        <w:tc>
          <w:tcPr>
            <w:tcW w:w="0" w:type="auto"/>
            <w:tcBorders>
              <w:left w:val="single" w:sz="4" w:space="0" w:color="auto"/>
              <w:bottom w:val="single" w:sz="4" w:space="0" w:color="auto"/>
            </w:tcBorders>
          </w:tcPr>
          <w:p w14:paraId="32164AEF" w14:textId="77777777" w:rsidR="0064419A" w:rsidRPr="00BF5D14" w:rsidRDefault="0064419A" w:rsidP="0064419A">
            <w:pPr>
              <w:rPr>
                <w:sz w:val="18"/>
                <w:szCs w:val="16"/>
              </w:rPr>
            </w:pPr>
          </w:p>
        </w:tc>
        <w:tc>
          <w:tcPr>
            <w:tcW w:w="0" w:type="auto"/>
            <w:tcBorders>
              <w:bottom w:val="single" w:sz="4" w:space="0" w:color="auto"/>
            </w:tcBorders>
          </w:tcPr>
          <w:p w14:paraId="1C45906A" w14:textId="77777777" w:rsidR="0064419A" w:rsidRPr="00BF5D14" w:rsidRDefault="0064419A" w:rsidP="0064419A">
            <w:pPr>
              <w:rPr>
                <w:sz w:val="18"/>
                <w:szCs w:val="16"/>
              </w:rPr>
            </w:pPr>
          </w:p>
        </w:tc>
        <w:tc>
          <w:tcPr>
            <w:tcW w:w="0" w:type="auto"/>
            <w:tcBorders>
              <w:bottom w:val="single" w:sz="4" w:space="0" w:color="auto"/>
            </w:tcBorders>
          </w:tcPr>
          <w:p w14:paraId="33C1E0F7" w14:textId="77777777" w:rsidR="0064419A" w:rsidRPr="00BF5D14" w:rsidRDefault="0064419A" w:rsidP="0064419A">
            <w:pPr>
              <w:rPr>
                <w:sz w:val="18"/>
                <w:szCs w:val="16"/>
              </w:rPr>
            </w:pPr>
          </w:p>
        </w:tc>
        <w:tc>
          <w:tcPr>
            <w:tcW w:w="0" w:type="auto"/>
            <w:tcBorders>
              <w:bottom w:val="single" w:sz="4" w:space="0" w:color="auto"/>
              <w:right w:val="single" w:sz="4" w:space="0" w:color="auto"/>
            </w:tcBorders>
            <w:shd w:val="clear" w:color="auto" w:fill="ADE8A0" w:themeFill="accent2" w:themeFillTint="66"/>
          </w:tcPr>
          <w:p w14:paraId="2FE02EE3" w14:textId="77777777" w:rsidR="0064419A" w:rsidRPr="00BF5D14" w:rsidRDefault="0064419A" w:rsidP="0064419A">
            <w:pPr>
              <w:rPr>
                <w:sz w:val="18"/>
                <w:szCs w:val="16"/>
              </w:rPr>
            </w:pPr>
          </w:p>
        </w:tc>
        <w:tc>
          <w:tcPr>
            <w:tcW w:w="0" w:type="auto"/>
            <w:tcBorders>
              <w:left w:val="single" w:sz="4" w:space="0" w:color="auto"/>
              <w:bottom w:val="single" w:sz="4" w:space="0" w:color="auto"/>
            </w:tcBorders>
            <w:shd w:val="clear" w:color="auto" w:fill="ADE8A0" w:themeFill="accent2" w:themeFillTint="66"/>
          </w:tcPr>
          <w:p w14:paraId="4673750F" w14:textId="77777777" w:rsidR="0064419A" w:rsidRPr="00BF5D14" w:rsidRDefault="0064419A" w:rsidP="0064419A">
            <w:pPr>
              <w:rPr>
                <w:sz w:val="18"/>
                <w:szCs w:val="16"/>
              </w:rPr>
            </w:pPr>
          </w:p>
        </w:tc>
        <w:tc>
          <w:tcPr>
            <w:tcW w:w="0" w:type="auto"/>
            <w:tcBorders>
              <w:bottom w:val="single" w:sz="4" w:space="0" w:color="auto"/>
            </w:tcBorders>
          </w:tcPr>
          <w:p w14:paraId="565E9BF0" w14:textId="77777777" w:rsidR="0064419A" w:rsidRPr="00BF5D14" w:rsidRDefault="0064419A" w:rsidP="0064419A">
            <w:pPr>
              <w:rPr>
                <w:sz w:val="18"/>
                <w:szCs w:val="16"/>
              </w:rPr>
            </w:pPr>
          </w:p>
        </w:tc>
        <w:tc>
          <w:tcPr>
            <w:tcW w:w="0" w:type="auto"/>
            <w:tcBorders>
              <w:bottom w:val="single" w:sz="4" w:space="0" w:color="auto"/>
            </w:tcBorders>
          </w:tcPr>
          <w:p w14:paraId="069117B7" w14:textId="77777777" w:rsidR="0064419A" w:rsidRPr="00BF5D14" w:rsidRDefault="0064419A" w:rsidP="0064419A">
            <w:pPr>
              <w:rPr>
                <w:sz w:val="18"/>
                <w:szCs w:val="16"/>
              </w:rPr>
            </w:pPr>
          </w:p>
        </w:tc>
        <w:tc>
          <w:tcPr>
            <w:tcW w:w="0" w:type="auto"/>
            <w:gridSpan w:val="2"/>
            <w:tcBorders>
              <w:bottom w:val="single" w:sz="4" w:space="0" w:color="auto"/>
            </w:tcBorders>
          </w:tcPr>
          <w:p w14:paraId="07476C93" w14:textId="77777777" w:rsidR="0064419A" w:rsidRPr="00BF5D14" w:rsidRDefault="0064419A" w:rsidP="0064419A">
            <w:pPr>
              <w:rPr>
                <w:sz w:val="18"/>
                <w:szCs w:val="16"/>
              </w:rPr>
            </w:pPr>
          </w:p>
        </w:tc>
        <w:tc>
          <w:tcPr>
            <w:tcW w:w="0" w:type="auto"/>
            <w:tcBorders>
              <w:left w:val="single" w:sz="4" w:space="0" w:color="auto"/>
              <w:bottom w:val="single" w:sz="4" w:space="0" w:color="auto"/>
            </w:tcBorders>
          </w:tcPr>
          <w:p w14:paraId="5A1CF381" w14:textId="77777777" w:rsidR="0064419A" w:rsidRPr="00BF5D14" w:rsidRDefault="0064419A" w:rsidP="0064419A">
            <w:pPr>
              <w:rPr>
                <w:sz w:val="18"/>
                <w:szCs w:val="16"/>
              </w:rPr>
            </w:pPr>
          </w:p>
        </w:tc>
        <w:tc>
          <w:tcPr>
            <w:tcW w:w="0" w:type="auto"/>
            <w:tcBorders>
              <w:bottom w:val="single" w:sz="4" w:space="0" w:color="auto"/>
            </w:tcBorders>
          </w:tcPr>
          <w:p w14:paraId="23B68D3B" w14:textId="77777777" w:rsidR="0064419A" w:rsidRPr="00BF5D14" w:rsidRDefault="0064419A" w:rsidP="0064419A">
            <w:pPr>
              <w:rPr>
                <w:sz w:val="18"/>
                <w:szCs w:val="16"/>
              </w:rPr>
            </w:pPr>
          </w:p>
        </w:tc>
        <w:tc>
          <w:tcPr>
            <w:tcW w:w="0" w:type="auto"/>
            <w:tcBorders>
              <w:bottom w:val="single" w:sz="4" w:space="0" w:color="auto"/>
            </w:tcBorders>
          </w:tcPr>
          <w:p w14:paraId="2D54E375" w14:textId="77777777" w:rsidR="0064419A" w:rsidRPr="00BF5D14" w:rsidRDefault="0064419A" w:rsidP="0064419A">
            <w:pPr>
              <w:rPr>
                <w:sz w:val="18"/>
                <w:szCs w:val="16"/>
              </w:rPr>
            </w:pPr>
          </w:p>
        </w:tc>
        <w:tc>
          <w:tcPr>
            <w:tcW w:w="0" w:type="auto"/>
            <w:tcBorders>
              <w:bottom w:val="single" w:sz="4" w:space="0" w:color="auto"/>
            </w:tcBorders>
          </w:tcPr>
          <w:p w14:paraId="2CA6BCDF" w14:textId="77777777" w:rsidR="0064419A" w:rsidRPr="00BF5D14" w:rsidRDefault="0064419A" w:rsidP="0064419A">
            <w:pPr>
              <w:rPr>
                <w:sz w:val="18"/>
                <w:szCs w:val="16"/>
              </w:rPr>
            </w:pPr>
          </w:p>
        </w:tc>
      </w:tr>
      <w:tr w:rsidR="0064419A" w14:paraId="76CE0177" w14:textId="77777777" w:rsidTr="0064419A">
        <w:trPr>
          <w:trHeight w:val="264"/>
        </w:trPr>
        <w:tc>
          <w:tcPr>
            <w:tcW w:w="1340" w:type="dxa"/>
            <w:tcBorders>
              <w:top w:val="single" w:sz="4" w:space="0" w:color="auto"/>
              <w:right w:val="single" w:sz="4" w:space="0" w:color="auto"/>
            </w:tcBorders>
            <w:shd w:val="clear" w:color="auto" w:fill="638C1B" w:themeFill="accent1" w:themeFillShade="BF"/>
          </w:tcPr>
          <w:p w14:paraId="436DFC84" w14:textId="77777777" w:rsidR="0064419A" w:rsidRPr="00BA7CDC" w:rsidRDefault="0064419A" w:rsidP="0064419A">
            <w:pPr>
              <w:jc w:val="center"/>
              <w:rPr>
                <w:color w:val="FFFFFF" w:themeColor="background1"/>
                <w:sz w:val="16"/>
                <w:szCs w:val="14"/>
              </w:rPr>
            </w:pPr>
            <w:r w:rsidRPr="00BA7CDC">
              <w:rPr>
                <w:b/>
                <w:color w:val="FFFFFF" w:themeColor="background1"/>
                <w:sz w:val="16"/>
                <w:szCs w:val="14"/>
              </w:rPr>
              <w:t>Phase 5</w:t>
            </w:r>
            <w:r w:rsidRPr="00BA7CDC">
              <w:rPr>
                <w:b/>
                <w:bCs/>
                <w:color w:val="FFFFFF" w:themeColor="background1"/>
                <w:sz w:val="16"/>
                <w:szCs w:val="14"/>
              </w:rPr>
              <w:t xml:space="preserve"> </w:t>
            </w:r>
            <w:r w:rsidRPr="00BA7CDC">
              <w:rPr>
                <w:b/>
                <w:color w:val="FFFFFF" w:themeColor="background1"/>
                <w:sz w:val="16"/>
                <w:szCs w:val="14"/>
              </w:rPr>
              <w:t xml:space="preserve">: </w:t>
            </w:r>
            <w:r w:rsidRPr="00BA7CDC">
              <w:rPr>
                <w:color w:val="FFFFFF" w:themeColor="background1"/>
                <w:sz w:val="16"/>
                <w:szCs w:val="14"/>
              </w:rPr>
              <w:t>Mission client</w:t>
            </w:r>
          </w:p>
        </w:tc>
        <w:tc>
          <w:tcPr>
            <w:tcW w:w="298" w:type="dxa"/>
            <w:tcBorders>
              <w:top w:val="single" w:sz="4" w:space="0" w:color="auto"/>
              <w:left w:val="single" w:sz="4" w:space="0" w:color="auto"/>
            </w:tcBorders>
          </w:tcPr>
          <w:p w14:paraId="6D7D2D44" w14:textId="77777777" w:rsidR="0064419A" w:rsidRPr="00BF5D14" w:rsidRDefault="0064419A" w:rsidP="0064419A">
            <w:pPr>
              <w:rPr>
                <w:sz w:val="18"/>
                <w:szCs w:val="16"/>
              </w:rPr>
            </w:pPr>
          </w:p>
        </w:tc>
        <w:tc>
          <w:tcPr>
            <w:tcW w:w="0" w:type="auto"/>
            <w:tcBorders>
              <w:top w:val="single" w:sz="4" w:space="0" w:color="auto"/>
            </w:tcBorders>
          </w:tcPr>
          <w:p w14:paraId="763E7752" w14:textId="77777777" w:rsidR="0064419A" w:rsidRPr="00BF5D14" w:rsidRDefault="0064419A" w:rsidP="0064419A">
            <w:pPr>
              <w:rPr>
                <w:sz w:val="18"/>
                <w:szCs w:val="16"/>
              </w:rPr>
            </w:pPr>
          </w:p>
        </w:tc>
        <w:tc>
          <w:tcPr>
            <w:tcW w:w="0" w:type="auto"/>
            <w:tcBorders>
              <w:top w:val="single" w:sz="4" w:space="0" w:color="auto"/>
            </w:tcBorders>
          </w:tcPr>
          <w:p w14:paraId="55747B1A" w14:textId="77777777" w:rsidR="0064419A" w:rsidRPr="00BF5D14" w:rsidRDefault="0064419A" w:rsidP="0064419A">
            <w:pPr>
              <w:rPr>
                <w:sz w:val="18"/>
                <w:szCs w:val="16"/>
              </w:rPr>
            </w:pPr>
          </w:p>
        </w:tc>
        <w:tc>
          <w:tcPr>
            <w:tcW w:w="0" w:type="auto"/>
            <w:tcBorders>
              <w:top w:val="single" w:sz="4" w:space="0" w:color="auto"/>
              <w:right w:val="single" w:sz="4" w:space="0" w:color="auto"/>
            </w:tcBorders>
          </w:tcPr>
          <w:p w14:paraId="70A36717" w14:textId="77777777" w:rsidR="0064419A" w:rsidRPr="00BF5D14" w:rsidRDefault="0064419A" w:rsidP="0064419A">
            <w:pPr>
              <w:rPr>
                <w:sz w:val="18"/>
                <w:szCs w:val="16"/>
              </w:rPr>
            </w:pPr>
          </w:p>
        </w:tc>
        <w:tc>
          <w:tcPr>
            <w:tcW w:w="0" w:type="auto"/>
            <w:tcBorders>
              <w:top w:val="single" w:sz="4" w:space="0" w:color="auto"/>
              <w:left w:val="single" w:sz="4" w:space="0" w:color="auto"/>
            </w:tcBorders>
          </w:tcPr>
          <w:p w14:paraId="47B6C49B" w14:textId="77777777" w:rsidR="0064419A" w:rsidRPr="00BF5D14" w:rsidRDefault="0064419A" w:rsidP="0064419A">
            <w:pPr>
              <w:rPr>
                <w:sz w:val="18"/>
                <w:szCs w:val="16"/>
              </w:rPr>
            </w:pPr>
          </w:p>
        </w:tc>
        <w:tc>
          <w:tcPr>
            <w:tcW w:w="0" w:type="auto"/>
            <w:tcBorders>
              <w:top w:val="single" w:sz="4" w:space="0" w:color="auto"/>
            </w:tcBorders>
          </w:tcPr>
          <w:p w14:paraId="49A153D6" w14:textId="77777777" w:rsidR="0064419A" w:rsidRPr="00BF5D14" w:rsidRDefault="0064419A" w:rsidP="0064419A">
            <w:pPr>
              <w:rPr>
                <w:sz w:val="18"/>
                <w:szCs w:val="16"/>
              </w:rPr>
            </w:pPr>
          </w:p>
        </w:tc>
        <w:tc>
          <w:tcPr>
            <w:tcW w:w="0" w:type="auto"/>
            <w:tcBorders>
              <w:top w:val="single" w:sz="4" w:space="0" w:color="auto"/>
            </w:tcBorders>
          </w:tcPr>
          <w:p w14:paraId="4D1A174D" w14:textId="77777777" w:rsidR="0064419A" w:rsidRPr="00BF5D14" w:rsidRDefault="0064419A" w:rsidP="0064419A">
            <w:pPr>
              <w:rPr>
                <w:sz w:val="18"/>
                <w:szCs w:val="16"/>
              </w:rPr>
            </w:pPr>
          </w:p>
        </w:tc>
        <w:tc>
          <w:tcPr>
            <w:tcW w:w="0" w:type="auto"/>
            <w:tcBorders>
              <w:top w:val="single" w:sz="4" w:space="0" w:color="auto"/>
              <w:right w:val="single" w:sz="4" w:space="0" w:color="auto"/>
            </w:tcBorders>
          </w:tcPr>
          <w:p w14:paraId="7CFCC7A6" w14:textId="77777777" w:rsidR="0064419A" w:rsidRPr="00BF5D14" w:rsidRDefault="0064419A" w:rsidP="0064419A">
            <w:pPr>
              <w:rPr>
                <w:sz w:val="18"/>
                <w:szCs w:val="16"/>
              </w:rPr>
            </w:pPr>
          </w:p>
        </w:tc>
        <w:tc>
          <w:tcPr>
            <w:tcW w:w="0" w:type="auto"/>
            <w:tcBorders>
              <w:top w:val="single" w:sz="4" w:space="0" w:color="auto"/>
              <w:left w:val="single" w:sz="4" w:space="0" w:color="auto"/>
            </w:tcBorders>
          </w:tcPr>
          <w:p w14:paraId="088433FA" w14:textId="77777777" w:rsidR="0064419A" w:rsidRPr="00BF5D14" w:rsidRDefault="0064419A" w:rsidP="0064419A">
            <w:pPr>
              <w:rPr>
                <w:sz w:val="18"/>
                <w:szCs w:val="16"/>
              </w:rPr>
            </w:pPr>
          </w:p>
        </w:tc>
        <w:tc>
          <w:tcPr>
            <w:tcW w:w="0" w:type="auto"/>
            <w:tcBorders>
              <w:top w:val="single" w:sz="4" w:space="0" w:color="auto"/>
            </w:tcBorders>
          </w:tcPr>
          <w:p w14:paraId="52CABD49" w14:textId="77777777" w:rsidR="0064419A" w:rsidRPr="00BF5D14" w:rsidRDefault="0064419A" w:rsidP="0064419A">
            <w:pPr>
              <w:rPr>
                <w:sz w:val="18"/>
                <w:szCs w:val="16"/>
              </w:rPr>
            </w:pPr>
          </w:p>
        </w:tc>
        <w:tc>
          <w:tcPr>
            <w:tcW w:w="0" w:type="auto"/>
            <w:tcBorders>
              <w:top w:val="single" w:sz="4" w:space="0" w:color="auto"/>
            </w:tcBorders>
          </w:tcPr>
          <w:p w14:paraId="46CC6D97" w14:textId="77777777" w:rsidR="0064419A" w:rsidRPr="00BF5D14" w:rsidRDefault="0064419A" w:rsidP="0064419A">
            <w:pPr>
              <w:rPr>
                <w:sz w:val="18"/>
                <w:szCs w:val="16"/>
              </w:rPr>
            </w:pPr>
          </w:p>
        </w:tc>
        <w:tc>
          <w:tcPr>
            <w:tcW w:w="0" w:type="auto"/>
            <w:tcBorders>
              <w:top w:val="single" w:sz="4" w:space="0" w:color="auto"/>
              <w:right w:val="single" w:sz="4" w:space="0" w:color="auto"/>
            </w:tcBorders>
          </w:tcPr>
          <w:p w14:paraId="2B950C0E" w14:textId="77777777" w:rsidR="0064419A" w:rsidRPr="00BF5D14" w:rsidRDefault="0064419A" w:rsidP="0064419A">
            <w:pPr>
              <w:rPr>
                <w:sz w:val="18"/>
                <w:szCs w:val="16"/>
              </w:rPr>
            </w:pPr>
          </w:p>
        </w:tc>
        <w:tc>
          <w:tcPr>
            <w:tcW w:w="0" w:type="auto"/>
            <w:tcBorders>
              <w:top w:val="single" w:sz="4" w:space="0" w:color="auto"/>
              <w:left w:val="single" w:sz="4" w:space="0" w:color="auto"/>
            </w:tcBorders>
          </w:tcPr>
          <w:p w14:paraId="0FFC3288" w14:textId="77777777" w:rsidR="0064419A" w:rsidRPr="00BF5D14" w:rsidRDefault="0064419A" w:rsidP="0064419A">
            <w:pPr>
              <w:rPr>
                <w:sz w:val="18"/>
                <w:szCs w:val="16"/>
              </w:rPr>
            </w:pPr>
          </w:p>
        </w:tc>
        <w:tc>
          <w:tcPr>
            <w:tcW w:w="0" w:type="auto"/>
            <w:tcBorders>
              <w:top w:val="single" w:sz="4" w:space="0" w:color="auto"/>
            </w:tcBorders>
          </w:tcPr>
          <w:p w14:paraId="592B3CC8" w14:textId="77777777" w:rsidR="0064419A" w:rsidRPr="00BF5D14" w:rsidRDefault="0064419A" w:rsidP="0064419A">
            <w:pPr>
              <w:rPr>
                <w:sz w:val="18"/>
                <w:szCs w:val="16"/>
              </w:rPr>
            </w:pPr>
          </w:p>
        </w:tc>
        <w:tc>
          <w:tcPr>
            <w:tcW w:w="0" w:type="auto"/>
            <w:tcBorders>
              <w:top w:val="single" w:sz="4" w:space="0" w:color="auto"/>
            </w:tcBorders>
          </w:tcPr>
          <w:p w14:paraId="6AC7B964" w14:textId="77777777" w:rsidR="0064419A" w:rsidRPr="00BF5D14" w:rsidRDefault="0064419A" w:rsidP="0064419A">
            <w:pPr>
              <w:rPr>
                <w:sz w:val="18"/>
                <w:szCs w:val="16"/>
              </w:rPr>
            </w:pPr>
          </w:p>
        </w:tc>
        <w:tc>
          <w:tcPr>
            <w:tcW w:w="0" w:type="auto"/>
            <w:gridSpan w:val="2"/>
            <w:tcBorders>
              <w:top w:val="single" w:sz="4" w:space="0" w:color="auto"/>
            </w:tcBorders>
          </w:tcPr>
          <w:p w14:paraId="0B203162" w14:textId="77777777" w:rsidR="0064419A" w:rsidRPr="00BF5D14" w:rsidRDefault="0064419A" w:rsidP="0064419A">
            <w:pPr>
              <w:rPr>
                <w:sz w:val="18"/>
                <w:szCs w:val="16"/>
              </w:rPr>
            </w:pPr>
          </w:p>
        </w:tc>
        <w:tc>
          <w:tcPr>
            <w:tcW w:w="0" w:type="auto"/>
            <w:tcBorders>
              <w:top w:val="single" w:sz="4" w:space="0" w:color="auto"/>
              <w:left w:val="single" w:sz="4" w:space="0" w:color="auto"/>
            </w:tcBorders>
          </w:tcPr>
          <w:p w14:paraId="6D134069" w14:textId="77777777" w:rsidR="0064419A" w:rsidRPr="00BF5D14" w:rsidRDefault="0064419A" w:rsidP="0064419A">
            <w:pPr>
              <w:rPr>
                <w:sz w:val="18"/>
                <w:szCs w:val="16"/>
              </w:rPr>
            </w:pPr>
          </w:p>
        </w:tc>
        <w:tc>
          <w:tcPr>
            <w:tcW w:w="0" w:type="auto"/>
            <w:tcBorders>
              <w:top w:val="single" w:sz="4" w:space="0" w:color="auto"/>
            </w:tcBorders>
          </w:tcPr>
          <w:p w14:paraId="169AE4BF" w14:textId="77777777" w:rsidR="0064419A" w:rsidRPr="00BF5D14" w:rsidRDefault="0064419A" w:rsidP="0064419A">
            <w:pPr>
              <w:rPr>
                <w:sz w:val="18"/>
                <w:szCs w:val="16"/>
              </w:rPr>
            </w:pPr>
          </w:p>
        </w:tc>
        <w:tc>
          <w:tcPr>
            <w:tcW w:w="0" w:type="auto"/>
            <w:tcBorders>
              <w:top w:val="single" w:sz="4" w:space="0" w:color="auto"/>
            </w:tcBorders>
          </w:tcPr>
          <w:p w14:paraId="4F463CBE" w14:textId="77777777" w:rsidR="0064419A" w:rsidRPr="00BF5D14" w:rsidRDefault="0064419A" w:rsidP="0064419A">
            <w:pPr>
              <w:rPr>
                <w:sz w:val="18"/>
                <w:szCs w:val="16"/>
              </w:rPr>
            </w:pPr>
          </w:p>
        </w:tc>
        <w:tc>
          <w:tcPr>
            <w:tcW w:w="0" w:type="auto"/>
            <w:tcBorders>
              <w:top w:val="single" w:sz="4" w:space="0" w:color="auto"/>
            </w:tcBorders>
          </w:tcPr>
          <w:p w14:paraId="54951831" w14:textId="77777777" w:rsidR="0064419A" w:rsidRPr="00BF5D14" w:rsidRDefault="0064419A" w:rsidP="0064419A">
            <w:pPr>
              <w:rPr>
                <w:sz w:val="18"/>
                <w:szCs w:val="16"/>
              </w:rPr>
            </w:pPr>
          </w:p>
        </w:tc>
      </w:tr>
      <w:tr w:rsidR="0064419A" w14:paraId="53AAF8DF" w14:textId="77777777" w:rsidTr="0064419A">
        <w:trPr>
          <w:trHeight w:val="264"/>
        </w:trPr>
        <w:tc>
          <w:tcPr>
            <w:tcW w:w="1340" w:type="dxa"/>
            <w:tcBorders>
              <w:right w:val="single" w:sz="4" w:space="0" w:color="auto"/>
            </w:tcBorders>
          </w:tcPr>
          <w:p w14:paraId="581B2120" w14:textId="77777777" w:rsidR="0064419A" w:rsidRPr="00BA7CDC" w:rsidRDefault="0064419A" w:rsidP="0064419A">
            <w:pPr>
              <w:rPr>
                <w:sz w:val="16"/>
                <w:szCs w:val="14"/>
              </w:rPr>
            </w:pPr>
            <w:r w:rsidRPr="00BA7CDC">
              <w:rPr>
                <w:sz w:val="16"/>
                <w:szCs w:val="14"/>
              </w:rPr>
              <w:t>Phase de planification</w:t>
            </w:r>
          </w:p>
        </w:tc>
        <w:tc>
          <w:tcPr>
            <w:tcW w:w="298" w:type="dxa"/>
            <w:tcBorders>
              <w:left w:val="single" w:sz="4" w:space="0" w:color="auto"/>
            </w:tcBorders>
          </w:tcPr>
          <w:p w14:paraId="23D29BDF" w14:textId="77777777" w:rsidR="0064419A" w:rsidRPr="00BF5D14" w:rsidRDefault="0064419A" w:rsidP="0064419A">
            <w:pPr>
              <w:rPr>
                <w:sz w:val="18"/>
                <w:szCs w:val="16"/>
              </w:rPr>
            </w:pPr>
          </w:p>
        </w:tc>
        <w:tc>
          <w:tcPr>
            <w:tcW w:w="0" w:type="auto"/>
          </w:tcPr>
          <w:p w14:paraId="61B28C48" w14:textId="77777777" w:rsidR="0064419A" w:rsidRPr="00BF5D14" w:rsidRDefault="0064419A" w:rsidP="0064419A">
            <w:pPr>
              <w:rPr>
                <w:sz w:val="18"/>
                <w:szCs w:val="16"/>
              </w:rPr>
            </w:pPr>
          </w:p>
        </w:tc>
        <w:tc>
          <w:tcPr>
            <w:tcW w:w="0" w:type="auto"/>
          </w:tcPr>
          <w:p w14:paraId="19BC90EF" w14:textId="77777777" w:rsidR="0064419A" w:rsidRPr="00BF5D14" w:rsidRDefault="0064419A" w:rsidP="0064419A">
            <w:pPr>
              <w:rPr>
                <w:sz w:val="18"/>
                <w:szCs w:val="16"/>
              </w:rPr>
            </w:pPr>
          </w:p>
        </w:tc>
        <w:tc>
          <w:tcPr>
            <w:tcW w:w="0" w:type="auto"/>
            <w:tcBorders>
              <w:right w:val="single" w:sz="4" w:space="0" w:color="auto"/>
            </w:tcBorders>
          </w:tcPr>
          <w:p w14:paraId="7210CE14" w14:textId="77777777" w:rsidR="0064419A" w:rsidRPr="00BF5D14" w:rsidRDefault="0064419A" w:rsidP="0064419A">
            <w:pPr>
              <w:rPr>
                <w:sz w:val="18"/>
                <w:szCs w:val="16"/>
              </w:rPr>
            </w:pPr>
          </w:p>
        </w:tc>
        <w:tc>
          <w:tcPr>
            <w:tcW w:w="0" w:type="auto"/>
            <w:tcBorders>
              <w:left w:val="single" w:sz="4" w:space="0" w:color="auto"/>
            </w:tcBorders>
          </w:tcPr>
          <w:p w14:paraId="09BECA62" w14:textId="77777777" w:rsidR="0064419A" w:rsidRPr="00BF5D14" w:rsidRDefault="0064419A" w:rsidP="0064419A">
            <w:pPr>
              <w:rPr>
                <w:sz w:val="18"/>
                <w:szCs w:val="16"/>
              </w:rPr>
            </w:pPr>
          </w:p>
        </w:tc>
        <w:tc>
          <w:tcPr>
            <w:tcW w:w="0" w:type="auto"/>
          </w:tcPr>
          <w:p w14:paraId="7766C17A" w14:textId="77777777" w:rsidR="0064419A" w:rsidRPr="00BF5D14" w:rsidRDefault="0064419A" w:rsidP="0064419A">
            <w:pPr>
              <w:rPr>
                <w:sz w:val="18"/>
                <w:szCs w:val="16"/>
              </w:rPr>
            </w:pPr>
          </w:p>
        </w:tc>
        <w:tc>
          <w:tcPr>
            <w:tcW w:w="0" w:type="auto"/>
          </w:tcPr>
          <w:p w14:paraId="3C196825" w14:textId="77777777" w:rsidR="0064419A" w:rsidRPr="00BF5D14" w:rsidRDefault="0064419A" w:rsidP="0064419A">
            <w:pPr>
              <w:rPr>
                <w:sz w:val="18"/>
                <w:szCs w:val="16"/>
              </w:rPr>
            </w:pPr>
          </w:p>
        </w:tc>
        <w:tc>
          <w:tcPr>
            <w:tcW w:w="0" w:type="auto"/>
            <w:tcBorders>
              <w:right w:val="single" w:sz="4" w:space="0" w:color="auto"/>
            </w:tcBorders>
          </w:tcPr>
          <w:p w14:paraId="35BD32FA" w14:textId="77777777" w:rsidR="0064419A" w:rsidRPr="00BF5D14" w:rsidRDefault="0064419A" w:rsidP="0064419A">
            <w:pPr>
              <w:rPr>
                <w:sz w:val="18"/>
                <w:szCs w:val="16"/>
              </w:rPr>
            </w:pPr>
          </w:p>
        </w:tc>
        <w:tc>
          <w:tcPr>
            <w:tcW w:w="0" w:type="auto"/>
            <w:tcBorders>
              <w:left w:val="single" w:sz="4" w:space="0" w:color="auto"/>
            </w:tcBorders>
          </w:tcPr>
          <w:p w14:paraId="36596B00" w14:textId="77777777" w:rsidR="0064419A" w:rsidRPr="00BF5D14" w:rsidRDefault="0064419A" w:rsidP="0064419A">
            <w:pPr>
              <w:rPr>
                <w:sz w:val="18"/>
                <w:szCs w:val="16"/>
              </w:rPr>
            </w:pPr>
          </w:p>
        </w:tc>
        <w:tc>
          <w:tcPr>
            <w:tcW w:w="0" w:type="auto"/>
          </w:tcPr>
          <w:p w14:paraId="1F6AB219" w14:textId="77777777" w:rsidR="0064419A" w:rsidRPr="00BF5D14" w:rsidRDefault="0064419A" w:rsidP="0064419A">
            <w:pPr>
              <w:rPr>
                <w:sz w:val="18"/>
                <w:szCs w:val="16"/>
              </w:rPr>
            </w:pPr>
          </w:p>
        </w:tc>
        <w:tc>
          <w:tcPr>
            <w:tcW w:w="0" w:type="auto"/>
          </w:tcPr>
          <w:p w14:paraId="5B3F2D6A" w14:textId="77777777" w:rsidR="0064419A" w:rsidRPr="00BF5D14" w:rsidRDefault="0064419A" w:rsidP="0064419A">
            <w:pPr>
              <w:rPr>
                <w:sz w:val="18"/>
                <w:szCs w:val="16"/>
              </w:rPr>
            </w:pPr>
          </w:p>
        </w:tc>
        <w:tc>
          <w:tcPr>
            <w:tcW w:w="0" w:type="auto"/>
            <w:tcBorders>
              <w:right w:val="single" w:sz="4" w:space="0" w:color="auto"/>
            </w:tcBorders>
          </w:tcPr>
          <w:p w14:paraId="21BE2E86" w14:textId="77777777" w:rsidR="0064419A" w:rsidRPr="00BF5D14" w:rsidRDefault="0064419A" w:rsidP="0064419A">
            <w:pPr>
              <w:rPr>
                <w:sz w:val="18"/>
                <w:szCs w:val="16"/>
              </w:rPr>
            </w:pPr>
          </w:p>
        </w:tc>
        <w:tc>
          <w:tcPr>
            <w:tcW w:w="0" w:type="auto"/>
            <w:tcBorders>
              <w:left w:val="single" w:sz="4" w:space="0" w:color="auto"/>
            </w:tcBorders>
          </w:tcPr>
          <w:p w14:paraId="180B9D8E" w14:textId="77777777" w:rsidR="0064419A" w:rsidRPr="00BF5D14" w:rsidRDefault="0064419A" w:rsidP="0064419A">
            <w:pPr>
              <w:rPr>
                <w:sz w:val="18"/>
                <w:szCs w:val="16"/>
              </w:rPr>
            </w:pPr>
          </w:p>
        </w:tc>
        <w:tc>
          <w:tcPr>
            <w:tcW w:w="0" w:type="auto"/>
            <w:shd w:val="clear" w:color="auto" w:fill="ADE8A0" w:themeFill="accent2" w:themeFillTint="66"/>
          </w:tcPr>
          <w:p w14:paraId="10A80005" w14:textId="77777777" w:rsidR="0064419A" w:rsidRPr="00BF5D14" w:rsidRDefault="0064419A" w:rsidP="0064419A">
            <w:pPr>
              <w:rPr>
                <w:sz w:val="18"/>
                <w:szCs w:val="16"/>
              </w:rPr>
            </w:pPr>
          </w:p>
        </w:tc>
        <w:tc>
          <w:tcPr>
            <w:tcW w:w="0" w:type="auto"/>
          </w:tcPr>
          <w:p w14:paraId="18157278" w14:textId="77777777" w:rsidR="0064419A" w:rsidRPr="00BF5D14" w:rsidRDefault="0064419A" w:rsidP="0064419A">
            <w:pPr>
              <w:rPr>
                <w:sz w:val="18"/>
                <w:szCs w:val="16"/>
              </w:rPr>
            </w:pPr>
          </w:p>
        </w:tc>
        <w:tc>
          <w:tcPr>
            <w:tcW w:w="0" w:type="auto"/>
            <w:gridSpan w:val="2"/>
          </w:tcPr>
          <w:p w14:paraId="09D53758" w14:textId="77777777" w:rsidR="0064419A" w:rsidRPr="00BF5D14" w:rsidRDefault="0064419A" w:rsidP="0064419A">
            <w:pPr>
              <w:rPr>
                <w:sz w:val="18"/>
                <w:szCs w:val="16"/>
              </w:rPr>
            </w:pPr>
          </w:p>
        </w:tc>
        <w:tc>
          <w:tcPr>
            <w:tcW w:w="0" w:type="auto"/>
            <w:tcBorders>
              <w:left w:val="single" w:sz="4" w:space="0" w:color="auto"/>
            </w:tcBorders>
          </w:tcPr>
          <w:p w14:paraId="53B8E4F6" w14:textId="77777777" w:rsidR="0064419A" w:rsidRPr="00BF5D14" w:rsidRDefault="0064419A" w:rsidP="0064419A">
            <w:pPr>
              <w:rPr>
                <w:sz w:val="18"/>
                <w:szCs w:val="16"/>
              </w:rPr>
            </w:pPr>
          </w:p>
        </w:tc>
        <w:tc>
          <w:tcPr>
            <w:tcW w:w="0" w:type="auto"/>
          </w:tcPr>
          <w:p w14:paraId="7734A1D5" w14:textId="77777777" w:rsidR="0064419A" w:rsidRPr="00BF5D14" w:rsidRDefault="0064419A" w:rsidP="0064419A">
            <w:pPr>
              <w:rPr>
                <w:sz w:val="18"/>
                <w:szCs w:val="16"/>
              </w:rPr>
            </w:pPr>
          </w:p>
        </w:tc>
        <w:tc>
          <w:tcPr>
            <w:tcW w:w="0" w:type="auto"/>
          </w:tcPr>
          <w:p w14:paraId="39315ADF" w14:textId="77777777" w:rsidR="0064419A" w:rsidRPr="00BF5D14" w:rsidRDefault="0064419A" w:rsidP="0064419A">
            <w:pPr>
              <w:rPr>
                <w:sz w:val="18"/>
                <w:szCs w:val="16"/>
              </w:rPr>
            </w:pPr>
          </w:p>
        </w:tc>
        <w:tc>
          <w:tcPr>
            <w:tcW w:w="0" w:type="auto"/>
          </w:tcPr>
          <w:p w14:paraId="3577E578" w14:textId="77777777" w:rsidR="0064419A" w:rsidRPr="00BF5D14" w:rsidRDefault="0064419A" w:rsidP="0064419A">
            <w:pPr>
              <w:rPr>
                <w:sz w:val="18"/>
                <w:szCs w:val="16"/>
              </w:rPr>
            </w:pPr>
          </w:p>
        </w:tc>
      </w:tr>
      <w:tr w:rsidR="0064419A" w14:paraId="6B6B895E" w14:textId="77777777" w:rsidTr="0064419A">
        <w:trPr>
          <w:trHeight w:val="264"/>
        </w:trPr>
        <w:tc>
          <w:tcPr>
            <w:tcW w:w="1340" w:type="dxa"/>
            <w:tcBorders>
              <w:right w:val="single" w:sz="4" w:space="0" w:color="auto"/>
            </w:tcBorders>
          </w:tcPr>
          <w:p w14:paraId="611A5967" w14:textId="77777777" w:rsidR="0064419A" w:rsidRPr="00BA7CDC" w:rsidRDefault="0064419A" w:rsidP="0064419A">
            <w:pPr>
              <w:rPr>
                <w:sz w:val="16"/>
                <w:szCs w:val="14"/>
              </w:rPr>
            </w:pPr>
            <w:r w:rsidRPr="00BA7CDC">
              <w:rPr>
                <w:sz w:val="16"/>
                <w:szCs w:val="14"/>
              </w:rPr>
              <w:t>Phase d’évaluation</w:t>
            </w:r>
          </w:p>
        </w:tc>
        <w:tc>
          <w:tcPr>
            <w:tcW w:w="298" w:type="dxa"/>
            <w:tcBorders>
              <w:left w:val="single" w:sz="4" w:space="0" w:color="auto"/>
            </w:tcBorders>
          </w:tcPr>
          <w:p w14:paraId="4AE4AED1" w14:textId="77777777" w:rsidR="0064419A" w:rsidRPr="00BF5D14" w:rsidRDefault="0064419A" w:rsidP="0064419A">
            <w:pPr>
              <w:rPr>
                <w:sz w:val="18"/>
                <w:szCs w:val="16"/>
              </w:rPr>
            </w:pPr>
          </w:p>
        </w:tc>
        <w:tc>
          <w:tcPr>
            <w:tcW w:w="0" w:type="auto"/>
          </w:tcPr>
          <w:p w14:paraId="42135F11" w14:textId="77777777" w:rsidR="0064419A" w:rsidRPr="00BF5D14" w:rsidRDefault="0064419A" w:rsidP="0064419A">
            <w:pPr>
              <w:rPr>
                <w:sz w:val="18"/>
                <w:szCs w:val="16"/>
              </w:rPr>
            </w:pPr>
          </w:p>
        </w:tc>
        <w:tc>
          <w:tcPr>
            <w:tcW w:w="0" w:type="auto"/>
          </w:tcPr>
          <w:p w14:paraId="7C32F287" w14:textId="77777777" w:rsidR="0064419A" w:rsidRPr="00BF5D14" w:rsidRDefault="0064419A" w:rsidP="0064419A">
            <w:pPr>
              <w:rPr>
                <w:sz w:val="18"/>
                <w:szCs w:val="16"/>
              </w:rPr>
            </w:pPr>
          </w:p>
        </w:tc>
        <w:tc>
          <w:tcPr>
            <w:tcW w:w="0" w:type="auto"/>
            <w:tcBorders>
              <w:right w:val="single" w:sz="4" w:space="0" w:color="auto"/>
            </w:tcBorders>
          </w:tcPr>
          <w:p w14:paraId="498F1FB3" w14:textId="77777777" w:rsidR="0064419A" w:rsidRPr="00BF5D14" w:rsidRDefault="0064419A" w:rsidP="0064419A">
            <w:pPr>
              <w:rPr>
                <w:sz w:val="18"/>
                <w:szCs w:val="16"/>
              </w:rPr>
            </w:pPr>
          </w:p>
        </w:tc>
        <w:tc>
          <w:tcPr>
            <w:tcW w:w="0" w:type="auto"/>
            <w:tcBorders>
              <w:left w:val="single" w:sz="4" w:space="0" w:color="auto"/>
            </w:tcBorders>
          </w:tcPr>
          <w:p w14:paraId="12BFFD35" w14:textId="77777777" w:rsidR="0064419A" w:rsidRPr="00BF5D14" w:rsidRDefault="0064419A" w:rsidP="0064419A">
            <w:pPr>
              <w:rPr>
                <w:sz w:val="18"/>
                <w:szCs w:val="16"/>
              </w:rPr>
            </w:pPr>
          </w:p>
        </w:tc>
        <w:tc>
          <w:tcPr>
            <w:tcW w:w="0" w:type="auto"/>
          </w:tcPr>
          <w:p w14:paraId="6A61924C" w14:textId="77777777" w:rsidR="0064419A" w:rsidRPr="00BF5D14" w:rsidRDefault="0064419A" w:rsidP="0064419A">
            <w:pPr>
              <w:rPr>
                <w:sz w:val="18"/>
                <w:szCs w:val="16"/>
              </w:rPr>
            </w:pPr>
          </w:p>
        </w:tc>
        <w:tc>
          <w:tcPr>
            <w:tcW w:w="0" w:type="auto"/>
          </w:tcPr>
          <w:p w14:paraId="3C3668B8" w14:textId="77777777" w:rsidR="0064419A" w:rsidRPr="00BF5D14" w:rsidRDefault="0064419A" w:rsidP="0064419A">
            <w:pPr>
              <w:rPr>
                <w:sz w:val="18"/>
                <w:szCs w:val="16"/>
              </w:rPr>
            </w:pPr>
          </w:p>
        </w:tc>
        <w:tc>
          <w:tcPr>
            <w:tcW w:w="0" w:type="auto"/>
            <w:tcBorders>
              <w:right w:val="single" w:sz="4" w:space="0" w:color="auto"/>
            </w:tcBorders>
          </w:tcPr>
          <w:p w14:paraId="0E5C1F08" w14:textId="77777777" w:rsidR="0064419A" w:rsidRPr="00BF5D14" w:rsidRDefault="0064419A" w:rsidP="0064419A">
            <w:pPr>
              <w:rPr>
                <w:sz w:val="18"/>
                <w:szCs w:val="16"/>
              </w:rPr>
            </w:pPr>
          </w:p>
        </w:tc>
        <w:tc>
          <w:tcPr>
            <w:tcW w:w="0" w:type="auto"/>
            <w:tcBorders>
              <w:left w:val="single" w:sz="4" w:space="0" w:color="auto"/>
            </w:tcBorders>
          </w:tcPr>
          <w:p w14:paraId="7F1F349E" w14:textId="77777777" w:rsidR="0064419A" w:rsidRPr="00BF5D14" w:rsidRDefault="0064419A" w:rsidP="0064419A">
            <w:pPr>
              <w:rPr>
                <w:sz w:val="18"/>
                <w:szCs w:val="16"/>
              </w:rPr>
            </w:pPr>
          </w:p>
        </w:tc>
        <w:tc>
          <w:tcPr>
            <w:tcW w:w="0" w:type="auto"/>
          </w:tcPr>
          <w:p w14:paraId="6B3292DF" w14:textId="77777777" w:rsidR="0064419A" w:rsidRPr="00BF5D14" w:rsidRDefault="0064419A" w:rsidP="0064419A">
            <w:pPr>
              <w:rPr>
                <w:sz w:val="18"/>
                <w:szCs w:val="16"/>
              </w:rPr>
            </w:pPr>
          </w:p>
        </w:tc>
        <w:tc>
          <w:tcPr>
            <w:tcW w:w="0" w:type="auto"/>
          </w:tcPr>
          <w:p w14:paraId="0E39706C" w14:textId="77777777" w:rsidR="0064419A" w:rsidRPr="00BF5D14" w:rsidRDefault="0064419A" w:rsidP="0064419A">
            <w:pPr>
              <w:rPr>
                <w:sz w:val="18"/>
                <w:szCs w:val="16"/>
              </w:rPr>
            </w:pPr>
          </w:p>
        </w:tc>
        <w:tc>
          <w:tcPr>
            <w:tcW w:w="0" w:type="auto"/>
            <w:tcBorders>
              <w:right w:val="single" w:sz="4" w:space="0" w:color="auto"/>
            </w:tcBorders>
          </w:tcPr>
          <w:p w14:paraId="4C9A9901" w14:textId="77777777" w:rsidR="0064419A" w:rsidRPr="00BF5D14" w:rsidRDefault="0064419A" w:rsidP="0064419A">
            <w:pPr>
              <w:rPr>
                <w:sz w:val="18"/>
                <w:szCs w:val="16"/>
              </w:rPr>
            </w:pPr>
          </w:p>
        </w:tc>
        <w:tc>
          <w:tcPr>
            <w:tcW w:w="0" w:type="auto"/>
            <w:tcBorders>
              <w:left w:val="single" w:sz="4" w:space="0" w:color="auto"/>
            </w:tcBorders>
          </w:tcPr>
          <w:p w14:paraId="61EC96ED" w14:textId="77777777" w:rsidR="0064419A" w:rsidRPr="00BF5D14" w:rsidRDefault="0064419A" w:rsidP="0064419A">
            <w:pPr>
              <w:rPr>
                <w:sz w:val="18"/>
                <w:szCs w:val="16"/>
              </w:rPr>
            </w:pPr>
          </w:p>
        </w:tc>
        <w:tc>
          <w:tcPr>
            <w:tcW w:w="0" w:type="auto"/>
          </w:tcPr>
          <w:p w14:paraId="4C66DA96" w14:textId="77777777" w:rsidR="0064419A" w:rsidRPr="00BF5D14" w:rsidRDefault="0064419A" w:rsidP="0064419A">
            <w:pPr>
              <w:rPr>
                <w:sz w:val="18"/>
                <w:szCs w:val="16"/>
              </w:rPr>
            </w:pPr>
          </w:p>
        </w:tc>
        <w:tc>
          <w:tcPr>
            <w:tcW w:w="0" w:type="auto"/>
            <w:shd w:val="clear" w:color="auto" w:fill="ADE8A0" w:themeFill="accent2" w:themeFillTint="66"/>
          </w:tcPr>
          <w:p w14:paraId="20DC9A30" w14:textId="77777777" w:rsidR="0064419A" w:rsidRPr="00BF5D14" w:rsidRDefault="0064419A" w:rsidP="0064419A">
            <w:pPr>
              <w:rPr>
                <w:sz w:val="18"/>
                <w:szCs w:val="16"/>
              </w:rPr>
            </w:pPr>
          </w:p>
        </w:tc>
        <w:tc>
          <w:tcPr>
            <w:tcW w:w="0" w:type="auto"/>
            <w:gridSpan w:val="2"/>
            <w:shd w:val="clear" w:color="auto" w:fill="ADE8A0" w:themeFill="accent2" w:themeFillTint="66"/>
          </w:tcPr>
          <w:p w14:paraId="4A13FA47" w14:textId="77777777" w:rsidR="0064419A" w:rsidRPr="00BF5D14" w:rsidRDefault="0064419A" w:rsidP="0064419A">
            <w:pPr>
              <w:rPr>
                <w:sz w:val="18"/>
                <w:szCs w:val="16"/>
              </w:rPr>
            </w:pPr>
          </w:p>
        </w:tc>
        <w:tc>
          <w:tcPr>
            <w:tcW w:w="0" w:type="auto"/>
            <w:tcBorders>
              <w:left w:val="single" w:sz="4" w:space="0" w:color="auto"/>
            </w:tcBorders>
          </w:tcPr>
          <w:p w14:paraId="7B7563A2" w14:textId="77777777" w:rsidR="0064419A" w:rsidRPr="00BF5D14" w:rsidRDefault="0064419A" w:rsidP="0064419A">
            <w:pPr>
              <w:rPr>
                <w:sz w:val="18"/>
                <w:szCs w:val="16"/>
              </w:rPr>
            </w:pPr>
          </w:p>
        </w:tc>
        <w:tc>
          <w:tcPr>
            <w:tcW w:w="0" w:type="auto"/>
          </w:tcPr>
          <w:p w14:paraId="617C48FE" w14:textId="77777777" w:rsidR="0064419A" w:rsidRPr="00BF5D14" w:rsidRDefault="0064419A" w:rsidP="0064419A">
            <w:pPr>
              <w:rPr>
                <w:sz w:val="18"/>
                <w:szCs w:val="16"/>
              </w:rPr>
            </w:pPr>
          </w:p>
        </w:tc>
        <w:tc>
          <w:tcPr>
            <w:tcW w:w="0" w:type="auto"/>
          </w:tcPr>
          <w:p w14:paraId="78091DF3" w14:textId="77777777" w:rsidR="0064419A" w:rsidRPr="00BF5D14" w:rsidRDefault="0064419A" w:rsidP="0064419A">
            <w:pPr>
              <w:rPr>
                <w:sz w:val="18"/>
                <w:szCs w:val="16"/>
              </w:rPr>
            </w:pPr>
          </w:p>
        </w:tc>
        <w:tc>
          <w:tcPr>
            <w:tcW w:w="0" w:type="auto"/>
          </w:tcPr>
          <w:p w14:paraId="10CEDFC7" w14:textId="77777777" w:rsidR="0064419A" w:rsidRPr="00BF5D14" w:rsidRDefault="0064419A" w:rsidP="0064419A">
            <w:pPr>
              <w:rPr>
                <w:sz w:val="18"/>
                <w:szCs w:val="16"/>
              </w:rPr>
            </w:pPr>
          </w:p>
        </w:tc>
      </w:tr>
      <w:tr w:rsidR="00594221" w14:paraId="5D8D2F91" w14:textId="77777777" w:rsidTr="00A6191E">
        <w:trPr>
          <w:trHeight w:val="264"/>
        </w:trPr>
        <w:tc>
          <w:tcPr>
            <w:tcW w:w="1340" w:type="dxa"/>
            <w:tcBorders>
              <w:right w:val="single" w:sz="4" w:space="0" w:color="auto"/>
            </w:tcBorders>
          </w:tcPr>
          <w:p w14:paraId="1781BE35" w14:textId="77777777" w:rsidR="0064419A" w:rsidRPr="00BA7CDC" w:rsidRDefault="0064419A" w:rsidP="0064419A">
            <w:pPr>
              <w:jc w:val="left"/>
              <w:rPr>
                <w:sz w:val="16"/>
                <w:szCs w:val="14"/>
              </w:rPr>
            </w:pPr>
            <w:r w:rsidRPr="00BA7CDC">
              <w:rPr>
                <w:sz w:val="16"/>
                <w:szCs w:val="14"/>
              </w:rPr>
              <w:t xml:space="preserve">Phase de recommandation </w:t>
            </w:r>
          </w:p>
        </w:tc>
        <w:tc>
          <w:tcPr>
            <w:tcW w:w="298" w:type="dxa"/>
            <w:tcBorders>
              <w:left w:val="single" w:sz="4" w:space="0" w:color="auto"/>
            </w:tcBorders>
          </w:tcPr>
          <w:p w14:paraId="676AAFD3" w14:textId="77777777" w:rsidR="0064419A" w:rsidRPr="00BF5D14" w:rsidRDefault="0064419A" w:rsidP="0064419A">
            <w:pPr>
              <w:rPr>
                <w:sz w:val="18"/>
                <w:szCs w:val="16"/>
              </w:rPr>
            </w:pPr>
          </w:p>
        </w:tc>
        <w:tc>
          <w:tcPr>
            <w:tcW w:w="0" w:type="auto"/>
          </w:tcPr>
          <w:p w14:paraId="02E810D1" w14:textId="77777777" w:rsidR="0064419A" w:rsidRPr="00BF5D14" w:rsidRDefault="0064419A" w:rsidP="0064419A">
            <w:pPr>
              <w:rPr>
                <w:sz w:val="18"/>
                <w:szCs w:val="16"/>
              </w:rPr>
            </w:pPr>
          </w:p>
        </w:tc>
        <w:tc>
          <w:tcPr>
            <w:tcW w:w="0" w:type="auto"/>
          </w:tcPr>
          <w:p w14:paraId="1BD9C944" w14:textId="77777777" w:rsidR="0064419A" w:rsidRPr="00BF5D14" w:rsidRDefault="0064419A" w:rsidP="0064419A">
            <w:pPr>
              <w:rPr>
                <w:sz w:val="18"/>
                <w:szCs w:val="16"/>
              </w:rPr>
            </w:pPr>
          </w:p>
        </w:tc>
        <w:tc>
          <w:tcPr>
            <w:tcW w:w="0" w:type="auto"/>
            <w:tcBorders>
              <w:right w:val="single" w:sz="4" w:space="0" w:color="auto"/>
            </w:tcBorders>
          </w:tcPr>
          <w:p w14:paraId="0D0AF70C" w14:textId="77777777" w:rsidR="0064419A" w:rsidRPr="00BF5D14" w:rsidRDefault="0064419A" w:rsidP="0064419A">
            <w:pPr>
              <w:rPr>
                <w:sz w:val="18"/>
                <w:szCs w:val="16"/>
              </w:rPr>
            </w:pPr>
          </w:p>
        </w:tc>
        <w:tc>
          <w:tcPr>
            <w:tcW w:w="0" w:type="auto"/>
            <w:tcBorders>
              <w:left w:val="single" w:sz="4" w:space="0" w:color="auto"/>
            </w:tcBorders>
          </w:tcPr>
          <w:p w14:paraId="78B43A75" w14:textId="77777777" w:rsidR="0064419A" w:rsidRPr="00BF5D14" w:rsidRDefault="0064419A" w:rsidP="0064419A">
            <w:pPr>
              <w:rPr>
                <w:sz w:val="18"/>
                <w:szCs w:val="16"/>
              </w:rPr>
            </w:pPr>
          </w:p>
        </w:tc>
        <w:tc>
          <w:tcPr>
            <w:tcW w:w="0" w:type="auto"/>
          </w:tcPr>
          <w:p w14:paraId="35339610" w14:textId="77777777" w:rsidR="0064419A" w:rsidRPr="00BF5D14" w:rsidRDefault="0064419A" w:rsidP="0064419A">
            <w:pPr>
              <w:rPr>
                <w:sz w:val="18"/>
                <w:szCs w:val="16"/>
              </w:rPr>
            </w:pPr>
          </w:p>
        </w:tc>
        <w:tc>
          <w:tcPr>
            <w:tcW w:w="0" w:type="auto"/>
          </w:tcPr>
          <w:p w14:paraId="1710AB86" w14:textId="77777777" w:rsidR="0064419A" w:rsidRPr="00BF5D14" w:rsidRDefault="0064419A" w:rsidP="0064419A">
            <w:pPr>
              <w:rPr>
                <w:sz w:val="18"/>
                <w:szCs w:val="16"/>
              </w:rPr>
            </w:pPr>
          </w:p>
        </w:tc>
        <w:tc>
          <w:tcPr>
            <w:tcW w:w="0" w:type="auto"/>
            <w:tcBorders>
              <w:right w:val="single" w:sz="4" w:space="0" w:color="auto"/>
            </w:tcBorders>
          </w:tcPr>
          <w:p w14:paraId="7590E0A2" w14:textId="77777777" w:rsidR="0064419A" w:rsidRPr="00BF5D14" w:rsidRDefault="0064419A" w:rsidP="0064419A">
            <w:pPr>
              <w:rPr>
                <w:sz w:val="18"/>
                <w:szCs w:val="16"/>
              </w:rPr>
            </w:pPr>
          </w:p>
        </w:tc>
        <w:tc>
          <w:tcPr>
            <w:tcW w:w="0" w:type="auto"/>
            <w:tcBorders>
              <w:left w:val="single" w:sz="4" w:space="0" w:color="auto"/>
            </w:tcBorders>
          </w:tcPr>
          <w:p w14:paraId="5206A674" w14:textId="77777777" w:rsidR="0064419A" w:rsidRPr="00BF5D14" w:rsidRDefault="0064419A" w:rsidP="0064419A">
            <w:pPr>
              <w:rPr>
                <w:sz w:val="18"/>
                <w:szCs w:val="16"/>
              </w:rPr>
            </w:pPr>
          </w:p>
        </w:tc>
        <w:tc>
          <w:tcPr>
            <w:tcW w:w="0" w:type="auto"/>
          </w:tcPr>
          <w:p w14:paraId="642C96DE" w14:textId="77777777" w:rsidR="0064419A" w:rsidRPr="00BF5D14" w:rsidRDefault="0064419A" w:rsidP="0064419A">
            <w:pPr>
              <w:rPr>
                <w:sz w:val="18"/>
                <w:szCs w:val="16"/>
              </w:rPr>
            </w:pPr>
          </w:p>
        </w:tc>
        <w:tc>
          <w:tcPr>
            <w:tcW w:w="0" w:type="auto"/>
          </w:tcPr>
          <w:p w14:paraId="1DA49D9D" w14:textId="77777777" w:rsidR="0064419A" w:rsidRPr="00BF5D14" w:rsidRDefault="0064419A" w:rsidP="0064419A">
            <w:pPr>
              <w:rPr>
                <w:sz w:val="18"/>
                <w:szCs w:val="16"/>
              </w:rPr>
            </w:pPr>
          </w:p>
        </w:tc>
        <w:tc>
          <w:tcPr>
            <w:tcW w:w="0" w:type="auto"/>
            <w:tcBorders>
              <w:right w:val="single" w:sz="4" w:space="0" w:color="auto"/>
            </w:tcBorders>
          </w:tcPr>
          <w:p w14:paraId="4F3F5724" w14:textId="77777777" w:rsidR="0064419A" w:rsidRPr="00BF5D14" w:rsidRDefault="0064419A" w:rsidP="0064419A">
            <w:pPr>
              <w:rPr>
                <w:sz w:val="18"/>
                <w:szCs w:val="16"/>
              </w:rPr>
            </w:pPr>
          </w:p>
        </w:tc>
        <w:tc>
          <w:tcPr>
            <w:tcW w:w="0" w:type="auto"/>
            <w:tcBorders>
              <w:left w:val="single" w:sz="4" w:space="0" w:color="auto"/>
            </w:tcBorders>
          </w:tcPr>
          <w:p w14:paraId="4BFEE861" w14:textId="77777777" w:rsidR="0064419A" w:rsidRPr="00BF5D14" w:rsidRDefault="0064419A" w:rsidP="0064419A">
            <w:pPr>
              <w:rPr>
                <w:sz w:val="18"/>
                <w:szCs w:val="16"/>
              </w:rPr>
            </w:pPr>
          </w:p>
        </w:tc>
        <w:tc>
          <w:tcPr>
            <w:tcW w:w="0" w:type="auto"/>
          </w:tcPr>
          <w:p w14:paraId="0D25A516" w14:textId="77777777" w:rsidR="0064419A" w:rsidRPr="00BF5D14" w:rsidRDefault="0064419A" w:rsidP="0064419A">
            <w:pPr>
              <w:rPr>
                <w:sz w:val="18"/>
                <w:szCs w:val="16"/>
              </w:rPr>
            </w:pPr>
          </w:p>
        </w:tc>
        <w:tc>
          <w:tcPr>
            <w:tcW w:w="0" w:type="auto"/>
          </w:tcPr>
          <w:p w14:paraId="783AFA48" w14:textId="77777777" w:rsidR="0064419A" w:rsidRPr="00BF5D14" w:rsidRDefault="0064419A" w:rsidP="0064419A">
            <w:pPr>
              <w:rPr>
                <w:sz w:val="18"/>
                <w:szCs w:val="16"/>
              </w:rPr>
            </w:pPr>
          </w:p>
        </w:tc>
        <w:tc>
          <w:tcPr>
            <w:tcW w:w="0" w:type="auto"/>
            <w:gridSpan w:val="2"/>
          </w:tcPr>
          <w:p w14:paraId="09A08C54" w14:textId="77777777" w:rsidR="0064419A" w:rsidRPr="00BF5D14" w:rsidRDefault="0064419A" w:rsidP="0064419A">
            <w:pPr>
              <w:rPr>
                <w:sz w:val="18"/>
                <w:szCs w:val="16"/>
              </w:rPr>
            </w:pPr>
          </w:p>
        </w:tc>
        <w:tc>
          <w:tcPr>
            <w:tcW w:w="0" w:type="auto"/>
            <w:tcBorders>
              <w:left w:val="single" w:sz="4" w:space="0" w:color="auto"/>
            </w:tcBorders>
            <w:shd w:val="clear" w:color="auto" w:fill="ADE8A0" w:themeFill="accent2" w:themeFillTint="66"/>
          </w:tcPr>
          <w:p w14:paraId="6F3422D8" w14:textId="77777777" w:rsidR="0064419A" w:rsidRPr="00BF5D14" w:rsidRDefault="0064419A" w:rsidP="0064419A">
            <w:pPr>
              <w:rPr>
                <w:sz w:val="18"/>
                <w:szCs w:val="16"/>
              </w:rPr>
            </w:pPr>
          </w:p>
        </w:tc>
        <w:tc>
          <w:tcPr>
            <w:tcW w:w="0" w:type="auto"/>
            <w:shd w:val="clear" w:color="auto" w:fill="ADE8A0" w:themeFill="accent2" w:themeFillTint="66"/>
          </w:tcPr>
          <w:p w14:paraId="3E299861" w14:textId="77777777" w:rsidR="0064419A" w:rsidRPr="00BF5D14" w:rsidRDefault="0064419A" w:rsidP="0064419A">
            <w:pPr>
              <w:rPr>
                <w:sz w:val="18"/>
                <w:szCs w:val="16"/>
              </w:rPr>
            </w:pPr>
          </w:p>
        </w:tc>
        <w:tc>
          <w:tcPr>
            <w:tcW w:w="0" w:type="auto"/>
            <w:shd w:val="clear" w:color="auto" w:fill="ADE8A0" w:themeFill="accent2" w:themeFillTint="66"/>
          </w:tcPr>
          <w:p w14:paraId="5CC787E5" w14:textId="77777777" w:rsidR="0064419A" w:rsidRPr="00BF5D14" w:rsidRDefault="0064419A" w:rsidP="0064419A">
            <w:pPr>
              <w:rPr>
                <w:sz w:val="18"/>
                <w:szCs w:val="16"/>
              </w:rPr>
            </w:pPr>
          </w:p>
        </w:tc>
        <w:tc>
          <w:tcPr>
            <w:tcW w:w="0" w:type="auto"/>
            <w:shd w:val="clear" w:color="auto" w:fill="ADE8A0" w:themeFill="accent2" w:themeFillTint="66"/>
          </w:tcPr>
          <w:p w14:paraId="6DB5410B" w14:textId="77777777" w:rsidR="0064419A" w:rsidRPr="00BF5D14" w:rsidRDefault="0064419A" w:rsidP="0064419A">
            <w:pPr>
              <w:rPr>
                <w:sz w:val="18"/>
                <w:szCs w:val="16"/>
              </w:rPr>
            </w:pPr>
          </w:p>
        </w:tc>
      </w:tr>
    </w:tbl>
    <w:p w14:paraId="15042707" w14:textId="77777777" w:rsidR="001C6FEE" w:rsidRDefault="001C6FEE" w:rsidP="007E79CC"/>
    <w:p w14:paraId="42852AB8" w14:textId="3C2D5A3C" w:rsidR="0064419A" w:rsidRPr="007120DB" w:rsidRDefault="0064419A" w:rsidP="0064419A">
      <w:pPr>
        <w:pStyle w:val="Caption"/>
        <w:keepNext/>
        <w:jc w:val="center"/>
        <w:rPr>
          <w:color w:val="auto"/>
        </w:rPr>
      </w:pPr>
      <w:bookmarkStart w:id="34" w:name="_Toc136267954"/>
      <w:r w:rsidRPr="007120DB">
        <w:rPr>
          <w:color w:val="auto"/>
        </w:rPr>
        <w:t xml:space="preserve">Table </w:t>
      </w:r>
      <w:r w:rsidR="00F31A8E">
        <w:rPr>
          <w:color w:val="auto"/>
        </w:rPr>
        <w:t>2.1</w:t>
      </w:r>
      <w:r w:rsidRPr="007120DB">
        <w:rPr>
          <w:color w:val="auto"/>
        </w:rPr>
        <w:t>: Planning stage</w:t>
      </w:r>
      <w:bookmarkEnd w:id="34"/>
    </w:p>
    <w:p w14:paraId="7B859081" w14:textId="15CD0643" w:rsidR="007D0873" w:rsidRDefault="007D0873" w:rsidP="007E79CC"/>
    <w:p w14:paraId="51C92EEF" w14:textId="533B90B8" w:rsidR="00C9653E" w:rsidRPr="00E4086F" w:rsidRDefault="00A273DB" w:rsidP="006C2082">
      <w:pPr>
        <w:pStyle w:val="Heading2"/>
        <w:rPr>
          <w:rStyle w:val="SubtleReference"/>
          <w:rFonts w:asciiTheme="minorHAnsi" w:hAnsiTheme="minorHAnsi" w:cstheme="minorHAnsi"/>
          <w:b/>
          <w:bCs/>
          <w:smallCaps w:val="0"/>
          <w:color w:val="auto"/>
          <w:sz w:val="24"/>
          <w:szCs w:val="24"/>
        </w:rPr>
      </w:pPr>
      <w:bookmarkStart w:id="35" w:name="_Toc136379453"/>
      <w:r w:rsidRPr="00E4086F">
        <w:rPr>
          <w:rStyle w:val="SubtleReference"/>
          <w:rFonts w:asciiTheme="minorHAnsi" w:hAnsiTheme="minorHAnsi" w:cstheme="minorHAnsi"/>
          <w:b/>
          <w:bCs/>
          <w:smallCaps w:val="0"/>
          <w:color w:val="auto"/>
          <w:sz w:val="24"/>
          <w:szCs w:val="24"/>
        </w:rPr>
        <w:lastRenderedPageBreak/>
        <w:t>Conclusion</w:t>
      </w:r>
      <w:bookmarkEnd w:id="35"/>
    </w:p>
    <w:p w14:paraId="30417150" w14:textId="1C7FC45D" w:rsidR="007120DB" w:rsidRDefault="00A273DB" w:rsidP="00FF03C1">
      <w:pPr>
        <w:ind w:firstLine="708"/>
      </w:pPr>
      <w:r w:rsidRPr="00A273DB">
        <w:t>En conclusion, la sécurité de l'information est un enjeu critique pour toutes les organisations, mais il peut être difficile de trouver l'expertise nécessaire tout en gérant les coûts et les complexités. C'est pourquoi le CISO en tant que service peut être une solution intéressante pour les organisations qui cherchent à bénéficier des avantages d'un CISO hautement qualifié sans les coûts et les tracas de l'embauche en interne. Avec cette solution, les organisations peuvent accéder à une expertise spécialisée en matière de sécurité de l'information, des technologies de pointe et des bonnes pratiques de l'industrie. Cela permet aux organisations de se concentrer sur leur cœur de métier tout en bénéficiant d'un niveau élevé de protection pour leurs systèmes et leurs actifs. En considérant les avantages du CISO en tant que service, les organisations peuvent prendre une décision éclairée sur la meilleure façon de protéger leur entreprise contre les menaces internes et externes.</w:t>
      </w:r>
    </w:p>
    <w:p w14:paraId="6C9CE5F2" w14:textId="77777777" w:rsidR="007120DB" w:rsidRDefault="007120DB">
      <w:r>
        <w:br w:type="page"/>
      </w:r>
    </w:p>
    <w:p w14:paraId="73F86D23" w14:textId="77777777" w:rsidR="00A273DB" w:rsidRPr="00A273DB" w:rsidRDefault="00A273DB" w:rsidP="00A273DB"/>
    <w:p w14:paraId="1FA5A50C" w14:textId="77F32884" w:rsidR="00C9653E" w:rsidRDefault="00C9653E">
      <w:pPr>
        <w:rPr>
          <w:rStyle w:val="SubtleReference"/>
          <w:rFonts w:asciiTheme="minorHAnsi" w:hAnsiTheme="minorHAnsi" w:cstheme="minorHAnsi"/>
          <w:color w:val="000000" w:themeColor="text1"/>
          <w:szCs w:val="24"/>
        </w:rPr>
      </w:pPr>
      <w:r>
        <w:rPr>
          <w:rStyle w:val="SubtleReference"/>
          <w:rFonts w:asciiTheme="minorHAnsi" w:hAnsiTheme="minorHAnsi" w:cstheme="minorHAnsi"/>
          <w:color w:val="000000" w:themeColor="text1"/>
          <w:szCs w:val="24"/>
        </w:rPr>
        <w:br w:type="page"/>
      </w:r>
    </w:p>
    <w:p w14:paraId="1F7F2C94" w14:textId="77777777" w:rsidR="004353F9" w:rsidRDefault="004353F9" w:rsidP="004353F9"/>
    <w:p w14:paraId="6CDDF750" w14:textId="77777777" w:rsidR="004353F9" w:rsidRDefault="004353F9" w:rsidP="004353F9"/>
    <w:p w14:paraId="1A65B831" w14:textId="77777777" w:rsidR="004353F9" w:rsidRDefault="004353F9" w:rsidP="004353F9"/>
    <w:p w14:paraId="4B57FAA7" w14:textId="77777777" w:rsidR="004353F9" w:rsidRDefault="004353F9" w:rsidP="004353F9"/>
    <w:p w14:paraId="0937C41E" w14:textId="77777777" w:rsidR="004353F9" w:rsidRDefault="004353F9" w:rsidP="004353F9"/>
    <w:p w14:paraId="3B6B7882" w14:textId="77777777" w:rsidR="004353F9" w:rsidRDefault="004353F9" w:rsidP="004353F9"/>
    <w:p w14:paraId="24FAE341" w14:textId="77777777" w:rsidR="004353F9" w:rsidRDefault="004353F9" w:rsidP="004353F9"/>
    <w:p w14:paraId="47ECE7CA" w14:textId="0CD6D868" w:rsidR="004353F9" w:rsidRDefault="008626B2" w:rsidP="004353F9">
      <w:r>
        <w:rPr>
          <w:noProof/>
        </w:rPr>
        <mc:AlternateContent>
          <mc:Choice Requires="wps">
            <w:drawing>
              <wp:anchor distT="0" distB="0" distL="114300" distR="114300" simplePos="0" relativeHeight="251658253" behindDoc="1" locked="0" layoutInCell="1" allowOverlap="1" wp14:anchorId="4D8CBA11" wp14:editId="162803A0">
                <wp:simplePos x="0" y="0"/>
                <wp:positionH relativeFrom="column">
                  <wp:posOffset>-335915</wp:posOffset>
                </wp:positionH>
                <wp:positionV relativeFrom="paragraph">
                  <wp:posOffset>448064</wp:posOffset>
                </wp:positionV>
                <wp:extent cx="6480175" cy="1053465"/>
                <wp:effectExtent l="0" t="0" r="15875" b="13335"/>
                <wp:wrapNone/>
                <wp:docPr id="54" name="Rectangle: Rounded Corners 54"/>
                <wp:cNvGraphicFramePr/>
                <a:graphic xmlns:a="http://schemas.openxmlformats.org/drawingml/2006/main">
                  <a:graphicData uri="http://schemas.microsoft.com/office/word/2010/wordprocessingShape">
                    <wps:wsp>
                      <wps:cNvSpPr/>
                      <wps:spPr>
                        <a:xfrm>
                          <a:off x="0" y="0"/>
                          <a:ext cx="6480175" cy="1053465"/>
                        </a:xfrm>
                        <a:prstGeom prst="roundRect">
                          <a:avLst/>
                        </a:prstGeom>
                        <a:solidFill>
                          <a:schemeClr val="accent1">
                            <a:lumMod val="20000"/>
                            <a:lumOff val="8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FDAA6D" id="Rectangle: Rounded Corners 54" o:spid="_x0000_s1026" style="position:absolute;margin-left:-26.45pt;margin-top:35.3pt;width:510.25pt;height:82.95pt;z-index:-25165822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" fillcolor="#e7f5cf [660]" strokecolor="#b9e370 [1940]" strokeweight="2pt"/>
            </w:pict>
          </mc:Fallback>
        </mc:AlternateContent>
      </w:r>
    </w:p>
    <w:p w14:paraId="66850C8B" w14:textId="13465927" w:rsidR="004353F9" w:rsidRDefault="004353F9" w:rsidP="004353F9"/>
    <w:p w14:paraId="45A9DC13" w14:textId="13E5A195" w:rsidR="007E79CC" w:rsidRPr="00D92F83" w:rsidRDefault="00A32079" w:rsidP="00D92F83">
      <w:pPr>
        <w:pStyle w:val="Heading1"/>
        <w:jc w:val="center"/>
        <w:rPr>
          <w:rFonts w:asciiTheme="minorHAnsi" w:hAnsiTheme="minorHAnsi" w:cstheme="minorHAnsi"/>
          <w:b/>
          <w:bCs/>
          <w:color w:val="000000" w:themeColor="text1"/>
          <w:sz w:val="56"/>
          <w:szCs w:val="56"/>
        </w:rPr>
      </w:pPr>
      <w:bookmarkStart w:id="36" w:name="_Toc136379454"/>
      <w:r w:rsidRPr="004353F9">
        <w:rPr>
          <w:rFonts w:asciiTheme="minorHAnsi" w:hAnsiTheme="minorHAnsi" w:cstheme="minorHAnsi"/>
          <w:b/>
          <w:bCs/>
          <w:color w:val="000000" w:themeColor="text1"/>
          <w:sz w:val="40"/>
          <w:szCs w:val="40"/>
        </w:rPr>
        <w:t xml:space="preserve">Chapitre </w:t>
      </w:r>
      <w:r w:rsidR="00BC4B77" w:rsidRPr="004353F9">
        <w:rPr>
          <w:rFonts w:asciiTheme="minorHAnsi" w:hAnsiTheme="minorHAnsi" w:cstheme="minorHAnsi"/>
          <w:b/>
          <w:bCs/>
          <w:color w:val="000000" w:themeColor="text1"/>
          <w:sz w:val="40"/>
          <w:szCs w:val="40"/>
        </w:rPr>
        <w:t>3 :</w:t>
      </w:r>
      <w:r w:rsidRPr="004353F9">
        <w:rPr>
          <w:rFonts w:asciiTheme="minorHAnsi" w:hAnsiTheme="minorHAnsi" w:cstheme="minorHAnsi"/>
          <w:b/>
          <w:bCs/>
          <w:color w:val="000000" w:themeColor="text1"/>
          <w:sz w:val="40"/>
          <w:szCs w:val="40"/>
        </w:rPr>
        <w:t xml:space="preserve"> </w:t>
      </w:r>
      <w:r w:rsidR="00716C9F" w:rsidRPr="004353F9">
        <w:rPr>
          <w:rFonts w:asciiTheme="minorHAnsi" w:hAnsiTheme="minorHAnsi" w:cstheme="minorHAnsi"/>
          <w:b/>
          <w:bCs/>
          <w:color w:val="000000" w:themeColor="text1"/>
          <w:sz w:val="40"/>
          <w:szCs w:val="40"/>
        </w:rPr>
        <w:t>Etude détaillée du Projet</w:t>
      </w:r>
      <w:bookmarkEnd w:id="36"/>
    </w:p>
    <w:p w14:paraId="1D59E0E9" w14:textId="4FBCAA7F" w:rsidR="00D92F83" w:rsidRDefault="00D92F83">
      <w:pPr>
        <w:rPr>
          <w:rFonts w:asciiTheme="minorHAnsi" w:eastAsiaTheme="majorEastAsia" w:hAnsiTheme="minorHAnsi" w:cstheme="minorHAnsi"/>
          <w:b/>
          <w:bCs/>
          <w:szCs w:val="24"/>
        </w:rPr>
      </w:pPr>
      <w:r>
        <w:rPr>
          <w:rFonts w:asciiTheme="minorHAnsi" w:hAnsiTheme="minorHAnsi" w:cstheme="minorHAnsi"/>
          <w:b/>
          <w:bCs/>
          <w:szCs w:val="24"/>
        </w:rPr>
        <w:br w:type="page"/>
      </w:r>
    </w:p>
    <w:p w14:paraId="1CFB5144" w14:textId="65E34BD8" w:rsidR="009E79A3" w:rsidRPr="007120DB" w:rsidRDefault="008C69CD" w:rsidP="007120DB">
      <w:pPr>
        <w:pStyle w:val="Heading2"/>
        <w:rPr>
          <w:rFonts w:asciiTheme="minorHAnsi" w:hAnsiTheme="minorHAnsi" w:cstheme="minorHAnsi"/>
          <w:b/>
          <w:bCs/>
          <w:color w:val="auto"/>
          <w:sz w:val="24"/>
          <w:szCs w:val="24"/>
        </w:rPr>
      </w:pPr>
      <w:bookmarkStart w:id="37" w:name="_Toc136379455"/>
      <w:r>
        <w:rPr>
          <w:rFonts w:asciiTheme="minorHAnsi" w:hAnsiTheme="minorHAnsi" w:cstheme="minorHAnsi"/>
          <w:b/>
          <w:bCs/>
          <w:color w:val="auto"/>
          <w:sz w:val="24"/>
          <w:szCs w:val="24"/>
        </w:rPr>
        <w:lastRenderedPageBreak/>
        <w:t>Introduction</w:t>
      </w:r>
      <w:bookmarkEnd w:id="37"/>
    </w:p>
    <w:p w14:paraId="385F14E9" w14:textId="5EB40E3D" w:rsidR="009E79A3" w:rsidRDefault="008C69CD" w:rsidP="009E79A3">
      <w:pPr>
        <w:ind w:firstLine="708"/>
      </w:pPr>
      <w:r>
        <w:t>Ce chapitre explore le concept novateur du CISO as a Service, qui offre aux organisations la possibilité de bénéficier des services d'un CISO et d'une équipe de sécurité hautement qualifiée, sans les coûts et les contraintes liés à l'embauche d'un personnel interne dédié. Ce modèle permet aux entreprises de tirer parti de l'expertise et de l'expérience d'un CISO externe pour mettre en œuvre des stratégies de sécurité solides, évaluer les risques, garantir la conformité réglementaire et réagir de manière proactive aux menaces émergentes.</w:t>
      </w:r>
    </w:p>
    <w:p w14:paraId="727AF489" w14:textId="68514466" w:rsidR="009E79A3" w:rsidRDefault="008C69CD" w:rsidP="009E79A3">
      <w:pPr>
        <w:ind w:firstLine="708"/>
      </w:pPr>
      <w:r>
        <w:t xml:space="preserve">Au cours de ce chapitre, nous allons explorer en détail les six services clés qui composent </w:t>
      </w:r>
      <w:r w:rsidR="007630A0">
        <w:t>notre</w:t>
      </w:r>
      <w:r>
        <w:t xml:space="preserve"> modèle CISO as a Service. Chacun de ces services joue un rôle essentiel dans la protection des informations sensibles de l'organisation et dans la mise en place d'une culture de sécurité robuste. Nous examinerons les objectifs, les domaines d'intervention et les sous-catégories de chaque service, en mettant l'accent sur les meilleures pratiques et les stratégies éprouvées pour assurer la sécurité de l'information.</w:t>
      </w:r>
    </w:p>
    <w:p w14:paraId="15230A4E" w14:textId="20DD05AB" w:rsidR="00004592" w:rsidRPr="008C69CD" w:rsidRDefault="008C69CD" w:rsidP="00FF03C1">
      <w:pPr>
        <w:ind w:firstLine="708"/>
      </w:pPr>
      <w:r>
        <w:t xml:space="preserve">En comprenant ces services clés et en explorant leur mise en œuvre, vous serez en mesure de développer une vision complète du rôle du CISO as a Service. </w:t>
      </w:r>
    </w:p>
    <w:p w14:paraId="31DEADB6" w14:textId="7F5D71B6" w:rsidR="00B47BAF" w:rsidRDefault="00F75DE9" w:rsidP="004D0C45">
      <w:pPr>
        <w:pStyle w:val="Heading2"/>
        <w:rPr>
          <w:rFonts w:asciiTheme="minorHAnsi" w:hAnsiTheme="minorHAnsi" w:cstheme="minorHAnsi"/>
          <w:b/>
          <w:bCs/>
          <w:color w:val="auto"/>
          <w:sz w:val="24"/>
          <w:szCs w:val="24"/>
        </w:rPr>
      </w:pPr>
      <w:bookmarkStart w:id="38" w:name="_Toc136379456"/>
      <w:r>
        <w:rPr>
          <w:rFonts w:asciiTheme="minorHAnsi" w:hAnsiTheme="minorHAnsi" w:cstheme="minorHAnsi"/>
          <w:b/>
          <w:bCs/>
          <w:color w:val="auto"/>
          <w:sz w:val="24"/>
          <w:szCs w:val="24"/>
        </w:rPr>
        <w:t>3</w:t>
      </w:r>
      <w:r w:rsidR="00162AB9">
        <w:rPr>
          <w:rFonts w:asciiTheme="minorHAnsi" w:hAnsiTheme="minorHAnsi" w:cstheme="minorHAnsi"/>
          <w:b/>
          <w:bCs/>
          <w:color w:val="auto"/>
          <w:sz w:val="24"/>
          <w:szCs w:val="24"/>
        </w:rPr>
        <w:t>.1. Description de la solution</w:t>
      </w:r>
      <w:bookmarkEnd w:id="38"/>
    </w:p>
    <w:p w14:paraId="4423965B" w14:textId="7069701F" w:rsidR="00096FAF" w:rsidRDefault="00096FAF" w:rsidP="004E7E2F">
      <w:pPr>
        <w:ind w:firstLine="708"/>
      </w:pPr>
      <w:r>
        <w:t>La solution CISO as a Service consiste à externaliser la fonction de sécurité de l'information auprès d'un prestataire de services qualifié et expérimenté. Ce prestataire de services offre une expertise spécialisée en matière de sécurité de l'information, des technologies de pointe et les meilleures pratiques de l'industrie. Cette solution est particulièrement intéressante pour les organisations qui disposent de ressources limitées ou qui souhaitent se concentrer sur leur cœur de métier tout en bénéficiant d'un niveau élevé de protection de leurs systèmes et de leurs actifs.</w:t>
      </w:r>
    </w:p>
    <w:p w14:paraId="661926CB" w14:textId="2A13CDAA" w:rsidR="0055756B" w:rsidRPr="0055756B" w:rsidRDefault="00096FAF" w:rsidP="0055756B">
      <w:r>
        <w:t xml:space="preserve"> </w:t>
      </w:r>
      <w:r w:rsidR="004E7E2F">
        <w:tab/>
      </w:r>
      <w:r>
        <w:t xml:space="preserve">Dans le cadre de cette </w:t>
      </w:r>
      <w:r w:rsidR="00777026">
        <w:t>mise en</w:t>
      </w:r>
      <w:r>
        <w:t xml:space="preserve"> </w:t>
      </w:r>
      <w:r w:rsidR="00F97F61">
        <w:t xml:space="preserve">œuvre de la </w:t>
      </w:r>
      <w:r>
        <w:t xml:space="preserve">solution, </w:t>
      </w:r>
      <w:r w:rsidR="00EA27BC">
        <w:t>Deloitte souhaite développer</w:t>
      </w:r>
      <w:r>
        <w:t xml:space="preserve"> un</w:t>
      </w:r>
      <w:r w:rsidR="00427166">
        <w:t xml:space="preserve"> </w:t>
      </w:r>
      <w:r>
        <w:t xml:space="preserve">toolkit qui aidera le CISO à gérer efficacement la sécurité de l'information. Ce toolkit comprendra </w:t>
      </w:r>
      <w:r w:rsidR="006F045D">
        <w:t xml:space="preserve">une approche et </w:t>
      </w:r>
      <w:r>
        <w:t>un Framework</w:t>
      </w:r>
      <w:r w:rsidR="006F045D">
        <w:t xml:space="preserve"> </w:t>
      </w:r>
      <w:r>
        <w:t>afin de pouvoir élaborer une stratégie efficace en matière de sécurité de l'information, gérer les risques de manière proactive, surveiller les menaces et garantir la conformité aux réglementations.</w:t>
      </w:r>
    </w:p>
    <w:p w14:paraId="6DF226C4" w14:textId="77777777" w:rsidR="0055756B" w:rsidRPr="0055756B" w:rsidRDefault="0055756B" w:rsidP="004E7E2F">
      <w:pPr>
        <w:ind w:firstLine="360"/>
      </w:pPr>
      <w:r w:rsidRPr="0055756B">
        <w:t>Nous avons développé une approche en quatre phases pour répondre à ces besoins :</w:t>
      </w:r>
    </w:p>
    <w:p w14:paraId="7DC6120E" w14:textId="23A8186A" w:rsidR="0055756B" w:rsidRPr="0055756B" w:rsidRDefault="0055756B" w:rsidP="00A725AA">
      <w:pPr>
        <w:pStyle w:val="ListParagraph"/>
        <w:numPr>
          <w:ilvl w:val="0"/>
          <w:numId w:val="3"/>
        </w:numPr>
      </w:pPr>
      <w:r w:rsidRPr="0055756B">
        <w:lastRenderedPageBreak/>
        <w:t>La phase de planification consiste à analyser le contexte et les objectifs de sécurité de l'information, à déterminer le périmètre, le budget et les ressources nécessaires, à identifier les parties prenantes impliquées, à définir les rôles et responsabilités, et à élaborer un plan de projet.</w:t>
      </w:r>
    </w:p>
    <w:p w14:paraId="32AF8FCF" w14:textId="77777777" w:rsidR="0055756B" w:rsidRPr="0055756B" w:rsidRDefault="0055756B" w:rsidP="00A725AA">
      <w:pPr>
        <w:pStyle w:val="ListParagraph"/>
        <w:numPr>
          <w:ilvl w:val="0"/>
          <w:numId w:val="3"/>
        </w:numPr>
      </w:pPr>
      <w:r w:rsidRPr="0055756B">
        <w:t>La phase d'évaluation de la maturité de la cybersécurité vise à analyser les contrôles de sécurité mis en place, à évaluer le corpus documentaire de sécurité de l'information, et à vérifier la conformité réglementaire.</w:t>
      </w:r>
    </w:p>
    <w:p w14:paraId="142CC142" w14:textId="77777777" w:rsidR="0055756B" w:rsidRPr="0055756B" w:rsidRDefault="0055756B" w:rsidP="00A725AA">
      <w:pPr>
        <w:pStyle w:val="ListParagraph"/>
        <w:numPr>
          <w:ilvl w:val="0"/>
          <w:numId w:val="3"/>
        </w:numPr>
      </w:pPr>
      <w:r w:rsidRPr="0055756B">
        <w:t>La phase de recommandation consiste à proposer des actions à entreprendre en fonction du niveau de maturité obtenu, afin d'améliorer les processus de sécurité de l'entreprise.</w:t>
      </w:r>
    </w:p>
    <w:p w14:paraId="13FEB847" w14:textId="77777777" w:rsidR="0055756B" w:rsidRDefault="0055756B" w:rsidP="00A725AA">
      <w:pPr>
        <w:pStyle w:val="ListParagraph"/>
        <w:numPr>
          <w:ilvl w:val="0"/>
          <w:numId w:val="3"/>
        </w:numPr>
      </w:pPr>
      <w:r w:rsidRPr="0055756B">
        <w:t>Enfin, la phase d'implémentation se concentre sur la mise en œuvre des mesures de sécurité recommandées pour renforcer la protection des informations et garantir la conformité aux normes et réglementations en vigueur.</w:t>
      </w:r>
    </w:p>
    <w:p w14:paraId="5E6DEA4C" w14:textId="77777777" w:rsidR="00AE0B5D" w:rsidRDefault="00AE0B5D" w:rsidP="003F1BCF">
      <w:pPr>
        <w:keepNext/>
        <w:jc w:val="center"/>
      </w:pPr>
      <w:r w:rsidRPr="00AE0B5D">
        <w:rPr>
          <w:noProof/>
        </w:rPr>
        <w:drawing>
          <wp:inline distT="0" distB="0" distL="0" distR="0" wp14:anchorId="60C04037" wp14:editId="4153A3F0">
            <wp:extent cx="5760720" cy="31502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150235"/>
                    </a:xfrm>
                    <a:prstGeom prst="rect">
                      <a:avLst/>
                    </a:prstGeom>
                  </pic:spPr>
                </pic:pic>
              </a:graphicData>
            </a:graphic>
          </wp:inline>
        </w:drawing>
      </w:r>
    </w:p>
    <w:p w14:paraId="4301DE5C" w14:textId="26121466" w:rsidR="004E7E2F" w:rsidRPr="00FF03C1" w:rsidRDefault="00AE0B5D" w:rsidP="00FF03C1">
      <w:pPr>
        <w:pStyle w:val="Caption"/>
        <w:jc w:val="center"/>
        <w:rPr>
          <w:color w:val="auto"/>
        </w:rPr>
      </w:pPr>
      <w:bookmarkStart w:id="39" w:name="_Toc136370881"/>
      <w:r w:rsidRPr="00AE0B5D">
        <w:rPr>
          <w:color w:val="auto"/>
        </w:rPr>
        <w:t xml:space="preserve">Figure </w:t>
      </w:r>
      <w:r w:rsidR="00F31A8E">
        <w:rPr>
          <w:color w:val="auto"/>
        </w:rPr>
        <w:t>3.</w:t>
      </w:r>
      <w:r w:rsidR="00D05E2B">
        <w:rPr>
          <w:color w:val="auto"/>
        </w:rPr>
        <w:fldChar w:fldCharType="begin"/>
      </w:r>
      <w:r w:rsidR="00D05E2B">
        <w:rPr>
          <w:color w:val="auto"/>
        </w:rPr>
        <w:instrText xml:space="preserve"> SEQ Figure \* ARABIC \s 1 </w:instrText>
      </w:r>
      <w:r w:rsidR="00D05E2B">
        <w:rPr>
          <w:color w:val="auto"/>
        </w:rPr>
        <w:fldChar w:fldCharType="separate"/>
      </w:r>
      <w:r w:rsidR="00D05E2B">
        <w:rPr>
          <w:noProof/>
          <w:color w:val="auto"/>
        </w:rPr>
        <w:t>1</w:t>
      </w:r>
      <w:r w:rsidR="00D05E2B">
        <w:rPr>
          <w:color w:val="auto"/>
        </w:rPr>
        <w:fldChar w:fldCharType="end"/>
      </w:r>
      <w:r w:rsidRPr="00AE0B5D">
        <w:rPr>
          <w:color w:val="auto"/>
        </w:rPr>
        <w:t>: Approche proposée</w:t>
      </w:r>
      <w:bookmarkEnd w:id="39"/>
    </w:p>
    <w:p w14:paraId="1C54F6CE" w14:textId="77777777" w:rsidR="004E7E2F" w:rsidRDefault="0044131C" w:rsidP="004E7E2F">
      <w:pPr>
        <w:ind w:firstLine="708"/>
      </w:pPr>
      <w:r>
        <w:t xml:space="preserve">A partir de cette approche, nous avons </w:t>
      </w:r>
      <w:r w:rsidR="003A4C4F">
        <w:t>déployer</w:t>
      </w:r>
      <w:r w:rsidR="005C2B2D">
        <w:t xml:space="preserve"> notre </w:t>
      </w:r>
      <w:r w:rsidR="003A4C4F">
        <w:t xml:space="preserve">Framework qui est conçu </w:t>
      </w:r>
      <w:r w:rsidR="00D135D2">
        <w:t xml:space="preserve">pour aider </w:t>
      </w:r>
      <w:r w:rsidR="002B596C">
        <w:t>les organisations</w:t>
      </w:r>
      <w:r w:rsidR="005432D2" w:rsidRPr="005432D2">
        <w:t xml:space="preserve"> </w:t>
      </w:r>
      <w:r w:rsidR="005432D2">
        <w:t>à évaluer leur niveau de maturité en matière de sécurité de l'information et à mettre en œuvre les contrôles nécessaires pour renforcer leur sécurité.</w:t>
      </w:r>
    </w:p>
    <w:p w14:paraId="313FBFDE" w14:textId="56EB4F7B" w:rsidR="00041BD6" w:rsidRDefault="00980A4D" w:rsidP="004E7E2F">
      <w:pPr>
        <w:ind w:firstLine="708"/>
      </w:pPr>
      <w:r>
        <w:t xml:space="preserve">Il </w:t>
      </w:r>
      <w:r w:rsidR="00BF066C">
        <w:t>se compose d’u</w:t>
      </w:r>
      <w:r>
        <w:t xml:space="preserve">ne série de questions qui évaluent l'état actuel de la sécurité de l'organisation, ainsi que des normes pour évaluer la maturité de l'organisation dans plusieurs </w:t>
      </w:r>
      <w:r>
        <w:lastRenderedPageBreak/>
        <w:t xml:space="preserve">domaines clés de la sécurité de l'information. Une fois l'évaluation terminée, le </w:t>
      </w:r>
      <w:r w:rsidR="00041BD6">
        <w:t xml:space="preserve">Framework </w:t>
      </w:r>
      <w:r>
        <w:t>fournit des recommandations sur les contrôles à mettre en place pour renforcer la sécurité de l'organisation, en fonction de ses besoins et de ses objectifs.</w:t>
      </w:r>
    </w:p>
    <w:p w14:paraId="4E1EB452" w14:textId="2E1B3940" w:rsidR="00980A4D" w:rsidRDefault="00041BD6" w:rsidP="00980A4D">
      <w:r>
        <w:t xml:space="preserve"> </w:t>
      </w:r>
      <w:r w:rsidR="004E7E2F">
        <w:tab/>
      </w:r>
      <w:r>
        <w:t>Ce Framework</w:t>
      </w:r>
      <w:r w:rsidR="00980A4D">
        <w:t xml:space="preserve"> peut être utilisé pour évaluer les processus, les politiques et les technologies de l'organisation et identifier les domaines dans lesquels des améliorations sont nécessaires. Les résultats de l'évaluation sont ensuite utilisés pour élaborer un plan d'action détaillé visant à mettre en œuvre les contrôles nécessaires pour renforcer la sécurité de l'organisation. Le </w:t>
      </w:r>
      <w:r w:rsidR="006C3259">
        <w:t>Framework</w:t>
      </w:r>
      <w:r w:rsidR="00980A4D">
        <w:t xml:space="preserve"> fournit également des recommandations sur les bonnes pratiques et politiques de sécurité de l'information afin de renforcer la culture de la sécurité de l'information au sein de l'organisation.</w:t>
      </w:r>
    </w:p>
    <w:p w14:paraId="39F00044" w14:textId="77777777" w:rsidR="007120DB" w:rsidRDefault="00041BD6" w:rsidP="007120DB">
      <w:r>
        <w:t xml:space="preserve"> </w:t>
      </w:r>
      <w:r w:rsidR="004E7E2F">
        <w:tab/>
      </w:r>
      <w:r w:rsidR="00980A4D">
        <w:t>En utilisant ce</w:t>
      </w:r>
      <w:r w:rsidR="00FD4448">
        <w:t xml:space="preserve"> Framework</w:t>
      </w:r>
      <w:r w:rsidR="00980A4D">
        <w:t>, les organisations peuvent améliorer de manière proactive leur position en matière de sécurité de l'information et s'assurer qu'elles répondent aux exigences de conformité et aux normes de l'industrie.</w:t>
      </w:r>
    </w:p>
    <w:p w14:paraId="0FDFAD9E" w14:textId="1295A3CF" w:rsidR="007120DB" w:rsidRPr="00CB1A25" w:rsidRDefault="0012635C" w:rsidP="00CB1A25">
      <w:pPr>
        <w:pStyle w:val="Heading2"/>
        <w:rPr>
          <w:rFonts w:asciiTheme="minorHAnsi" w:hAnsiTheme="minorHAnsi" w:cstheme="minorHAnsi"/>
          <w:b/>
          <w:bCs/>
          <w:color w:val="auto"/>
          <w:sz w:val="24"/>
          <w:szCs w:val="24"/>
        </w:rPr>
      </w:pPr>
      <w:bookmarkStart w:id="40" w:name="_Toc136379457"/>
      <w:r w:rsidRPr="00CD5319">
        <w:rPr>
          <w:rFonts w:asciiTheme="minorHAnsi" w:hAnsiTheme="minorHAnsi" w:cstheme="minorHAnsi"/>
          <w:b/>
          <w:bCs/>
          <w:color w:val="auto"/>
          <w:sz w:val="24"/>
          <w:szCs w:val="24"/>
        </w:rPr>
        <w:lastRenderedPageBreak/>
        <w:t>3.</w:t>
      </w:r>
      <w:r w:rsidRPr="00CB1A25">
        <w:rPr>
          <w:rFonts w:asciiTheme="minorHAnsi" w:hAnsiTheme="minorHAnsi" w:cstheme="minorHAnsi"/>
          <w:b/>
          <w:bCs/>
          <w:color w:val="auto"/>
          <w:sz w:val="24"/>
          <w:szCs w:val="24"/>
        </w:rPr>
        <w:t xml:space="preserve">2. </w:t>
      </w:r>
      <w:r w:rsidR="00162AB9" w:rsidRPr="00CB1A25">
        <w:rPr>
          <w:rFonts w:asciiTheme="minorHAnsi" w:hAnsiTheme="minorHAnsi" w:cstheme="minorHAnsi"/>
          <w:b/>
          <w:bCs/>
          <w:color w:val="auto"/>
          <w:sz w:val="24"/>
          <w:szCs w:val="24"/>
        </w:rPr>
        <w:t>Conception</w:t>
      </w:r>
      <w:r w:rsidR="00D67A31" w:rsidRPr="00CB1A25">
        <w:rPr>
          <w:rFonts w:asciiTheme="minorHAnsi" w:hAnsiTheme="minorHAnsi" w:cstheme="minorHAnsi"/>
          <w:b/>
          <w:bCs/>
          <w:color w:val="auto"/>
          <w:sz w:val="24"/>
          <w:szCs w:val="24"/>
        </w:rPr>
        <w:t xml:space="preserve"> générale </w:t>
      </w:r>
      <w:r w:rsidR="001322B6" w:rsidRPr="00CB1A25">
        <w:rPr>
          <w:rFonts w:asciiTheme="minorHAnsi" w:hAnsiTheme="minorHAnsi" w:cstheme="minorHAnsi"/>
          <w:b/>
          <w:bCs/>
          <w:color w:val="auto"/>
          <w:sz w:val="24"/>
          <w:szCs w:val="24"/>
        </w:rPr>
        <w:t>du Framework</w:t>
      </w:r>
      <w:bookmarkEnd w:id="40"/>
    </w:p>
    <w:p w14:paraId="175557CE" w14:textId="4AF28C5B" w:rsidR="00DB2276" w:rsidRPr="00CB1A25" w:rsidRDefault="00A64C1F" w:rsidP="00CB1A25">
      <w:pPr>
        <w:pStyle w:val="Heading3"/>
        <w:rPr>
          <w:b/>
          <w:bCs/>
          <w:color w:val="auto"/>
        </w:rPr>
      </w:pPr>
      <w:bookmarkStart w:id="41" w:name="_Toc136379458"/>
      <w:r w:rsidRPr="00CB1A25">
        <w:rPr>
          <w:b/>
          <w:bCs/>
          <w:color w:val="auto"/>
        </w:rPr>
        <w:t xml:space="preserve">3.2.1. </w:t>
      </w:r>
      <w:r w:rsidR="006755AA" w:rsidRPr="00CB1A25">
        <w:rPr>
          <w:b/>
          <w:bCs/>
          <w:color w:val="auto"/>
        </w:rPr>
        <w:t>Cas d’utilisation</w:t>
      </w:r>
      <w:bookmarkEnd w:id="41"/>
    </w:p>
    <w:p w14:paraId="62BEE478" w14:textId="77777777" w:rsidR="00DB2276" w:rsidRDefault="00DB2276" w:rsidP="00DB2276">
      <w:pPr>
        <w:keepNext/>
        <w:jc w:val="center"/>
      </w:pPr>
      <w:r>
        <w:rPr>
          <w:noProof/>
        </w:rPr>
        <w:drawing>
          <wp:inline distT="0" distB="0" distL="0" distR="0" wp14:anchorId="3FE1F1EA" wp14:editId="4302D91C">
            <wp:extent cx="5760720" cy="4939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64"/>
                    <a:stretch/>
                  </pic:blipFill>
                  <pic:spPr bwMode="auto">
                    <a:xfrm>
                      <a:off x="0" y="0"/>
                      <a:ext cx="5760720" cy="4939740"/>
                    </a:xfrm>
                    <a:prstGeom prst="rect">
                      <a:avLst/>
                    </a:prstGeom>
                    <a:ln>
                      <a:noFill/>
                    </a:ln>
                    <a:extLst>
                      <a:ext uri="{53640926-AAD7-44D8-BBD7-CCE9431645EC}">
                        <a14:shadowObscured xmlns:a14="http://schemas.microsoft.com/office/drawing/2010/main"/>
                      </a:ext>
                    </a:extLst>
                  </pic:spPr>
                </pic:pic>
              </a:graphicData>
            </a:graphic>
          </wp:inline>
        </w:drawing>
      </w:r>
    </w:p>
    <w:p w14:paraId="64CA9483" w14:textId="67B215F9" w:rsidR="00CB1A25" w:rsidRPr="00FF03C1" w:rsidRDefault="00DB2276" w:rsidP="00FF03C1">
      <w:pPr>
        <w:pStyle w:val="Caption"/>
        <w:jc w:val="center"/>
        <w:rPr>
          <w:color w:val="auto"/>
        </w:rPr>
      </w:pPr>
      <w:bookmarkStart w:id="42" w:name="_Toc136370882"/>
      <w:r w:rsidRPr="00DB2276">
        <w:rPr>
          <w:color w:val="auto"/>
        </w:rPr>
        <w:t xml:space="preserve">Figure </w:t>
      </w:r>
      <w:r w:rsidR="00F31A8E">
        <w:rPr>
          <w:color w:val="auto"/>
        </w:rPr>
        <w:t>3.</w:t>
      </w:r>
      <w:r w:rsidR="00D05E2B">
        <w:rPr>
          <w:color w:val="auto"/>
        </w:rPr>
        <w:fldChar w:fldCharType="begin"/>
      </w:r>
      <w:r w:rsidR="00D05E2B">
        <w:rPr>
          <w:color w:val="auto"/>
        </w:rPr>
        <w:instrText xml:space="preserve"> SEQ Figure \* ARABIC \s 1 </w:instrText>
      </w:r>
      <w:r w:rsidR="00D05E2B">
        <w:rPr>
          <w:color w:val="auto"/>
        </w:rPr>
        <w:fldChar w:fldCharType="separate"/>
      </w:r>
      <w:r w:rsidR="00D05E2B">
        <w:rPr>
          <w:noProof/>
          <w:color w:val="auto"/>
        </w:rPr>
        <w:t>2</w:t>
      </w:r>
      <w:r w:rsidR="00D05E2B">
        <w:rPr>
          <w:color w:val="auto"/>
        </w:rPr>
        <w:fldChar w:fldCharType="end"/>
      </w:r>
      <w:r w:rsidRPr="00DB2276">
        <w:rPr>
          <w:color w:val="auto"/>
        </w:rPr>
        <w:t>: Cas d'utilisation de notre Framework</w:t>
      </w:r>
      <w:bookmarkEnd w:id="42"/>
    </w:p>
    <w:p w14:paraId="2064C698" w14:textId="66C66982" w:rsidR="00D57DC8" w:rsidRPr="00D57DC8" w:rsidRDefault="00D57DC8" w:rsidP="00FF03C1">
      <w:pPr>
        <w:ind w:firstLine="360"/>
      </w:pPr>
      <w:r w:rsidRPr="00D57DC8">
        <w:t xml:space="preserve">Lors de la conception de notre Framework CISOaaS, nous avons suivi une approche permettant de </w:t>
      </w:r>
      <w:r w:rsidR="00E31E9D">
        <w:t>développer un outil couteau suisse</w:t>
      </w:r>
      <w:r w:rsidR="00605FD5">
        <w:t xml:space="preserve"> pour</w:t>
      </w:r>
      <w:r w:rsidRPr="00D57DC8">
        <w:t xml:space="preserve"> différentes utilisations </w:t>
      </w:r>
      <w:r w:rsidR="00605FD5">
        <w:t>et use</w:t>
      </w:r>
      <w:r w:rsidR="00E25769">
        <w:t xml:space="preserve"> cases</w:t>
      </w:r>
      <w:r w:rsidRPr="00D57DC8">
        <w:t xml:space="preserve">, </w:t>
      </w:r>
      <w:r w:rsidR="000246CD">
        <w:t xml:space="preserve">et </w:t>
      </w:r>
      <w:r w:rsidRPr="00D57DC8">
        <w:t>qui sont les suivants :</w:t>
      </w:r>
    </w:p>
    <w:p w14:paraId="55236792" w14:textId="77777777" w:rsidR="00D57DC8" w:rsidRPr="00D57DC8" w:rsidRDefault="00D57DC8" w:rsidP="00A725AA">
      <w:pPr>
        <w:pStyle w:val="ListParagraph"/>
        <w:numPr>
          <w:ilvl w:val="0"/>
          <w:numId w:val="4"/>
        </w:numPr>
      </w:pPr>
      <w:r w:rsidRPr="00D57DC8">
        <w:t>Élaboration de la stratégie de cybersécurité : Nous élaborons une stratégie de cybersécurité spécifique à chaque client, en prenant en compte leurs objectifs commerciaux, leurs risques et leurs exigences en matière de conformité.</w:t>
      </w:r>
    </w:p>
    <w:p w14:paraId="4A492847" w14:textId="77777777" w:rsidR="00D57DC8" w:rsidRPr="00D57DC8" w:rsidRDefault="00D57DC8" w:rsidP="00A725AA">
      <w:pPr>
        <w:pStyle w:val="ListParagraph"/>
        <w:numPr>
          <w:ilvl w:val="0"/>
          <w:numId w:val="4"/>
        </w:numPr>
      </w:pPr>
      <w:r w:rsidRPr="00D57DC8">
        <w:t>Évaluation : Nous réalisons une évaluation pour déterminer les exigences auxquelles l'organisation doit répondre et évaluer son niveau de maturité en matière de cybersécurité.</w:t>
      </w:r>
    </w:p>
    <w:p w14:paraId="739AF645" w14:textId="77777777" w:rsidR="00D57DC8" w:rsidRPr="00D57DC8" w:rsidRDefault="00D57DC8" w:rsidP="00A725AA">
      <w:pPr>
        <w:pStyle w:val="ListParagraph"/>
        <w:numPr>
          <w:ilvl w:val="0"/>
          <w:numId w:val="4"/>
        </w:numPr>
      </w:pPr>
      <w:r w:rsidRPr="00D57DC8">
        <w:lastRenderedPageBreak/>
        <w:t>Définition de la feuille de route : Nous élaborons un plan de cybersécurité et de gestion des risques qui décrit les processus, les contrôles administratifs, techniques, physiques et opérationnels, ainsi que les politiques, les normes et les mesures de sécurité.</w:t>
      </w:r>
    </w:p>
    <w:p w14:paraId="1AE6A40A" w14:textId="77777777" w:rsidR="00D57DC8" w:rsidRPr="00D57DC8" w:rsidRDefault="00D57DC8" w:rsidP="00A725AA">
      <w:pPr>
        <w:pStyle w:val="ListParagraph"/>
        <w:numPr>
          <w:ilvl w:val="0"/>
          <w:numId w:val="4"/>
        </w:numPr>
      </w:pPr>
      <w:r w:rsidRPr="00D57DC8">
        <w:t>Mise en œuvre : En fonction des besoins de l'organisation, nous sélectionnons et mettons en place une liste de contrôles appropriés.</w:t>
      </w:r>
    </w:p>
    <w:p w14:paraId="2E95D5DE" w14:textId="77777777" w:rsidR="00CF58E2" w:rsidRDefault="00D57DC8" w:rsidP="00A725AA">
      <w:pPr>
        <w:pStyle w:val="ListParagraph"/>
        <w:numPr>
          <w:ilvl w:val="0"/>
          <w:numId w:val="4"/>
        </w:numPr>
      </w:pPr>
      <w:r w:rsidRPr="00D57DC8">
        <w:t>Amélioration continue : Nous effectuons une réévaluation pour évaluer le succès de la phase de mise en œuvre, identifier tout changement dans le profil de risque et déterminer son impact sur la stratégie et la feuille de route.</w:t>
      </w:r>
    </w:p>
    <w:p w14:paraId="6BB3F4A0" w14:textId="03C6B73C" w:rsidR="00CB1A25" w:rsidRDefault="00D57DC8" w:rsidP="00FF03C1">
      <w:pPr>
        <w:ind w:firstLine="348"/>
      </w:pPr>
      <w:r w:rsidRPr="00D57DC8">
        <w:t>En concevant notre Framework CISOaaS, nous avons suivi une approche méthodique pour ces différentes étapes, visant à fournir à nos clients une stratégie de cybersécurité personnalisée, des mesures de contrôle adaptées et une amélioration continue de leurs pratiques de sécurité.</w:t>
      </w:r>
    </w:p>
    <w:p w14:paraId="41FDF6AF" w14:textId="02736688" w:rsidR="00704D14" w:rsidRPr="004201EF" w:rsidRDefault="0011710B" w:rsidP="004201EF">
      <w:pPr>
        <w:pStyle w:val="Heading3"/>
        <w:rPr>
          <w:b/>
          <w:bCs/>
          <w:color w:val="auto"/>
        </w:rPr>
      </w:pPr>
      <w:bookmarkStart w:id="43" w:name="_Toc136379459"/>
      <w:r w:rsidRPr="004201EF">
        <w:rPr>
          <w:b/>
          <w:bCs/>
          <w:color w:val="auto"/>
        </w:rPr>
        <w:t>3.2.</w:t>
      </w:r>
      <w:r w:rsidR="00462B90" w:rsidRPr="004201EF">
        <w:rPr>
          <w:b/>
          <w:bCs/>
          <w:color w:val="auto"/>
        </w:rPr>
        <w:t>2</w:t>
      </w:r>
      <w:r w:rsidRPr="004201EF">
        <w:rPr>
          <w:b/>
          <w:bCs/>
          <w:color w:val="auto"/>
        </w:rPr>
        <w:t>. Normes et standards</w:t>
      </w:r>
      <w:bookmarkEnd w:id="43"/>
    </w:p>
    <w:p w14:paraId="0F0410F5" w14:textId="6D91A171" w:rsidR="00CF58E2" w:rsidRPr="00FF03C1" w:rsidRDefault="00462B90" w:rsidP="00FF03C1">
      <w:pPr>
        <w:ind w:firstLine="360"/>
      </w:pPr>
      <w:r w:rsidRPr="00462B90">
        <w:t>Pour développer notre Framework, nous nous sommes appuyés sur une variété de standards et de normes pour définir les contrôles et les aspects à prendre en compte, notamment :</w:t>
      </w:r>
    </w:p>
    <w:p w14:paraId="0EB6F245" w14:textId="6979C589" w:rsidR="00015821" w:rsidRPr="00D84084" w:rsidRDefault="00D84084" w:rsidP="00D84084">
      <w:pPr>
        <w:pStyle w:val="Heading4"/>
        <w:numPr>
          <w:ilvl w:val="0"/>
          <w:numId w:val="2"/>
        </w:numPr>
        <w:rPr>
          <w:i w:val="0"/>
          <w:iCs w:val="0"/>
          <w:color w:val="auto"/>
          <w:sz w:val="22"/>
          <w:szCs w:val="20"/>
        </w:rPr>
      </w:pPr>
      <w:r w:rsidRPr="00D84084">
        <w:rPr>
          <w:b/>
          <w:bCs/>
          <w:i w:val="0"/>
          <w:iCs w:val="0"/>
          <w:color w:val="auto"/>
          <w:szCs w:val="24"/>
        </w:rPr>
        <w:t>ISO 27001 / 27002</w:t>
      </w:r>
    </w:p>
    <w:p w14:paraId="4E2BE8ED" w14:textId="5FB15078" w:rsidR="00CA1441" w:rsidRDefault="00B30F68" w:rsidP="00CF58E2">
      <w:pPr>
        <w:ind w:firstLine="360"/>
      </w:pPr>
      <w:r w:rsidRPr="00B30F68">
        <w:t>La suite ISO/CEI 27000 (aussi connue sous le nom de Famille des standards SMSI ou ISO27k) comprend les normes de sécurité de l’information publiées conjointement par l'ISO et la Commission électrotechnique internationale (CEI, ou IEC en anglais). [2] La suite contient des recommandations des meilleures pratiques en management de la sécurité de l'information, pour l'initialisation, l'implémentation ou le maintien de systèmes de management de la sécurité de l'information. Ci-dessus, les différentes familles ISO 27000 avec leurs objectifs.</w:t>
      </w:r>
    </w:p>
    <w:p w14:paraId="075FAD46" w14:textId="5A1D13E9" w:rsidR="00EA3F27" w:rsidRDefault="00F073F3" w:rsidP="00F073F3">
      <w:pPr>
        <w:jc w:val="center"/>
      </w:pPr>
      <w:r>
        <w:rPr>
          <w:noProof/>
        </w:rPr>
        <w:lastRenderedPageBreak/>
        <w:drawing>
          <wp:inline distT="0" distB="0" distL="0" distR="0" wp14:anchorId="2891CACE" wp14:editId="15AE6FBD">
            <wp:extent cx="2675923" cy="2639350"/>
            <wp:effectExtent l="0" t="0" r="0" b="8890"/>
            <wp:docPr id="2" name="Picture 2" descr="A picture containing text, screenshot, circ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circle, fon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75923" cy="2639350"/>
                    </a:xfrm>
                    <a:prstGeom prst="rect">
                      <a:avLst/>
                    </a:prstGeom>
                  </pic:spPr>
                </pic:pic>
              </a:graphicData>
            </a:graphic>
          </wp:inline>
        </w:drawing>
      </w:r>
    </w:p>
    <w:p w14:paraId="19BBABC4" w14:textId="66D3F24E" w:rsidR="00AF04E0" w:rsidRDefault="00AF04E0" w:rsidP="00AF04E0">
      <w:pPr>
        <w:pStyle w:val="Caption"/>
        <w:jc w:val="center"/>
        <w:rPr>
          <w:color w:val="auto"/>
        </w:rPr>
      </w:pPr>
      <w:bookmarkStart w:id="44" w:name="_Toc136370883"/>
      <w:r w:rsidRPr="00AF04E0">
        <w:rPr>
          <w:color w:val="auto"/>
        </w:rPr>
        <w:t xml:space="preserve">Figure </w:t>
      </w:r>
      <w:r w:rsidR="00F31A8E">
        <w:rPr>
          <w:color w:val="auto"/>
        </w:rPr>
        <w:t>3.</w:t>
      </w:r>
      <w:r w:rsidR="00D05E2B">
        <w:rPr>
          <w:color w:val="auto"/>
        </w:rPr>
        <w:fldChar w:fldCharType="begin"/>
      </w:r>
      <w:r w:rsidR="00D05E2B">
        <w:rPr>
          <w:color w:val="auto"/>
        </w:rPr>
        <w:instrText xml:space="preserve"> SEQ Figure \* ARABIC \s 1 </w:instrText>
      </w:r>
      <w:r w:rsidR="00D05E2B">
        <w:rPr>
          <w:color w:val="auto"/>
        </w:rPr>
        <w:fldChar w:fldCharType="separate"/>
      </w:r>
      <w:r w:rsidR="00D05E2B">
        <w:rPr>
          <w:noProof/>
          <w:color w:val="auto"/>
        </w:rPr>
        <w:t>3</w:t>
      </w:r>
      <w:r w:rsidR="00D05E2B">
        <w:rPr>
          <w:color w:val="auto"/>
        </w:rPr>
        <w:fldChar w:fldCharType="end"/>
      </w:r>
      <w:r w:rsidRPr="00AF04E0">
        <w:rPr>
          <w:color w:val="auto"/>
        </w:rPr>
        <w:t>: Famille d'ISO</w:t>
      </w:r>
      <w:bookmarkEnd w:id="44"/>
    </w:p>
    <w:p w14:paraId="29195E33" w14:textId="14447583" w:rsidR="00AF04E0" w:rsidRPr="00750BF0" w:rsidRDefault="00750BF0" w:rsidP="00CF58E2">
      <w:pPr>
        <w:ind w:firstLine="708"/>
        <w:rPr>
          <w:sz w:val="28"/>
          <w:szCs w:val="24"/>
        </w:rPr>
      </w:pPr>
      <w:r w:rsidRPr="00750BF0">
        <w:rPr>
          <w:szCs w:val="24"/>
        </w:rPr>
        <w:t xml:space="preserve">Cependant, on va se focaliser dans notre recherche sur </w:t>
      </w:r>
      <w:r w:rsidR="00791F49">
        <w:rPr>
          <w:szCs w:val="24"/>
        </w:rPr>
        <w:t>la norme</w:t>
      </w:r>
      <w:r w:rsidRPr="00750BF0">
        <w:rPr>
          <w:szCs w:val="24"/>
        </w:rPr>
        <w:t xml:space="preserve"> ISO</w:t>
      </w:r>
      <w:r>
        <w:rPr>
          <w:szCs w:val="24"/>
        </w:rPr>
        <w:t xml:space="preserve"> </w:t>
      </w:r>
      <w:r w:rsidRPr="00750BF0">
        <w:rPr>
          <w:szCs w:val="24"/>
        </w:rPr>
        <w:t>27001 et ses bonnes pratiques détaillées dans ISO27002. Ci-dess</w:t>
      </w:r>
      <w:r w:rsidR="00791F49">
        <w:rPr>
          <w:szCs w:val="24"/>
        </w:rPr>
        <w:t>ou</w:t>
      </w:r>
      <w:r w:rsidRPr="00750BF0">
        <w:rPr>
          <w:szCs w:val="24"/>
        </w:rPr>
        <w:t xml:space="preserve">s un tableau résumant tous les </w:t>
      </w:r>
      <w:r w:rsidR="009D43AD">
        <w:rPr>
          <w:szCs w:val="24"/>
        </w:rPr>
        <w:t>thématiques</w:t>
      </w:r>
      <w:r w:rsidRPr="00750BF0">
        <w:rPr>
          <w:szCs w:val="24"/>
        </w:rPr>
        <w:t xml:space="preserve"> de sécurité existante</w:t>
      </w:r>
      <w:r w:rsidR="009D43AD">
        <w:rPr>
          <w:szCs w:val="24"/>
        </w:rPr>
        <w:t>s</w:t>
      </w:r>
      <w:r w:rsidRPr="00750BF0">
        <w:rPr>
          <w:szCs w:val="24"/>
        </w:rPr>
        <w:t xml:space="preserve"> dans ISO</w:t>
      </w:r>
      <w:r>
        <w:rPr>
          <w:szCs w:val="24"/>
        </w:rPr>
        <w:t xml:space="preserve"> </w:t>
      </w:r>
      <w:r w:rsidRPr="00750BF0">
        <w:rPr>
          <w:szCs w:val="24"/>
        </w:rPr>
        <w:t>27002.</w:t>
      </w:r>
    </w:p>
    <w:p w14:paraId="1AB735BD" w14:textId="034BEA87" w:rsidR="0012635C" w:rsidRDefault="004562C1" w:rsidP="004562C1">
      <w:pPr>
        <w:jc w:val="center"/>
      </w:pPr>
      <w:r w:rsidRPr="004562C1">
        <w:rPr>
          <w:noProof/>
        </w:rPr>
        <w:drawing>
          <wp:inline distT="0" distB="0" distL="0" distR="0" wp14:anchorId="1270F2B2" wp14:editId="121B4C3E">
            <wp:extent cx="4877051" cy="4483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77051" cy="4483330"/>
                    </a:xfrm>
                    <a:prstGeom prst="rect">
                      <a:avLst/>
                    </a:prstGeom>
                  </pic:spPr>
                </pic:pic>
              </a:graphicData>
            </a:graphic>
          </wp:inline>
        </w:drawing>
      </w:r>
    </w:p>
    <w:p w14:paraId="4B006460" w14:textId="6CF6175F" w:rsidR="004562C1" w:rsidRDefault="004562C1" w:rsidP="004562C1">
      <w:pPr>
        <w:pStyle w:val="Caption"/>
        <w:jc w:val="center"/>
        <w:rPr>
          <w:color w:val="auto"/>
        </w:rPr>
      </w:pPr>
      <w:r w:rsidRPr="004562C1">
        <w:rPr>
          <w:color w:val="auto"/>
        </w:rPr>
        <w:t xml:space="preserve">Tableau </w:t>
      </w:r>
      <w:r w:rsidR="00B808E0">
        <w:rPr>
          <w:color w:val="auto"/>
        </w:rPr>
        <w:t>3.1</w:t>
      </w:r>
      <w:r w:rsidRPr="004562C1">
        <w:rPr>
          <w:color w:val="auto"/>
        </w:rPr>
        <w:t>: Domaines de l'ISO 27002</w:t>
      </w:r>
    </w:p>
    <w:p w14:paraId="7EFD9BEF" w14:textId="647CC522" w:rsidR="00F5394D" w:rsidRDefault="008F558B" w:rsidP="00F5394D">
      <w:pPr>
        <w:pStyle w:val="Heading4"/>
        <w:numPr>
          <w:ilvl w:val="0"/>
          <w:numId w:val="2"/>
        </w:numPr>
        <w:rPr>
          <w:rFonts w:cstheme="majorHAnsi"/>
          <w:b/>
          <w:bCs/>
          <w:i w:val="0"/>
          <w:iCs w:val="0"/>
          <w:color w:val="auto"/>
        </w:rPr>
      </w:pPr>
      <w:r w:rsidRPr="008F558B">
        <w:rPr>
          <w:rFonts w:cstheme="majorHAnsi"/>
          <w:b/>
          <w:bCs/>
          <w:i w:val="0"/>
          <w:iCs w:val="0"/>
          <w:color w:val="auto"/>
        </w:rPr>
        <w:lastRenderedPageBreak/>
        <w:t>NIST SP 800-53</w:t>
      </w:r>
    </w:p>
    <w:p w14:paraId="6A150755" w14:textId="65105AC5" w:rsidR="00AE53A0" w:rsidRDefault="00AE53A0" w:rsidP="00CF58E2">
      <w:pPr>
        <w:ind w:firstLine="360"/>
      </w:pPr>
      <w:r>
        <w:t xml:space="preserve">Le but de NIST est de promouvoir l'économie en développant des technologies et des standards de l'industrie. Elle offre non seulement différents guides et méthodologies mais aussi un ensemble de recommandations et bonnes pratiques sur divers domaines d’industrie. </w:t>
      </w:r>
    </w:p>
    <w:p w14:paraId="43C73905" w14:textId="77777777" w:rsidR="00AE53A0" w:rsidRDefault="00AE53A0" w:rsidP="00CF58E2">
      <w:pPr>
        <w:ind w:firstLine="360"/>
      </w:pPr>
      <w:r>
        <w:t>Plusieurs séries sont développées par NIST dans des domaines différents. On prend en compte la série NIST SP 800. Les publications SP 800 sont développées pour répondre et prendre en charge les besoins de sécurité et de confidentialité des systèmes d'information et d'information du gouvernement fédéral américain.</w:t>
      </w:r>
    </w:p>
    <w:p w14:paraId="1B722BE1" w14:textId="4CE3594B" w:rsidR="00AE53A0" w:rsidRDefault="00AE53A0" w:rsidP="00CF58E2">
      <w:pPr>
        <w:ind w:firstLine="360"/>
      </w:pPr>
      <w:r>
        <w:t>La publication NIST SP 800-53 fournit un catalogue de contrôles de sécurité et de confidentialité pour les systèmes d'information et les organisations afin de protéger les opérations et les actifs de l'organisation, les individus, les autres organisations et la Nation contre un ensemble diversifié de menaces et de risques.</w:t>
      </w:r>
    </w:p>
    <w:p w14:paraId="6052E503" w14:textId="6ED83DBF" w:rsidR="00E23113" w:rsidRDefault="00E23113" w:rsidP="00CF58E2">
      <w:pPr>
        <w:ind w:firstLine="360"/>
      </w:pPr>
      <w:r w:rsidRPr="00E23113">
        <w:t>Les familles de contrôles dans cette publication sont les suivants :</w:t>
      </w:r>
    </w:p>
    <w:p w14:paraId="196C60DB" w14:textId="77777777" w:rsidR="00794ABE" w:rsidRDefault="00794ABE" w:rsidP="00794ABE">
      <w:pPr>
        <w:pStyle w:val="Caption"/>
        <w:keepNext/>
        <w:jc w:val="center"/>
      </w:pPr>
      <w:r w:rsidRPr="006C21F7">
        <w:rPr>
          <w:noProof/>
        </w:rPr>
        <w:lastRenderedPageBreak/>
        <w:drawing>
          <wp:inline distT="0" distB="0" distL="0" distR="0" wp14:anchorId="199A74E2" wp14:editId="5582C83C">
            <wp:extent cx="4673133" cy="664076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0684" cy="6665709"/>
                    </a:xfrm>
                    <a:prstGeom prst="rect">
                      <a:avLst/>
                    </a:prstGeom>
                  </pic:spPr>
                </pic:pic>
              </a:graphicData>
            </a:graphic>
          </wp:inline>
        </w:drawing>
      </w:r>
    </w:p>
    <w:p w14:paraId="0517C187" w14:textId="03D5F957" w:rsidR="00CF58E2" w:rsidRPr="00FF03C1" w:rsidRDefault="00794ABE" w:rsidP="00FF03C1">
      <w:pPr>
        <w:pStyle w:val="Caption"/>
        <w:keepNext/>
        <w:jc w:val="center"/>
        <w:rPr>
          <w:color w:val="auto"/>
        </w:rPr>
      </w:pPr>
      <w:r w:rsidRPr="00374582">
        <w:rPr>
          <w:color w:val="auto"/>
        </w:rPr>
        <w:t xml:space="preserve">Tableau </w:t>
      </w:r>
      <w:r w:rsidR="00B808E0">
        <w:rPr>
          <w:color w:val="auto"/>
        </w:rPr>
        <w:t>3.</w:t>
      </w:r>
      <w:r w:rsidRPr="00374582">
        <w:rPr>
          <w:color w:val="auto"/>
        </w:rPr>
        <w:fldChar w:fldCharType="begin"/>
      </w:r>
      <w:r w:rsidRPr="00374582">
        <w:rPr>
          <w:color w:val="auto"/>
        </w:rPr>
        <w:instrText xml:space="preserve"> SEQ Tableau \* ARABIC </w:instrText>
      </w:r>
      <w:r w:rsidRPr="00374582">
        <w:rPr>
          <w:color w:val="auto"/>
        </w:rPr>
        <w:fldChar w:fldCharType="separate"/>
      </w:r>
      <w:r w:rsidR="008C02F1">
        <w:rPr>
          <w:noProof/>
          <w:color w:val="auto"/>
        </w:rPr>
        <w:t>1</w:t>
      </w:r>
      <w:r w:rsidRPr="00374582">
        <w:rPr>
          <w:color w:val="auto"/>
        </w:rPr>
        <w:fldChar w:fldCharType="end"/>
      </w:r>
      <w:r w:rsidRPr="00374582">
        <w:rPr>
          <w:color w:val="auto"/>
        </w:rPr>
        <w:t>: Domaine de NIST SP 800-53</w:t>
      </w:r>
    </w:p>
    <w:p w14:paraId="52F88547" w14:textId="1F045D49" w:rsidR="00E23113" w:rsidRDefault="006D368F" w:rsidP="004D5FEB">
      <w:pPr>
        <w:pStyle w:val="Heading4"/>
        <w:numPr>
          <w:ilvl w:val="0"/>
          <w:numId w:val="2"/>
        </w:numPr>
        <w:rPr>
          <w:rFonts w:asciiTheme="minorHAnsi" w:hAnsiTheme="minorHAnsi" w:cstheme="minorHAnsi"/>
          <w:b/>
          <w:bCs/>
          <w:i w:val="0"/>
          <w:iCs w:val="0"/>
          <w:color w:val="auto"/>
        </w:rPr>
      </w:pPr>
      <w:r w:rsidRPr="006D368F">
        <w:rPr>
          <w:rFonts w:asciiTheme="minorHAnsi" w:hAnsiTheme="minorHAnsi" w:cstheme="minorHAnsi"/>
          <w:b/>
          <w:bCs/>
          <w:i w:val="0"/>
          <w:iCs w:val="0"/>
          <w:color w:val="auto"/>
        </w:rPr>
        <w:t>COBIT v5</w:t>
      </w:r>
    </w:p>
    <w:p w14:paraId="6C11CBAF" w14:textId="5BF1A42C" w:rsidR="0008595F" w:rsidRPr="0008595F" w:rsidRDefault="006D368F" w:rsidP="00CF58E2">
      <w:pPr>
        <w:pStyle w:val="Default"/>
        <w:spacing w:line="360" w:lineRule="auto"/>
        <w:ind w:firstLine="360"/>
        <w:rPr>
          <w:rFonts w:asciiTheme="minorHAnsi" w:hAnsiTheme="minorHAnsi" w:cstheme="minorHAnsi"/>
        </w:rPr>
      </w:pPr>
      <w:r w:rsidRPr="006D368F">
        <w:rPr>
          <w:rFonts w:asciiTheme="minorHAnsi" w:hAnsiTheme="minorHAnsi" w:cstheme="minorHAnsi"/>
        </w:rPr>
        <w:t xml:space="preserve">COBIT (Control Objectives for Information and Related Technology) est un cadre de contrôles de gouvernance IT aidant les entreprises à faire face aux enjeux commerciaux dans les domaines </w:t>
      </w:r>
      <w:r w:rsidR="00F253B4" w:rsidRPr="00F253B4">
        <w:rPr>
          <w:rFonts w:asciiTheme="minorHAnsi" w:hAnsiTheme="minorHAnsi" w:cstheme="minorHAnsi"/>
        </w:rPr>
        <w:t>de la conformité règlementaire, de la gestion des risques et de l’alignement de la stratégie IT avec des objectifs organisationnels.</w:t>
      </w:r>
    </w:p>
    <w:p w14:paraId="2F8CA893" w14:textId="7B6851A9" w:rsidR="006D368F" w:rsidRDefault="006D368F" w:rsidP="00123EFD">
      <w:pPr>
        <w:rPr>
          <w:szCs w:val="24"/>
        </w:rPr>
      </w:pPr>
      <w:r w:rsidRPr="00827982">
        <w:rPr>
          <w:szCs w:val="24"/>
        </w:rPr>
        <w:t>Si dessus les 5 principes du référentiel COBIT.</w:t>
      </w:r>
    </w:p>
    <w:p w14:paraId="10E6D213" w14:textId="77777777" w:rsidR="00374582" w:rsidRDefault="00374582" w:rsidP="00374582">
      <w:pPr>
        <w:pStyle w:val="Caption"/>
        <w:jc w:val="center"/>
      </w:pPr>
      <w:r>
        <w:rPr>
          <w:noProof/>
          <w:sz w:val="28"/>
          <w:szCs w:val="24"/>
        </w:rPr>
        <w:lastRenderedPageBreak/>
        <w:drawing>
          <wp:inline distT="0" distB="0" distL="0" distR="0" wp14:anchorId="7629DBB5" wp14:editId="56275068">
            <wp:extent cx="3861640" cy="3861640"/>
            <wp:effectExtent l="0" t="0" r="0" b="0"/>
            <wp:docPr id="4" name="Picture 4" descr="A picture containing text, screenshot, circ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circle, fon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68681" cy="3868681"/>
                    </a:xfrm>
                    <a:prstGeom prst="rect">
                      <a:avLst/>
                    </a:prstGeom>
                  </pic:spPr>
                </pic:pic>
              </a:graphicData>
            </a:graphic>
          </wp:inline>
        </w:drawing>
      </w:r>
    </w:p>
    <w:p w14:paraId="3CEF0F07" w14:textId="7240E113" w:rsidR="00CF58E2" w:rsidRPr="00FF03C1" w:rsidRDefault="00374582" w:rsidP="00FF03C1">
      <w:pPr>
        <w:pStyle w:val="Caption"/>
        <w:jc w:val="center"/>
        <w:rPr>
          <w:color w:val="auto"/>
        </w:rPr>
      </w:pPr>
      <w:bookmarkStart w:id="45" w:name="_Toc136370884"/>
      <w:r w:rsidRPr="00374582">
        <w:rPr>
          <w:color w:val="auto"/>
        </w:rPr>
        <w:t xml:space="preserve">Figure </w:t>
      </w:r>
      <w:r w:rsidR="00B808E0">
        <w:rPr>
          <w:color w:val="auto"/>
        </w:rPr>
        <w:t>3.</w:t>
      </w:r>
      <w:r w:rsidR="00D05E2B">
        <w:rPr>
          <w:color w:val="auto"/>
        </w:rPr>
        <w:fldChar w:fldCharType="begin"/>
      </w:r>
      <w:r w:rsidR="00D05E2B">
        <w:rPr>
          <w:color w:val="auto"/>
        </w:rPr>
        <w:instrText xml:space="preserve"> SEQ Figure \* ARABIC \s 1 </w:instrText>
      </w:r>
      <w:r w:rsidR="00D05E2B">
        <w:rPr>
          <w:color w:val="auto"/>
        </w:rPr>
        <w:fldChar w:fldCharType="separate"/>
      </w:r>
      <w:r w:rsidR="00D05E2B">
        <w:rPr>
          <w:noProof/>
          <w:color w:val="auto"/>
        </w:rPr>
        <w:t>4</w:t>
      </w:r>
      <w:r w:rsidR="00D05E2B">
        <w:rPr>
          <w:color w:val="auto"/>
        </w:rPr>
        <w:fldChar w:fldCharType="end"/>
      </w:r>
      <w:r w:rsidRPr="00374582">
        <w:rPr>
          <w:color w:val="auto"/>
        </w:rPr>
        <w:t>: Les principes de COBIT</w:t>
      </w:r>
      <w:bookmarkEnd w:id="45"/>
    </w:p>
    <w:p w14:paraId="218DEDB3" w14:textId="25C999F6" w:rsidR="002D4396" w:rsidRPr="002D4396" w:rsidRDefault="00311520" w:rsidP="002D4396">
      <w:pPr>
        <w:pStyle w:val="Heading3"/>
        <w:rPr>
          <w:rFonts w:asciiTheme="minorHAnsi" w:hAnsiTheme="minorHAnsi" w:cstheme="minorHAnsi"/>
          <w:b/>
          <w:bCs/>
          <w:color w:val="auto"/>
        </w:rPr>
      </w:pPr>
      <w:bookmarkStart w:id="46" w:name="_Toc136379460"/>
      <w:r w:rsidRPr="0012635C">
        <w:rPr>
          <w:rFonts w:asciiTheme="minorHAnsi" w:hAnsiTheme="minorHAnsi" w:cstheme="minorHAnsi"/>
          <w:b/>
          <w:bCs/>
          <w:color w:val="auto"/>
        </w:rPr>
        <w:t>3.2.</w:t>
      </w:r>
      <w:r w:rsidR="00696D82">
        <w:rPr>
          <w:rFonts w:asciiTheme="minorHAnsi" w:hAnsiTheme="minorHAnsi" w:cstheme="minorHAnsi"/>
          <w:b/>
          <w:bCs/>
          <w:color w:val="auto"/>
        </w:rPr>
        <w:t>3</w:t>
      </w:r>
      <w:r w:rsidR="00A236FB">
        <w:rPr>
          <w:rFonts w:asciiTheme="minorHAnsi" w:hAnsiTheme="minorHAnsi" w:cstheme="minorHAnsi"/>
          <w:b/>
          <w:bCs/>
          <w:color w:val="auto"/>
        </w:rPr>
        <w:t xml:space="preserve">. </w:t>
      </w:r>
      <w:r w:rsidR="005C07D5">
        <w:rPr>
          <w:rFonts w:asciiTheme="minorHAnsi" w:hAnsiTheme="minorHAnsi" w:cstheme="minorHAnsi"/>
          <w:b/>
          <w:bCs/>
          <w:color w:val="auto"/>
        </w:rPr>
        <w:t>Aperçu</w:t>
      </w:r>
      <w:r w:rsidR="00B73DFA">
        <w:rPr>
          <w:rFonts w:asciiTheme="minorHAnsi" w:hAnsiTheme="minorHAnsi" w:cstheme="minorHAnsi"/>
          <w:b/>
          <w:bCs/>
          <w:color w:val="auto"/>
        </w:rPr>
        <w:t xml:space="preserve"> du Framework</w:t>
      </w:r>
      <w:bookmarkEnd w:id="46"/>
    </w:p>
    <w:p w14:paraId="0158A5E5" w14:textId="51848BF2" w:rsidR="003671C9" w:rsidRDefault="003671C9" w:rsidP="00CF58E2">
      <w:pPr>
        <w:ind w:firstLine="360"/>
      </w:pPr>
      <w:r>
        <w:t>Notre Framework est structuré en plusieurs feuilles pour faciliter sa compréhension et son utilisation :</w:t>
      </w:r>
    </w:p>
    <w:p w14:paraId="3357DB46" w14:textId="77777777" w:rsidR="000B7CF8" w:rsidRDefault="003671C9" w:rsidP="003671C9">
      <w:pPr>
        <w:pStyle w:val="ListParagraph"/>
        <w:numPr>
          <w:ilvl w:val="0"/>
          <w:numId w:val="2"/>
        </w:numPr>
      </w:pPr>
      <w:r w:rsidRPr="00123EFD">
        <w:rPr>
          <w:b/>
          <w:bCs/>
        </w:rPr>
        <w:t>Feuille d'introduction :</w:t>
      </w:r>
      <w:r>
        <w:t xml:space="preserve"> Cette feuille présente une vue d'ensemble du Framework et met en évidence les différents services qui seront abordés dans la suite du document. Elle permet aux utilisateurs de se familiariser avec les principaux aspects du Framework.</w:t>
      </w:r>
      <w:r w:rsidR="00DD7ABC" w:rsidRPr="00DD7ABC">
        <w:rPr>
          <w:noProof/>
        </w:rPr>
        <w:t xml:space="preserve"> </w:t>
      </w:r>
    </w:p>
    <w:p w14:paraId="1034FEB2" w14:textId="176244C4" w:rsidR="003671C9" w:rsidRDefault="009D55E3" w:rsidP="009D55E3">
      <w:pPr>
        <w:ind w:left="360"/>
        <w:jc w:val="center"/>
      </w:pPr>
      <w:r w:rsidRPr="009D55E3">
        <w:rPr>
          <w:noProof/>
        </w:rPr>
        <w:lastRenderedPageBreak/>
        <w:drawing>
          <wp:inline distT="0" distB="0" distL="0" distR="0" wp14:anchorId="2FF4C28F" wp14:editId="7AB6B300">
            <wp:extent cx="3468757" cy="2579331"/>
            <wp:effectExtent l="0" t="0" r="0" b="0"/>
            <wp:docPr id="27" name="Picture 27">
              <a:extLst xmlns:a="http://schemas.openxmlformats.org/drawingml/2006/main">
                <a:ext uri="{FF2B5EF4-FFF2-40B4-BE49-F238E27FC236}">
                  <a16:creationId xmlns:a16="http://schemas.microsoft.com/office/drawing/2014/main" id="{8F1736AE-3BAF-43EE-A347-CEB50370A3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F1736AE-3BAF-43EE-A347-CEB50370A317}"/>
                        </a:ext>
                      </a:extLst>
                    </pic:cNvPr>
                    <pic:cNvPicPr>
                      <a:picLocks noChangeAspect="1"/>
                    </pic:cNvPicPr>
                  </pic:nvPicPr>
                  <pic:blipFill>
                    <a:blip r:embed="rId26"/>
                    <a:stretch>
                      <a:fillRect/>
                    </a:stretch>
                  </pic:blipFill>
                  <pic:spPr>
                    <a:xfrm>
                      <a:off x="0" y="0"/>
                      <a:ext cx="3482278" cy="2589385"/>
                    </a:xfrm>
                    <a:prstGeom prst="rect">
                      <a:avLst/>
                    </a:prstGeom>
                  </pic:spPr>
                </pic:pic>
              </a:graphicData>
            </a:graphic>
          </wp:inline>
        </w:drawing>
      </w:r>
    </w:p>
    <w:p w14:paraId="31499741" w14:textId="389CE755" w:rsidR="009D55E3" w:rsidRPr="00FF03C1" w:rsidRDefault="000B7CF8" w:rsidP="00B808E0">
      <w:pPr>
        <w:pStyle w:val="Caption"/>
        <w:jc w:val="center"/>
        <w:rPr>
          <w:color w:val="auto"/>
        </w:rPr>
      </w:pPr>
      <w:bookmarkStart w:id="47" w:name="_Toc136370885"/>
      <w:r w:rsidRPr="00FB0000">
        <w:rPr>
          <w:color w:val="auto"/>
        </w:rPr>
        <w:t xml:space="preserve">Figure </w:t>
      </w:r>
      <w:r w:rsidR="00B808E0">
        <w:rPr>
          <w:color w:val="auto"/>
        </w:rPr>
        <w:t>3.</w:t>
      </w:r>
      <w:r w:rsidR="00D05E2B">
        <w:rPr>
          <w:color w:val="auto"/>
        </w:rPr>
        <w:fldChar w:fldCharType="begin"/>
      </w:r>
      <w:r w:rsidR="00D05E2B">
        <w:rPr>
          <w:color w:val="auto"/>
        </w:rPr>
        <w:instrText xml:space="preserve"> SEQ Figure \* ARABIC \s 1 </w:instrText>
      </w:r>
      <w:r w:rsidR="00D05E2B">
        <w:rPr>
          <w:color w:val="auto"/>
        </w:rPr>
        <w:fldChar w:fldCharType="separate"/>
      </w:r>
      <w:r w:rsidR="00D05E2B">
        <w:rPr>
          <w:noProof/>
          <w:color w:val="auto"/>
        </w:rPr>
        <w:t>5</w:t>
      </w:r>
      <w:r w:rsidR="00D05E2B">
        <w:rPr>
          <w:color w:val="auto"/>
        </w:rPr>
        <w:fldChar w:fldCharType="end"/>
      </w:r>
      <w:r w:rsidRPr="00FB0000">
        <w:rPr>
          <w:color w:val="auto"/>
        </w:rPr>
        <w:t>: Aperçu</w:t>
      </w:r>
      <w:r w:rsidR="009D55E3">
        <w:rPr>
          <w:color w:val="auto"/>
        </w:rPr>
        <w:t xml:space="preserve"> feuille d’introduction</w:t>
      </w:r>
      <w:bookmarkEnd w:id="47"/>
    </w:p>
    <w:p w14:paraId="2CBB9980" w14:textId="30BC1C5D" w:rsidR="003671C9" w:rsidRDefault="003671C9" w:rsidP="003671C9">
      <w:pPr>
        <w:pStyle w:val="ListParagraph"/>
        <w:numPr>
          <w:ilvl w:val="0"/>
          <w:numId w:val="2"/>
        </w:numPr>
      </w:pPr>
      <w:r w:rsidRPr="00123EFD">
        <w:rPr>
          <w:b/>
          <w:bCs/>
        </w:rPr>
        <w:t>Feuille des cas d'utilisation</w:t>
      </w:r>
      <w:r>
        <w:t xml:space="preserve"> : Cette feuille détaille les différents cas d'utilisation de notre Framework. Elle fournit des informations spécifiques sur la manière dont le Framework peut être appliqué dans des situations concrètes. Cela permet aux utilisateurs de comprendre comment ils peuvent tirer parti du Framework en fonction de leurs besoins et de leurs objectifs.</w:t>
      </w:r>
    </w:p>
    <w:p w14:paraId="609043D4" w14:textId="77777777" w:rsidR="00123EFD" w:rsidRDefault="00123EFD" w:rsidP="00123EFD">
      <w:pPr>
        <w:pStyle w:val="ListParagraph"/>
      </w:pPr>
    </w:p>
    <w:p w14:paraId="3D1D4067" w14:textId="77777777" w:rsidR="009D55E3" w:rsidRDefault="009D55E3" w:rsidP="009D55E3">
      <w:pPr>
        <w:pStyle w:val="ListParagraph"/>
        <w:keepNext/>
        <w:jc w:val="center"/>
      </w:pPr>
      <w:r w:rsidRPr="009D55E3">
        <w:rPr>
          <w:noProof/>
        </w:rPr>
        <w:drawing>
          <wp:inline distT="0" distB="0" distL="0" distR="0" wp14:anchorId="37C2F4C4" wp14:editId="4D34DE64">
            <wp:extent cx="2865114" cy="2350444"/>
            <wp:effectExtent l="0" t="0" r="0" b="0"/>
            <wp:docPr id="18" name="Picture 18">
              <a:extLst xmlns:a="http://schemas.openxmlformats.org/drawingml/2006/main">
                <a:ext uri="{FF2B5EF4-FFF2-40B4-BE49-F238E27FC236}">
                  <a16:creationId xmlns:a16="http://schemas.microsoft.com/office/drawing/2014/main" id="{DD627184-D4DB-4368-95C2-5485143F4B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DD627184-D4DB-4368-95C2-5485143F4BAF}"/>
                        </a:ext>
                      </a:extLst>
                    </pic:cNvPr>
                    <pic:cNvPicPr>
                      <a:picLocks noChangeAspect="1"/>
                    </pic:cNvPicPr>
                  </pic:nvPicPr>
                  <pic:blipFill rotWithShape="1">
                    <a:blip r:embed="rId27"/>
                    <a:srcRect/>
                    <a:stretch/>
                  </pic:blipFill>
                  <pic:spPr>
                    <a:xfrm>
                      <a:off x="0" y="0"/>
                      <a:ext cx="2865114" cy="2350444"/>
                    </a:xfrm>
                    <a:prstGeom prst="rect">
                      <a:avLst/>
                    </a:prstGeom>
                  </pic:spPr>
                </pic:pic>
              </a:graphicData>
            </a:graphic>
          </wp:inline>
        </w:drawing>
      </w:r>
    </w:p>
    <w:p w14:paraId="3D6E6B02" w14:textId="3A0C18C6" w:rsidR="00123EFD" w:rsidRPr="00FF03C1" w:rsidRDefault="009D55E3" w:rsidP="00FF03C1">
      <w:pPr>
        <w:pStyle w:val="Caption"/>
        <w:jc w:val="center"/>
        <w:rPr>
          <w:color w:val="auto"/>
        </w:rPr>
      </w:pPr>
      <w:bookmarkStart w:id="48" w:name="_Toc136370886"/>
      <w:r w:rsidRPr="009D55E3">
        <w:rPr>
          <w:color w:val="auto"/>
        </w:rPr>
        <w:t xml:space="preserve">Figure </w:t>
      </w:r>
      <w:r w:rsidR="00B808E0">
        <w:rPr>
          <w:color w:val="auto"/>
        </w:rPr>
        <w:t>3.</w:t>
      </w:r>
      <w:r w:rsidR="00D05E2B">
        <w:rPr>
          <w:color w:val="auto"/>
        </w:rPr>
        <w:fldChar w:fldCharType="begin"/>
      </w:r>
      <w:r w:rsidR="00D05E2B">
        <w:rPr>
          <w:color w:val="auto"/>
        </w:rPr>
        <w:instrText xml:space="preserve"> SEQ Figure \* ARABIC \s 1 </w:instrText>
      </w:r>
      <w:r w:rsidR="00D05E2B">
        <w:rPr>
          <w:color w:val="auto"/>
        </w:rPr>
        <w:fldChar w:fldCharType="separate"/>
      </w:r>
      <w:r w:rsidR="00D05E2B">
        <w:rPr>
          <w:noProof/>
          <w:color w:val="auto"/>
        </w:rPr>
        <w:t>6</w:t>
      </w:r>
      <w:r w:rsidR="00D05E2B">
        <w:rPr>
          <w:color w:val="auto"/>
        </w:rPr>
        <w:fldChar w:fldCharType="end"/>
      </w:r>
      <w:r w:rsidRPr="009D55E3">
        <w:rPr>
          <w:color w:val="auto"/>
        </w:rPr>
        <w:t>: Aperçu des cas d'utilisatio</w:t>
      </w:r>
      <w:r w:rsidR="00123EFD">
        <w:rPr>
          <w:color w:val="auto"/>
        </w:rPr>
        <w:t>n</w:t>
      </w:r>
      <w:bookmarkEnd w:id="48"/>
    </w:p>
    <w:p w14:paraId="34E38AAC" w14:textId="77777777" w:rsidR="00CF58E2" w:rsidRDefault="003671C9" w:rsidP="00123EFD">
      <w:pPr>
        <w:pStyle w:val="ListParagraph"/>
        <w:numPr>
          <w:ilvl w:val="0"/>
          <w:numId w:val="2"/>
        </w:numPr>
      </w:pPr>
      <w:r w:rsidRPr="00123EFD">
        <w:rPr>
          <w:b/>
          <w:bCs/>
        </w:rPr>
        <w:t>Feuille des catégories et sous-catégories :</w:t>
      </w:r>
      <w:r>
        <w:t xml:space="preserve"> Cette feuille présente de manière claire et organisée les différentes catégories de services couvertes par notre Framework.</w:t>
      </w:r>
    </w:p>
    <w:p w14:paraId="78FD21E0" w14:textId="77777777" w:rsidR="00123EFD" w:rsidRDefault="00123EFD" w:rsidP="00123EFD">
      <w:pPr>
        <w:pStyle w:val="ListParagraph"/>
      </w:pPr>
    </w:p>
    <w:p w14:paraId="636A989D" w14:textId="76EDB1AB" w:rsidR="00123EFD" w:rsidRDefault="003671C9" w:rsidP="00FF03C1">
      <w:pPr>
        <w:ind w:firstLine="360"/>
      </w:pPr>
      <w:r>
        <w:lastRenderedPageBreak/>
        <w:t>Chaque catégorie est accompagnée de ses sous-catégories correspondantes. Cette feuille permet aux utilisateurs de naviguer facilement à travers les différentes sections du Framework et de se concentrer sur les domaines qui les intéressent particulièrement.</w:t>
      </w:r>
    </w:p>
    <w:p w14:paraId="3EE7D4DF" w14:textId="77777777" w:rsidR="00C847EA" w:rsidRPr="00C847EA" w:rsidRDefault="00C847EA" w:rsidP="00C847EA">
      <w:pPr>
        <w:pStyle w:val="Caption"/>
        <w:jc w:val="center"/>
        <w:rPr>
          <w:color w:val="auto"/>
        </w:rPr>
      </w:pPr>
      <w:r w:rsidRPr="00C847EA">
        <w:rPr>
          <w:noProof/>
          <w:color w:val="auto"/>
        </w:rPr>
        <w:drawing>
          <wp:inline distT="0" distB="0" distL="0" distR="0" wp14:anchorId="62E12C2A" wp14:editId="73682C2F">
            <wp:extent cx="3189887" cy="2420418"/>
            <wp:effectExtent l="0" t="0" r="0" b="0"/>
            <wp:docPr id="28" name="Picture 28">
              <a:extLst xmlns:a="http://schemas.openxmlformats.org/drawingml/2006/main">
                <a:ext uri="{FF2B5EF4-FFF2-40B4-BE49-F238E27FC236}">
                  <a16:creationId xmlns:a16="http://schemas.microsoft.com/office/drawing/2014/main" id="{706F4A6E-E8A8-407E-8B06-150C8070B8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706F4A6E-E8A8-407E-8B06-150C8070B821}"/>
                        </a:ext>
                      </a:extLst>
                    </pic:cNvPr>
                    <pic:cNvPicPr>
                      <a:picLocks noChangeAspect="1"/>
                    </pic:cNvPicPr>
                  </pic:nvPicPr>
                  <pic:blipFill rotWithShape="1">
                    <a:blip r:embed="rId28"/>
                    <a:srcRect r="487"/>
                    <a:stretch/>
                  </pic:blipFill>
                  <pic:spPr>
                    <a:xfrm>
                      <a:off x="0" y="0"/>
                      <a:ext cx="3189887" cy="2420418"/>
                    </a:xfrm>
                    <a:prstGeom prst="rect">
                      <a:avLst/>
                    </a:prstGeom>
                  </pic:spPr>
                </pic:pic>
              </a:graphicData>
            </a:graphic>
          </wp:inline>
        </w:drawing>
      </w:r>
    </w:p>
    <w:p w14:paraId="09A7D238" w14:textId="54EBA4E8" w:rsidR="00C847EA" w:rsidRPr="00FF03C1" w:rsidRDefault="00C847EA" w:rsidP="00FF03C1">
      <w:pPr>
        <w:pStyle w:val="Caption"/>
        <w:jc w:val="center"/>
        <w:rPr>
          <w:color w:val="auto"/>
        </w:rPr>
      </w:pPr>
      <w:bookmarkStart w:id="49" w:name="_Toc136370887"/>
      <w:r w:rsidRPr="00C847EA">
        <w:rPr>
          <w:color w:val="auto"/>
        </w:rPr>
        <w:t xml:space="preserve">Figure </w:t>
      </w:r>
      <w:r w:rsidR="00B808E0">
        <w:rPr>
          <w:color w:val="auto"/>
        </w:rPr>
        <w:t>3.</w:t>
      </w:r>
      <w:r w:rsidR="00D05E2B">
        <w:rPr>
          <w:color w:val="auto"/>
        </w:rPr>
        <w:fldChar w:fldCharType="begin"/>
      </w:r>
      <w:r w:rsidR="00D05E2B">
        <w:rPr>
          <w:color w:val="auto"/>
        </w:rPr>
        <w:instrText xml:space="preserve"> SEQ Figure \* ARABIC \s 1 </w:instrText>
      </w:r>
      <w:r w:rsidR="00D05E2B">
        <w:rPr>
          <w:color w:val="auto"/>
        </w:rPr>
        <w:fldChar w:fldCharType="separate"/>
      </w:r>
      <w:r w:rsidR="00D05E2B">
        <w:rPr>
          <w:noProof/>
          <w:color w:val="auto"/>
        </w:rPr>
        <w:t>7</w:t>
      </w:r>
      <w:r w:rsidR="00D05E2B">
        <w:rPr>
          <w:color w:val="auto"/>
        </w:rPr>
        <w:fldChar w:fldCharType="end"/>
      </w:r>
      <w:r w:rsidRPr="00C847EA">
        <w:rPr>
          <w:color w:val="auto"/>
        </w:rPr>
        <w:t>: Aperçu liste des catégories de chaque service</w:t>
      </w:r>
      <w:bookmarkEnd w:id="49"/>
    </w:p>
    <w:p w14:paraId="5373D79A" w14:textId="77777777" w:rsidR="0000627D" w:rsidRDefault="003671C9" w:rsidP="0000627D">
      <w:pPr>
        <w:ind w:firstLine="360"/>
      </w:pPr>
      <w:r>
        <w:t>En structurant notre Framework de cette manière, nous visons à fournir une organisation claire et logique de l'information, facilitant ainsi l'utilisation et la compréhension du document. Les différentes feuilles permettent aux utilisateurs de trouver rapidement les informations pertinentes et de se concentrer sur les aspects qui les concernent le plus.</w:t>
      </w:r>
    </w:p>
    <w:p w14:paraId="408CB581" w14:textId="706041FD" w:rsidR="004070D7" w:rsidRDefault="001A7AE8" w:rsidP="0065022E">
      <w:pPr>
        <w:pStyle w:val="ListParagraph"/>
        <w:numPr>
          <w:ilvl w:val="0"/>
          <w:numId w:val="2"/>
        </w:numPr>
      </w:pPr>
      <w:r w:rsidRPr="00123EFD">
        <w:rPr>
          <w:b/>
          <w:bCs/>
          <w:noProof/>
        </w:rPr>
        <mc:AlternateContent>
          <mc:Choice Requires="wpi">
            <w:drawing>
              <wp:anchor distT="0" distB="0" distL="114300" distR="114300" simplePos="0" relativeHeight="251658241" behindDoc="0" locked="0" layoutInCell="1" allowOverlap="1" wp14:anchorId="37D07FEC" wp14:editId="490AD527">
                <wp:simplePos x="0" y="0"/>
                <wp:positionH relativeFrom="column">
                  <wp:posOffset>-4369131</wp:posOffset>
                </wp:positionH>
                <wp:positionV relativeFrom="paragraph">
                  <wp:posOffset>792834</wp:posOffset>
                </wp:positionV>
                <wp:extent cx="360" cy="360"/>
                <wp:effectExtent l="38100" t="38100" r="57150" b="57150"/>
                <wp:wrapNone/>
                <wp:docPr id="34" name="Ink 34"/>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type w14:anchorId="712AD76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344.75pt;margin-top:61.75pt;width:1.45pt;height:1.45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">
                <v:imagedata r:id="rId30" o:title=""/>
              </v:shape>
            </w:pict>
          </mc:Fallback>
        </mc:AlternateContent>
      </w:r>
      <w:r w:rsidR="0065022E" w:rsidRPr="00123EFD">
        <w:rPr>
          <w:b/>
          <w:bCs/>
        </w:rPr>
        <w:t>Les feuilles principales :</w:t>
      </w:r>
      <w:r w:rsidR="0065022E">
        <w:t xml:space="preserve"> Dans ces </w:t>
      </w:r>
      <w:r w:rsidR="00495EF2">
        <w:t>feuilles-là</w:t>
      </w:r>
      <w:r w:rsidR="0065022E">
        <w:t>, nous traitons individuellement chaque service</w:t>
      </w:r>
      <w:r w:rsidR="00495EF2">
        <w:t xml:space="preserve"> d’une manière </w:t>
      </w:r>
      <w:r w:rsidR="009C3639">
        <w:t xml:space="preserve">approfondie et ceci </w:t>
      </w:r>
      <w:r w:rsidR="004070D7">
        <w:t>de sorte</w:t>
      </w:r>
      <w:r w:rsidR="006E1B54">
        <w:t xml:space="preserve"> que nous répondons aux différents cas d’utilisation </w:t>
      </w:r>
      <w:r w:rsidR="004070D7">
        <w:t>auxquels nous avons pensé. Dans l</w:t>
      </w:r>
      <w:r w:rsidR="00C544E3">
        <w:t xml:space="preserve">a capture ci-dessous je vous présenterai </w:t>
      </w:r>
      <w:r w:rsidR="00E13D41">
        <w:t>la feuille du service de la gouvernance.</w:t>
      </w:r>
    </w:p>
    <w:p w14:paraId="4C03158A" w14:textId="77777777" w:rsidR="00ED25B5" w:rsidRDefault="008A41CC" w:rsidP="00ED25B5">
      <w:pPr>
        <w:pStyle w:val="ListParagraph"/>
        <w:keepNext/>
        <w:jc w:val="center"/>
      </w:pPr>
      <w:r>
        <w:rPr>
          <w:noProof/>
        </w:rPr>
        <w:lastRenderedPageBreak/>
        <w:drawing>
          <wp:inline distT="0" distB="0" distL="0" distR="0" wp14:anchorId="042905AF" wp14:editId="6B031ECF">
            <wp:extent cx="5760720" cy="3458845"/>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458845"/>
                    </a:xfrm>
                    <a:prstGeom prst="rect">
                      <a:avLst/>
                    </a:prstGeom>
                  </pic:spPr>
                </pic:pic>
              </a:graphicData>
            </a:graphic>
          </wp:inline>
        </w:drawing>
      </w:r>
    </w:p>
    <w:p w14:paraId="2D5E3A48" w14:textId="3B08FF34" w:rsidR="00ED25B5" w:rsidRPr="00ED25B5" w:rsidRDefault="00ED25B5" w:rsidP="00ED25B5">
      <w:pPr>
        <w:pStyle w:val="Caption"/>
        <w:jc w:val="center"/>
        <w:rPr>
          <w:color w:val="auto"/>
        </w:rPr>
      </w:pPr>
      <w:bookmarkStart w:id="50" w:name="_Toc136370888"/>
      <w:r w:rsidRPr="00ED25B5">
        <w:rPr>
          <w:color w:val="auto"/>
        </w:rPr>
        <w:t xml:space="preserve">Figure </w:t>
      </w:r>
      <w:r w:rsidR="00B808E0">
        <w:rPr>
          <w:color w:val="auto"/>
        </w:rPr>
        <w:t>3.</w:t>
      </w:r>
      <w:r w:rsidR="00D05E2B">
        <w:rPr>
          <w:color w:val="auto"/>
        </w:rPr>
        <w:fldChar w:fldCharType="begin"/>
      </w:r>
      <w:r w:rsidR="00D05E2B">
        <w:rPr>
          <w:color w:val="auto"/>
        </w:rPr>
        <w:instrText xml:space="preserve"> SEQ Figure \* ARABIC \s 1 </w:instrText>
      </w:r>
      <w:r w:rsidR="00D05E2B">
        <w:rPr>
          <w:color w:val="auto"/>
        </w:rPr>
        <w:fldChar w:fldCharType="separate"/>
      </w:r>
      <w:r w:rsidR="00D05E2B">
        <w:rPr>
          <w:noProof/>
          <w:color w:val="auto"/>
        </w:rPr>
        <w:t>8</w:t>
      </w:r>
      <w:r w:rsidR="00D05E2B">
        <w:rPr>
          <w:color w:val="auto"/>
        </w:rPr>
        <w:fldChar w:fldCharType="end"/>
      </w:r>
      <w:r w:rsidRPr="00ED25B5">
        <w:rPr>
          <w:color w:val="auto"/>
        </w:rPr>
        <w:t>: Aperçu feuille Gouvernance</w:t>
      </w:r>
      <w:bookmarkEnd w:id="50"/>
    </w:p>
    <w:p w14:paraId="009CA556" w14:textId="74F0E279" w:rsidR="00E57B9C" w:rsidRDefault="00E57B9C" w:rsidP="00E57B9C">
      <w:pPr>
        <w:pStyle w:val="ListParagraph"/>
        <w:jc w:val="left"/>
      </w:pPr>
      <w:r w:rsidRPr="00E57B9C">
        <w:rPr>
          <w:noProof/>
        </w:rPr>
        <w:drawing>
          <wp:inline distT="0" distB="0" distL="0" distR="0" wp14:anchorId="13366BBC" wp14:editId="498A730B">
            <wp:extent cx="295275" cy="295275"/>
            <wp:effectExtent l="0" t="0" r="9525" b="9525"/>
            <wp:docPr id="31" name="Picture 31" descr="Badge 1 with solid fill">
              <a:extLst xmlns:a="http://schemas.openxmlformats.org/drawingml/2006/main">
                <a:ext uri="{FF2B5EF4-FFF2-40B4-BE49-F238E27FC236}">
                  <a16:creationId xmlns:a16="http://schemas.microsoft.com/office/drawing/2014/main" id="{797CD60F-E375-4D1F-9DA8-FC0D4C78FB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0" descr="Badge 1 with solid fill">
                      <a:extLst>
                        <a:ext uri="{FF2B5EF4-FFF2-40B4-BE49-F238E27FC236}">
                          <a16:creationId xmlns:a16="http://schemas.microsoft.com/office/drawing/2014/main" id="{797CD60F-E375-4D1F-9DA8-FC0D4C78FB27}"/>
                        </a:ext>
                      </a:extLst>
                    </pic:cNvPr>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295412" cy="295412"/>
                    </a:xfrm>
                    <a:prstGeom prst="rect">
                      <a:avLst/>
                    </a:prstGeom>
                  </pic:spPr>
                </pic:pic>
              </a:graphicData>
            </a:graphic>
          </wp:inline>
        </w:drawing>
      </w:r>
      <w:r w:rsidR="001A7AE8">
        <w:rPr>
          <w:noProof/>
        </w:rPr>
        <mc:AlternateContent>
          <mc:Choice Requires="wpi">
            <w:drawing>
              <wp:anchor distT="0" distB="0" distL="114300" distR="114300" simplePos="0" relativeHeight="251658242" behindDoc="0" locked="0" layoutInCell="1" allowOverlap="1" wp14:anchorId="225419DF" wp14:editId="28B7AC29">
                <wp:simplePos x="0" y="0"/>
                <wp:positionH relativeFrom="column">
                  <wp:posOffset>3416861</wp:posOffset>
                </wp:positionH>
                <wp:positionV relativeFrom="paragraph">
                  <wp:posOffset>-413864</wp:posOffset>
                </wp:positionV>
                <wp:extent cx="360" cy="360"/>
                <wp:effectExtent l="38100" t="38100" r="38100" b="38100"/>
                <wp:wrapNone/>
                <wp:docPr id="61" name="Ink 61"/>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53306A90" id="Ink 61" o:spid="_x0000_s1026" type="#_x0000_t75" style="position:absolute;margin-left:268.7pt;margin-top:-32.95pt;width:.75pt;height:.75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">
                <v:imagedata r:id="rId35" o:title=""/>
              </v:shape>
            </w:pict>
          </mc:Fallback>
        </mc:AlternateContent>
      </w:r>
      <w:r>
        <w:t> : ceci est une petite présentation du service actuel</w:t>
      </w:r>
      <w:r w:rsidR="00807309">
        <w:t>.</w:t>
      </w:r>
    </w:p>
    <w:p w14:paraId="1BCD36CF" w14:textId="1691DDA6" w:rsidR="000D265B" w:rsidRDefault="009E499D" w:rsidP="009E499D">
      <w:pPr>
        <w:pStyle w:val="ListParagraph"/>
        <w:jc w:val="left"/>
      </w:pPr>
      <w:r w:rsidRPr="009E499D">
        <w:rPr>
          <w:noProof/>
        </w:rPr>
        <w:drawing>
          <wp:inline distT="0" distB="0" distL="0" distR="0" wp14:anchorId="4949F1DC" wp14:editId="1649372E">
            <wp:extent cx="295200" cy="295200"/>
            <wp:effectExtent l="0" t="0" r="0" b="0"/>
            <wp:docPr id="64" name="Picture 64" descr="Badge with solid fill">
              <a:extLst xmlns:a="http://schemas.openxmlformats.org/drawingml/2006/main">
                <a:ext uri="{FF2B5EF4-FFF2-40B4-BE49-F238E27FC236}">
                  <a16:creationId xmlns:a16="http://schemas.microsoft.com/office/drawing/2014/main" id="{6ADBF579-A036-4D4E-8A08-0ECE003972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4" descr="Badge with solid fill">
                      <a:extLst>
                        <a:ext uri="{FF2B5EF4-FFF2-40B4-BE49-F238E27FC236}">
                          <a16:creationId xmlns:a16="http://schemas.microsoft.com/office/drawing/2014/main" id="{6ADBF579-A036-4D4E-8A08-0ECE003972C0}"/>
                        </a:ext>
                      </a:extLst>
                    </pic:cNvPr>
                    <pic:cNvPicPr>
                      <a:picLocks noChangeAspect="1"/>
                    </pic:cNvPicPr>
                  </pic:nvPicPr>
                  <pic:blipFill>
                    <a:blip r:embed="rId36">
                      <a:extLst>
                        <a:ext uri="{96DAC541-7B7A-43D3-8B79-37D633B846F1}">
                          <asvg:svgBlip xmlns:asvg="http://schemas.microsoft.com/office/drawing/2016/SVG/main" r:embed="rId37"/>
                        </a:ext>
                      </a:extLst>
                    </a:blip>
                    <a:stretch>
                      <a:fillRect/>
                    </a:stretch>
                  </pic:blipFill>
                  <pic:spPr>
                    <a:xfrm>
                      <a:off x="0" y="0"/>
                      <a:ext cx="295200" cy="295200"/>
                    </a:xfrm>
                    <a:prstGeom prst="rect">
                      <a:avLst/>
                    </a:prstGeom>
                  </pic:spPr>
                </pic:pic>
              </a:graphicData>
            </a:graphic>
          </wp:inline>
        </w:drawing>
      </w:r>
      <w:r>
        <w:t> : dans cette partie</w:t>
      </w:r>
      <w:r w:rsidR="00807309">
        <w:t>, nous avons les catégories suivies de leurs sous-catégories.</w:t>
      </w:r>
    </w:p>
    <w:p w14:paraId="5810FDBF" w14:textId="263085FD" w:rsidR="00807309" w:rsidRDefault="00CC2F73" w:rsidP="009E499D">
      <w:pPr>
        <w:pStyle w:val="ListParagraph"/>
        <w:jc w:val="left"/>
      </w:pPr>
      <w:r w:rsidRPr="00CC2F73">
        <w:rPr>
          <w:noProof/>
        </w:rPr>
        <w:drawing>
          <wp:inline distT="0" distB="0" distL="0" distR="0" wp14:anchorId="010AB1DC" wp14:editId="615919EE">
            <wp:extent cx="295200" cy="295200"/>
            <wp:effectExtent l="0" t="0" r="0" b="0"/>
            <wp:docPr id="65" name="Picture 65" descr="Badge 3 with solid fill">
              <a:extLst xmlns:a="http://schemas.openxmlformats.org/drawingml/2006/main">
                <a:ext uri="{FF2B5EF4-FFF2-40B4-BE49-F238E27FC236}">
                  <a16:creationId xmlns:a16="http://schemas.microsoft.com/office/drawing/2014/main" id="{3BA699E9-BB84-46BA-9CE6-99902C4FA7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6" descr="Badge 3 with solid fill">
                      <a:extLst>
                        <a:ext uri="{FF2B5EF4-FFF2-40B4-BE49-F238E27FC236}">
                          <a16:creationId xmlns:a16="http://schemas.microsoft.com/office/drawing/2014/main" id="{3BA699E9-BB84-46BA-9CE6-99902C4FA7FF}"/>
                        </a:ext>
                      </a:extLst>
                    </pic:cNvPr>
                    <pic:cNvPicPr>
                      <a:picLocks noChangeAspect="1"/>
                    </pic:cNvPicPr>
                  </pic:nvPicPr>
                  <pic:blipFill>
                    <a:blip r:embed="rId38">
                      <a:extLst>
                        <a:ext uri="{96DAC541-7B7A-43D3-8B79-37D633B846F1}">
                          <asvg:svgBlip xmlns:asvg="http://schemas.microsoft.com/office/drawing/2016/SVG/main" r:embed="rId39"/>
                        </a:ext>
                      </a:extLst>
                    </a:blip>
                    <a:stretch>
                      <a:fillRect/>
                    </a:stretch>
                  </pic:blipFill>
                  <pic:spPr>
                    <a:xfrm>
                      <a:off x="0" y="0"/>
                      <a:ext cx="295200" cy="295200"/>
                    </a:xfrm>
                    <a:prstGeom prst="rect">
                      <a:avLst/>
                    </a:prstGeom>
                  </pic:spPr>
                </pic:pic>
              </a:graphicData>
            </a:graphic>
          </wp:inline>
        </w:drawing>
      </w:r>
      <w:r>
        <w:t xml:space="preserve"> : </w:t>
      </w:r>
      <w:r w:rsidR="00FF34EF">
        <w:t>ce numéro fait référence aux différents</w:t>
      </w:r>
      <w:r w:rsidR="00CC7C80">
        <w:t xml:space="preserve"> contrôles sur lesquels notre travail va </w:t>
      </w:r>
      <w:r w:rsidR="0035535A">
        <w:t xml:space="preserve">être basé, </w:t>
      </w:r>
      <w:r w:rsidR="00540107">
        <w:t>nous avons donné à chaque contrôle son propre ID</w:t>
      </w:r>
      <w:r w:rsidR="002163A7">
        <w:t>, ainsi qu’une petite description</w:t>
      </w:r>
      <w:r w:rsidR="0033252E">
        <w:t>.</w:t>
      </w:r>
    </w:p>
    <w:p w14:paraId="0295BC53" w14:textId="65B79549" w:rsidR="005536CA" w:rsidRDefault="0033252E" w:rsidP="009E499D">
      <w:pPr>
        <w:pStyle w:val="ListParagraph"/>
        <w:jc w:val="left"/>
      </w:pPr>
      <w:r w:rsidRPr="0033252E">
        <w:rPr>
          <w:noProof/>
        </w:rPr>
        <w:drawing>
          <wp:inline distT="0" distB="0" distL="0" distR="0" wp14:anchorId="7576F112" wp14:editId="0FDBEC91">
            <wp:extent cx="295200" cy="295200"/>
            <wp:effectExtent l="0" t="0" r="0" b="0"/>
            <wp:docPr id="66" name="Picture 66" descr="Badge 4 with solid fill">
              <a:extLst xmlns:a="http://schemas.openxmlformats.org/drawingml/2006/main">
                <a:ext uri="{FF2B5EF4-FFF2-40B4-BE49-F238E27FC236}">
                  <a16:creationId xmlns:a16="http://schemas.microsoft.com/office/drawing/2014/main" id="{33E47B05-FFC5-4832-88F8-FB4779AFF4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2" descr="Badge 4 with solid fill">
                      <a:extLst>
                        <a:ext uri="{FF2B5EF4-FFF2-40B4-BE49-F238E27FC236}">
                          <a16:creationId xmlns:a16="http://schemas.microsoft.com/office/drawing/2014/main" id="{33E47B05-FFC5-4832-88F8-FB4779AFF46E}"/>
                        </a:ext>
                      </a:extLst>
                    </pic:cNvPr>
                    <pic:cNvPicPr>
                      <a:picLocks noChangeAspect="1"/>
                    </pic:cNvPicPr>
                  </pic:nvPicPr>
                  <pic:blipFill>
                    <a:blip r:embed="rId40">
                      <a:extLst>
                        <a:ext uri="{96DAC541-7B7A-43D3-8B79-37D633B846F1}">
                          <asvg:svgBlip xmlns:asvg="http://schemas.microsoft.com/office/drawing/2016/SVG/main" r:embed="rId41"/>
                        </a:ext>
                      </a:extLst>
                    </a:blip>
                    <a:stretch>
                      <a:fillRect/>
                    </a:stretch>
                  </pic:blipFill>
                  <pic:spPr>
                    <a:xfrm>
                      <a:off x="0" y="0"/>
                      <a:ext cx="295200" cy="295200"/>
                    </a:xfrm>
                    <a:prstGeom prst="rect">
                      <a:avLst/>
                    </a:prstGeom>
                  </pic:spPr>
                </pic:pic>
              </a:graphicData>
            </a:graphic>
          </wp:inline>
        </w:drawing>
      </w:r>
      <w:r>
        <w:t xml:space="preserve"> : cette partie là fait référence </w:t>
      </w:r>
      <w:r w:rsidR="003F59F6">
        <w:t xml:space="preserve">au </w:t>
      </w:r>
      <w:r w:rsidR="00942FE2">
        <w:t>deuxième cas d’utilisation que nous avons abordé</w:t>
      </w:r>
      <w:r w:rsidR="003C4866">
        <w:t>, dont le principal objectif est d’évaluer le niveau de maturité de l’entrepri</w:t>
      </w:r>
      <w:r w:rsidR="008F1953">
        <w:t xml:space="preserve">se. </w:t>
      </w:r>
      <w:r w:rsidR="00F40FD4">
        <w:t xml:space="preserve">Nous trouvons d’abord des questions relatives à chaque </w:t>
      </w:r>
      <w:r w:rsidR="005536CA">
        <w:t>contrôle, suivies</w:t>
      </w:r>
      <w:r w:rsidR="004B4424">
        <w:t xml:space="preserve"> par un champ pour répondre </w:t>
      </w:r>
      <w:r w:rsidR="005D6DC5">
        <w:t xml:space="preserve">et un autre pour assigner le score éloquent de 0 </w:t>
      </w:r>
      <w:r w:rsidR="005536CA">
        <w:t>à 5.</w:t>
      </w:r>
    </w:p>
    <w:p w14:paraId="6AF68166" w14:textId="77777777" w:rsidR="00803ED0" w:rsidRDefault="005536CA" w:rsidP="009E499D">
      <w:pPr>
        <w:pStyle w:val="ListParagraph"/>
        <w:jc w:val="left"/>
      </w:pPr>
      <w:r w:rsidRPr="005536CA">
        <w:rPr>
          <w:noProof/>
        </w:rPr>
        <w:drawing>
          <wp:inline distT="0" distB="0" distL="0" distR="0" wp14:anchorId="52E6740F" wp14:editId="77EACAAC">
            <wp:extent cx="295200" cy="295200"/>
            <wp:effectExtent l="0" t="0" r="0" b="0"/>
            <wp:docPr id="29" name="Picture 29" descr="Badge 5 with solid fill">
              <a:extLst xmlns:a="http://schemas.openxmlformats.org/drawingml/2006/main">
                <a:ext uri="{FF2B5EF4-FFF2-40B4-BE49-F238E27FC236}">
                  <a16:creationId xmlns:a16="http://schemas.microsoft.com/office/drawing/2014/main" id="{7566C4F2-6CF9-47C2-9B7A-DA95E9DB00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 28" descr="Badge 5 with solid fill">
                      <a:extLst>
                        <a:ext uri="{FF2B5EF4-FFF2-40B4-BE49-F238E27FC236}">
                          <a16:creationId xmlns:a16="http://schemas.microsoft.com/office/drawing/2014/main" id="{7566C4F2-6CF9-47C2-9B7A-DA95E9DB0041}"/>
                        </a:ext>
                      </a:extLst>
                    </pic:cNvPr>
                    <pic:cNvPicPr>
                      <a:picLocks noChangeAspect="1"/>
                    </pic:cNvPicPr>
                  </pic:nvPicPr>
                  <pic:blipFill>
                    <a:blip r:embed="rId42">
                      <a:extLst>
                        <a:ext uri="{96DAC541-7B7A-43D3-8B79-37D633B846F1}">
                          <asvg:svgBlip xmlns:asvg="http://schemas.microsoft.com/office/drawing/2016/SVG/main" r:embed="rId43"/>
                        </a:ext>
                      </a:extLst>
                    </a:blip>
                    <a:stretch>
                      <a:fillRect/>
                    </a:stretch>
                  </pic:blipFill>
                  <pic:spPr>
                    <a:xfrm>
                      <a:off x="0" y="0"/>
                      <a:ext cx="295200" cy="295200"/>
                    </a:xfrm>
                    <a:prstGeom prst="rect">
                      <a:avLst/>
                    </a:prstGeom>
                  </pic:spPr>
                </pic:pic>
              </a:graphicData>
            </a:graphic>
          </wp:inline>
        </w:drawing>
      </w:r>
      <w:r>
        <w:t xml:space="preserve"> : </w:t>
      </w:r>
      <w:r w:rsidR="00F060F8">
        <w:t xml:space="preserve">pour le cas </w:t>
      </w:r>
      <w:r w:rsidR="00465EAF">
        <w:t>d’utilisation suivant</w:t>
      </w:r>
      <w:r w:rsidR="00BA2A9E">
        <w:t xml:space="preserve"> relatif à</w:t>
      </w:r>
      <w:r w:rsidR="00465EAF">
        <w:t xml:space="preserve"> l’implémentation</w:t>
      </w:r>
      <w:r w:rsidR="00BA2A9E">
        <w:t xml:space="preserve">, </w:t>
      </w:r>
      <w:r w:rsidR="005732C7">
        <w:t xml:space="preserve">nous avons </w:t>
      </w:r>
      <w:r w:rsidR="00D62819">
        <w:t xml:space="preserve">pensé à proposer </w:t>
      </w:r>
      <w:r w:rsidR="00033326">
        <w:t>les meilleures actions</w:t>
      </w:r>
      <w:r w:rsidR="00240B3C">
        <w:t xml:space="preserve"> à entreprendre pour implémenter chaque sous ca</w:t>
      </w:r>
      <w:r w:rsidR="00AD6AA7">
        <w:t>tégories</w:t>
      </w:r>
      <w:r w:rsidR="00EF5054">
        <w:t>, suivi par une colonne qui va nous permettre de faire le suivi de l’</w:t>
      </w:r>
      <w:r w:rsidR="00C95586">
        <w:t xml:space="preserve">implémentation des solutions </w:t>
      </w:r>
      <w:r w:rsidR="00D47C12">
        <w:t>proposées à partir du score obtenu préalablement</w:t>
      </w:r>
      <w:r w:rsidR="00803ED0">
        <w:t>.</w:t>
      </w:r>
    </w:p>
    <w:p w14:paraId="15510948" w14:textId="63E3A3D9" w:rsidR="00142449" w:rsidRDefault="00606B96" w:rsidP="000842D2">
      <w:pPr>
        <w:pStyle w:val="ListParagraph"/>
        <w:jc w:val="left"/>
      </w:pPr>
      <w:r w:rsidRPr="00606B96">
        <w:rPr>
          <w:noProof/>
        </w:rPr>
        <w:lastRenderedPageBreak/>
        <w:drawing>
          <wp:inline distT="0" distB="0" distL="0" distR="0" wp14:anchorId="7E74BCA6" wp14:editId="6E3B6F43">
            <wp:extent cx="295200" cy="295200"/>
            <wp:effectExtent l="0" t="0" r="0" b="0"/>
            <wp:docPr id="21" name="Picture 21" descr="Badge 6 with solid fill">
              <a:extLst xmlns:a="http://schemas.openxmlformats.org/drawingml/2006/main">
                <a:ext uri="{FF2B5EF4-FFF2-40B4-BE49-F238E27FC236}">
                  <a16:creationId xmlns:a16="http://schemas.microsoft.com/office/drawing/2014/main" id="{A05544CA-F0FE-450F-9448-31A013A636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0" descr="Badge 6 with solid fill">
                      <a:extLst>
                        <a:ext uri="{FF2B5EF4-FFF2-40B4-BE49-F238E27FC236}">
                          <a16:creationId xmlns:a16="http://schemas.microsoft.com/office/drawing/2014/main" id="{A05544CA-F0FE-450F-9448-31A013A636E9}"/>
                        </a:ext>
                      </a:extLst>
                    </pic:cNvPr>
                    <pic:cNvPicPr>
                      <a:picLocks noChangeAspect="1"/>
                    </pic:cNvPicPr>
                  </pic:nvPicPr>
                  <pic:blipFill>
                    <a:blip r:embed="rId44">
                      <a:extLst>
                        <a:ext uri="{96DAC541-7B7A-43D3-8B79-37D633B846F1}">
                          <asvg:svgBlip xmlns:asvg="http://schemas.microsoft.com/office/drawing/2016/SVG/main" r:embed="rId45"/>
                        </a:ext>
                      </a:extLst>
                    </a:blip>
                    <a:stretch>
                      <a:fillRect/>
                    </a:stretch>
                  </pic:blipFill>
                  <pic:spPr>
                    <a:xfrm>
                      <a:off x="0" y="0"/>
                      <a:ext cx="295200" cy="295200"/>
                    </a:xfrm>
                    <a:prstGeom prst="rect">
                      <a:avLst/>
                    </a:prstGeom>
                  </pic:spPr>
                </pic:pic>
              </a:graphicData>
            </a:graphic>
          </wp:inline>
        </w:drawing>
      </w:r>
      <w:r>
        <w:t> : finalement, ceci est un bouton</w:t>
      </w:r>
      <w:r w:rsidR="0013375D">
        <w:t xml:space="preserve"> </w:t>
      </w:r>
      <w:r w:rsidR="000E78B5">
        <w:t>programmé en</w:t>
      </w:r>
      <w:r w:rsidR="00AB1394">
        <w:t xml:space="preserve"> VBA</w:t>
      </w:r>
      <w:r w:rsidR="00010F41">
        <w:t xml:space="preserve">, </w:t>
      </w:r>
      <w:r w:rsidR="00142449">
        <w:t>qui simplifie la vérification des scores dans la base de données. Ce bouton nous permettra de suivre facilement le nombre de questions répondues et non répondues, tout en affectant automatiquement un score de 0 aux questions non répondues.</w:t>
      </w:r>
    </w:p>
    <w:p w14:paraId="3760C870" w14:textId="53B35144" w:rsidR="00142449" w:rsidRDefault="00142449" w:rsidP="000842D2">
      <w:pPr>
        <w:pStyle w:val="ListParagraph"/>
        <w:ind w:firstLine="696"/>
        <w:jc w:val="left"/>
      </w:pPr>
      <w:r>
        <w:t>Grâce à ce code VBA ingénieux, une fois que vous cliquez sur le bouton, il effectuera les actions suivantes :</w:t>
      </w:r>
    </w:p>
    <w:p w14:paraId="16F63B8B" w14:textId="77777777" w:rsidR="00142449" w:rsidRDefault="00142449" w:rsidP="00903C0A">
      <w:pPr>
        <w:pStyle w:val="ListParagraph"/>
        <w:numPr>
          <w:ilvl w:val="0"/>
          <w:numId w:val="7"/>
        </w:numPr>
        <w:jc w:val="left"/>
      </w:pPr>
      <w:r>
        <w:t>Vérification de la case du score : Le bouton vérifiera si la case du score est remplie pour chaque question de la base de données.</w:t>
      </w:r>
    </w:p>
    <w:p w14:paraId="60DC7FC2" w14:textId="3D49167A" w:rsidR="00142449" w:rsidRDefault="00142449" w:rsidP="00903C0A">
      <w:pPr>
        <w:pStyle w:val="ListParagraph"/>
        <w:numPr>
          <w:ilvl w:val="0"/>
          <w:numId w:val="7"/>
        </w:numPr>
        <w:jc w:val="left"/>
      </w:pPr>
      <w:r>
        <w:t>Comptage des questions répondues et non répondues : Il comptera le nombre de questions pour lesquelles un score a été saisi et les questions sans score.</w:t>
      </w:r>
    </w:p>
    <w:p w14:paraId="4B3E3C96" w14:textId="31E16611" w:rsidR="00142449" w:rsidRDefault="00142449" w:rsidP="00903C0A">
      <w:pPr>
        <w:pStyle w:val="ListParagraph"/>
        <w:numPr>
          <w:ilvl w:val="0"/>
          <w:numId w:val="7"/>
        </w:numPr>
        <w:jc w:val="left"/>
      </w:pPr>
      <w:r>
        <w:t>Attribution d'un score de 0 : Pour les questions non répondues, le bouton assignera automatiquement un score de 0 dans la base de données.</w:t>
      </w:r>
    </w:p>
    <w:p w14:paraId="1082182A" w14:textId="5371D8CE" w:rsidR="00E429C9" w:rsidRDefault="00142449" w:rsidP="00FF03C1">
      <w:pPr>
        <w:pStyle w:val="ListParagraph"/>
        <w:ind w:firstLine="360"/>
        <w:jc w:val="left"/>
      </w:pPr>
      <w:r>
        <w:t>Grâce à cette fonctionnalité, nous pourrons rapidement identifier les questions non répondues et les associer à un score de 0, nous permettant ainsi d'avoir une vue d'ensemble précise de l'état de nos réponses.</w:t>
      </w:r>
      <w:r w:rsidR="005D6DC5">
        <w:t xml:space="preserve"> </w:t>
      </w:r>
    </w:p>
    <w:p w14:paraId="6D82D7C0" w14:textId="371A8C38" w:rsidR="00BD7ABF" w:rsidRDefault="00BD7ABF" w:rsidP="00E429C9">
      <w:pPr>
        <w:ind w:firstLine="708"/>
      </w:pPr>
      <w:r>
        <w:t>Dans notre Framework, nous avons pris en compte l'ajout d'annexes pour renforcer son utilité. La première annexe vise à associer les contrôles aux normes et aux standards utilisés dans le développement des contrôles et des questions essentielles pour l'évaluation. Cela permet d'assurer que les contrôles mis en place sont conformes aux meilleures pratiques de l'industrie.</w:t>
      </w:r>
    </w:p>
    <w:p w14:paraId="231EF971" w14:textId="77777777" w:rsidR="00474CE2" w:rsidRDefault="00474CE2" w:rsidP="00474CE2">
      <w:pPr>
        <w:keepNext/>
        <w:ind w:firstLine="708"/>
        <w:jc w:val="center"/>
      </w:pPr>
      <w:r w:rsidRPr="00474CE2">
        <w:rPr>
          <w:noProof/>
        </w:rPr>
        <w:lastRenderedPageBreak/>
        <w:drawing>
          <wp:inline distT="0" distB="0" distL="0" distR="0" wp14:anchorId="592D31B5" wp14:editId="35D8E22B">
            <wp:extent cx="3394728" cy="2808061"/>
            <wp:effectExtent l="0" t="0" r="0" b="0"/>
            <wp:docPr id="67" name="Picture 67">
              <a:extLst xmlns:a="http://schemas.openxmlformats.org/drawingml/2006/main">
                <a:ext uri="{FF2B5EF4-FFF2-40B4-BE49-F238E27FC236}">
                  <a16:creationId xmlns:a16="http://schemas.microsoft.com/office/drawing/2014/main" id="{E0FED367-A4B6-40EC-BDDF-A5AC9A7505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E0FED367-A4B6-40EC-BDDF-A5AC9A750597}"/>
                        </a:ext>
                      </a:extLst>
                    </pic:cNvPr>
                    <pic:cNvPicPr>
                      <a:picLocks noChangeAspect="1"/>
                    </pic:cNvPicPr>
                  </pic:nvPicPr>
                  <pic:blipFill>
                    <a:blip r:embed="rId46"/>
                    <a:stretch>
                      <a:fillRect/>
                    </a:stretch>
                  </pic:blipFill>
                  <pic:spPr>
                    <a:xfrm>
                      <a:off x="0" y="0"/>
                      <a:ext cx="3394728" cy="2808061"/>
                    </a:xfrm>
                    <a:prstGeom prst="rect">
                      <a:avLst/>
                    </a:prstGeom>
                  </pic:spPr>
                </pic:pic>
              </a:graphicData>
            </a:graphic>
          </wp:inline>
        </w:drawing>
      </w:r>
    </w:p>
    <w:p w14:paraId="06AB7751" w14:textId="43865F2E" w:rsidR="00474CE2" w:rsidRPr="00FF03C1" w:rsidRDefault="00474CE2" w:rsidP="00FF03C1">
      <w:pPr>
        <w:pStyle w:val="Caption"/>
        <w:jc w:val="center"/>
        <w:rPr>
          <w:color w:val="auto"/>
        </w:rPr>
      </w:pPr>
      <w:bookmarkStart w:id="51" w:name="_Toc136370889"/>
      <w:r w:rsidRPr="00474CE2">
        <w:rPr>
          <w:color w:val="auto"/>
        </w:rPr>
        <w:t xml:space="preserve">Figure </w:t>
      </w:r>
      <w:r w:rsidR="00B808E0">
        <w:rPr>
          <w:color w:val="auto"/>
        </w:rPr>
        <w:t>3.</w:t>
      </w:r>
      <w:r w:rsidR="00D05E2B">
        <w:rPr>
          <w:color w:val="auto"/>
        </w:rPr>
        <w:fldChar w:fldCharType="begin"/>
      </w:r>
      <w:r w:rsidR="00D05E2B">
        <w:rPr>
          <w:color w:val="auto"/>
        </w:rPr>
        <w:instrText xml:space="preserve"> SEQ Figure \* ARABIC \s 1 </w:instrText>
      </w:r>
      <w:r w:rsidR="00D05E2B">
        <w:rPr>
          <w:color w:val="auto"/>
        </w:rPr>
        <w:fldChar w:fldCharType="separate"/>
      </w:r>
      <w:r w:rsidR="00D05E2B">
        <w:rPr>
          <w:noProof/>
          <w:color w:val="auto"/>
        </w:rPr>
        <w:t>9</w:t>
      </w:r>
      <w:r w:rsidR="00D05E2B">
        <w:rPr>
          <w:color w:val="auto"/>
        </w:rPr>
        <w:fldChar w:fldCharType="end"/>
      </w:r>
      <w:r w:rsidRPr="00474CE2">
        <w:rPr>
          <w:color w:val="auto"/>
        </w:rPr>
        <w:t>: Aperçu du mapping</w:t>
      </w:r>
      <w:bookmarkEnd w:id="51"/>
    </w:p>
    <w:p w14:paraId="7AD9E186" w14:textId="182A4619" w:rsidR="00176A11" w:rsidRDefault="00BD7ABF" w:rsidP="00FF03C1">
      <w:pPr>
        <w:ind w:firstLine="708"/>
      </w:pPr>
      <w:r>
        <w:t>La deuxième annexe consiste en une matrice de scoring détaillant les niveaux de scoring, basée sur un système de scoring CMMI (Capability Maturity Model Integration) de 0 à 5.</w:t>
      </w:r>
    </w:p>
    <w:p w14:paraId="4BE368BB" w14:textId="04B785A2" w:rsidR="000E2498" w:rsidRDefault="000E2498" w:rsidP="000E2498">
      <w:pPr>
        <w:jc w:val="center"/>
      </w:pPr>
      <w:r>
        <w:rPr>
          <w:noProof/>
        </w:rPr>
        <w:drawing>
          <wp:inline distT="0" distB="0" distL="0" distR="0" wp14:anchorId="0F8E4C9B" wp14:editId="0CF16627">
            <wp:extent cx="5760720" cy="2519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519045"/>
                    </a:xfrm>
                    <a:prstGeom prst="rect">
                      <a:avLst/>
                    </a:prstGeom>
                  </pic:spPr>
                </pic:pic>
              </a:graphicData>
            </a:graphic>
          </wp:inline>
        </w:drawing>
      </w:r>
    </w:p>
    <w:p w14:paraId="7CF70CC7" w14:textId="0B347B11" w:rsidR="00C159C3" w:rsidRPr="00FF03C1" w:rsidRDefault="00841013" w:rsidP="00FF03C1">
      <w:pPr>
        <w:pStyle w:val="Caption"/>
        <w:jc w:val="center"/>
        <w:rPr>
          <w:color w:val="auto"/>
        </w:rPr>
      </w:pPr>
      <w:bookmarkStart w:id="52" w:name="_Toc136370890"/>
      <w:r w:rsidRPr="00841013">
        <w:rPr>
          <w:color w:val="auto"/>
        </w:rPr>
        <w:t xml:space="preserve">Figure </w:t>
      </w:r>
      <w:r w:rsidR="00B808E0">
        <w:rPr>
          <w:color w:val="auto"/>
        </w:rPr>
        <w:t>3.</w:t>
      </w:r>
      <w:r w:rsidR="00D05E2B">
        <w:rPr>
          <w:color w:val="auto"/>
        </w:rPr>
        <w:fldChar w:fldCharType="begin"/>
      </w:r>
      <w:r w:rsidR="00D05E2B">
        <w:rPr>
          <w:color w:val="auto"/>
        </w:rPr>
        <w:instrText xml:space="preserve"> SEQ Figure \* ARABIC \s 1 </w:instrText>
      </w:r>
      <w:r w:rsidR="00D05E2B">
        <w:rPr>
          <w:color w:val="auto"/>
        </w:rPr>
        <w:fldChar w:fldCharType="separate"/>
      </w:r>
      <w:r w:rsidR="00D05E2B">
        <w:rPr>
          <w:noProof/>
          <w:color w:val="auto"/>
        </w:rPr>
        <w:t>10</w:t>
      </w:r>
      <w:r w:rsidR="00D05E2B">
        <w:rPr>
          <w:color w:val="auto"/>
        </w:rPr>
        <w:fldChar w:fldCharType="end"/>
      </w:r>
      <w:r w:rsidRPr="00841013">
        <w:rPr>
          <w:color w:val="auto"/>
        </w:rPr>
        <w:t>: Niveau de scoring CMMI</w:t>
      </w:r>
      <w:bookmarkEnd w:id="52"/>
    </w:p>
    <w:p w14:paraId="29D2853C" w14:textId="0427911F" w:rsidR="00BD7ABF" w:rsidRDefault="00BD7ABF" w:rsidP="00C159C3">
      <w:pPr>
        <w:ind w:firstLine="708"/>
      </w:pPr>
      <w:r>
        <w:t>Cette matrice fournit une évaluation quantitative de la maturité de la cybersécurité de l'organisation, en attribuant des scores aux différents domaines évalués. Elle permet de mesurer et de communiquer clairement le niveau de sécurité atteint par l'organisation, offrant ainsi une base solide pour l'amélioration continue des pratiques de cybersécurité.</w:t>
      </w:r>
    </w:p>
    <w:p w14:paraId="49E278FE" w14:textId="77777777" w:rsidR="00C159C3" w:rsidRDefault="00C159C3" w:rsidP="00C159C3">
      <w:pPr>
        <w:ind w:firstLine="708"/>
      </w:pPr>
    </w:p>
    <w:p w14:paraId="47ED8D69" w14:textId="7E518443" w:rsidR="0093353C" w:rsidRDefault="009D2AA0" w:rsidP="00BD7ABF">
      <w:r w:rsidRPr="009D2AA0">
        <w:rPr>
          <w:noProof/>
        </w:rPr>
        <w:lastRenderedPageBreak/>
        <w:drawing>
          <wp:inline distT="0" distB="0" distL="0" distR="0" wp14:anchorId="184BFF85" wp14:editId="7ED3FAF9">
            <wp:extent cx="5760720" cy="2617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617470"/>
                    </a:xfrm>
                    <a:prstGeom prst="rect">
                      <a:avLst/>
                    </a:prstGeom>
                  </pic:spPr>
                </pic:pic>
              </a:graphicData>
            </a:graphic>
          </wp:inline>
        </w:drawing>
      </w:r>
    </w:p>
    <w:p w14:paraId="467E1DAF" w14:textId="482D25C0" w:rsidR="00C159C3" w:rsidRPr="00FF03C1" w:rsidRDefault="009D2AA0" w:rsidP="00FF03C1">
      <w:pPr>
        <w:pStyle w:val="Caption"/>
        <w:jc w:val="center"/>
        <w:rPr>
          <w:color w:val="auto"/>
        </w:rPr>
      </w:pPr>
      <w:bookmarkStart w:id="53" w:name="_Toc136370891"/>
      <w:r w:rsidRPr="009D2AA0">
        <w:rPr>
          <w:color w:val="auto"/>
        </w:rPr>
        <w:t xml:space="preserve">Figure </w:t>
      </w:r>
      <w:r w:rsidR="00B808E0">
        <w:rPr>
          <w:color w:val="auto"/>
        </w:rPr>
        <w:t>3.</w:t>
      </w:r>
      <w:r w:rsidR="00D05E2B">
        <w:rPr>
          <w:color w:val="auto"/>
        </w:rPr>
        <w:fldChar w:fldCharType="begin"/>
      </w:r>
      <w:r w:rsidR="00D05E2B">
        <w:rPr>
          <w:color w:val="auto"/>
        </w:rPr>
        <w:instrText xml:space="preserve"> SEQ Figure \* ARABIC \s 1 </w:instrText>
      </w:r>
      <w:r w:rsidR="00D05E2B">
        <w:rPr>
          <w:color w:val="auto"/>
        </w:rPr>
        <w:fldChar w:fldCharType="separate"/>
      </w:r>
      <w:r w:rsidR="00D05E2B">
        <w:rPr>
          <w:noProof/>
          <w:color w:val="auto"/>
        </w:rPr>
        <w:t>11</w:t>
      </w:r>
      <w:r w:rsidR="00D05E2B">
        <w:rPr>
          <w:color w:val="auto"/>
        </w:rPr>
        <w:fldChar w:fldCharType="end"/>
      </w:r>
      <w:r w:rsidRPr="009D2AA0">
        <w:rPr>
          <w:color w:val="auto"/>
        </w:rPr>
        <w:t>: Matrice de scoring</w:t>
      </w:r>
      <w:bookmarkEnd w:id="53"/>
    </w:p>
    <w:p w14:paraId="1428A99E" w14:textId="1A1E5AB8" w:rsidR="00087200" w:rsidRPr="00906FF3" w:rsidRDefault="00906FF3" w:rsidP="00FF03C1">
      <w:pPr>
        <w:ind w:firstLine="708"/>
      </w:pPr>
      <w:r>
        <w:t>En intégrant ces annexes dans notre Framework, nous visons à fournir des outils supplémentaires aux utilisateurs pour une évaluation approfondie de leur posture en matière de cybersécurité et pour les guider dans leur progression vers des niveaux de maturité plus élevés. Cela renforce l'efficacité et la pertinence de notre Framework, en fournissant des informations complémentaires et en permettant une évaluation plus précise de la cybersécurité.</w:t>
      </w:r>
    </w:p>
    <w:p w14:paraId="5DA19BC9" w14:textId="442E9886" w:rsidR="00D67A31" w:rsidRDefault="009C3C5C" w:rsidP="00D67A31">
      <w:pPr>
        <w:pStyle w:val="Heading2"/>
        <w:rPr>
          <w:rFonts w:asciiTheme="minorHAnsi" w:hAnsiTheme="minorHAnsi" w:cstheme="minorHAnsi"/>
          <w:b/>
          <w:bCs/>
          <w:color w:val="auto"/>
          <w:sz w:val="24"/>
          <w:szCs w:val="24"/>
        </w:rPr>
      </w:pPr>
      <w:bookmarkStart w:id="54" w:name="_Toc136379461"/>
      <w:r w:rsidRPr="009C3C5C">
        <w:rPr>
          <w:rFonts w:asciiTheme="minorHAnsi" w:hAnsiTheme="minorHAnsi" w:cstheme="minorHAnsi"/>
          <w:b/>
          <w:bCs/>
          <w:color w:val="auto"/>
          <w:sz w:val="24"/>
          <w:szCs w:val="24"/>
        </w:rPr>
        <w:t xml:space="preserve">3.3. </w:t>
      </w:r>
      <w:r w:rsidR="005C07D5">
        <w:rPr>
          <w:rFonts w:asciiTheme="minorHAnsi" w:hAnsiTheme="minorHAnsi" w:cstheme="minorHAnsi"/>
          <w:b/>
          <w:bCs/>
          <w:color w:val="auto"/>
          <w:sz w:val="24"/>
          <w:szCs w:val="24"/>
        </w:rPr>
        <w:t>Services et catégories traités</w:t>
      </w:r>
      <w:bookmarkEnd w:id="54"/>
    </w:p>
    <w:p w14:paraId="02BFB856" w14:textId="176B2FE6" w:rsidR="00ED43E7" w:rsidRDefault="00ED43E7" w:rsidP="00087200">
      <w:pPr>
        <w:ind w:firstLine="708"/>
      </w:pPr>
      <w:r w:rsidRPr="00ED43E7">
        <w:t>Dans cette section du chapitre, nous allons examiner de manière détaillée les différentes catégories et sous-catégories de chaque service, en fournissant une explication claire de chacun d'entre eux et en mettant en évidence leur importance dans l'inclusion de notre Framework CISOaaS.</w:t>
      </w:r>
    </w:p>
    <w:p w14:paraId="431758E3" w14:textId="6ED5246A" w:rsidR="00586F3A" w:rsidRPr="00A23F68" w:rsidRDefault="00A93612" w:rsidP="00A93612">
      <w:pPr>
        <w:pStyle w:val="Heading3"/>
        <w:rPr>
          <w:b/>
          <w:bCs/>
          <w:i/>
          <w:iCs/>
          <w:color w:val="auto"/>
          <w:u w:val="single"/>
        </w:rPr>
      </w:pPr>
      <w:bookmarkStart w:id="55" w:name="_Toc136379462"/>
      <w:r>
        <w:rPr>
          <w:rStyle w:val="Heading3Char"/>
        </w:rPr>
        <w:lastRenderedPageBreak/>
        <w:t xml:space="preserve">3.3.1. </w:t>
      </w:r>
      <w:r w:rsidR="00586F3A" w:rsidRPr="005802F1">
        <w:rPr>
          <w:rStyle w:val="Heading3Char"/>
        </w:rPr>
        <w:t>Gouvernance</w:t>
      </w:r>
      <w:bookmarkEnd w:id="55"/>
      <w:r w:rsidR="00586F3A" w:rsidRPr="005802F1">
        <w:rPr>
          <w:rStyle w:val="Heading3Char"/>
        </w:rPr>
        <w:t xml:space="preserve"> </w:t>
      </w:r>
    </w:p>
    <w:p w14:paraId="61CE3106" w14:textId="77777777" w:rsidR="00F609C1" w:rsidRDefault="00F609C1" w:rsidP="00F609C1">
      <w:pPr>
        <w:pStyle w:val="ListParagraph"/>
        <w:keepNext/>
        <w:jc w:val="center"/>
      </w:pPr>
      <w:r w:rsidRPr="00F609C1">
        <w:rPr>
          <w:rFonts w:asciiTheme="minorHAnsi" w:hAnsiTheme="minorHAnsi" w:cstheme="minorHAnsi"/>
          <w:b/>
          <w:bCs/>
          <w:noProof/>
          <w:szCs w:val="24"/>
        </w:rPr>
        <w:drawing>
          <wp:inline distT="0" distB="0" distL="0" distR="0" wp14:anchorId="182F5D59" wp14:editId="6C1CD521">
            <wp:extent cx="4483330" cy="25591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83330" cy="2559182"/>
                    </a:xfrm>
                    <a:prstGeom prst="rect">
                      <a:avLst/>
                    </a:prstGeom>
                  </pic:spPr>
                </pic:pic>
              </a:graphicData>
            </a:graphic>
          </wp:inline>
        </w:drawing>
      </w:r>
    </w:p>
    <w:p w14:paraId="2F9C4CC0" w14:textId="26E23C49" w:rsidR="00EB2FAC" w:rsidRPr="00FF03C1" w:rsidRDefault="00F609C1" w:rsidP="00FF03C1">
      <w:pPr>
        <w:pStyle w:val="Caption"/>
        <w:jc w:val="center"/>
        <w:rPr>
          <w:color w:val="auto"/>
        </w:rPr>
      </w:pPr>
      <w:bookmarkStart w:id="56" w:name="_Toc136370892"/>
      <w:r w:rsidRPr="00F609C1">
        <w:rPr>
          <w:color w:val="auto"/>
        </w:rPr>
        <w:t xml:space="preserve">Figure </w:t>
      </w:r>
      <w:r w:rsidR="00B808E0">
        <w:rPr>
          <w:color w:val="auto"/>
        </w:rPr>
        <w:t>3.</w:t>
      </w:r>
      <w:r w:rsidR="00D05E2B">
        <w:rPr>
          <w:color w:val="auto"/>
        </w:rPr>
        <w:fldChar w:fldCharType="begin"/>
      </w:r>
      <w:r w:rsidR="00D05E2B">
        <w:rPr>
          <w:color w:val="auto"/>
        </w:rPr>
        <w:instrText xml:space="preserve"> SEQ Figure \* ARABIC \s 1 </w:instrText>
      </w:r>
      <w:r w:rsidR="00D05E2B">
        <w:rPr>
          <w:color w:val="auto"/>
        </w:rPr>
        <w:fldChar w:fldCharType="separate"/>
      </w:r>
      <w:r w:rsidR="00D05E2B">
        <w:rPr>
          <w:noProof/>
          <w:color w:val="auto"/>
        </w:rPr>
        <w:t>12</w:t>
      </w:r>
      <w:r w:rsidR="00D05E2B">
        <w:rPr>
          <w:color w:val="auto"/>
        </w:rPr>
        <w:fldChar w:fldCharType="end"/>
      </w:r>
      <w:r w:rsidRPr="00F609C1">
        <w:rPr>
          <w:color w:val="auto"/>
        </w:rPr>
        <w:t>: Catégories Gouvernance</w:t>
      </w:r>
      <w:bookmarkEnd w:id="56"/>
    </w:p>
    <w:p w14:paraId="71B9DEFE" w14:textId="471DF2B3" w:rsidR="00586F3A" w:rsidRPr="00624185" w:rsidRDefault="00586F3A" w:rsidP="009C5CDC">
      <w:pPr>
        <w:pStyle w:val="Heading5"/>
      </w:pPr>
      <w:r w:rsidRPr="00586F3A">
        <w:t xml:space="preserve"> - </w:t>
      </w:r>
      <w:r w:rsidRPr="00624185">
        <w:t>Stratégie et alignement des activités :</w:t>
      </w:r>
    </w:p>
    <w:p w14:paraId="0ADB8985" w14:textId="35082743" w:rsidR="00123EFD" w:rsidRPr="00586F3A" w:rsidRDefault="00586F3A" w:rsidP="00FF03C1">
      <w:pPr>
        <w:ind w:firstLine="708"/>
        <w:rPr>
          <w:rFonts w:asciiTheme="minorHAnsi" w:hAnsiTheme="minorHAnsi" w:cstheme="minorHAnsi"/>
          <w:szCs w:val="24"/>
        </w:rPr>
      </w:pPr>
      <w:r w:rsidRPr="00586F3A">
        <w:rPr>
          <w:rFonts w:asciiTheme="minorHAnsi" w:hAnsiTheme="minorHAnsi" w:cstheme="minorHAnsi"/>
          <w:szCs w:val="24"/>
        </w:rPr>
        <w:t>Cette catégorie concerne l'élaboration d'une stratégie de sécurité de l'information spécifique à l'organisation, en tenant compte de ses objectifs commerciaux. Il s'agit de s'assurer que les activités de sécurité sont alignées sur les objectifs globaux de l'entreprise.</w:t>
      </w:r>
    </w:p>
    <w:p w14:paraId="360F6195" w14:textId="0133350B" w:rsidR="00586F3A" w:rsidRPr="007D086D" w:rsidRDefault="00586F3A" w:rsidP="009C5CDC">
      <w:pPr>
        <w:pStyle w:val="Heading5"/>
      </w:pPr>
      <w:r w:rsidRPr="00166995">
        <w:t>- Politiques</w:t>
      </w:r>
      <w:r w:rsidRPr="007D086D">
        <w:t xml:space="preserve"> et normes de sécurité de l'information :</w:t>
      </w:r>
    </w:p>
    <w:p w14:paraId="1E8C35A3" w14:textId="0E47EA71" w:rsidR="00123EFD" w:rsidRDefault="00586F3A" w:rsidP="009C5CDC">
      <w:pPr>
        <w:rPr>
          <w:rFonts w:asciiTheme="minorHAnsi" w:hAnsiTheme="minorHAnsi" w:cstheme="minorHAnsi"/>
          <w:szCs w:val="24"/>
        </w:rPr>
      </w:pPr>
      <w:r w:rsidRPr="00586F3A">
        <w:rPr>
          <w:rFonts w:asciiTheme="minorHAnsi" w:hAnsiTheme="minorHAnsi" w:cstheme="minorHAnsi"/>
          <w:szCs w:val="24"/>
        </w:rPr>
        <w:t xml:space="preserve"> </w:t>
      </w:r>
      <w:r w:rsidR="005C763A">
        <w:rPr>
          <w:rFonts w:asciiTheme="minorHAnsi" w:hAnsiTheme="minorHAnsi" w:cstheme="minorHAnsi"/>
          <w:szCs w:val="24"/>
        </w:rPr>
        <w:tab/>
      </w:r>
      <w:r w:rsidRPr="00586F3A">
        <w:rPr>
          <w:rFonts w:asciiTheme="minorHAnsi" w:hAnsiTheme="minorHAnsi" w:cstheme="minorHAnsi"/>
          <w:szCs w:val="24"/>
        </w:rPr>
        <w:t>Ici, nous abordons l</w:t>
      </w:r>
      <w:r w:rsidR="00581F2C">
        <w:rPr>
          <w:rFonts w:asciiTheme="minorHAnsi" w:hAnsiTheme="minorHAnsi" w:cstheme="minorHAnsi"/>
          <w:szCs w:val="24"/>
        </w:rPr>
        <w:t>’élaboration</w:t>
      </w:r>
      <w:r w:rsidRPr="00586F3A">
        <w:rPr>
          <w:rFonts w:asciiTheme="minorHAnsi" w:hAnsiTheme="minorHAnsi" w:cstheme="minorHAnsi"/>
          <w:szCs w:val="24"/>
        </w:rPr>
        <w:t xml:space="preserve"> et la maintenance des politiques de sécurité de l'information. Cela inclut la définition des normes de sécurité applicables à l'organisation pour assurer une approche cohérente et conforme.</w:t>
      </w:r>
    </w:p>
    <w:p w14:paraId="3AA4D39E" w14:textId="77777777" w:rsidR="00296D24" w:rsidRDefault="00586F3A" w:rsidP="00296D24">
      <w:pPr>
        <w:pStyle w:val="Heading5"/>
      </w:pPr>
      <w:r w:rsidRPr="00586F3A">
        <w:t xml:space="preserve">- </w:t>
      </w:r>
      <w:r w:rsidRPr="005146B7">
        <w:t>Gestion des cyber risques, mesures et rapports :</w:t>
      </w:r>
    </w:p>
    <w:p w14:paraId="1D79350D" w14:textId="42365D44" w:rsidR="00296D24" w:rsidRPr="00296D24" w:rsidRDefault="00586F3A" w:rsidP="00296D24">
      <w:pPr>
        <w:ind w:firstLine="708"/>
        <w:rPr>
          <w:rFonts w:asciiTheme="majorHAnsi" w:hAnsiTheme="majorHAnsi" w:cstheme="majorBidi"/>
        </w:rPr>
      </w:pPr>
      <w:r w:rsidRPr="00586F3A">
        <w:t>Dans cette sous-catégorie, nous nous concentrons sur l'évaluation et la gestion des risques liés à la sécurité de l'information. Cela implique l'identification des risques, l'établissement de mesures de sécurité appropriées et la création de rapports pour communiquer les résultats aux parties prenantes.</w:t>
      </w:r>
    </w:p>
    <w:p w14:paraId="54B812F3" w14:textId="2549DB92" w:rsidR="00586F3A" w:rsidRPr="00296D24" w:rsidRDefault="00586F3A" w:rsidP="00296D24">
      <w:pPr>
        <w:pStyle w:val="Heading5"/>
        <w:rPr>
          <w:rFonts w:asciiTheme="minorHAnsi" w:hAnsiTheme="minorHAnsi" w:cstheme="minorHAnsi"/>
          <w:szCs w:val="24"/>
        </w:rPr>
      </w:pPr>
      <w:r w:rsidRPr="00586F3A">
        <w:t xml:space="preserve">- </w:t>
      </w:r>
      <w:r w:rsidRPr="005146B7">
        <w:t>Formation et sensibilisation :</w:t>
      </w:r>
    </w:p>
    <w:p w14:paraId="34BBE319" w14:textId="71C7EE50" w:rsidR="00586F3A" w:rsidRPr="00586F3A" w:rsidRDefault="00586F3A" w:rsidP="00296D24">
      <w:pPr>
        <w:ind w:firstLine="360"/>
        <w:rPr>
          <w:rFonts w:asciiTheme="minorHAnsi" w:hAnsiTheme="minorHAnsi" w:cstheme="minorHAnsi"/>
          <w:szCs w:val="24"/>
        </w:rPr>
      </w:pPr>
      <w:r w:rsidRPr="00586F3A">
        <w:rPr>
          <w:rFonts w:asciiTheme="minorHAnsi" w:hAnsiTheme="minorHAnsi" w:cstheme="minorHAnsi"/>
          <w:szCs w:val="24"/>
        </w:rPr>
        <w:t>Cette sous-catégorie vise à sensibiliser les employés à la sécurité de l'information à travers des programmes de formation. Il s'agit de renforcer la compréhension des bonnes pratiques de sécurité et de promouvoir une culture de sécurité au sein de l'organisation.</w:t>
      </w:r>
    </w:p>
    <w:p w14:paraId="2704025C" w14:textId="77777777" w:rsidR="00586F3A" w:rsidRPr="00586F3A" w:rsidRDefault="00586F3A" w:rsidP="00586F3A">
      <w:pPr>
        <w:rPr>
          <w:rFonts w:asciiTheme="minorHAnsi" w:hAnsiTheme="minorHAnsi" w:cstheme="minorHAnsi"/>
          <w:szCs w:val="24"/>
        </w:rPr>
      </w:pPr>
    </w:p>
    <w:p w14:paraId="5FDB59D0" w14:textId="13D9C153" w:rsidR="00586F3A" w:rsidRPr="00784279" w:rsidRDefault="00A93612" w:rsidP="00A93612">
      <w:pPr>
        <w:pStyle w:val="Heading3"/>
        <w:rPr>
          <w:i/>
          <w:iCs/>
        </w:rPr>
      </w:pPr>
      <w:bookmarkStart w:id="57" w:name="_Toc136379463"/>
      <w:r>
        <w:lastRenderedPageBreak/>
        <w:t xml:space="preserve">3.3.2. </w:t>
      </w:r>
      <w:r w:rsidR="00586F3A" w:rsidRPr="00784279">
        <w:t>Risk Management</w:t>
      </w:r>
      <w:bookmarkEnd w:id="57"/>
      <w:r w:rsidR="00586F3A" w:rsidRPr="00784279">
        <w:t xml:space="preserve"> </w:t>
      </w:r>
    </w:p>
    <w:p w14:paraId="7F87A84A" w14:textId="49C42ED3" w:rsidR="00AE352E" w:rsidRDefault="008D71A6" w:rsidP="008D71A6">
      <w:pPr>
        <w:pStyle w:val="ListParagraph"/>
        <w:jc w:val="center"/>
        <w:rPr>
          <w:rFonts w:asciiTheme="minorHAnsi" w:hAnsiTheme="minorHAnsi" w:cstheme="minorHAnsi"/>
          <w:b/>
          <w:bCs/>
          <w:szCs w:val="24"/>
        </w:rPr>
      </w:pPr>
      <w:r w:rsidRPr="008D71A6">
        <w:rPr>
          <w:rFonts w:asciiTheme="minorHAnsi" w:hAnsiTheme="minorHAnsi" w:cstheme="minorHAnsi"/>
          <w:b/>
          <w:bCs/>
          <w:noProof/>
          <w:szCs w:val="24"/>
        </w:rPr>
        <w:drawing>
          <wp:inline distT="0" distB="0" distL="0" distR="0" wp14:anchorId="0645219C" wp14:editId="2526FFB1">
            <wp:extent cx="3435527" cy="24194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35527" cy="2419474"/>
                    </a:xfrm>
                    <a:prstGeom prst="rect">
                      <a:avLst/>
                    </a:prstGeom>
                  </pic:spPr>
                </pic:pic>
              </a:graphicData>
            </a:graphic>
          </wp:inline>
        </w:drawing>
      </w:r>
    </w:p>
    <w:p w14:paraId="046DB130" w14:textId="6E3ED3BE" w:rsidR="008D71A6" w:rsidRDefault="008D71A6" w:rsidP="008D71A6">
      <w:pPr>
        <w:pStyle w:val="Caption"/>
        <w:jc w:val="center"/>
        <w:rPr>
          <w:color w:val="auto"/>
        </w:rPr>
      </w:pPr>
      <w:bookmarkStart w:id="58" w:name="_Toc136370893"/>
      <w:r w:rsidRPr="008D71A6">
        <w:rPr>
          <w:color w:val="auto"/>
        </w:rPr>
        <w:t xml:space="preserve">Figure </w:t>
      </w:r>
      <w:r w:rsidR="00E201E6">
        <w:rPr>
          <w:color w:val="auto"/>
        </w:rPr>
        <w:t>3.</w:t>
      </w:r>
      <w:r w:rsidR="00D05E2B">
        <w:rPr>
          <w:color w:val="auto"/>
        </w:rPr>
        <w:fldChar w:fldCharType="begin"/>
      </w:r>
      <w:r w:rsidR="00D05E2B">
        <w:rPr>
          <w:color w:val="auto"/>
        </w:rPr>
        <w:instrText xml:space="preserve"> SEQ Figure \* ARABIC \s 1 </w:instrText>
      </w:r>
      <w:r w:rsidR="00D05E2B">
        <w:rPr>
          <w:color w:val="auto"/>
        </w:rPr>
        <w:fldChar w:fldCharType="separate"/>
      </w:r>
      <w:r w:rsidR="00D05E2B">
        <w:rPr>
          <w:noProof/>
          <w:color w:val="auto"/>
        </w:rPr>
        <w:t>13</w:t>
      </w:r>
      <w:r w:rsidR="00D05E2B">
        <w:rPr>
          <w:color w:val="auto"/>
        </w:rPr>
        <w:fldChar w:fldCharType="end"/>
      </w:r>
      <w:r w:rsidRPr="008D71A6">
        <w:rPr>
          <w:color w:val="auto"/>
        </w:rPr>
        <w:t>: Catégories Risk Management</w:t>
      </w:r>
      <w:bookmarkEnd w:id="58"/>
    </w:p>
    <w:p w14:paraId="73BF89C3" w14:textId="77777777" w:rsidR="00784279" w:rsidRDefault="00784279" w:rsidP="00017301"/>
    <w:p w14:paraId="7D116AF5" w14:textId="3B5CD761" w:rsidR="00586F3A" w:rsidRPr="00025219" w:rsidRDefault="00586F3A" w:rsidP="00784279">
      <w:pPr>
        <w:pStyle w:val="Heading5"/>
      </w:pPr>
      <w:r w:rsidRPr="00025219">
        <w:t>- Gestion des cyber risques :</w:t>
      </w:r>
    </w:p>
    <w:p w14:paraId="0755158D" w14:textId="0CBEF35E" w:rsidR="00123EFD" w:rsidRDefault="00586F3A" w:rsidP="00FF03C1">
      <w:pPr>
        <w:ind w:firstLine="708"/>
        <w:rPr>
          <w:rFonts w:asciiTheme="minorHAnsi" w:hAnsiTheme="minorHAnsi" w:cstheme="minorHAnsi"/>
          <w:szCs w:val="24"/>
        </w:rPr>
      </w:pPr>
      <w:r w:rsidRPr="00586F3A">
        <w:rPr>
          <w:rFonts w:asciiTheme="minorHAnsi" w:hAnsiTheme="minorHAnsi" w:cstheme="minorHAnsi"/>
          <w:szCs w:val="24"/>
        </w:rPr>
        <w:t>Ici, l'accent est mis sur l'identification, l'évaluation et la priorisation des risques de sécurité de l'information. L'objectif est de développer des stratégies et des plans de mitigation des risques pour réduire l'exposition aux menaces.</w:t>
      </w:r>
    </w:p>
    <w:p w14:paraId="6B7CD291" w14:textId="5279E81C" w:rsidR="00DF0A5D" w:rsidRPr="00466B1D" w:rsidRDefault="00DF0A5D" w:rsidP="00784279">
      <w:pPr>
        <w:pStyle w:val="Heading5"/>
        <w:rPr>
          <w:lang w:val="en-US"/>
        </w:rPr>
      </w:pPr>
      <w:r w:rsidRPr="00466B1D">
        <w:rPr>
          <w:lang w:val="en-US"/>
        </w:rPr>
        <w:t>- Solutions GRC (Governance, Risk, and Compliance):</w:t>
      </w:r>
    </w:p>
    <w:p w14:paraId="7CE796DC" w14:textId="77777777" w:rsidR="00784279" w:rsidRDefault="00DF0A5D" w:rsidP="00784279">
      <w:pPr>
        <w:ind w:firstLine="708"/>
        <w:rPr>
          <w:rFonts w:asciiTheme="minorHAnsi" w:hAnsiTheme="minorHAnsi" w:cstheme="minorHAnsi"/>
          <w:szCs w:val="24"/>
        </w:rPr>
      </w:pPr>
      <w:r w:rsidRPr="00586F3A">
        <w:rPr>
          <w:rFonts w:asciiTheme="minorHAnsi" w:hAnsiTheme="minorHAnsi" w:cstheme="minorHAnsi"/>
          <w:szCs w:val="24"/>
        </w:rPr>
        <w:t>Les solutions GRC sont des outils logiciels utilisés pour gérer les activités de gouvernance, de risque et de conformité. Cette sous-catégorie concerne l'adoption et l'utilisation de ces solutions pour améliorer la gestion des risques et assurer la conformité aux réglementations applicables.</w:t>
      </w:r>
    </w:p>
    <w:p w14:paraId="00D4FCA9" w14:textId="0E415F09" w:rsidR="00586F3A" w:rsidRPr="00784279" w:rsidRDefault="00586F3A" w:rsidP="00784279">
      <w:pPr>
        <w:pStyle w:val="Heading5"/>
      </w:pPr>
      <w:r w:rsidRPr="00025219">
        <w:t>- Gestion des risques liés aux tiers :</w:t>
      </w:r>
    </w:p>
    <w:p w14:paraId="280257AD" w14:textId="090FA034" w:rsidR="00784279" w:rsidRPr="00586F3A" w:rsidRDefault="00586F3A" w:rsidP="00FF03C1">
      <w:pPr>
        <w:ind w:firstLine="360"/>
        <w:rPr>
          <w:rFonts w:asciiTheme="minorHAnsi" w:hAnsiTheme="minorHAnsi" w:cstheme="minorHAnsi"/>
          <w:szCs w:val="24"/>
        </w:rPr>
      </w:pPr>
      <w:r w:rsidRPr="00586F3A">
        <w:rPr>
          <w:rFonts w:asciiTheme="minorHAnsi" w:hAnsiTheme="minorHAnsi" w:cstheme="minorHAnsi"/>
          <w:szCs w:val="24"/>
        </w:rPr>
        <w:t xml:space="preserve">Cette sous-catégorie concerne l'évaluation des risques associés aux fournisseurs et aux partenaires externes de l'organisation. Il s'agit d'établir des contrats de sécurité appropriés et de mettre en place des mesures de surveillance pour atténuer les </w:t>
      </w:r>
      <w:r w:rsidR="00025219" w:rsidRPr="00586F3A">
        <w:rPr>
          <w:rFonts w:asciiTheme="minorHAnsi" w:hAnsiTheme="minorHAnsi" w:cstheme="minorHAnsi"/>
          <w:szCs w:val="24"/>
        </w:rPr>
        <w:t>risques</w:t>
      </w:r>
      <w:r w:rsidRPr="00586F3A">
        <w:rPr>
          <w:rFonts w:asciiTheme="minorHAnsi" w:hAnsiTheme="minorHAnsi" w:cstheme="minorHAnsi"/>
          <w:szCs w:val="24"/>
        </w:rPr>
        <w:t xml:space="preserve"> liés à ces relations.</w:t>
      </w:r>
    </w:p>
    <w:p w14:paraId="54BE54D7" w14:textId="1941012C" w:rsidR="00784279" w:rsidRPr="00FF03C1" w:rsidRDefault="00A93612" w:rsidP="00FF03C1">
      <w:pPr>
        <w:pStyle w:val="Heading3"/>
        <w:rPr>
          <w:i/>
          <w:iCs/>
        </w:rPr>
      </w:pPr>
      <w:bookmarkStart w:id="59" w:name="_Toc136379464"/>
      <w:r>
        <w:t xml:space="preserve">3.3.3. </w:t>
      </w:r>
      <w:r w:rsidR="00586F3A" w:rsidRPr="00784279">
        <w:t>Conformité</w:t>
      </w:r>
      <w:bookmarkEnd w:id="59"/>
    </w:p>
    <w:p w14:paraId="36820ABF" w14:textId="246340F3" w:rsidR="00586F3A" w:rsidRPr="00586F3A" w:rsidRDefault="00586F3A" w:rsidP="00FF03C1">
      <w:pPr>
        <w:ind w:firstLine="360"/>
        <w:rPr>
          <w:rFonts w:asciiTheme="minorHAnsi" w:hAnsiTheme="minorHAnsi" w:cstheme="minorHAnsi"/>
          <w:szCs w:val="24"/>
        </w:rPr>
      </w:pPr>
      <w:r w:rsidRPr="00586F3A">
        <w:rPr>
          <w:rFonts w:asciiTheme="minorHAnsi" w:hAnsiTheme="minorHAnsi" w:cstheme="minorHAnsi"/>
          <w:szCs w:val="24"/>
        </w:rPr>
        <w:t>Cette catégorie se concentre sur la conformité aux normes et réglementations de sécurité spécifiques à l'industrie dans laquelle l'organisation opère. Cela implique l'évaluation de la conformité, la mise en œuvre de mesures correctives et le maintien d'un environnement conforme aux exigences légales et réglementaires.</w:t>
      </w:r>
    </w:p>
    <w:p w14:paraId="35E31994" w14:textId="0ABA26F0" w:rsidR="00586F3A" w:rsidRPr="00784279" w:rsidRDefault="008A46DA" w:rsidP="008A46DA">
      <w:pPr>
        <w:pStyle w:val="Heading3"/>
        <w:rPr>
          <w:i/>
          <w:iCs/>
        </w:rPr>
      </w:pPr>
      <w:bookmarkStart w:id="60" w:name="_Toc136379465"/>
      <w:r>
        <w:lastRenderedPageBreak/>
        <w:t xml:space="preserve">3.3.4. </w:t>
      </w:r>
      <w:r w:rsidR="00586F3A" w:rsidRPr="00784279">
        <w:t>Sécurité opérationnelle</w:t>
      </w:r>
      <w:bookmarkEnd w:id="60"/>
      <w:r w:rsidR="00586F3A" w:rsidRPr="00784279">
        <w:t xml:space="preserve"> </w:t>
      </w:r>
    </w:p>
    <w:p w14:paraId="3A3A6555" w14:textId="77777777" w:rsidR="006B2741" w:rsidRDefault="006B2741" w:rsidP="006B2741">
      <w:pPr>
        <w:pStyle w:val="ListParagraph"/>
        <w:keepNext/>
        <w:jc w:val="center"/>
      </w:pPr>
      <w:r w:rsidRPr="006B2741">
        <w:rPr>
          <w:rFonts w:asciiTheme="minorHAnsi" w:hAnsiTheme="minorHAnsi" w:cstheme="minorHAnsi"/>
          <w:b/>
          <w:bCs/>
          <w:noProof/>
          <w:szCs w:val="24"/>
        </w:rPr>
        <w:drawing>
          <wp:inline distT="0" distB="0" distL="0" distR="0" wp14:anchorId="1E950290" wp14:editId="55901B1D">
            <wp:extent cx="3772094" cy="21972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2094" cy="2197213"/>
                    </a:xfrm>
                    <a:prstGeom prst="rect">
                      <a:avLst/>
                    </a:prstGeom>
                  </pic:spPr>
                </pic:pic>
              </a:graphicData>
            </a:graphic>
          </wp:inline>
        </w:drawing>
      </w:r>
    </w:p>
    <w:p w14:paraId="3BC767B3" w14:textId="5D6C5FE4" w:rsidR="006B2741" w:rsidRPr="00FF03C1" w:rsidRDefault="006B2741" w:rsidP="00FF03C1">
      <w:pPr>
        <w:pStyle w:val="Caption"/>
        <w:jc w:val="center"/>
        <w:rPr>
          <w:color w:val="auto"/>
        </w:rPr>
      </w:pPr>
      <w:bookmarkStart w:id="61" w:name="_Toc136370894"/>
      <w:r w:rsidRPr="006B2741">
        <w:rPr>
          <w:color w:val="auto"/>
        </w:rPr>
        <w:t xml:space="preserve">Figure </w:t>
      </w:r>
      <w:r w:rsidR="00E201E6">
        <w:rPr>
          <w:color w:val="auto"/>
        </w:rPr>
        <w:t>3.</w:t>
      </w:r>
      <w:r w:rsidR="00D05E2B">
        <w:rPr>
          <w:color w:val="auto"/>
        </w:rPr>
        <w:fldChar w:fldCharType="begin"/>
      </w:r>
      <w:r w:rsidR="00D05E2B">
        <w:rPr>
          <w:color w:val="auto"/>
        </w:rPr>
        <w:instrText xml:space="preserve"> SEQ Figure \* ARABIC \s 1 </w:instrText>
      </w:r>
      <w:r w:rsidR="00D05E2B">
        <w:rPr>
          <w:color w:val="auto"/>
        </w:rPr>
        <w:fldChar w:fldCharType="separate"/>
      </w:r>
      <w:r w:rsidR="00D05E2B">
        <w:rPr>
          <w:noProof/>
          <w:color w:val="auto"/>
        </w:rPr>
        <w:t>14</w:t>
      </w:r>
      <w:r w:rsidR="00D05E2B">
        <w:rPr>
          <w:color w:val="auto"/>
        </w:rPr>
        <w:fldChar w:fldCharType="end"/>
      </w:r>
      <w:r w:rsidRPr="006B2741">
        <w:rPr>
          <w:color w:val="auto"/>
        </w:rPr>
        <w:t>: Catégories Sécurité Opérationnelle</w:t>
      </w:r>
      <w:bookmarkEnd w:id="61"/>
    </w:p>
    <w:p w14:paraId="64591496" w14:textId="24E1316C" w:rsidR="00586F3A" w:rsidRDefault="00586F3A" w:rsidP="00903C0A">
      <w:pPr>
        <w:pStyle w:val="Heading4"/>
        <w:numPr>
          <w:ilvl w:val="0"/>
          <w:numId w:val="6"/>
        </w:numPr>
      </w:pPr>
      <w:r w:rsidRPr="00CA7E4B">
        <w:t>Prévention des menaces :</w:t>
      </w:r>
    </w:p>
    <w:p w14:paraId="7CB3E677" w14:textId="77777777" w:rsidR="00484A01" w:rsidRDefault="00484A01" w:rsidP="00484A01">
      <w:pPr>
        <w:pStyle w:val="Caption"/>
        <w:jc w:val="center"/>
      </w:pPr>
      <w:r w:rsidRPr="00484A01">
        <w:rPr>
          <w:rFonts w:asciiTheme="minorHAnsi" w:hAnsiTheme="minorHAnsi" w:cstheme="minorHAnsi"/>
          <w:noProof/>
          <w:szCs w:val="24"/>
        </w:rPr>
        <w:drawing>
          <wp:inline distT="0" distB="0" distL="0" distR="0" wp14:anchorId="6F233F36" wp14:editId="2AA7CCD9">
            <wp:extent cx="3010178" cy="30728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5109" r="10808"/>
                    <a:stretch/>
                  </pic:blipFill>
                  <pic:spPr bwMode="auto">
                    <a:xfrm>
                      <a:off x="0" y="0"/>
                      <a:ext cx="3010883" cy="3073558"/>
                    </a:xfrm>
                    <a:prstGeom prst="rect">
                      <a:avLst/>
                    </a:prstGeom>
                    <a:ln>
                      <a:noFill/>
                    </a:ln>
                    <a:extLst>
                      <a:ext uri="{53640926-AAD7-44D8-BBD7-CCE9431645EC}">
                        <a14:shadowObscured xmlns:a14="http://schemas.microsoft.com/office/drawing/2010/main"/>
                      </a:ext>
                    </a:extLst>
                  </pic:spPr>
                </pic:pic>
              </a:graphicData>
            </a:graphic>
          </wp:inline>
        </w:drawing>
      </w:r>
    </w:p>
    <w:p w14:paraId="3C74DA16" w14:textId="43E69FA2" w:rsidR="00AD0581" w:rsidRPr="00FF03C1" w:rsidRDefault="00484A01" w:rsidP="00FF03C1">
      <w:pPr>
        <w:pStyle w:val="Caption"/>
        <w:jc w:val="center"/>
        <w:rPr>
          <w:color w:val="auto"/>
        </w:rPr>
      </w:pPr>
      <w:bookmarkStart w:id="62" w:name="_Toc136370895"/>
      <w:r w:rsidRPr="005F4CE2">
        <w:rPr>
          <w:color w:val="auto"/>
        </w:rPr>
        <w:t xml:space="preserve">Figure </w:t>
      </w:r>
      <w:r w:rsidR="00E201E6">
        <w:rPr>
          <w:color w:val="auto"/>
        </w:rPr>
        <w:t>3.</w:t>
      </w:r>
      <w:r w:rsidR="00D05E2B">
        <w:rPr>
          <w:color w:val="auto"/>
        </w:rPr>
        <w:fldChar w:fldCharType="begin"/>
      </w:r>
      <w:r w:rsidR="00D05E2B">
        <w:rPr>
          <w:color w:val="auto"/>
        </w:rPr>
        <w:instrText xml:space="preserve"> SEQ Figure \* ARABIC \s 1 </w:instrText>
      </w:r>
      <w:r w:rsidR="00D05E2B">
        <w:rPr>
          <w:color w:val="auto"/>
        </w:rPr>
        <w:fldChar w:fldCharType="separate"/>
      </w:r>
      <w:r w:rsidR="00D05E2B">
        <w:rPr>
          <w:noProof/>
          <w:color w:val="auto"/>
        </w:rPr>
        <w:t>15</w:t>
      </w:r>
      <w:r w:rsidR="00D05E2B">
        <w:rPr>
          <w:color w:val="auto"/>
        </w:rPr>
        <w:fldChar w:fldCharType="end"/>
      </w:r>
      <w:r w:rsidRPr="005F4CE2">
        <w:rPr>
          <w:color w:val="auto"/>
        </w:rPr>
        <w:t>: Sous catégorie</w:t>
      </w:r>
      <w:r w:rsidR="005F4CE2" w:rsidRPr="005F4CE2">
        <w:rPr>
          <w:color w:val="auto"/>
        </w:rPr>
        <w:t>s prévention des menaces</w:t>
      </w:r>
      <w:bookmarkEnd w:id="62"/>
    </w:p>
    <w:p w14:paraId="3839580D" w14:textId="5AACFD05" w:rsidR="00AD0581" w:rsidRPr="00AD0581" w:rsidRDefault="00AD0581" w:rsidP="00E47870">
      <w:pPr>
        <w:ind w:firstLine="708"/>
      </w:pPr>
      <w:r w:rsidRPr="00AD0581">
        <w:t>L'objectif de la prévention des menaces est de protéger les systèmes informatiques et les données contre les attaques malveillantes</w:t>
      </w:r>
      <w:r w:rsidR="00E20C73">
        <w:t xml:space="preserve">, et comprend les sous </w:t>
      </w:r>
      <w:r w:rsidR="00E47870">
        <w:t>catégories</w:t>
      </w:r>
      <w:r w:rsidR="00E20C73">
        <w:t xml:space="preserve"> </w:t>
      </w:r>
      <w:r w:rsidR="00E47870">
        <w:t>suivantes.</w:t>
      </w:r>
    </w:p>
    <w:p w14:paraId="0AC9DEDA" w14:textId="48D1B76A" w:rsidR="00460569" w:rsidRPr="00E47870" w:rsidRDefault="00460569" w:rsidP="008A46DA">
      <w:pPr>
        <w:pStyle w:val="Heading5"/>
      </w:pPr>
      <w:r w:rsidRPr="00E47870">
        <w:t>Asset Management :</w:t>
      </w:r>
    </w:p>
    <w:p w14:paraId="79DA663B" w14:textId="32B53E1A" w:rsidR="007364B2" w:rsidRPr="007364B2" w:rsidRDefault="00460569" w:rsidP="00FF03C1">
      <w:pPr>
        <w:ind w:firstLine="708"/>
        <w:rPr>
          <w:rFonts w:asciiTheme="minorHAnsi" w:hAnsiTheme="minorHAnsi" w:cstheme="minorHAnsi"/>
          <w:szCs w:val="24"/>
        </w:rPr>
      </w:pPr>
      <w:r w:rsidRPr="00460569">
        <w:rPr>
          <w:rFonts w:asciiTheme="minorHAnsi" w:hAnsiTheme="minorHAnsi" w:cstheme="minorHAnsi"/>
          <w:szCs w:val="24"/>
        </w:rPr>
        <w:t>Cette sous-catégorie concerne la gestion des actifs de l'organisation, tels que les applications, les infrastructures et les données. Elle comprend des mesures de sécurité pour identifier, suivre et protéger ces actifs tout au long de leur cycle de vie.</w:t>
      </w:r>
    </w:p>
    <w:p w14:paraId="77DB9764" w14:textId="326EA1EA" w:rsidR="007364B2" w:rsidRPr="007364B2" w:rsidRDefault="00460569" w:rsidP="008A46DA">
      <w:pPr>
        <w:pStyle w:val="Heading5"/>
        <w:rPr>
          <w:lang w:val="en-US"/>
        </w:rPr>
      </w:pPr>
      <w:r w:rsidRPr="007364B2">
        <w:rPr>
          <w:lang w:val="en-US"/>
        </w:rPr>
        <w:lastRenderedPageBreak/>
        <w:t>Application security:</w:t>
      </w:r>
    </w:p>
    <w:p w14:paraId="39A0D3E2" w14:textId="6E401C9A" w:rsidR="00460569" w:rsidRPr="00460569" w:rsidRDefault="00460569" w:rsidP="00903C0A">
      <w:pPr>
        <w:pStyle w:val="Heading7"/>
        <w:numPr>
          <w:ilvl w:val="0"/>
          <w:numId w:val="5"/>
        </w:numPr>
        <w:rPr>
          <w:lang w:val="en-US"/>
        </w:rPr>
      </w:pPr>
      <w:r w:rsidRPr="00971907">
        <w:rPr>
          <w:lang w:val="en-US"/>
        </w:rPr>
        <w:t>Secure SDLC (Software Development Life Cycle</w:t>
      </w:r>
      <w:r w:rsidR="00AD6276" w:rsidRPr="00971907">
        <w:rPr>
          <w:lang w:val="en-US"/>
        </w:rPr>
        <w:t>) :</w:t>
      </w:r>
    </w:p>
    <w:p w14:paraId="69ED46D0" w14:textId="219118A8" w:rsidR="00460569" w:rsidRPr="00460569" w:rsidRDefault="00460569" w:rsidP="00AD6276">
      <w:pPr>
        <w:ind w:firstLine="360"/>
        <w:rPr>
          <w:rFonts w:asciiTheme="minorHAnsi" w:hAnsiTheme="minorHAnsi" w:cstheme="minorHAnsi"/>
          <w:szCs w:val="24"/>
        </w:rPr>
      </w:pPr>
      <w:r w:rsidRPr="00460569">
        <w:rPr>
          <w:rFonts w:asciiTheme="minorHAnsi" w:hAnsiTheme="minorHAnsi" w:cstheme="minorHAnsi"/>
          <w:szCs w:val="24"/>
        </w:rPr>
        <w:t>Il s'agit d'intégrer des pratiques de sécurité tout au long du cycle de vie du développement logiciel. Cela inclut l'identification des exigences de sécurité, l'utilisation de méthodologies de développement sécurisées et la réalisation de tests de sécurité pour détecter et corriger les vulnérabilités.</w:t>
      </w:r>
    </w:p>
    <w:p w14:paraId="4EC27EDD" w14:textId="2C963BAF" w:rsidR="00460569" w:rsidRPr="00460569" w:rsidRDefault="00460569" w:rsidP="00903C0A">
      <w:pPr>
        <w:pStyle w:val="Heading7"/>
        <w:numPr>
          <w:ilvl w:val="0"/>
          <w:numId w:val="5"/>
        </w:numPr>
      </w:pPr>
      <w:r w:rsidRPr="00460569">
        <w:t>Post Development Application protection :</w:t>
      </w:r>
    </w:p>
    <w:p w14:paraId="40A27D04" w14:textId="16FE6EB6" w:rsidR="00460569" w:rsidRPr="00460569" w:rsidRDefault="00460569" w:rsidP="00FF03C1">
      <w:pPr>
        <w:ind w:firstLine="360"/>
        <w:rPr>
          <w:rFonts w:asciiTheme="minorHAnsi" w:hAnsiTheme="minorHAnsi" w:cstheme="minorHAnsi"/>
          <w:szCs w:val="24"/>
        </w:rPr>
      </w:pPr>
      <w:r w:rsidRPr="00460569">
        <w:rPr>
          <w:rFonts w:asciiTheme="minorHAnsi" w:hAnsiTheme="minorHAnsi" w:cstheme="minorHAnsi"/>
          <w:szCs w:val="24"/>
        </w:rPr>
        <w:t>Cette mesure de sécurité vise à protéger les applications après leur développement. Cela peut inclure des mesures telles que la surveillance de l'intégrité de l'application, la gestion des correctifs de sécurité et l'application de contrôles de sécurité supplémentaires.</w:t>
      </w:r>
    </w:p>
    <w:p w14:paraId="34A2E3A3" w14:textId="43D52C6A" w:rsidR="00460569" w:rsidRPr="00EC4DDE" w:rsidRDefault="00460569" w:rsidP="008A46DA">
      <w:pPr>
        <w:pStyle w:val="Heading5"/>
      </w:pPr>
      <w:r w:rsidRPr="00EC4DDE">
        <w:t>Infrastructure security :</w:t>
      </w:r>
    </w:p>
    <w:p w14:paraId="6803AE3E" w14:textId="793DA054" w:rsidR="00460569" w:rsidRPr="00460569" w:rsidRDefault="00460569" w:rsidP="00903C0A">
      <w:pPr>
        <w:pStyle w:val="Heading7"/>
        <w:numPr>
          <w:ilvl w:val="0"/>
          <w:numId w:val="5"/>
        </w:numPr>
      </w:pPr>
      <w:r w:rsidRPr="00460569">
        <w:t>System security :</w:t>
      </w:r>
    </w:p>
    <w:p w14:paraId="36F86343" w14:textId="2DEC9AA8" w:rsidR="005267CC" w:rsidRPr="00460569" w:rsidRDefault="00460569" w:rsidP="00FF03C1">
      <w:pPr>
        <w:ind w:firstLine="360"/>
        <w:rPr>
          <w:rFonts w:asciiTheme="minorHAnsi" w:hAnsiTheme="minorHAnsi" w:cstheme="minorHAnsi"/>
          <w:szCs w:val="24"/>
        </w:rPr>
      </w:pPr>
      <w:r w:rsidRPr="00460569">
        <w:rPr>
          <w:rFonts w:asciiTheme="minorHAnsi" w:hAnsiTheme="minorHAnsi" w:cstheme="minorHAnsi"/>
          <w:szCs w:val="24"/>
        </w:rPr>
        <w:t>Cette sous-catégorie concerne la sécurisation des systèmes informatiques de l'organisation. Cela comprend la configuration sécurisée des serveurs, des systèmes d'exploitation et des bases de données, ainsi que la mise en œuvre de mécanismes de contrôle d'accès et de protection contre les intrusions.</w:t>
      </w:r>
    </w:p>
    <w:p w14:paraId="727DD4EF" w14:textId="0C623C65" w:rsidR="00460569" w:rsidRPr="00460569" w:rsidRDefault="00460569" w:rsidP="00903C0A">
      <w:pPr>
        <w:pStyle w:val="Heading7"/>
        <w:numPr>
          <w:ilvl w:val="0"/>
          <w:numId w:val="5"/>
        </w:numPr>
      </w:pPr>
      <w:r w:rsidRPr="00460569">
        <w:t>Malware Protection :</w:t>
      </w:r>
    </w:p>
    <w:p w14:paraId="3EE08AD1" w14:textId="5FA37D81" w:rsidR="005267CC" w:rsidRPr="00460569" w:rsidRDefault="00460569" w:rsidP="00FF03C1">
      <w:pPr>
        <w:ind w:firstLine="360"/>
      </w:pPr>
      <w:r w:rsidRPr="00460569">
        <w:t>Il s'agit de mettre en place des mesures de protection contre les logiciels malveillants tels que les virus, les chevaux de Troie et les ransomwares. Cela peut inclure l'utilisation d'antivirus, de pare-feu et de systèmes de détection des intrusions.</w:t>
      </w:r>
    </w:p>
    <w:p w14:paraId="2F0E5716" w14:textId="5AF9D194" w:rsidR="00460569" w:rsidRPr="00460569" w:rsidRDefault="00460569" w:rsidP="00903C0A">
      <w:pPr>
        <w:pStyle w:val="Heading7"/>
        <w:numPr>
          <w:ilvl w:val="0"/>
          <w:numId w:val="5"/>
        </w:numPr>
      </w:pPr>
      <w:r w:rsidRPr="00460569">
        <w:t>Network Security :</w:t>
      </w:r>
    </w:p>
    <w:p w14:paraId="1FE64AFC" w14:textId="7F8F4200" w:rsidR="005267CC" w:rsidRPr="00460569" w:rsidRDefault="00460569" w:rsidP="00FF03C1">
      <w:pPr>
        <w:ind w:firstLine="360"/>
        <w:rPr>
          <w:rFonts w:asciiTheme="minorHAnsi" w:hAnsiTheme="minorHAnsi" w:cstheme="minorHAnsi"/>
          <w:szCs w:val="24"/>
        </w:rPr>
      </w:pPr>
      <w:r w:rsidRPr="00460569">
        <w:rPr>
          <w:rFonts w:asciiTheme="minorHAnsi" w:hAnsiTheme="minorHAnsi" w:cstheme="minorHAnsi"/>
          <w:szCs w:val="24"/>
        </w:rPr>
        <w:t>Cette mesure de sécurité vise à protéger les réseaux informatiques de l'organisation contre les attaques et les intrusions. Cela peut inclure la configuration de pare-feu, la segmentation du réseau, l'utilisation de technologies de cryptage et la surveillance du trafic réseau.</w:t>
      </w:r>
    </w:p>
    <w:p w14:paraId="46A6A152" w14:textId="780B7C82" w:rsidR="00460569" w:rsidRPr="00460569" w:rsidRDefault="00460569" w:rsidP="00903C0A">
      <w:pPr>
        <w:pStyle w:val="Heading7"/>
        <w:numPr>
          <w:ilvl w:val="0"/>
          <w:numId w:val="5"/>
        </w:numPr>
      </w:pPr>
      <w:r w:rsidRPr="00460569">
        <w:t>End-user Device Security :</w:t>
      </w:r>
    </w:p>
    <w:p w14:paraId="487B1112" w14:textId="125B11B2" w:rsidR="00460569" w:rsidRPr="00460569" w:rsidRDefault="00460569" w:rsidP="00FF03C1">
      <w:pPr>
        <w:ind w:firstLine="360"/>
        <w:rPr>
          <w:rFonts w:asciiTheme="minorHAnsi" w:hAnsiTheme="minorHAnsi" w:cstheme="minorHAnsi"/>
          <w:szCs w:val="24"/>
        </w:rPr>
      </w:pPr>
      <w:r w:rsidRPr="00460569">
        <w:rPr>
          <w:rFonts w:asciiTheme="minorHAnsi" w:hAnsiTheme="minorHAnsi" w:cstheme="minorHAnsi"/>
          <w:szCs w:val="24"/>
        </w:rPr>
        <w:t>Il s'agit de sécuriser les appareils utilisés par les utilisateurs finaux, tels que les ordinateurs de bureau, les ordinateurs portables et les appareils mobiles. Cela comprend des mesures telles que l'utilisation de mots de passe forts, la gestion des correctifs, le chiffrement des données et la sensibilisation à la sécurité des utilisateurs.</w:t>
      </w:r>
    </w:p>
    <w:p w14:paraId="344AAC6B" w14:textId="5C0EE2F1" w:rsidR="00460569" w:rsidRPr="00EC4DDE" w:rsidRDefault="00460569" w:rsidP="008A46DA">
      <w:pPr>
        <w:pStyle w:val="Heading5"/>
        <w:rPr>
          <w:lang w:val="en-US"/>
        </w:rPr>
      </w:pPr>
      <w:r w:rsidRPr="00EC4DDE">
        <w:rPr>
          <w:lang w:val="en-US"/>
        </w:rPr>
        <w:lastRenderedPageBreak/>
        <w:t>Cloud Securit</w:t>
      </w:r>
      <w:r w:rsidR="00283B77" w:rsidRPr="00EC4DDE">
        <w:rPr>
          <w:lang w:val="en-US"/>
        </w:rPr>
        <w:t>y</w:t>
      </w:r>
      <w:r w:rsidRPr="00EC4DDE">
        <w:rPr>
          <w:lang w:val="en-US"/>
        </w:rPr>
        <w:t>:</w:t>
      </w:r>
    </w:p>
    <w:p w14:paraId="2FC551C0" w14:textId="3106978B" w:rsidR="00460569" w:rsidRPr="00460569" w:rsidRDefault="00460569" w:rsidP="00903C0A">
      <w:pPr>
        <w:pStyle w:val="Heading7"/>
        <w:numPr>
          <w:ilvl w:val="0"/>
          <w:numId w:val="5"/>
        </w:numPr>
        <w:rPr>
          <w:lang w:val="en-US"/>
        </w:rPr>
      </w:pPr>
      <w:r w:rsidRPr="00460569">
        <w:rPr>
          <w:lang w:val="en-US"/>
        </w:rPr>
        <w:t xml:space="preserve">Use of Managed Cloud </w:t>
      </w:r>
      <w:r w:rsidR="00E31875" w:rsidRPr="00460569">
        <w:rPr>
          <w:lang w:val="en-US"/>
        </w:rPr>
        <w:t>Services:</w:t>
      </w:r>
    </w:p>
    <w:p w14:paraId="5A2F7C85" w14:textId="3EABE308" w:rsidR="005267CC" w:rsidRPr="00460569" w:rsidRDefault="00460569" w:rsidP="00FF03C1">
      <w:pPr>
        <w:ind w:firstLine="360"/>
        <w:rPr>
          <w:rFonts w:asciiTheme="minorHAnsi" w:hAnsiTheme="minorHAnsi" w:cstheme="minorHAnsi"/>
          <w:szCs w:val="24"/>
        </w:rPr>
      </w:pPr>
      <w:r w:rsidRPr="00460569">
        <w:rPr>
          <w:rFonts w:asciiTheme="minorHAnsi" w:hAnsiTheme="minorHAnsi" w:cstheme="minorHAnsi"/>
          <w:szCs w:val="24"/>
        </w:rPr>
        <w:t>Cette sous-sous-catégorie concerne l'utilisation de services cloud gérés pour héberger les données et les applications de l'organisation. Il s'agit de choisir des fournisseurs de services cloud fiables et d'établir des accords de sécurité appropriés.</w:t>
      </w:r>
    </w:p>
    <w:p w14:paraId="40ECB8B0" w14:textId="023BAB10" w:rsidR="00460569" w:rsidRPr="00460569" w:rsidRDefault="00460569" w:rsidP="00903C0A">
      <w:pPr>
        <w:pStyle w:val="Heading7"/>
        <w:numPr>
          <w:ilvl w:val="0"/>
          <w:numId w:val="5"/>
        </w:numPr>
      </w:pPr>
      <w:r w:rsidRPr="00460569">
        <w:t>Cloud Strategy and Governance :</w:t>
      </w:r>
    </w:p>
    <w:p w14:paraId="5D6CB7D8" w14:textId="51059C21" w:rsidR="005267CC" w:rsidRPr="00460569" w:rsidRDefault="00460569" w:rsidP="00FF03C1">
      <w:pPr>
        <w:ind w:firstLine="360"/>
        <w:rPr>
          <w:rFonts w:asciiTheme="minorHAnsi" w:hAnsiTheme="minorHAnsi" w:cstheme="minorHAnsi"/>
          <w:szCs w:val="24"/>
        </w:rPr>
      </w:pPr>
      <w:r w:rsidRPr="00460569">
        <w:rPr>
          <w:rFonts w:asciiTheme="minorHAnsi" w:hAnsiTheme="minorHAnsi" w:cstheme="minorHAnsi"/>
          <w:szCs w:val="24"/>
        </w:rPr>
        <w:t>Cette mesure de sécurité concerne la planification et la gouvernance de l'utilisation du cloud au sein de l'organisation. Cela inclut la définition d'une stratégie cloud claire, la gestion des risques associés et la mise en place de contrôles appropriés.</w:t>
      </w:r>
    </w:p>
    <w:p w14:paraId="50A05072" w14:textId="4AF7B2DB" w:rsidR="00460569" w:rsidRPr="00460569" w:rsidRDefault="00460569" w:rsidP="00903C0A">
      <w:pPr>
        <w:pStyle w:val="Heading7"/>
        <w:numPr>
          <w:ilvl w:val="0"/>
          <w:numId w:val="5"/>
        </w:numPr>
      </w:pPr>
      <w:r w:rsidRPr="00460569">
        <w:t>Data Residency and Management :</w:t>
      </w:r>
    </w:p>
    <w:p w14:paraId="43F09981" w14:textId="68287B72" w:rsidR="005267CC" w:rsidRPr="00460569" w:rsidRDefault="00460569" w:rsidP="00FF03C1">
      <w:pPr>
        <w:ind w:firstLine="360"/>
        <w:rPr>
          <w:rFonts w:asciiTheme="minorHAnsi" w:hAnsiTheme="minorHAnsi" w:cstheme="minorHAnsi"/>
          <w:szCs w:val="24"/>
        </w:rPr>
      </w:pPr>
      <w:r w:rsidRPr="00460569">
        <w:rPr>
          <w:rFonts w:asciiTheme="minorHAnsi" w:hAnsiTheme="minorHAnsi" w:cstheme="minorHAnsi"/>
          <w:szCs w:val="24"/>
        </w:rPr>
        <w:t>Il s'agit de s'assurer que les données de l'organisation sont stockées et gérées conformément aux réglementations en matière de confidentialité des données et de résidence des données.</w:t>
      </w:r>
    </w:p>
    <w:p w14:paraId="1C6CAD26" w14:textId="31DB2C1C" w:rsidR="000E6A35" w:rsidRDefault="001C2FC9" w:rsidP="00903C0A">
      <w:pPr>
        <w:pStyle w:val="Heading7"/>
        <w:numPr>
          <w:ilvl w:val="0"/>
          <w:numId w:val="5"/>
        </w:numPr>
      </w:pPr>
      <w:r w:rsidRPr="001C2FC9">
        <w:t xml:space="preserve">Data integrity and Availability : </w:t>
      </w:r>
    </w:p>
    <w:p w14:paraId="7E15C13C" w14:textId="4E392FB8" w:rsidR="005267CC" w:rsidRPr="001C2FC9" w:rsidRDefault="001C2FC9" w:rsidP="00FF03C1">
      <w:pPr>
        <w:ind w:firstLine="360"/>
        <w:rPr>
          <w:rFonts w:asciiTheme="minorHAnsi" w:hAnsiTheme="minorHAnsi" w:cstheme="minorHAnsi"/>
          <w:szCs w:val="24"/>
        </w:rPr>
      </w:pPr>
      <w:r w:rsidRPr="001C2FC9">
        <w:rPr>
          <w:rFonts w:asciiTheme="minorHAnsi" w:hAnsiTheme="minorHAnsi" w:cstheme="minorHAnsi"/>
          <w:szCs w:val="24"/>
        </w:rPr>
        <w:t>Cette sous-sous-catégorie concerne la protection de l'intégrité et de la disponibilité des données stockées dans le cloud. Cela peut inclure des mesures telles que la sauvegarde des données, la réplication des données et la mise en place de mécanismes de détection d'altération des données.</w:t>
      </w:r>
    </w:p>
    <w:p w14:paraId="41DF1DFB" w14:textId="71CD97D9" w:rsidR="00BD7A1B" w:rsidRDefault="001C2FC9" w:rsidP="00903C0A">
      <w:pPr>
        <w:pStyle w:val="Heading7"/>
        <w:numPr>
          <w:ilvl w:val="0"/>
          <w:numId w:val="5"/>
        </w:numPr>
      </w:pPr>
      <w:r w:rsidRPr="001C2FC9">
        <w:t xml:space="preserve">Security Solution Scalability : </w:t>
      </w:r>
    </w:p>
    <w:p w14:paraId="59971468" w14:textId="5F8E6106" w:rsidR="005267CC" w:rsidRPr="001C2FC9" w:rsidRDefault="001C2FC9" w:rsidP="00FF03C1">
      <w:pPr>
        <w:ind w:firstLine="360"/>
        <w:rPr>
          <w:rFonts w:asciiTheme="minorHAnsi" w:hAnsiTheme="minorHAnsi" w:cstheme="minorHAnsi"/>
          <w:szCs w:val="24"/>
        </w:rPr>
      </w:pPr>
      <w:r w:rsidRPr="001C2FC9">
        <w:rPr>
          <w:rFonts w:asciiTheme="minorHAnsi" w:hAnsiTheme="minorHAnsi" w:cstheme="minorHAnsi"/>
          <w:szCs w:val="24"/>
        </w:rPr>
        <w:t>Il s'agit de garantir que les solutions de sécurité utilisées dans le cloud peuvent s'adapter à l'échelle de l'organisation, en tenant compte de la croissance et des besoins changeants.</w:t>
      </w:r>
    </w:p>
    <w:p w14:paraId="0AB8597B" w14:textId="388E8D55" w:rsidR="00BD7A1B" w:rsidRPr="007630A0" w:rsidRDefault="001C2FC9" w:rsidP="00903C0A">
      <w:pPr>
        <w:pStyle w:val="Heading7"/>
        <w:numPr>
          <w:ilvl w:val="0"/>
          <w:numId w:val="5"/>
        </w:numPr>
        <w:rPr>
          <w:lang w:val="en-US"/>
        </w:rPr>
      </w:pPr>
      <w:r w:rsidRPr="001C2FC9">
        <w:rPr>
          <w:lang w:val="en-US"/>
        </w:rPr>
        <w:t xml:space="preserve">Cloud Security Provider Support and </w:t>
      </w:r>
      <w:r w:rsidR="00123EFD" w:rsidRPr="001C2FC9">
        <w:rPr>
          <w:lang w:val="en-US"/>
        </w:rPr>
        <w:t>Forensics:</w:t>
      </w:r>
      <w:r w:rsidRPr="001C2FC9">
        <w:rPr>
          <w:lang w:val="en-US"/>
        </w:rPr>
        <w:t xml:space="preserve"> </w:t>
      </w:r>
    </w:p>
    <w:p w14:paraId="2DDCA622" w14:textId="293007B3" w:rsidR="005267CC" w:rsidRPr="001C2FC9" w:rsidRDefault="001C2FC9" w:rsidP="00FF03C1">
      <w:pPr>
        <w:ind w:firstLine="360"/>
        <w:rPr>
          <w:rFonts w:asciiTheme="minorHAnsi" w:hAnsiTheme="minorHAnsi" w:cstheme="minorHAnsi"/>
          <w:szCs w:val="24"/>
        </w:rPr>
      </w:pPr>
      <w:r w:rsidRPr="001C2FC9">
        <w:rPr>
          <w:rFonts w:asciiTheme="minorHAnsi" w:hAnsiTheme="minorHAnsi" w:cstheme="minorHAnsi"/>
          <w:szCs w:val="24"/>
        </w:rPr>
        <w:t>Cette mesure de sécurité concerne le soutien fourni par les fournisseurs de services cloud en matière de sécurité, ainsi que la capacité de mener des enquêtes et des analyses forensiques en cas d'incident de sécurité.</w:t>
      </w:r>
    </w:p>
    <w:p w14:paraId="322672F4" w14:textId="4C64BF6F" w:rsidR="00500658" w:rsidRDefault="001C2FC9" w:rsidP="00903C0A">
      <w:pPr>
        <w:pStyle w:val="Heading7"/>
        <w:numPr>
          <w:ilvl w:val="0"/>
          <w:numId w:val="5"/>
        </w:numPr>
      </w:pPr>
      <w:r w:rsidRPr="001C2FC9">
        <w:t xml:space="preserve">Cloud Security Provider Assurance : </w:t>
      </w:r>
    </w:p>
    <w:p w14:paraId="0F9E49D4" w14:textId="45F06383" w:rsidR="001C2FC9" w:rsidRPr="001C2FC9" w:rsidRDefault="001C2FC9" w:rsidP="00EC4DDE">
      <w:pPr>
        <w:ind w:firstLine="360"/>
        <w:rPr>
          <w:rFonts w:asciiTheme="minorHAnsi" w:hAnsiTheme="minorHAnsi" w:cstheme="minorHAnsi"/>
          <w:szCs w:val="24"/>
        </w:rPr>
      </w:pPr>
      <w:r w:rsidRPr="001C2FC9">
        <w:rPr>
          <w:rFonts w:asciiTheme="minorHAnsi" w:hAnsiTheme="minorHAnsi" w:cstheme="minorHAnsi"/>
          <w:szCs w:val="24"/>
        </w:rPr>
        <w:t>Il s'agit d'évaluer et d'assurer la confiance dans les fournisseurs de services cloud en matière de sécurité. Cela peut inclure des évaluations de conformité, des audits de sécurité et des contrats de service solides.</w:t>
      </w:r>
    </w:p>
    <w:p w14:paraId="368C8130" w14:textId="463B5E50" w:rsidR="00500658" w:rsidRDefault="001C2FC9" w:rsidP="00903C0A">
      <w:pPr>
        <w:pStyle w:val="Heading7"/>
        <w:numPr>
          <w:ilvl w:val="0"/>
          <w:numId w:val="5"/>
        </w:numPr>
      </w:pPr>
      <w:r w:rsidRPr="001C2FC9">
        <w:lastRenderedPageBreak/>
        <w:t xml:space="preserve">Cloud Security Architecture : </w:t>
      </w:r>
    </w:p>
    <w:p w14:paraId="49E1D9F9" w14:textId="0E4A38EF" w:rsidR="005267CC" w:rsidRPr="001C2FC9" w:rsidRDefault="001C2FC9" w:rsidP="00FF03C1">
      <w:pPr>
        <w:ind w:firstLine="360"/>
        <w:rPr>
          <w:rFonts w:asciiTheme="minorHAnsi" w:hAnsiTheme="minorHAnsi" w:cstheme="minorHAnsi"/>
          <w:szCs w:val="24"/>
        </w:rPr>
      </w:pPr>
      <w:r w:rsidRPr="001C2FC9">
        <w:rPr>
          <w:rFonts w:asciiTheme="minorHAnsi" w:hAnsiTheme="minorHAnsi" w:cstheme="minorHAnsi"/>
          <w:szCs w:val="24"/>
        </w:rPr>
        <w:t>Cette sous-sous-catégorie se concentre sur la conception et la mise en place d'une architecture de sécurité solide pour les environnements cloud. Cela comprend la segmentation du réseau, la gestion des identités et des accès, ainsi que la gestion des clés de chiffrement.</w:t>
      </w:r>
    </w:p>
    <w:p w14:paraId="56A74D76" w14:textId="7B12220C" w:rsidR="00D82333" w:rsidRPr="007630A0" w:rsidRDefault="001C2FC9" w:rsidP="00903C0A">
      <w:pPr>
        <w:pStyle w:val="Heading7"/>
        <w:numPr>
          <w:ilvl w:val="0"/>
          <w:numId w:val="5"/>
        </w:numPr>
        <w:rPr>
          <w:lang w:val="en-US"/>
        </w:rPr>
      </w:pPr>
      <w:r w:rsidRPr="001C2FC9">
        <w:rPr>
          <w:lang w:val="en-US"/>
        </w:rPr>
        <w:t xml:space="preserve">Allocation of security roles and </w:t>
      </w:r>
      <w:r w:rsidR="00EC4DDE" w:rsidRPr="001C2FC9">
        <w:rPr>
          <w:lang w:val="en-US"/>
        </w:rPr>
        <w:t>responsibilities:</w:t>
      </w:r>
      <w:r w:rsidRPr="001C2FC9">
        <w:rPr>
          <w:lang w:val="en-US"/>
        </w:rPr>
        <w:t xml:space="preserve"> </w:t>
      </w:r>
    </w:p>
    <w:p w14:paraId="14FBF973" w14:textId="55213346" w:rsidR="005267CC" w:rsidRPr="001C2FC9" w:rsidRDefault="001C2FC9" w:rsidP="00FF03C1">
      <w:pPr>
        <w:ind w:firstLine="360"/>
        <w:rPr>
          <w:rFonts w:asciiTheme="minorHAnsi" w:hAnsiTheme="minorHAnsi" w:cstheme="minorHAnsi"/>
          <w:szCs w:val="24"/>
        </w:rPr>
      </w:pPr>
      <w:r w:rsidRPr="001C2FC9">
        <w:rPr>
          <w:rFonts w:asciiTheme="minorHAnsi" w:hAnsiTheme="minorHAnsi" w:cstheme="minorHAnsi"/>
          <w:szCs w:val="24"/>
        </w:rPr>
        <w:t>Il s'agit de définir clairement les rôles et les responsabilités en matière de sécurité entre l'organisation et le fournisseur de services cloud, afin de garantir une gestion efficace de la sécurité des données et des applications.</w:t>
      </w:r>
    </w:p>
    <w:p w14:paraId="7F6FB9BB" w14:textId="01B10ED0" w:rsidR="00D82333" w:rsidRDefault="001C2FC9" w:rsidP="00903C0A">
      <w:pPr>
        <w:pStyle w:val="Heading7"/>
        <w:numPr>
          <w:ilvl w:val="0"/>
          <w:numId w:val="5"/>
        </w:numPr>
      </w:pPr>
      <w:r w:rsidRPr="001C2FC9">
        <w:t xml:space="preserve">Cloud Security Assessment : </w:t>
      </w:r>
    </w:p>
    <w:p w14:paraId="0C08E5A5" w14:textId="74D09243" w:rsidR="005919D4" w:rsidRPr="00FF03C1" w:rsidRDefault="001C2FC9" w:rsidP="00FF03C1">
      <w:pPr>
        <w:ind w:firstLine="360"/>
        <w:rPr>
          <w:rFonts w:asciiTheme="minorHAnsi" w:hAnsiTheme="minorHAnsi" w:cstheme="minorHAnsi"/>
          <w:szCs w:val="24"/>
        </w:rPr>
      </w:pPr>
      <w:r w:rsidRPr="001C2FC9">
        <w:rPr>
          <w:rFonts w:asciiTheme="minorHAnsi" w:hAnsiTheme="minorHAnsi" w:cstheme="minorHAnsi"/>
          <w:szCs w:val="24"/>
        </w:rPr>
        <w:t>Cette mesure de sécurité vise à évaluer régulièrement la sécurité des environnements cloud de l'organisation, en utilisant des méthodes telles que les tests de pénétration, les évaluations de conformité et les analyses des vulnérabilités.</w:t>
      </w:r>
    </w:p>
    <w:p w14:paraId="1F5238B4" w14:textId="77777777" w:rsidR="00133639" w:rsidRPr="00EC4DDE" w:rsidRDefault="001C2FC9" w:rsidP="008A46DA">
      <w:pPr>
        <w:pStyle w:val="Heading5"/>
      </w:pPr>
      <w:r w:rsidRPr="00EC4DDE">
        <w:t xml:space="preserve">Physical security : </w:t>
      </w:r>
    </w:p>
    <w:p w14:paraId="3C6067D0" w14:textId="0BE562B7" w:rsidR="00367FD9" w:rsidRPr="00774FD2" w:rsidRDefault="001C2FC9" w:rsidP="00FF03C1">
      <w:pPr>
        <w:ind w:firstLine="708"/>
        <w:rPr>
          <w:rFonts w:asciiTheme="minorHAnsi" w:hAnsiTheme="minorHAnsi" w:cstheme="minorHAnsi"/>
          <w:szCs w:val="24"/>
        </w:rPr>
      </w:pPr>
      <w:r w:rsidRPr="005919D4">
        <w:rPr>
          <w:rFonts w:asciiTheme="minorHAnsi" w:hAnsiTheme="minorHAnsi" w:cstheme="minorHAnsi"/>
          <w:szCs w:val="24"/>
        </w:rPr>
        <w:t>Cette sous-catégorie concerne la sécurité physique des installations et des équipements de l'organisation. Elle inclut des mesures de contrôle d'accès, de surveillance, de gestion des événements physiques et de protection des médias amovibles.</w:t>
      </w:r>
    </w:p>
    <w:p w14:paraId="50C13953" w14:textId="77777777" w:rsidR="00133639" w:rsidRPr="00774FD2" w:rsidRDefault="001C2FC9" w:rsidP="0017538E">
      <w:pPr>
        <w:pStyle w:val="Heading5"/>
      </w:pPr>
      <w:r w:rsidRPr="00774FD2">
        <w:t xml:space="preserve">Data Protection : </w:t>
      </w:r>
    </w:p>
    <w:p w14:paraId="0CCEB1CE" w14:textId="521C59E2" w:rsidR="00A95158" w:rsidRPr="00774FD2" w:rsidRDefault="001C2FC9" w:rsidP="00FF03C1">
      <w:pPr>
        <w:ind w:firstLine="708"/>
        <w:rPr>
          <w:rFonts w:asciiTheme="minorHAnsi" w:hAnsiTheme="minorHAnsi" w:cstheme="minorHAnsi"/>
          <w:szCs w:val="24"/>
        </w:rPr>
      </w:pPr>
      <w:r w:rsidRPr="00367FD9">
        <w:rPr>
          <w:rFonts w:asciiTheme="minorHAnsi" w:hAnsiTheme="minorHAnsi" w:cstheme="minorHAnsi"/>
          <w:szCs w:val="24"/>
        </w:rPr>
        <w:t>Cette sous-catégorie se concentre sur la protection des données sensibles de l'organisation. Elle comprend des mesures telles que la prévention des pertes de données, la gestion du cycle de vie de l'information, la confidentialité des données, la classification de l'information et l'utilisation de techniques de chiffrement pour protéger les données.</w:t>
      </w:r>
    </w:p>
    <w:p w14:paraId="0EDEFA34" w14:textId="77777777" w:rsidR="00133639" w:rsidRPr="00774FD2" w:rsidRDefault="001C2FC9" w:rsidP="0017538E">
      <w:pPr>
        <w:pStyle w:val="Heading5"/>
      </w:pPr>
      <w:r w:rsidRPr="00774FD2">
        <w:t xml:space="preserve">Identity Management : </w:t>
      </w:r>
    </w:p>
    <w:p w14:paraId="4CF7E2D9" w14:textId="79D71667" w:rsidR="00632177" w:rsidRDefault="001C2FC9" w:rsidP="00FF03C1">
      <w:pPr>
        <w:ind w:firstLine="521"/>
        <w:rPr>
          <w:rFonts w:asciiTheme="minorHAnsi" w:hAnsiTheme="minorHAnsi" w:cstheme="minorHAnsi"/>
          <w:szCs w:val="24"/>
        </w:rPr>
      </w:pPr>
      <w:r w:rsidRPr="00A95158">
        <w:rPr>
          <w:rFonts w:asciiTheme="minorHAnsi" w:hAnsiTheme="minorHAnsi" w:cstheme="minorHAnsi"/>
          <w:szCs w:val="24"/>
        </w:rPr>
        <w:t>Cette sous-catégorie concerne la gestion des identités et des accès des utilisateurs au sein de l'organisation. Elle comprend des mesures telles que la gestion du cycle de vie des identités, le contrôle d'accès utilisateur basé sur les rôles et les privilèges, ainsi que le contrôle d'accès des utilisateurs privilégiés.</w:t>
      </w:r>
    </w:p>
    <w:p w14:paraId="095BA0E9" w14:textId="19B7819B" w:rsidR="00371DC3" w:rsidRDefault="003A0529" w:rsidP="00903C0A">
      <w:pPr>
        <w:pStyle w:val="Heading4"/>
        <w:numPr>
          <w:ilvl w:val="0"/>
          <w:numId w:val="6"/>
        </w:numPr>
      </w:pPr>
      <w:r w:rsidRPr="00DB53AF">
        <w:lastRenderedPageBreak/>
        <w:t>D</w:t>
      </w:r>
      <w:r w:rsidR="00371DC3" w:rsidRPr="00DB53AF">
        <w:t>étection des menaces</w:t>
      </w:r>
      <w:r w:rsidR="00134BC9">
        <w:t> :</w:t>
      </w:r>
    </w:p>
    <w:p w14:paraId="36D7852E" w14:textId="77777777" w:rsidR="008A4AF7" w:rsidRDefault="008A4AF7" w:rsidP="008A4AF7">
      <w:pPr>
        <w:keepNext/>
        <w:jc w:val="center"/>
      </w:pPr>
      <w:r w:rsidRPr="008A4AF7">
        <w:rPr>
          <w:noProof/>
        </w:rPr>
        <w:drawing>
          <wp:inline distT="0" distB="0" distL="0" distR="0" wp14:anchorId="1BB0E672" wp14:editId="5ACC2CD6">
            <wp:extent cx="5760720" cy="21837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183765"/>
                    </a:xfrm>
                    <a:prstGeom prst="rect">
                      <a:avLst/>
                    </a:prstGeom>
                  </pic:spPr>
                </pic:pic>
              </a:graphicData>
            </a:graphic>
          </wp:inline>
        </w:drawing>
      </w:r>
    </w:p>
    <w:p w14:paraId="6CFB7C32" w14:textId="5DC52F7E" w:rsidR="00FF03C1" w:rsidRPr="00FF03C1" w:rsidRDefault="008A4AF7" w:rsidP="00FF03C1">
      <w:pPr>
        <w:pStyle w:val="Caption"/>
        <w:jc w:val="center"/>
        <w:rPr>
          <w:color w:val="auto"/>
        </w:rPr>
      </w:pPr>
      <w:bookmarkStart w:id="63" w:name="_Toc136370896"/>
      <w:r w:rsidRPr="008A4AF7">
        <w:rPr>
          <w:color w:val="auto"/>
        </w:rPr>
        <w:t xml:space="preserve">Figure </w:t>
      </w:r>
      <w:r w:rsidR="00E201E6">
        <w:rPr>
          <w:color w:val="auto"/>
        </w:rPr>
        <w:t>3.</w:t>
      </w:r>
      <w:r w:rsidR="00D05E2B">
        <w:rPr>
          <w:color w:val="auto"/>
        </w:rPr>
        <w:fldChar w:fldCharType="begin"/>
      </w:r>
      <w:r w:rsidR="00D05E2B">
        <w:rPr>
          <w:color w:val="auto"/>
        </w:rPr>
        <w:instrText xml:space="preserve"> SEQ Figure \* ARABIC \s 1 </w:instrText>
      </w:r>
      <w:r w:rsidR="00D05E2B">
        <w:rPr>
          <w:color w:val="auto"/>
        </w:rPr>
        <w:fldChar w:fldCharType="separate"/>
      </w:r>
      <w:r w:rsidR="00D05E2B">
        <w:rPr>
          <w:noProof/>
          <w:color w:val="auto"/>
        </w:rPr>
        <w:t>16</w:t>
      </w:r>
      <w:r w:rsidR="00D05E2B">
        <w:rPr>
          <w:color w:val="auto"/>
        </w:rPr>
        <w:fldChar w:fldCharType="end"/>
      </w:r>
      <w:r w:rsidRPr="008A4AF7">
        <w:rPr>
          <w:color w:val="auto"/>
        </w:rPr>
        <w:t>: Sous-catégories détection des menaces</w:t>
      </w:r>
      <w:bookmarkEnd w:id="63"/>
    </w:p>
    <w:p w14:paraId="16A048C9" w14:textId="6815E21B" w:rsidR="005267CC" w:rsidRPr="008A4AF7" w:rsidRDefault="00D93095" w:rsidP="00FF03C1">
      <w:pPr>
        <w:ind w:firstLine="708"/>
      </w:pPr>
      <w:r w:rsidRPr="00D93095">
        <w:t>L'objectif de la détection des menaces est d'identifier rapidement les activités suspectes et les signes de compromission afin de prendre des mesures appropriées pour contrer les menaces potentielles.</w:t>
      </w:r>
    </w:p>
    <w:p w14:paraId="1B38B01C" w14:textId="20E11E50" w:rsidR="00371DC3" w:rsidRPr="00F54B1D" w:rsidRDefault="00371DC3" w:rsidP="00F51B94">
      <w:pPr>
        <w:pStyle w:val="Heading5"/>
        <w:rPr>
          <w:lang w:val="en-US"/>
        </w:rPr>
      </w:pPr>
      <w:r w:rsidRPr="00F54B1D">
        <w:rPr>
          <w:lang w:val="en-US"/>
        </w:rPr>
        <w:t xml:space="preserve">Penetration Testing &amp; Vulnerability </w:t>
      </w:r>
      <w:r w:rsidR="00944616" w:rsidRPr="00F54B1D">
        <w:rPr>
          <w:lang w:val="en-US"/>
        </w:rPr>
        <w:t>Scanning:</w:t>
      </w:r>
    </w:p>
    <w:p w14:paraId="68C8F51E" w14:textId="1EC43300" w:rsidR="00371DC3" w:rsidRPr="00F54B1D" w:rsidRDefault="00371DC3" w:rsidP="00903C0A">
      <w:pPr>
        <w:pStyle w:val="ListParagraph"/>
        <w:numPr>
          <w:ilvl w:val="0"/>
          <w:numId w:val="5"/>
        </w:numPr>
        <w:rPr>
          <w:rFonts w:asciiTheme="minorHAnsi" w:hAnsiTheme="minorHAnsi" w:cstheme="minorHAnsi"/>
          <w:szCs w:val="24"/>
          <w:lang w:val="en-US"/>
        </w:rPr>
      </w:pPr>
      <w:r w:rsidRPr="00F54B1D">
        <w:rPr>
          <w:rStyle w:val="Heading7Char"/>
          <w:lang w:val="en-US"/>
        </w:rPr>
        <w:t xml:space="preserve">Security Testing </w:t>
      </w:r>
      <w:r w:rsidR="00944616" w:rsidRPr="00F54B1D">
        <w:rPr>
          <w:rStyle w:val="Heading7Char"/>
        </w:rPr>
        <w:t>Schedule:</w:t>
      </w:r>
    </w:p>
    <w:p w14:paraId="27D4950D" w14:textId="08A944B7" w:rsidR="005267CC" w:rsidRPr="00371DC3" w:rsidRDefault="00371DC3" w:rsidP="00FF03C1">
      <w:pPr>
        <w:ind w:firstLine="360"/>
        <w:rPr>
          <w:rFonts w:asciiTheme="minorHAnsi" w:hAnsiTheme="minorHAnsi" w:cstheme="minorHAnsi"/>
          <w:szCs w:val="24"/>
        </w:rPr>
      </w:pPr>
      <w:r w:rsidRPr="00371DC3">
        <w:rPr>
          <w:rFonts w:asciiTheme="minorHAnsi" w:hAnsiTheme="minorHAnsi" w:cstheme="minorHAnsi"/>
          <w:szCs w:val="24"/>
        </w:rPr>
        <w:t>Il s'agit d'établir un calendrier régulier pour effectuer des tests de sécurité, tels que les tests de pénétration et les analyses de vulnérabilités. Cela permet d'identifier les failles de sécurité potentielles dans les systèmes et les applications de l'organisation.</w:t>
      </w:r>
    </w:p>
    <w:p w14:paraId="719F9449" w14:textId="728F0D3B" w:rsidR="00371DC3" w:rsidRPr="00371DC3" w:rsidRDefault="00371DC3" w:rsidP="00903C0A">
      <w:pPr>
        <w:pStyle w:val="Heading7"/>
        <w:numPr>
          <w:ilvl w:val="0"/>
          <w:numId w:val="5"/>
        </w:numPr>
        <w:rPr>
          <w:lang w:val="en-US"/>
        </w:rPr>
      </w:pPr>
      <w:r w:rsidRPr="00371DC3">
        <w:rPr>
          <w:lang w:val="en-US"/>
        </w:rPr>
        <w:t>Testing Policy (Internal, external, host, cloud data leakage and hunting):</w:t>
      </w:r>
    </w:p>
    <w:p w14:paraId="1208AD02" w14:textId="446B9473" w:rsidR="00371DC3" w:rsidRPr="00371DC3" w:rsidRDefault="00371DC3" w:rsidP="00992C9A">
      <w:pPr>
        <w:ind w:firstLine="360"/>
        <w:rPr>
          <w:rFonts w:asciiTheme="minorHAnsi" w:hAnsiTheme="minorHAnsi" w:cstheme="minorHAnsi"/>
          <w:szCs w:val="24"/>
        </w:rPr>
      </w:pPr>
      <w:r w:rsidRPr="00371DC3">
        <w:rPr>
          <w:rFonts w:asciiTheme="minorHAnsi" w:hAnsiTheme="minorHAnsi" w:cstheme="minorHAnsi"/>
          <w:szCs w:val="24"/>
        </w:rPr>
        <w:t>Cette mesure de sécurité consiste à définir une politique de tests de sécurité claire, en spécifiant les types de tests à effectuer (internes, externes, ciblant l'hébergement, la fuite de données dans le cloud, etc.) et les objectifs à atteindre.</w:t>
      </w:r>
    </w:p>
    <w:p w14:paraId="71E1E7BC" w14:textId="6E2ACB01" w:rsidR="00371DC3" w:rsidRPr="00371DC3" w:rsidRDefault="00371DC3" w:rsidP="00903C0A">
      <w:pPr>
        <w:pStyle w:val="Heading7"/>
        <w:numPr>
          <w:ilvl w:val="0"/>
          <w:numId w:val="5"/>
        </w:numPr>
      </w:pPr>
      <w:r w:rsidRPr="00371DC3">
        <w:t>Testing Tools :</w:t>
      </w:r>
    </w:p>
    <w:p w14:paraId="6276C1DC" w14:textId="00C0ED08" w:rsidR="00992C9A" w:rsidRPr="00160CE8" w:rsidRDefault="00371DC3" w:rsidP="00FF03C1">
      <w:pPr>
        <w:ind w:firstLine="360"/>
        <w:rPr>
          <w:rFonts w:asciiTheme="minorHAnsi" w:hAnsiTheme="minorHAnsi" w:cstheme="minorHAnsi"/>
          <w:szCs w:val="24"/>
        </w:rPr>
      </w:pPr>
      <w:r w:rsidRPr="00371DC3">
        <w:rPr>
          <w:rFonts w:asciiTheme="minorHAnsi" w:hAnsiTheme="minorHAnsi" w:cstheme="minorHAnsi"/>
          <w:szCs w:val="24"/>
        </w:rPr>
        <w:t>Il s'agit de sélectionner et d'utiliser des outils spécialisés pour effectuer les tests de pénétration et les analyses de vulnérabilités de manière efficace. Ces outils aident à identifier les faiblesses de sécurité et à proposer des solutions pour les corriger.</w:t>
      </w:r>
    </w:p>
    <w:p w14:paraId="76F7E0F4" w14:textId="6FC3B916" w:rsidR="00371DC3" w:rsidRPr="00992C9A" w:rsidRDefault="00371DC3" w:rsidP="00F51B94">
      <w:pPr>
        <w:pStyle w:val="Heading5"/>
        <w:rPr>
          <w:lang w:val="en-US"/>
        </w:rPr>
      </w:pPr>
      <w:r w:rsidRPr="00992C9A">
        <w:rPr>
          <w:lang w:val="en-US"/>
        </w:rPr>
        <w:lastRenderedPageBreak/>
        <w:t xml:space="preserve">Cyber Threat </w:t>
      </w:r>
      <w:r w:rsidR="00B559C3" w:rsidRPr="00992C9A">
        <w:rPr>
          <w:lang w:val="en-US"/>
        </w:rPr>
        <w:t>Intelligence:</w:t>
      </w:r>
    </w:p>
    <w:p w14:paraId="1E7DDABE" w14:textId="1976FFC5" w:rsidR="00371DC3" w:rsidRPr="00371DC3" w:rsidRDefault="00371DC3" w:rsidP="00903C0A">
      <w:pPr>
        <w:pStyle w:val="Heading7"/>
        <w:numPr>
          <w:ilvl w:val="0"/>
          <w:numId w:val="5"/>
        </w:numPr>
        <w:rPr>
          <w:lang w:val="en-US"/>
        </w:rPr>
      </w:pPr>
      <w:r w:rsidRPr="00371DC3">
        <w:rPr>
          <w:lang w:val="en-US"/>
        </w:rPr>
        <w:t xml:space="preserve">Collection of </w:t>
      </w:r>
      <w:r w:rsidR="00B559C3" w:rsidRPr="00371DC3">
        <w:rPr>
          <w:lang w:val="en-US"/>
        </w:rPr>
        <w:t>CTI:</w:t>
      </w:r>
    </w:p>
    <w:p w14:paraId="7F6D7BC4" w14:textId="1CEFD324" w:rsidR="005267CC" w:rsidRPr="00371DC3" w:rsidRDefault="00371DC3" w:rsidP="00FF03C1">
      <w:pPr>
        <w:ind w:firstLine="360"/>
        <w:rPr>
          <w:rFonts w:asciiTheme="minorHAnsi" w:hAnsiTheme="minorHAnsi" w:cstheme="minorHAnsi"/>
          <w:szCs w:val="24"/>
        </w:rPr>
      </w:pPr>
      <w:r w:rsidRPr="00371DC3">
        <w:rPr>
          <w:rFonts w:asciiTheme="minorHAnsi" w:hAnsiTheme="minorHAnsi" w:cstheme="minorHAnsi"/>
          <w:szCs w:val="24"/>
        </w:rPr>
        <w:t>Cette sous-sous-catégorie concerne la collecte d'informations sur les menaces cybernétiques provenant de différentes sources, telles que les rapports d'incidents, les bases de données de vulnérabilités et les sources d'intelligence externes.</w:t>
      </w:r>
    </w:p>
    <w:p w14:paraId="178A18BA" w14:textId="5C6BC11D" w:rsidR="00371DC3" w:rsidRPr="00371DC3" w:rsidRDefault="00371DC3" w:rsidP="00903C0A">
      <w:pPr>
        <w:pStyle w:val="Heading7"/>
        <w:numPr>
          <w:ilvl w:val="0"/>
          <w:numId w:val="5"/>
        </w:numPr>
        <w:rPr>
          <w:lang w:val="en-US"/>
        </w:rPr>
      </w:pPr>
      <w:r w:rsidRPr="00371DC3">
        <w:rPr>
          <w:lang w:val="en-US"/>
        </w:rPr>
        <w:t xml:space="preserve">Analysis and Sharing of </w:t>
      </w:r>
      <w:r w:rsidR="00057B4D" w:rsidRPr="00371DC3">
        <w:rPr>
          <w:lang w:val="en-US"/>
        </w:rPr>
        <w:t>CTI:</w:t>
      </w:r>
    </w:p>
    <w:p w14:paraId="665D202F" w14:textId="3E5D6082" w:rsidR="005267CC" w:rsidRPr="00371DC3" w:rsidRDefault="00371DC3" w:rsidP="00FF03C1">
      <w:pPr>
        <w:ind w:firstLine="360"/>
        <w:rPr>
          <w:rFonts w:asciiTheme="minorHAnsi" w:hAnsiTheme="minorHAnsi" w:cstheme="minorHAnsi"/>
          <w:szCs w:val="24"/>
        </w:rPr>
      </w:pPr>
      <w:r w:rsidRPr="00371DC3">
        <w:rPr>
          <w:rFonts w:asciiTheme="minorHAnsi" w:hAnsiTheme="minorHAnsi" w:cstheme="minorHAnsi"/>
          <w:szCs w:val="24"/>
        </w:rPr>
        <w:t>Il s'agit d'analyser les informations sur les menaces cybernétiques collectées afin de comprendre les tactiques, les techniques et les procédures utilisées par les attaquants. Ces informations sont ensuite partagées avec les équipes de sécurité pour renforcer la posture de sécurité de l'organisation.</w:t>
      </w:r>
    </w:p>
    <w:p w14:paraId="54B4A930" w14:textId="4CCEFE3B" w:rsidR="00371DC3" w:rsidRPr="00371DC3" w:rsidRDefault="00371DC3" w:rsidP="00903C0A">
      <w:pPr>
        <w:pStyle w:val="Heading7"/>
        <w:numPr>
          <w:ilvl w:val="0"/>
          <w:numId w:val="5"/>
        </w:numPr>
      </w:pPr>
      <w:r w:rsidRPr="00371DC3">
        <w:t>Use of CTI :</w:t>
      </w:r>
    </w:p>
    <w:p w14:paraId="6A83372E" w14:textId="67EF1E30" w:rsidR="005267CC" w:rsidRPr="00371DC3" w:rsidRDefault="00371DC3" w:rsidP="00FF03C1">
      <w:pPr>
        <w:ind w:firstLine="360"/>
        <w:rPr>
          <w:rFonts w:asciiTheme="minorHAnsi" w:hAnsiTheme="minorHAnsi" w:cstheme="minorHAnsi"/>
          <w:szCs w:val="24"/>
        </w:rPr>
      </w:pPr>
      <w:r w:rsidRPr="00371DC3">
        <w:rPr>
          <w:rFonts w:asciiTheme="minorHAnsi" w:hAnsiTheme="minorHAnsi" w:cstheme="minorHAnsi"/>
          <w:szCs w:val="24"/>
        </w:rPr>
        <w:t>Cette mesure de sécurité consiste à utiliser les informations sur les menaces cybernétiques pour prendre des décisions éclairées en matière de sécurité, telles que l'ajustement des politiques de sécurité, la mise à jour des outils de sécurité et la sensibilisation des utilisateurs.</w:t>
      </w:r>
    </w:p>
    <w:p w14:paraId="651D9FC6" w14:textId="5FD5F0BA" w:rsidR="00371DC3" w:rsidRPr="00371DC3" w:rsidRDefault="00371DC3" w:rsidP="00903C0A">
      <w:pPr>
        <w:pStyle w:val="Heading7"/>
        <w:numPr>
          <w:ilvl w:val="0"/>
          <w:numId w:val="5"/>
        </w:numPr>
      </w:pPr>
      <w:r w:rsidRPr="00371DC3">
        <w:t>Threat Profile Monitoring :</w:t>
      </w:r>
    </w:p>
    <w:p w14:paraId="2E80ADE9" w14:textId="43ADB05D" w:rsidR="00371DC3" w:rsidRPr="00371DC3" w:rsidRDefault="00371DC3" w:rsidP="00FF03C1">
      <w:pPr>
        <w:ind w:firstLine="360"/>
        <w:rPr>
          <w:rFonts w:asciiTheme="minorHAnsi" w:hAnsiTheme="minorHAnsi" w:cstheme="minorHAnsi"/>
          <w:szCs w:val="24"/>
        </w:rPr>
      </w:pPr>
      <w:r w:rsidRPr="00371DC3">
        <w:rPr>
          <w:rFonts w:asciiTheme="minorHAnsi" w:hAnsiTheme="minorHAnsi" w:cstheme="minorHAnsi"/>
          <w:szCs w:val="24"/>
        </w:rPr>
        <w:t>Il s'agit de surveiller en continu les profils de menaces émergentes afin de détecter rapidement de nouvelles tendances et de prendre des mesures préventives appropriées.</w:t>
      </w:r>
    </w:p>
    <w:p w14:paraId="199C8DE7" w14:textId="087A4116" w:rsidR="00371DC3" w:rsidRPr="00992C9A" w:rsidRDefault="00371DC3" w:rsidP="00F51B94">
      <w:pPr>
        <w:pStyle w:val="Heading5"/>
      </w:pPr>
      <w:r w:rsidRPr="00992C9A">
        <w:t>Brand Protection :</w:t>
      </w:r>
    </w:p>
    <w:p w14:paraId="25FC8A9F" w14:textId="162DF446" w:rsidR="00371DC3" w:rsidRPr="00371DC3" w:rsidRDefault="00371DC3" w:rsidP="00903C0A">
      <w:pPr>
        <w:pStyle w:val="Heading7"/>
        <w:numPr>
          <w:ilvl w:val="0"/>
          <w:numId w:val="5"/>
        </w:numPr>
      </w:pPr>
      <w:r w:rsidRPr="00371DC3">
        <w:t>Brand Monitoring :</w:t>
      </w:r>
    </w:p>
    <w:p w14:paraId="6A8A77BA" w14:textId="1D8A50F0" w:rsidR="005267CC" w:rsidRPr="00371DC3" w:rsidRDefault="00371DC3" w:rsidP="00FF03C1">
      <w:pPr>
        <w:ind w:firstLine="360"/>
        <w:rPr>
          <w:rFonts w:asciiTheme="minorHAnsi" w:hAnsiTheme="minorHAnsi" w:cstheme="minorHAnsi"/>
          <w:szCs w:val="24"/>
        </w:rPr>
      </w:pPr>
      <w:r w:rsidRPr="00371DC3">
        <w:rPr>
          <w:rFonts w:asciiTheme="minorHAnsi" w:hAnsiTheme="minorHAnsi" w:cstheme="minorHAnsi"/>
          <w:szCs w:val="24"/>
        </w:rPr>
        <w:t>Cette mesure de sécurité consiste à surveiller et à protéger la réputation de la marque de l'organisation en ligne. Cela peut inclure la surveillance des mentions de la marque sur les médias sociaux, les sites Web et les forums, afin de détecter et de prévenir les activités frauduleuses ou nuisibles.</w:t>
      </w:r>
    </w:p>
    <w:p w14:paraId="207804D9" w14:textId="3E19CE7B" w:rsidR="00371DC3" w:rsidRPr="00371DC3" w:rsidRDefault="00371DC3" w:rsidP="00903C0A">
      <w:pPr>
        <w:pStyle w:val="Heading7"/>
        <w:numPr>
          <w:ilvl w:val="0"/>
          <w:numId w:val="5"/>
        </w:numPr>
      </w:pPr>
      <w:r w:rsidRPr="00371DC3">
        <w:t>Social Media Monitoring :</w:t>
      </w:r>
    </w:p>
    <w:p w14:paraId="31292CB3" w14:textId="14C44666" w:rsidR="005267CC" w:rsidRPr="00371DC3" w:rsidRDefault="00371DC3" w:rsidP="00FF03C1">
      <w:pPr>
        <w:ind w:firstLine="360"/>
        <w:rPr>
          <w:rFonts w:asciiTheme="minorHAnsi" w:hAnsiTheme="minorHAnsi" w:cstheme="minorHAnsi"/>
          <w:szCs w:val="24"/>
        </w:rPr>
      </w:pPr>
      <w:r w:rsidRPr="00371DC3">
        <w:rPr>
          <w:rFonts w:asciiTheme="minorHAnsi" w:hAnsiTheme="minorHAnsi" w:cstheme="minorHAnsi"/>
          <w:szCs w:val="24"/>
        </w:rPr>
        <w:t>Il s'agit de surveiller les activités liées à la marque sur les plateformes de médias sociaux, afin d'identifier les menaces potentielles, les faux profils, les tentatives de phishing et les atteintes à la réputation de la marque.</w:t>
      </w:r>
    </w:p>
    <w:p w14:paraId="4A327443" w14:textId="1229573C" w:rsidR="00371DC3" w:rsidRPr="00371DC3" w:rsidRDefault="00371DC3" w:rsidP="00903C0A">
      <w:pPr>
        <w:pStyle w:val="Heading7"/>
        <w:numPr>
          <w:ilvl w:val="0"/>
          <w:numId w:val="5"/>
        </w:numPr>
      </w:pPr>
      <w:r w:rsidRPr="00371DC3">
        <w:t>Communications :</w:t>
      </w:r>
    </w:p>
    <w:p w14:paraId="65A5DC92" w14:textId="55BBB40F" w:rsidR="00371DC3" w:rsidRPr="00371DC3" w:rsidRDefault="00371DC3" w:rsidP="00FF03C1">
      <w:pPr>
        <w:ind w:firstLine="360"/>
        <w:rPr>
          <w:rFonts w:asciiTheme="minorHAnsi" w:hAnsiTheme="minorHAnsi" w:cstheme="minorHAnsi"/>
          <w:szCs w:val="24"/>
        </w:rPr>
      </w:pPr>
      <w:r w:rsidRPr="00371DC3">
        <w:rPr>
          <w:rFonts w:asciiTheme="minorHAnsi" w:hAnsiTheme="minorHAnsi" w:cstheme="minorHAnsi"/>
          <w:szCs w:val="24"/>
        </w:rPr>
        <w:t xml:space="preserve">Cette mesure de sécurité concerne la protection des communications de l'organisation contre les attaques, telles que le vol d'informations sensibles ou la falsification de messages. </w:t>
      </w:r>
      <w:r w:rsidRPr="00371DC3">
        <w:rPr>
          <w:rFonts w:asciiTheme="minorHAnsi" w:hAnsiTheme="minorHAnsi" w:cstheme="minorHAnsi"/>
          <w:szCs w:val="24"/>
        </w:rPr>
        <w:lastRenderedPageBreak/>
        <w:t>Cela peut inclure l'utilisation de chiffrement, d'authentification forte et de politiques de sécurité des communications.</w:t>
      </w:r>
    </w:p>
    <w:p w14:paraId="270BB976" w14:textId="36A5E49C" w:rsidR="00371DC3" w:rsidRPr="00D15B43" w:rsidRDefault="00371DC3" w:rsidP="00F51B94">
      <w:pPr>
        <w:pStyle w:val="Heading5"/>
        <w:rPr>
          <w:lang w:val="en-US"/>
        </w:rPr>
      </w:pPr>
      <w:r w:rsidRPr="00D15B43">
        <w:rPr>
          <w:lang w:val="en-US"/>
        </w:rPr>
        <w:t xml:space="preserve">Social Event </w:t>
      </w:r>
      <w:r w:rsidR="00A33E17" w:rsidRPr="00D15B43">
        <w:rPr>
          <w:lang w:val="en-US"/>
        </w:rPr>
        <w:t>Monitoring:</w:t>
      </w:r>
    </w:p>
    <w:p w14:paraId="7BA138B1" w14:textId="5B6A9007" w:rsidR="000751A6" w:rsidRPr="000751A6" w:rsidRDefault="000751A6" w:rsidP="00903C0A">
      <w:pPr>
        <w:pStyle w:val="Heading7"/>
        <w:numPr>
          <w:ilvl w:val="0"/>
          <w:numId w:val="5"/>
        </w:numPr>
        <w:rPr>
          <w:lang w:val="en-US"/>
        </w:rPr>
      </w:pPr>
      <w:r w:rsidRPr="000751A6">
        <w:rPr>
          <w:lang w:val="en-US"/>
        </w:rPr>
        <w:t xml:space="preserve">SIEM Solution, Architecture and </w:t>
      </w:r>
      <w:r w:rsidR="00FC359D" w:rsidRPr="000751A6">
        <w:rPr>
          <w:lang w:val="en-US"/>
        </w:rPr>
        <w:t>Deployment:</w:t>
      </w:r>
    </w:p>
    <w:p w14:paraId="2FD7F3D9" w14:textId="09AF57BC" w:rsidR="005267CC" w:rsidRPr="000751A6" w:rsidRDefault="000751A6" w:rsidP="00FF03C1">
      <w:pPr>
        <w:ind w:firstLine="360"/>
        <w:rPr>
          <w:rFonts w:asciiTheme="minorHAnsi" w:hAnsiTheme="minorHAnsi" w:cstheme="minorHAnsi"/>
          <w:szCs w:val="24"/>
        </w:rPr>
      </w:pPr>
      <w:r w:rsidRPr="000751A6">
        <w:rPr>
          <w:rFonts w:asciiTheme="minorHAnsi" w:hAnsiTheme="minorHAnsi" w:cstheme="minorHAnsi"/>
          <w:szCs w:val="24"/>
        </w:rPr>
        <w:t>Cette mesure de sécurité concerne l'utilisation d'une solution SIEM (Security Information and Event Management) pour la collecte, la corrélation et l'analyse des événements de sécurité. Cela inclut la conception de l'architecture SIEM, son déploiement et son intégration avec d'autres outils de sécurité</w:t>
      </w:r>
    </w:p>
    <w:p w14:paraId="36A5E8AD" w14:textId="4E8B8272" w:rsidR="000751A6" w:rsidRPr="000751A6" w:rsidRDefault="000751A6" w:rsidP="00903C0A">
      <w:pPr>
        <w:pStyle w:val="Heading7"/>
        <w:numPr>
          <w:ilvl w:val="0"/>
          <w:numId w:val="5"/>
        </w:numPr>
        <w:rPr>
          <w:lang w:val="en-US"/>
        </w:rPr>
      </w:pPr>
      <w:r w:rsidRPr="000751A6">
        <w:rPr>
          <w:lang w:val="en-US"/>
        </w:rPr>
        <w:t xml:space="preserve">Use Case Library and Lifecycle </w:t>
      </w:r>
      <w:r w:rsidR="00FC359D" w:rsidRPr="000751A6">
        <w:rPr>
          <w:lang w:val="en-US"/>
        </w:rPr>
        <w:t>Maintenance:</w:t>
      </w:r>
    </w:p>
    <w:p w14:paraId="7E71585B" w14:textId="1585A759" w:rsidR="005267CC" w:rsidRPr="000751A6" w:rsidRDefault="000751A6" w:rsidP="00FF03C1">
      <w:pPr>
        <w:ind w:firstLine="360"/>
        <w:rPr>
          <w:rFonts w:asciiTheme="minorHAnsi" w:hAnsiTheme="minorHAnsi" w:cstheme="minorHAnsi"/>
          <w:szCs w:val="24"/>
        </w:rPr>
      </w:pPr>
      <w:r w:rsidRPr="000751A6">
        <w:rPr>
          <w:rFonts w:asciiTheme="minorHAnsi" w:hAnsiTheme="minorHAnsi" w:cstheme="minorHAnsi"/>
          <w:szCs w:val="24"/>
        </w:rPr>
        <w:t>Il s'agit de créer une bibliothèque de cas d'utilisation SIEM qui définissent les événements de sécurité à surveiller et les actions à prendre en cas de détection d'activités suspectes. Cette bibliothèque est régulièrement mise à jour pour s'adapter aux nouvelles menaces et aux changements dans l'environnement de sécurité.</w:t>
      </w:r>
    </w:p>
    <w:p w14:paraId="364EC60F" w14:textId="2C2D5641" w:rsidR="000751A6" w:rsidRPr="000751A6" w:rsidRDefault="000751A6" w:rsidP="00903C0A">
      <w:pPr>
        <w:pStyle w:val="Heading7"/>
        <w:numPr>
          <w:ilvl w:val="0"/>
          <w:numId w:val="5"/>
        </w:numPr>
      </w:pPr>
      <w:r w:rsidRPr="000751A6">
        <w:t>Log Collection, Correlation and Protection :</w:t>
      </w:r>
    </w:p>
    <w:p w14:paraId="060E7DF4" w14:textId="41C31699" w:rsidR="005267CC" w:rsidRPr="000751A6" w:rsidRDefault="000751A6" w:rsidP="00FF03C1">
      <w:pPr>
        <w:ind w:firstLine="360"/>
        <w:rPr>
          <w:rFonts w:asciiTheme="minorHAnsi" w:hAnsiTheme="minorHAnsi" w:cstheme="minorHAnsi"/>
          <w:szCs w:val="24"/>
        </w:rPr>
      </w:pPr>
      <w:r w:rsidRPr="000751A6">
        <w:rPr>
          <w:rFonts w:asciiTheme="minorHAnsi" w:hAnsiTheme="minorHAnsi" w:cstheme="minorHAnsi"/>
          <w:szCs w:val="24"/>
        </w:rPr>
        <w:t>Cette sous-sous-catégorie concerne la collecte, la corrélation et la protection des journaux (logs) générés par les différents systèmes et applications de l'organisation. Cela permet d'identifier les activités malveillantes, de détecter les anomalies et de répondre aux incidents de sécurité.</w:t>
      </w:r>
    </w:p>
    <w:p w14:paraId="3196C779" w14:textId="2B4A4BEB" w:rsidR="000751A6" w:rsidRPr="000751A6" w:rsidRDefault="000751A6" w:rsidP="00903C0A">
      <w:pPr>
        <w:pStyle w:val="Heading7"/>
        <w:numPr>
          <w:ilvl w:val="0"/>
          <w:numId w:val="5"/>
        </w:numPr>
        <w:rPr>
          <w:lang w:val="en-US"/>
        </w:rPr>
      </w:pPr>
      <w:r w:rsidRPr="000751A6">
        <w:rPr>
          <w:lang w:val="en-US"/>
        </w:rPr>
        <w:t xml:space="preserve">Operating/Support Model, SOC Coverage, </w:t>
      </w:r>
      <w:r w:rsidR="009145BC" w:rsidRPr="000751A6">
        <w:rPr>
          <w:lang w:val="en-US"/>
        </w:rPr>
        <w:t>Talent,</w:t>
      </w:r>
      <w:r w:rsidRPr="000751A6">
        <w:rPr>
          <w:lang w:val="en-US"/>
        </w:rPr>
        <w:t xml:space="preserve"> and </w:t>
      </w:r>
      <w:r w:rsidR="00672D9C" w:rsidRPr="000751A6">
        <w:rPr>
          <w:lang w:val="en-US"/>
        </w:rPr>
        <w:t>Staffing:</w:t>
      </w:r>
    </w:p>
    <w:p w14:paraId="03844064" w14:textId="59041CFC" w:rsidR="005267CC" w:rsidRPr="000751A6" w:rsidRDefault="000751A6" w:rsidP="00FF03C1">
      <w:pPr>
        <w:ind w:firstLine="360"/>
        <w:rPr>
          <w:rFonts w:asciiTheme="minorHAnsi" w:hAnsiTheme="minorHAnsi" w:cstheme="minorHAnsi"/>
          <w:szCs w:val="24"/>
        </w:rPr>
      </w:pPr>
      <w:r w:rsidRPr="000751A6">
        <w:rPr>
          <w:rFonts w:asciiTheme="minorHAnsi" w:hAnsiTheme="minorHAnsi" w:cstheme="minorHAnsi"/>
          <w:szCs w:val="24"/>
        </w:rPr>
        <w:t>Il s'agit de mettre en place un modèle opérationnel et de support efficace pour le fonctionnement du Centre des Opérations de Sécurité (SOC). Cela comprend la planification des horaires de couverture du SOC, le recrutement et la formation du personnel qualifié en matière de sécurité.</w:t>
      </w:r>
    </w:p>
    <w:p w14:paraId="4549F0D2" w14:textId="18C258C8" w:rsidR="000751A6" w:rsidRPr="000751A6" w:rsidRDefault="000751A6" w:rsidP="00903C0A">
      <w:pPr>
        <w:pStyle w:val="Heading7"/>
        <w:numPr>
          <w:ilvl w:val="0"/>
          <w:numId w:val="5"/>
        </w:numPr>
        <w:rPr>
          <w:lang w:val="en-US"/>
        </w:rPr>
      </w:pPr>
      <w:r w:rsidRPr="000751A6">
        <w:rPr>
          <w:lang w:val="en-US"/>
        </w:rPr>
        <w:t xml:space="preserve">Threat Intelligence Integration and Insider Threat </w:t>
      </w:r>
      <w:r w:rsidR="003F5826" w:rsidRPr="000751A6">
        <w:rPr>
          <w:lang w:val="en-US"/>
        </w:rPr>
        <w:t>Monitoring:</w:t>
      </w:r>
    </w:p>
    <w:p w14:paraId="38612B74" w14:textId="26AF41F6" w:rsidR="005267CC" w:rsidRPr="000751A6" w:rsidRDefault="000751A6" w:rsidP="00FF03C1">
      <w:pPr>
        <w:ind w:firstLine="360"/>
        <w:rPr>
          <w:rFonts w:asciiTheme="minorHAnsi" w:hAnsiTheme="minorHAnsi" w:cstheme="minorHAnsi"/>
          <w:szCs w:val="24"/>
        </w:rPr>
      </w:pPr>
      <w:r w:rsidRPr="000751A6">
        <w:rPr>
          <w:rFonts w:asciiTheme="minorHAnsi" w:hAnsiTheme="minorHAnsi" w:cstheme="minorHAnsi"/>
          <w:szCs w:val="24"/>
        </w:rPr>
        <w:t>Cette mesure de sécurité consiste à intégrer les informations sur les menaces provenant de sources d'intelligence externe dans le processus de surveillance des événements de sécurité. Elle comprend également la surveillance des menaces internes et des comportements suspects des utilisateurs internes.</w:t>
      </w:r>
    </w:p>
    <w:p w14:paraId="1A41D863" w14:textId="3F0F19F0" w:rsidR="000751A6" w:rsidRPr="000751A6" w:rsidRDefault="000751A6" w:rsidP="00903C0A">
      <w:pPr>
        <w:pStyle w:val="Heading7"/>
        <w:numPr>
          <w:ilvl w:val="0"/>
          <w:numId w:val="5"/>
        </w:numPr>
      </w:pPr>
      <w:r w:rsidRPr="000751A6">
        <w:lastRenderedPageBreak/>
        <w:t>End Point Breach Detection :</w:t>
      </w:r>
    </w:p>
    <w:p w14:paraId="6B1712E6" w14:textId="5D7C43A9" w:rsidR="000751A6" w:rsidRPr="000751A6" w:rsidRDefault="000751A6" w:rsidP="006F0DDA">
      <w:pPr>
        <w:ind w:firstLine="360"/>
        <w:rPr>
          <w:rFonts w:asciiTheme="minorHAnsi" w:hAnsiTheme="minorHAnsi" w:cstheme="minorHAnsi"/>
          <w:szCs w:val="24"/>
        </w:rPr>
      </w:pPr>
      <w:r w:rsidRPr="000751A6">
        <w:rPr>
          <w:rFonts w:asciiTheme="minorHAnsi" w:hAnsiTheme="minorHAnsi" w:cstheme="minorHAnsi"/>
          <w:szCs w:val="24"/>
        </w:rPr>
        <w:t>Il s'agit de mettre en place des mécanismes de détection des atteintes aux points de terminaison (</w:t>
      </w:r>
      <w:r w:rsidR="006F0DDA" w:rsidRPr="000751A6">
        <w:rPr>
          <w:rFonts w:asciiTheme="minorHAnsi" w:hAnsiTheme="minorHAnsi" w:cstheme="minorHAnsi"/>
          <w:szCs w:val="24"/>
        </w:rPr>
        <w:t>Endpoint</w:t>
      </w:r>
      <w:r w:rsidRPr="000751A6">
        <w:rPr>
          <w:rFonts w:asciiTheme="minorHAnsi" w:hAnsiTheme="minorHAnsi" w:cstheme="minorHAnsi"/>
          <w:szCs w:val="24"/>
        </w:rPr>
        <w:t>), tels que les ordinateurs de bureau, les ordinateurs portables et les appareils mobiles. Cela permet de détecter les activités malveillantes sur ces dispositifs et de prendre des mesures pour y remédier.</w:t>
      </w:r>
    </w:p>
    <w:p w14:paraId="6F3CDF96" w14:textId="033C9852" w:rsidR="000751A6" w:rsidRPr="000751A6" w:rsidRDefault="000751A6" w:rsidP="00903C0A">
      <w:pPr>
        <w:pStyle w:val="Heading7"/>
        <w:numPr>
          <w:ilvl w:val="0"/>
          <w:numId w:val="5"/>
        </w:numPr>
      </w:pPr>
      <w:r w:rsidRPr="000751A6">
        <w:t>File Integrity Monitoring :</w:t>
      </w:r>
    </w:p>
    <w:p w14:paraId="635B69FF" w14:textId="05266C14" w:rsidR="000751A6" w:rsidRPr="000751A6" w:rsidRDefault="000751A6" w:rsidP="00FF03C1">
      <w:pPr>
        <w:ind w:firstLine="360"/>
        <w:rPr>
          <w:rFonts w:asciiTheme="minorHAnsi" w:hAnsiTheme="minorHAnsi" w:cstheme="minorHAnsi"/>
          <w:szCs w:val="24"/>
        </w:rPr>
      </w:pPr>
      <w:r w:rsidRPr="000751A6">
        <w:rPr>
          <w:rFonts w:asciiTheme="minorHAnsi" w:hAnsiTheme="minorHAnsi" w:cstheme="minorHAnsi"/>
          <w:szCs w:val="24"/>
        </w:rPr>
        <w:t>Cette mesure de sécurité consiste à surveiller en continu l'intégrité des fichiers critiques de l'organisation. Cela permet de détecter toute modification non autorisée des fichiers et d'alerter sur d'éventuelles atteintes à la sécurité.</w:t>
      </w:r>
    </w:p>
    <w:p w14:paraId="44FE41B0" w14:textId="7329D976" w:rsidR="000751A6" w:rsidRPr="006F0DDA" w:rsidRDefault="000751A6" w:rsidP="00F51B94">
      <w:pPr>
        <w:pStyle w:val="Heading5"/>
        <w:rPr>
          <w:lang w:val="en-US"/>
        </w:rPr>
      </w:pPr>
      <w:r w:rsidRPr="006F0DDA">
        <w:rPr>
          <w:lang w:val="en-US"/>
        </w:rPr>
        <w:t xml:space="preserve">Patch &amp; Vulnerability </w:t>
      </w:r>
      <w:r w:rsidR="00B10798" w:rsidRPr="006F0DDA">
        <w:rPr>
          <w:lang w:val="en-US"/>
        </w:rPr>
        <w:t>Management:</w:t>
      </w:r>
    </w:p>
    <w:p w14:paraId="692AE5E9" w14:textId="0116F4B7" w:rsidR="000751A6" w:rsidRPr="000751A6" w:rsidRDefault="000751A6" w:rsidP="00903C0A">
      <w:pPr>
        <w:pStyle w:val="Heading7"/>
        <w:numPr>
          <w:ilvl w:val="0"/>
          <w:numId w:val="5"/>
        </w:numPr>
        <w:rPr>
          <w:lang w:val="en-US"/>
        </w:rPr>
      </w:pPr>
      <w:r w:rsidRPr="000751A6">
        <w:rPr>
          <w:lang w:val="en-US"/>
        </w:rPr>
        <w:t>Vulnerability Review and Analysis:</w:t>
      </w:r>
    </w:p>
    <w:p w14:paraId="08052058" w14:textId="7B401EA0" w:rsidR="005267CC" w:rsidRPr="000751A6" w:rsidRDefault="000751A6" w:rsidP="00FF03C1">
      <w:pPr>
        <w:ind w:firstLine="360"/>
        <w:rPr>
          <w:rFonts w:asciiTheme="minorHAnsi" w:hAnsiTheme="minorHAnsi" w:cstheme="minorHAnsi"/>
          <w:szCs w:val="24"/>
        </w:rPr>
      </w:pPr>
      <w:r w:rsidRPr="000751A6">
        <w:rPr>
          <w:rFonts w:asciiTheme="minorHAnsi" w:hAnsiTheme="minorHAnsi" w:cstheme="minorHAnsi"/>
          <w:szCs w:val="24"/>
        </w:rPr>
        <w:t>Il s'agit de passer en revue et d'analyser les vulnérabilités identifiées dans les systèmes et les applications de l'organisation. Cela permet de comprendre les risques associés à ces vulnérabilités et de prioriser les actions correctives.</w:t>
      </w:r>
    </w:p>
    <w:p w14:paraId="2E10A809" w14:textId="1CF68687" w:rsidR="000751A6" w:rsidRPr="000751A6" w:rsidRDefault="000751A6" w:rsidP="00903C0A">
      <w:pPr>
        <w:pStyle w:val="Heading7"/>
        <w:numPr>
          <w:ilvl w:val="0"/>
          <w:numId w:val="5"/>
        </w:numPr>
      </w:pPr>
      <w:r w:rsidRPr="000751A6">
        <w:t>Vulnerability/Patch Deployment Planning :</w:t>
      </w:r>
    </w:p>
    <w:p w14:paraId="3D53F24F" w14:textId="7C5AA598" w:rsidR="005267CC" w:rsidRPr="000751A6" w:rsidRDefault="000751A6" w:rsidP="00FF03C1">
      <w:pPr>
        <w:ind w:firstLine="360"/>
        <w:rPr>
          <w:rFonts w:asciiTheme="minorHAnsi" w:hAnsiTheme="minorHAnsi" w:cstheme="minorHAnsi"/>
          <w:szCs w:val="24"/>
        </w:rPr>
      </w:pPr>
      <w:r w:rsidRPr="000751A6">
        <w:rPr>
          <w:rFonts w:asciiTheme="minorHAnsi" w:hAnsiTheme="minorHAnsi" w:cstheme="minorHAnsi"/>
          <w:szCs w:val="24"/>
        </w:rPr>
        <w:t>Cette mesure de sécurité concerne la planification et la gestion du déploiement des correctifs de sécurité pour remédier aux vulnérabilités identifiées. Cela inclut l'établissement d'un processus de déploiement, la coordination avec les équipes responsables et le suivi des progrès.</w:t>
      </w:r>
    </w:p>
    <w:p w14:paraId="5801A8B3" w14:textId="259DDD75" w:rsidR="000751A6" w:rsidRPr="000751A6" w:rsidRDefault="000751A6" w:rsidP="00903C0A">
      <w:pPr>
        <w:pStyle w:val="Heading7"/>
        <w:numPr>
          <w:ilvl w:val="0"/>
          <w:numId w:val="5"/>
        </w:numPr>
        <w:rPr>
          <w:lang w:val="en-US"/>
        </w:rPr>
      </w:pPr>
      <w:r w:rsidRPr="000751A6">
        <w:rPr>
          <w:lang w:val="en-US"/>
        </w:rPr>
        <w:t xml:space="preserve">Vulnerability and Patch Mitigation </w:t>
      </w:r>
      <w:r w:rsidR="00807A64" w:rsidRPr="000751A6">
        <w:rPr>
          <w:lang w:val="en-US"/>
        </w:rPr>
        <w:t>Tracking:</w:t>
      </w:r>
    </w:p>
    <w:p w14:paraId="49AD2A3F" w14:textId="3B5F8A97" w:rsidR="005267CC" w:rsidRPr="000C7CC3" w:rsidRDefault="000751A6" w:rsidP="00FF03C1">
      <w:pPr>
        <w:ind w:firstLine="360"/>
        <w:rPr>
          <w:rFonts w:asciiTheme="minorHAnsi" w:hAnsiTheme="minorHAnsi" w:cstheme="minorHAnsi"/>
          <w:szCs w:val="24"/>
        </w:rPr>
      </w:pPr>
      <w:r w:rsidRPr="000751A6">
        <w:rPr>
          <w:rFonts w:asciiTheme="minorHAnsi" w:hAnsiTheme="minorHAnsi" w:cstheme="minorHAnsi"/>
          <w:szCs w:val="24"/>
        </w:rPr>
        <w:t>Il s'agit de suivre et de vérifier l'efficacité des mesures prises pour atténuer les</w:t>
      </w:r>
      <w:r w:rsidR="000C7CC3">
        <w:rPr>
          <w:rFonts w:asciiTheme="minorHAnsi" w:hAnsiTheme="minorHAnsi" w:cstheme="minorHAnsi"/>
          <w:szCs w:val="24"/>
        </w:rPr>
        <w:t xml:space="preserve"> </w:t>
      </w:r>
      <w:r w:rsidR="000C7CC3" w:rsidRPr="000C7CC3">
        <w:rPr>
          <w:rFonts w:asciiTheme="minorHAnsi" w:hAnsiTheme="minorHAnsi" w:cstheme="minorHAnsi"/>
          <w:szCs w:val="24"/>
        </w:rPr>
        <w:t>vulnérabilités et appliquer les correctifs de sécurité. Cela permet de s'assurer que les vulnérabilités sont traitées de manière appropriée et que les correctifs sont appliqués dans les délais requis.</w:t>
      </w:r>
    </w:p>
    <w:p w14:paraId="0600FCDA" w14:textId="2896385F" w:rsidR="000C7CC3" w:rsidRPr="000C7CC3" w:rsidRDefault="000C7CC3" w:rsidP="00903C0A">
      <w:pPr>
        <w:pStyle w:val="Heading7"/>
        <w:numPr>
          <w:ilvl w:val="0"/>
          <w:numId w:val="5"/>
        </w:numPr>
      </w:pPr>
      <w:r w:rsidRPr="000C7CC3">
        <w:t>Vulnerability Re-</w:t>
      </w:r>
      <w:r w:rsidR="00A653BA" w:rsidRPr="000C7CC3">
        <w:t>Testing :</w:t>
      </w:r>
    </w:p>
    <w:p w14:paraId="50AA5534" w14:textId="6B536562" w:rsidR="00441619" w:rsidRPr="00441619" w:rsidRDefault="000C7CC3" w:rsidP="00FF03C1">
      <w:pPr>
        <w:ind w:firstLine="360"/>
        <w:rPr>
          <w:rFonts w:asciiTheme="minorHAnsi" w:hAnsiTheme="minorHAnsi" w:cstheme="minorHAnsi"/>
          <w:szCs w:val="24"/>
        </w:rPr>
      </w:pPr>
      <w:r w:rsidRPr="000C7CC3">
        <w:rPr>
          <w:rFonts w:asciiTheme="minorHAnsi" w:hAnsiTheme="minorHAnsi" w:cstheme="minorHAnsi"/>
          <w:szCs w:val="24"/>
        </w:rPr>
        <w:t>Cette mesure de sécurité consiste à retester les vulnérabilités après l'application des correctifs pour vérifier si elles ont été efficacement corrigées. Cela permet de s'assurer que les correctifs ont été déployés avec succès et que les vulnérabilités ne sont plus présentes.</w:t>
      </w:r>
    </w:p>
    <w:p w14:paraId="05BD0EBF" w14:textId="0731A70E" w:rsidR="00441619" w:rsidRPr="00957D75" w:rsidRDefault="00441619" w:rsidP="00F51B94">
      <w:pPr>
        <w:pStyle w:val="Heading5"/>
      </w:pPr>
      <w:r w:rsidRPr="00957D75">
        <w:lastRenderedPageBreak/>
        <w:t>Gestion des incidents :</w:t>
      </w:r>
    </w:p>
    <w:p w14:paraId="40EB55D5" w14:textId="0BA41C88" w:rsidR="00441619" w:rsidRPr="00441619" w:rsidRDefault="00441619" w:rsidP="00903C0A">
      <w:pPr>
        <w:pStyle w:val="Heading7"/>
        <w:numPr>
          <w:ilvl w:val="0"/>
          <w:numId w:val="5"/>
        </w:numPr>
      </w:pPr>
      <w:r w:rsidRPr="00441619">
        <w:t>Simulations de cyber incidents et de crise :</w:t>
      </w:r>
    </w:p>
    <w:p w14:paraId="48009C1C" w14:textId="4E558F82" w:rsidR="00BB46CA" w:rsidRPr="00441619" w:rsidRDefault="00441619" w:rsidP="00FF03C1">
      <w:pPr>
        <w:ind w:firstLine="360"/>
        <w:rPr>
          <w:rFonts w:asciiTheme="minorHAnsi" w:hAnsiTheme="minorHAnsi" w:cstheme="minorHAnsi"/>
          <w:szCs w:val="24"/>
        </w:rPr>
      </w:pPr>
      <w:r w:rsidRPr="00441619">
        <w:rPr>
          <w:rFonts w:asciiTheme="minorHAnsi" w:hAnsiTheme="minorHAnsi" w:cstheme="minorHAnsi"/>
          <w:szCs w:val="24"/>
        </w:rPr>
        <w:t xml:space="preserve">   Cela consiste à mener des exercices et des scénarios simulés pour simuler des incidents cybernétiques et des situations de crise. Ces simulations aident à tester l'efficacité des plans de réponse aux incidents, à identifier les lacunes et à former l'équipe d'intervention aux incidents sur la manière de gérer des incidents réels.</w:t>
      </w:r>
    </w:p>
    <w:p w14:paraId="09225C6B" w14:textId="3784B5A2" w:rsidR="00441619" w:rsidRPr="00441619" w:rsidRDefault="00441619" w:rsidP="00903C0A">
      <w:pPr>
        <w:pStyle w:val="Heading7"/>
        <w:numPr>
          <w:ilvl w:val="0"/>
          <w:numId w:val="5"/>
        </w:numPr>
      </w:pPr>
      <w:r w:rsidRPr="00441619">
        <w:t>Cadre, processus et livrets de gestion des incidents :</w:t>
      </w:r>
    </w:p>
    <w:p w14:paraId="588792EF" w14:textId="2114CB0A" w:rsidR="00BB46CA" w:rsidRPr="00441619" w:rsidRDefault="00441619" w:rsidP="00FF03C1">
      <w:pPr>
        <w:ind w:firstLine="360"/>
        <w:rPr>
          <w:rFonts w:asciiTheme="minorHAnsi" w:hAnsiTheme="minorHAnsi" w:cstheme="minorHAnsi"/>
          <w:szCs w:val="24"/>
        </w:rPr>
      </w:pPr>
      <w:r w:rsidRPr="00441619">
        <w:rPr>
          <w:rFonts w:asciiTheme="minorHAnsi" w:hAnsiTheme="minorHAnsi" w:cstheme="minorHAnsi"/>
          <w:szCs w:val="24"/>
        </w:rPr>
        <w:t>Cela comprend l'établissement d'un cadre pour la gestion des incidents, la définition des processus de gestion des incidents et la création de livrets de réponse aux incidents. Le cadre fournit une approche structurée pour gérer et répondre aux incidents de sécurité, tandis que les livrets décrivent les instructions et les lignes directrices étape par étape pour des types spécifiques d'incidents.</w:t>
      </w:r>
    </w:p>
    <w:p w14:paraId="403E2E99" w14:textId="73553521" w:rsidR="00441619" w:rsidRPr="00441619" w:rsidRDefault="00441619" w:rsidP="00903C0A">
      <w:pPr>
        <w:pStyle w:val="Heading7"/>
        <w:numPr>
          <w:ilvl w:val="0"/>
          <w:numId w:val="5"/>
        </w:numPr>
      </w:pPr>
      <w:r w:rsidRPr="00441619">
        <w:t>Indicateurs de performance et structures de reporting des incidents :</w:t>
      </w:r>
    </w:p>
    <w:p w14:paraId="6E3B2EC3" w14:textId="2BDFF7B1" w:rsidR="00441619" w:rsidRPr="00441619" w:rsidRDefault="00441619" w:rsidP="00957D75">
      <w:pPr>
        <w:ind w:firstLine="360"/>
        <w:rPr>
          <w:rFonts w:asciiTheme="minorHAnsi" w:hAnsiTheme="minorHAnsi" w:cstheme="minorHAnsi"/>
          <w:szCs w:val="24"/>
        </w:rPr>
      </w:pPr>
      <w:r w:rsidRPr="00441619">
        <w:rPr>
          <w:rFonts w:asciiTheme="minorHAnsi" w:hAnsiTheme="minorHAnsi" w:cstheme="minorHAnsi"/>
          <w:szCs w:val="24"/>
        </w:rPr>
        <w:t>Cela implique la définition des indicateurs de performance et des indicateurs clés (KPI) pour mesurer l'efficacité et l'efficience des processus de gestion des incidents. Cela comprend également l'établissement de structures de reporting pour suivre et communiquer les indicateurs d'incidents aux parties prenantes pertinentes, telles que la direction et les organismes de réglementation.</w:t>
      </w:r>
    </w:p>
    <w:p w14:paraId="6F7DDFD4" w14:textId="4A2E19DE" w:rsidR="00441619" w:rsidRPr="00441619" w:rsidRDefault="00441619" w:rsidP="00903C0A">
      <w:pPr>
        <w:pStyle w:val="Heading7"/>
        <w:numPr>
          <w:ilvl w:val="0"/>
          <w:numId w:val="5"/>
        </w:numPr>
      </w:pPr>
      <w:r w:rsidRPr="00441619">
        <w:t>Rôles et responsabilités :</w:t>
      </w:r>
    </w:p>
    <w:p w14:paraId="3B48FB12" w14:textId="7FCA0EAC" w:rsidR="00BB46CA" w:rsidRPr="00441619" w:rsidRDefault="00441619" w:rsidP="00207CEA">
      <w:pPr>
        <w:ind w:firstLine="360"/>
        <w:rPr>
          <w:rFonts w:asciiTheme="minorHAnsi" w:hAnsiTheme="minorHAnsi" w:cstheme="minorHAnsi"/>
          <w:szCs w:val="24"/>
        </w:rPr>
      </w:pPr>
      <w:r w:rsidRPr="00441619">
        <w:rPr>
          <w:rFonts w:asciiTheme="minorHAnsi" w:hAnsiTheme="minorHAnsi" w:cstheme="minorHAnsi"/>
          <w:szCs w:val="24"/>
        </w:rPr>
        <w:t>Cela consiste à définir et attribuer les rôles et responsabilités au sein de l'équipe d'intervention aux incidents. Cela inclut l'identification des membres de l'équipe d'intervention aux incidents, de leurs rôles et des tâches et responsabilités spécifiques dont ils sont responsables pendant la réponse aux incidents.</w:t>
      </w:r>
    </w:p>
    <w:p w14:paraId="52F3C586" w14:textId="4D0E1CF7" w:rsidR="00441619" w:rsidRPr="00441619" w:rsidRDefault="00441619" w:rsidP="00903C0A">
      <w:pPr>
        <w:pStyle w:val="Heading7"/>
        <w:numPr>
          <w:ilvl w:val="0"/>
          <w:numId w:val="5"/>
        </w:numPr>
      </w:pPr>
      <w:r w:rsidRPr="00441619">
        <w:t>Communication externe :</w:t>
      </w:r>
    </w:p>
    <w:p w14:paraId="6F2B60AB" w14:textId="41E7610D" w:rsidR="00BB46CA" w:rsidRPr="00441619" w:rsidRDefault="00441619" w:rsidP="00207CEA">
      <w:pPr>
        <w:ind w:firstLine="360"/>
        <w:rPr>
          <w:rFonts w:asciiTheme="minorHAnsi" w:hAnsiTheme="minorHAnsi" w:cstheme="minorHAnsi"/>
          <w:szCs w:val="24"/>
        </w:rPr>
      </w:pPr>
      <w:r w:rsidRPr="00441619">
        <w:rPr>
          <w:rFonts w:asciiTheme="minorHAnsi" w:hAnsiTheme="minorHAnsi" w:cstheme="minorHAnsi"/>
          <w:szCs w:val="24"/>
        </w:rPr>
        <w:t>Cela se concentre sur l'établissement de protocoles et de canaux de communication pour la communication externe lors d'incidents de sécurité. Cela comprend la définition de la manière et du moment de communiquer avec des parties externes, telles que les clients, les partenaires, les organismes chargés de l'application des lois et les organismes de réglementation, pour fournir des mises à jour rapides et précises sur l'incident.</w:t>
      </w:r>
    </w:p>
    <w:p w14:paraId="1FC89C44" w14:textId="6F2DB22B" w:rsidR="00441619" w:rsidRPr="00441619" w:rsidRDefault="00441619" w:rsidP="00903C0A">
      <w:pPr>
        <w:pStyle w:val="Heading7"/>
        <w:numPr>
          <w:ilvl w:val="0"/>
          <w:numId w:val="5"/>
        </w:numPr>
      </w:pPr>
      <w:r w:rsidRPr="00441619">
        <w:lastRenderedPageBreak/>
        <w:t>Formation et sensibilisation :</w:t>
      </w:r>
    </w:p>
    <w:p w14:paraId="2AFA5F12" w14:textId="05E02D56" w:rsidR="000C7CC3" w:rsidRPr="00441619" w:rsidRDefault="00441619" w:rsidP="00207CEA">
      <w:pPr>
        <w:ind w:firstLine="360"/>
        <w:rPr>
          <w:rFonts w:asciiTheme="minorHAnsi" w:hAnsiTheme="minorHAnsi" w:cstheme="minorHAnsi"/>
          <w:szCs w:val="24"/>
        </w:rPr>
      </w:pPr>
      <w:r w:rsidRPr="00441619">
        <w:rPr>
          <w:rFonts w:asciiTheme="minorHAnsi" w:hAnsiTheme="minorHAnsi" w:cstheme="minorHAnsi"/>
          <w:szCs w:val="24"/>
        </w:rPr>
        <w:t>Cela comprend la réalisation de programmes de formation et de campagnes de sensibilisation pour sensibiliser les employés et les parties prenantes aux processus de gestion des incidents, à leurs rôles et responsabilités, ainsi qu'à l'importance d'un signalement et d'une réponse rapides aux incidents de sécurité. L'objectif est de créer une culture de sensibilisation à la sécurité et de préparation au sein de l'organisation.</w:t>
      </w:r>
    </w:p>
    <w:p w14:paraId="501F472B" w14:textId="1E0E7A62" w:rsidR="0078081E" w:rsidRDefault="000C7CC3" w:rsidP="00207CEA">
      <w:pPr>
        <w:ind w:firstLine="360"/>
        <w:rPr>
          <w:rFonts w:asciiTheme="minorHAnsi" w:hAnsiTheme="minorHAnsi" w:cstheme="minorHAnsi"/>
          <w:szCs w:val="24"/>
        </w:rPr>
      </w:pPr>
      <w:r w:rsidRPr="000C7CC3">
        <w:rPr>
          <w:rFonts w:asciiTheme="minorHAnsi" w:hAnsiTheme="minorHAnsi" w:cstheme="minorHAnsi"/>
          <w:szCs w:val="24"/>
        </w:rPr>
        <w:t>La détection des menaces comprend donc un ensemble de mesures visant à identifier les vulnérabilités, à surveiller les événements de sécurité, à détecter les menaces émergentes, à protéger la marque de l'organisation et à gérer les correctifs de sécurité. Ces mesures contribuent à renforcer la posture de sécurité de l'organisation et à minimiser les risques liés aux attaques et aux incidents de sécurité.</w:t>
      </w:r>
    </w:p>
    <w:p w14:paraId="2ACE246A" w14:textId="773056D8" w:rsidR="00C75E09" w:rsidRDefault="00F51B94" w:rsidP="00F51B94">
      <w:pPr>
        <w:pStyle w:val="Heading3"/>
        <w:rPr>
          <w:i/>
          <w:iCs/>
        </w:rPr>
      </w:pPr>
      <w:bookmarkStart w:id="64" w:name="_Toc136379466"/>
      <w:r>
        <w:t>3.3.</w:t>
      </w:r>
      <w:r w:rsidR="00AA008C" w:rsidRPr="0078081E">
        <w:t xml:space="preserve">5. </w:t>
      </w:r>
      <w:r w:rsidR="00D570EF" w:rsidRPr="0078081E">
        <w:t>Résilience</w:t>
      </w:r>
      <w:bookmarkEnd w:id="64"/>
      <w:r w:rsidR="00D570EF" w:rsidRPr="0078081E">
        <w:t xml:space="preserve"> </w:t>
      </w:r>
    </w:p>
    <w:p w14:paraId="44254E93" w14:textId="122183E8" w:rsidR="00D570EF" w:rsidRPr="00D231F5" w:rsidRDefault="00AA008C" w:rsidP="00D231F5">
      <w:pPr>
        <w:pStyle w:val="Heading4"/>
        <w:rPr>
          <w:b/>
          <w:bCs/>
          <w:i w:val="0"/>
          <w:iCs w:val="0"/>
          <w:color w:val="auto"/>
          <w:u w:val="single"/>
        </w:rPr>
      </w:pPr>
      <w:r w:rsidRPr="00D231F5">
        <w:rPr>
          <w:i w:val="0"/>
          <w:iCs w:val="0"/>
        </w:rPr>
        <w:t xml:space="preserve">- </w:t>
      </w:r>
      <w:r w:rsidR="00D570EF" w:rsidRPr="00D231F5">
        <w:rPr>
          <w:rStyle w:val="Heading4Char"/>
          <w:i/>
          <w:iCs/>
        </w:rPr>
        <w:t>Continuité d'activité :</w:t>
      </w:r>
    </w:p>
    <w:p w14:paraId="223A48A0" w14:textId="4C98F809" w:rsidR="00BB46CA" w:rsidRPr="00D570EF" w:rsidRDefault="00D570EF" w:rsidP="00207CEA">
      <w:pPr>
        <w:ind w:firstLine="708"/>
        <w:rPr>
          <w:rFonts w:asciiTheme="minorHAnsi" w:hAnsiTheme="minorHAnsi" w:cstheme="minorHAnsi"/>
          <w:szCs w:val="24"/>
        </w:rPr>
      </w:pPr>
      <w:r w:rsidRPr="00D570EF">
        <w:rPr>
          <w:rFonts w:asciiTheme="minorHAnsi" w:hAnsiTheme="minorHAnsi" w:cstheme="minorHAnsi"/>
          <w:szCs w:val="24"/>
        </w:rPr>
        <w:t>Cette catégorie concerne la préparation à la continuité des activités en cas de perturbation majeure. Cela comprend l'identification des processus critiques, la mise en place de plans de continuité et la réalisation de tests pour assurer la capacité de l'organisation à continuer ses opérations.</w:t>
      </w:r>
    </w:p>
    <w:p w14:paraId="63CB62E4" w14:textId="56439E91" w:rsidR="00D570EF" w:rsidRPr="00D231F5" w:rsidRDefault="00AA008C" w:rsidP="00D231F5">
      <w:pPr>
        <w:pStyle w:val="Heading4"/>
      </w:pPr>
      <w:r w:rsidRPr="00D231F5">
        <w:t xml:space="preserve">- </w:t>
      </w:r>
      <w:r w:rsidR="00D570EF" w:rsidRPr="00D231F5">
        <w:t>Reprise après sinistre :</w:t>
      </w:r>
    </w:p>
    <w:p w14:paraId="0C6A9471" w14:textId="261D18C9" w:rsidR="00BB46CA" w:rsidRPr="00D570EF" w:rsidRDefault="00D570EF" w:rsidP="00207CEA">
      <w:pPr>
        <w:ind w:firstLine="708"/>
        <w:rPr>
          <w:rFonts w:asciiTheme="minorHAnsi" w:hAnsiTheme="minorHAnsi" w:cstheme="minorHAnsi"/>
          <w:szCs w:val="24"/>
        </w:rPr>
      </w:pPr>
      <w:r w:rsidRPr="00D570EF">
        <w:rPr>
          <w:rFonts w:asciiTheme="minorHAnsi" w:hAnsiTheme="minorHAnsi" w:cstheme="minorHAnsi"/>
          <w:szCs w:val="24"/>
        </w:rPr>
        <w:t>Ici, nous abordons les mesures prises pour la reprise des opérations après un sinistre majeur. Cela implique la mise en place de plans de reprise, la sauvegarde et la restauration des données, ainsi que la planification des infrastructures de secours</w:t>
      </w:r>
      <w:r w:rsidR="00AA008C">
        <w:rPr>
          <w:rFonts w:asciiTheme="minorHAnsi" w:hAnsiTheme="minorHAnsi" w:cstheme="minorHAnsi"/>
          <w:szCs w:val="24"/>
        </w:rPr>
        <w:t>.</w:t>
      </w:r>
    </w:p>
    <w:p w14:paraId="1691EFA6" w14:textId="7B2705D3" w:rsidR="00D570EF" w:rsidRPr="00D231F5" w:rsidRDefault="00AA008C" w:rsidP="00D231F5">
      <w:pPr>
        <w:pStyle w:val="Heading4"/>
        <w:rPr>
          <w:i w:val="0"/>
          <w:iCs w:val="0"/>
        </w:rPr>
      </w:pPr>
      <w:r w:rsidRPr="00D231F5">
        <w:rPr>
          <w:i w:val="0"/>
          <w:iCs w:val="0"/>
        </w:rPr>
        <w:t xml:space="preserve">- </w:t>
      </w:r>
      <w:r w:rsidR="00D570EF" w:rsidRPr="00D231F5">
        <w:rPr>
          <w:rStyle w:val="Heading4Char"/>
          <w:i/>
          <w:iCs/>
        </w:rPr>
        <w:t>Gestion des incidents :</w:t>
      </w:r>
    </w:p>
    <w:p w14:paraId="56672814" w14:textId="054E084B" w:rsidR="00C75E09" w:rsidRPr="00D570EF" w:rsidRDefault="00D570EF" w:rsidP="00207CEA">
      <w:pPr>
        <w:ind w:firstLine="708"/>
        <w:rPr>
          <w:rFonts w:asciiTheme="minorHAnsi" w:hAnsiTheme="minorHAnsi" w:cstheme="minorHAnsi"/>
          <w:szCs w:val="24"/>
        </w:rPr>
      </w:pPr>
      <w:r w:rsidRPr="00D570EF">
        <w:rPr>
          <w:rFonts w:asciiTheme="minorHAnsi" w:hAnsiTheme="minorHAnsi" w:cstheme="minorHAnsi"/>
          <w:szCs w:val="24"/>
        </w:rPr>
        <w:t>Cette sous-catégorie se concentre sur la gestion des incidents de sécurité. Cela inclut la détection, l'évaluation, la réponse et la récupération des incidents de sécurité, ainsi que la communication avec les parties prenantes et la mise en place de mesures d'amélioration continue.</w:t>
      </w:r>
    </w:p>
    <w:p w14:paraId="53EFA9B7" w14:textId="66CECA92" w:rsidR="00D570EF" w:rsidRPr="00C75E09" w:rsidRDefault="00781064" w:rsidP="00D231F5">
      <w:pPr>
        <w:pStyle w:val="Heading3"/>
        <w:rPr>
          <w:i/>
          <w:iCs/>
        </w:rPr>
      </w:pPr>
      <w:bookmarkStart w:id="65" w:name="_Toc136379467"/>
      <w:r>
        <w:t>3.3.</w:t>
      </w:r>
      <w:r w:rsidR="00AA008C" w:rsidRPr="00C75E09">
        <w:t xml:space="preserve">6. </w:t>
      </w:r>
      <w:r w:rsidR="00D570EF" w:rsidRPr="00C75E09">
        <w:t>Project Delivery Lifecycle :</w:t>
      </w:r>
      <w:bookmarkEnd w:id="65"/>
    </w:p>
    <w:p w14:paraId="6034C44A" w14:textId="01C0984A" w:rsidR="00D570EF" w:rsidRPr="00D570EF" w:rsidRDefault="00D570EF" w:rsidP="00C75E09">
      <w:pPr>
        <w:ind w:firstLine="708"/>
        <w:rPr>
          <w:rFonts w:asciiTheme="minorHAnsi" w:hAnsiTheme="minorHAnsi" w:cstheme="minorHAnsi"/>
          <w:szCs w:val="24"/>
        </w:rPr>
      </w:pPr>
      <w:r w:rsidRPr="00D570EF">
        <w:rPr>
          <w:rFonts w:asciiTheme="minorHAnsi" w:hAnsiTheme="minorHAnsi" w:cstheme="minorHAnsi"/>
          <w:szCs w:val="24"/>
        </w:rPr>
        <w:t xml:space="preserve">Cette catégorie concerne l'intégration des principes de sécurité de l'information tout au long du cycle de vie de la livraison des projets. Cela inclut la définition des exigences de </w:t>
      </w:r>
      <w:r w:rsidRPr="00D570EF">
        <w:rPr>
          <w:rFonts w:asciiTheme="minorHAnsi" w:hAnsiTheme="minorHAnsi" w:cstheme="minorHAnsi"/>
          <w:szCs w:val="24"/>
        </w:rPr>
        <w:lastRenderedPageBreak/>
        <w:t>sécurité, l'évaluation des risques, la gestion des contrôles de sécurité et l'assurance qualité pour garantir que les projets sont livrés en tenant compte de la sécurité dès le départ.</w:t>
      </w:r>
    </w:p>
    <w:p w14:paraId="2CEE971F" w14:textId="3E19D7AF" w:rsidR="006D06A0" w:rsidRDefault="00D570EF" w:rsidP="00207CEA">
      <w:pPr>
        <w:ind w:firstLine="708"/>
        <w:rPr>
          <w:rFonts w:asciiTheme="minorHAnsi" w:hAnsiTheme="minorHAnsi" w:cstheme="minorHAnsi"/>
          <w:szCs w:val="24"/>
        </w:rPr>
      </w:pPr>
      <w:r w:rsidRPr="00D570EF">
        <w:rPr>
          <w:rFonts w:asciiTheme="minorHAnsi" w:hAnsiTheme="minorHAnsi" w:cstheme="minorHAnsi"/>
          <w:szCs w:val="24"/>
        </w:rPr>
        <w:t>Ces services, catégories et sous-catégories couvrent un large éventail de domaines de sécurité de l'information. Ils sont conçus pour aider les organisations à gérer les risques, à assurer la conformité, à prévenir les menaces, à renforcer la résilience et à intégrer la sécurité dans leurs projets.</w:t>
      </w:r>
    </w:p>
    <w:p w14:paraId="269FB387" w14:textId="2E8D1E98" w:rsidR="005027D6" w:rsidRPr="00DB2A49" w:rsidRDefault="004E24F2" w:rsidP="00DB2A49">
      <w:pPr>
        <w:pStyle w:val="Heading2"/>
        <w:rPr>
          <w:rFonts w:asciiTheme="minorHAnsi" w:hAnsiTheme="minorHAnsi" w:cstheme="minorHAnsi"/>
          <w:b/>
          <w:bCs/>
          <w:color w:val="auto"/>
          <w:sz w:val="24"/>
          <w:szCs w:val="24"/>
        </w:rPr>
      </w:pPr>
      <w:bookmarkStart w:id="66" w:name="_Toc136379468"/>
      <w:r w:rsidRPr="004E24F2">
        <w:rPr>
          <w:rFonts w:asciiTheme="minorHAnsi" w:hAnsiTheme="minorHAnsi" w:cstheme="minorHAnsi"/>
          <w:b/>
          <w:bCs/>
          <w:color w:val="auto"/>
          <w:sz w:val="24"/>
          <w:szCs w:val="24"/>
        </w:rPr>
        <w:t>Conclusion</w:t>
      </w:r>
      <w:bookmarkEnd w:id="66"/>
    </w:p>
    <w:p w14:paraId="569A0724" w14:textId="77777777" w:rsidR="0076201A" w:rsidRDefault="006D06A0" w:rsidP="0076201A">
      <w:pPr>
        <w:ind w:firstLine="708"/>
      </w:pPr>
      <w:r>
        <w:t xml:space="preserve">En conclusion, nous avons vu les six services clés que nous devons fournir pour offrir une solution complète de CISO en tant que service. Ces services comprennent la sécurité opérationnelle, la détection des menaces, la gestion des incidents, la gouvernance et la conformité, la gestion des risques et la formation et la sensibilisation. </w:t>
      </w:r>
    </w:p>
    <w:p w14:paraId="595296E9" w14:textId="70610F6F" w:rsidR="007E79CC" w:rsidRPr="00427166" w:rsidRDefault="0076201A" w:rsidP="0076201A">
      <w:pPr>
        <w:ind w:firstLine="708"/>
        <w:rPr>
          <w:szCs w:val="24"/>
        </w:rPr>
      </w:pPr>
      <w:r w:rsidRPr="0076201A">
        <w:t>Ces services sont conçus pour répondre aux défis complexes de la sécurité de l'entreprise et offrir une protection efficace contre les menaces actuelles et futures. Dans le prochain chapitre, nous détaillerons les fonctionnalités et les avantages de notre solution, notamment à travers notre Dashboard qui permet une surveillance en temps réel et une gestion optimisée des risques de sécurité.</w:t>
      </w:r>
    </w:p>
    <w:p w14:paraId="3EB18333" w14:textId="3C47DBC2" w:rsidR="003A3277" w:rsidRDefault="003A3277">
      <w:r>
        <w:br w:type="page"/>
      </w:r>
    </w:p>
    <w:p w14:paraId="3E88EB1F" w14:textId="77777777" w:rsidR="004353F9" w:rsidRDefault="004353F9" w:rsidP="004353F9"/>
    <w:p w14:paraId="25B0D9E8" w14:textId="77777777" w:rsidR="004353F9" w:rsidRDefault="004353F9" w:rsidP="004353F9"/>
    <w:p w14:paraId="0CA4645D" w14:textId="77777777" w:rsidR="004353F9" w:rsidRDefault="004353F9" w:rsidP="004353F9"/>
    <w:p w14:paraId="19AAF76A" w14:textId="77777777" w:rsidR="004353F9" w:rsidRDefault="004353F9" w:rsidP="004353F9"/>
    <w:p w14:paraId="4EE256C1" w14:textId="77777777" w:rsidR="004353F9" w:rsidRDefault="004353F9" w:rsidP="004353F9"/>
    <w:p w14:paraId="5C26FB42" w14:textId="77777777" w:rsidR="004353F9" w:rsidRDefault="004353F9" w:rsidP="004353F9"/>
    <w:p w14:paraId="5E820850" w14:textId="7A883DDD" w:rsidR="008626B2" w:rsidRDefault="008626B2" w:rsidP="004353F9"/>
    <w:p w14:paraId="5EA1A6C8" w14:textId="1BF99256" w:rsidR="008626B2" w:rsidRDefault="008626B2" w:rsidP="004353F9"/>
    <w:p w14:paraId="4AA59D39" w14:textId="77777777" w:rsidR="008626B2" w:rsidRDefault="008626B2">
      <w:r>
        <w:br w:type="page"/>
      </w:r>
    </w:p>
    <w:p w14:paraId="58884FEF" w14:textId="77777777" w:rsidR="004353F9" w:rsidRDefault="004353F9" w:rsidP="004353F9"/>
    <w:p w14:paraId="3D85D023" w14:textId="77777777" w:rsidR="004353F9" w:rsidRDefault="004353F9" w:rsidP="004353F9"/>
    <w:p w14:paraId="17E3B54D" w14:textId="77777777" w:rsidR="008626B2" w:rsidRDefault="008626B2" w:rsidP="004353F9"/>
    <w:p w14:paraId="351ED80D" w14:textId="77777777" w:rsidR="008626B2" w:rsidRDefault="008626B2" w:rsidP="004353F9"/>
    <w:p w14:paraId="34C4036D" w14:textId="77777777" w:rsidR="008626B2" w:rsidRDefault="008626B2" w:rsidP="004353F9"/>
    <w:p w14:paraId="01FEB851" w14:textId="77777777" w:rsidR="008626B2" w:rsidRDefault="008626B2" w:rsidP="004353F9"/>
    <w:p w14:paraId="16372A5C" w14:textId="77777777" w:rsidR="008626B2" w:rsidRDefault="008626B2" w:rsidP="004353F9"/>
    <w:p w14:paraId="0952C26E" w14:textId="77777777" w:rsidR="008626B2" w:rsidRDefault="008626B2" w:rsidP="004353F9"/>
    <w:p w14:paraId="00ADE41D" w14:textId="4242C21C" w:rsidR="008626B2" w:rsidRDefault="008626B2" w:rsidP="004353F9">
      <w:r>
        <w:rPr>
          <w:noProof/>
        </w:rPr>
        <mc:AlternateContent>
          <mc:Choice Requires="wps">
            <w:drawing>
              <wp:anchor distT="0" distB="0" distL="114300" distR="114300" simplePos="0" relativeHeight="251658254" behindDoc="1" locked="0" layoutInCell="1" allowOverlap="1" wp14:anchorId="75087E7D" wp14:editId="24024948">
                <wp:simplePos x="0" y="0"/>
                <wp:positionH relativeFrom="column">
                  <wp:posOffset>-447675</wp:posOffset>
                </wp:positionH>
                <wp:positionV relativeFrom="paragraph">
                  <wp:posOffset>446016</wp:posOffset>
                </wp:positionV>
                <wp:extent cx="6480175" cy="1053465"/>
                <wp:effectExtent l="0" t="0" r="15875" b="13335"/>
                <wp:wrapNone/>
                <wp:docPr id="55" name="Rectangle: Rounded Corners 55"/>
                <wp:cNvGraphicFramePr/>
                <a:graphic xmlns:a="http://schemas.openxmlformats.org/drawingml/2006/main">
                  <a:graphicData uri="http://schemas.microsoft.com/office/word/2010/wordprocessingShape">
                    <wps:wsp>
                      <wps:cNvSpPr/>
                      <wps:spPr>
                        <a:xfrm>
                          <a:off x="0" y="0"/>
                          <a:ext cx="6480175" cy="1053465"/>
                        </a:xfrm>
                        <a:prstGeom prst="roundRect">
                          <a:avLst/>
                        </a:prstGeom>
                        <a:solidFill>
                          <a:schemeClr val="accent1">
                            <a:lumMod val="20000"/>
                            <a:lumOff val="8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787413" id="Rectangle: Rounded Corners 55" o:spid="_x0000_s1026" style="position:absolute;margin-left:-35.25pt;margin-top:35.1pt;width:510.25pt;height:82.95pt;z-index:-25165822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" fillcolor="#e7f5cf [660]" strokecolor="#b9e370 [1940]" strokeweight="2pt"/>
            </w:pict>
          </mc:Fallback>
        </mc:AlternateContent>
      </w:r>
    </w:p>
    <w:p w14:paraId="518E97D8" w14:textId="3C9E0499" w:rsidR="004353F9" w:rsidRDefault="004353F9" w:rsidP="004353F9"/>
    <w:p w14:paraId="6F5CE0DD" w14:textId="05BD17B2" w:rsidR="00D866D7" w:rsidRPr="004353F9" w:rsidRDefault="003A3277" w:rsidP="003A3277">
      <w:pPr>
        <w:pStyle w:val="Heading1"/>
        <w:jc w:val="center"/>
        <w:rPr>
          <w:rFonts w:asciiTheme="minorHAnsi" w:hAnsiTheme="minorHAnsi" w:cstheme="minorHAnsi"/>
          <w:b/>
          <w:bCs/>
          <w:color w:val="000000" w:themeColor="text1"/>
          <w:sz w:val="40"/>
          <w:szCs w:val="40"/>
        </w:rPr>
      </w:pPr>
      <w:bookmarkStart w:id="67" w:name="_Toc136379469"/>
      <w:r w:rsidRPr="004353F9">
        <w:rPr>
          <w:rFonts w:asciiTheme="minorHAnsi" w:hAnsiTheme="minorHAnsi" w:cstheme="minorHAnsi"/>
          <w:b/>
          <w:bCs/>
          <w:color w:val="000000" w:themeColor="text1"/>
          <w:sz w:val="40"/>
          <w:szCs w:val="40"/>
        </w:rPr>
        <w:t xml:space="preserve">Chapitre 4 : </w:t>
      </w:r>
      <w:r w:rsidR="00D866D7" w:rsidRPr="004353F9">
        <w:rPr>
          <w:rFonts w:asciiTheme="minorHAnsi" w:hAnsiTheme="minorHAnsi" w:cstheme="minorHAnsi"/>
          <w:b/>
          <w:bCs/>
          <w:color w:val="000000" w:themeColor="text1"/>
          <w:sz w:val="40"/>
          <w:szCs w:val="40"/>
        </w:rPr>
        <w:t>Réalisation</w:t>
      </w:r>
      <w:r w:rsidRPr="004353F9">
        <w:rPr>
          <w:rFonts w:asciiTheme="minorHAnsi" w:hAnsiTheme="minorHAnsi" w:cstheme="minorHAnsi"/>
          <w:b/>
          <w:bCs/>
          <w:color w:val="000000" w:themeColor="text1"/>
          <w:sz w:val="40"/>
          <w:szCs w:val="40"/>
        </w:rPr>
        <w:t xml:space="preserve"> du Projet</w:t>
      </w:r>
      <w:bookmarkEnd w:id="67"/>
    </w:p>
    <w:p w14:paraId="5F073B72" w14:textId="77777777" w:rsidR="00D866D7" w:rsidRDefault="00D866D7">
      <w:pPr>
        <w:rPr>
          <w:rFonts w:asciiTheme="minorHAnsi" w:eastAsiaTheme="majorEastAsia" w:hAnsiTheme="minorHAnsi" w:cstheme="minorHAnsi"/>
          <w:b/>
          <w:bCs/>
          <w:color w:val="000000" w:themeColor="text1"/>
          <w:sz w:val="56"/>
          <w:szCs w:val="56"/>
        </w:rPr>
      </w:pPr>
      <w:r>
        <w:rPr>
          <w:rFonts w:asciiTheme="minorHAnsi" w:hAnsiTheme="minorHAnsi" w:cstheme="minorHAnsi"/>
          <w:b/>
          <w:bCs/>
          <w:color w:val="000000" w:themeColor="text1"/>
          <w:sz w:val="56"/>
          <w:szCs w:val="56"/>
        </w:rPr>
        <w:br w:type="page"/>
      </w:r>
    </w:p>
    <w:p w14:paraId="608B1C75" w14:textId="19C4F278" w:rsidR="003A3277" w:rsidRDefault="002160D0" w:rsidP="00D866D7">
      <w:pPr>
        <w:pStyle w:val="Heading2"/>
        <w:rPr>
          <w:rFonts w:asciiTheme="minorHAnsi" w:hAnsiTheme="minorHAnsi" w:cstheme="minorHAnsi"/>
          <w:b/>
          <w:bCs/>
          <w:color w:val="auto"/>
          <w:sz w:val="24"/>
          <w:szCs w:val="24"/>
        </w:rPr>
      </w:pPr>
      <w:bookmarkStart w:id="68" w:name="_Toc136379470"/>
      <w:r w:rsidRPr="002160D0">
        <w:rPr>
          <w:rFonts w:asciiTheme="minorHAnsi" w:hAnsiTheme="minorHAnsi" w:cstheme="minorHAnsi"/>
          <w:b/>
          <w:bCs/>
          <w:color w:val="auto"/>
          <w:sz w:val="24"/>
          <w:szCs w:val="24"/>
        </w:rPr>
        <w:lastRenderedPageBreak/>
        <w:t>Introduction</w:t>
      </w:r>
      <w:bookmarkEnd w:id="68"/>
      <w:r w:rsidRPr="002160D0">
        <w:rPr>
          <w:rFonts w:asciiTheme="minorHAnsi" w:hAnsiTheme="minorHAnsi" w:cstheme="minorHAnsi"/>
          <w:b/>
          <w:bCs/>
          <w:color w:val="auto"/>
          <w:sz w:val="24"/>
          <w:szCs w:val="24"/>
        </w:rPr>
        <w:t xml:space="preserve"> </w:t>
      </w:r>
    </w:p>
    <w:p w14:paraId="4EC45FFA" w14:textId="2C80745B" w:rsidR="004C2A40" w:rsidRDefault="000A5878" w:rsidP="00207CEA">
      <w:pPr>
        <w:ind w:firstLine="708"/>
      </w:pPr>
      <w:r>
        <w:t>Dans ce chapitre, nous aborderons la mission client à laquelle j'ai été intégrée pendant ma période de stage. Bien que nous ne puissions pas divulguer les détails spécifiques de notre participation en raison des exigences de confidentialité de notre organisme d'accueil et de la sensibilité du client concernant cette mission, cela ne nous empêchera pas de présenter notre rôle et les tâches que nous avons réalisées dans le cadre de cette mission.</w:t>
      </w:r>
    </w:p>
    <w:p w14:paraId="2887F053" w14:textId="7FF367CE" w:rsidR="003E6A5D" w:rsidRDefault="00516F20" w:rsidP="00903C0A">
      <w:pPr>
        <w:pStyle w:val="Heading2"/>
        <w:numPr>
          <w:ilvl w:val="1"/>
          <w:numId w:val="11"/>
        </w:numPr>
        <w:rPr>
          <w:rFonts w:asciiTheme="minorHAnsi" w:hAnsiTheme="minorHAnsi" w:cstheme="minorHAnsi"/>
          <w:b/>
          <w:bCs/>
          <w:color w:val="auto"/>
          <w:sz w:val="24"/>
          <w:szCs w:val="24"/>
        </w:rPr>
      </w:pPr>
      <w:bookmarkStart w:id="69" w:name="_Toc136379471"/>
      <w:r w:rsidRPr="00CD5319">
        <w:rPr>
          <w:rFonts w:asciiTheme="minorHAnsi" w:hAnsiTheme="minorHAnsi" w:cstheme="minorHAnsi"/>
          <w:b/>
          <w:bCs/>
          <w:color w:val="auto"/>
          <w:sz w:val="24"/>
          <w:szCs w:val="24"/>
        </w:rPr>
        <w:t>Contexte et objectif de la mission</w:t>
      </w:r>
      <w:bookmarkEnd w:id="69"/>
    </w:p>
    <w:p w14:paraId="4BD9AFD4" w14:textId="4CE5620D" w:rsidR="003C35CB" w:rsidRDefault="003C35CB" w:rsidP="003C35CB">
      <w:pPr>
        <w:ind w:firstLine="708"/>
      </w:pPr>
      <w:r w:rsidRPr="003C35CB">
        <w:t>Au cours de mon stage de six mois, j'ai eu l'opportunité exceptionnelle de participer activement à une mission passionnante en tant que membre de l'équipe CISOaaS, au service d'un client français de renom. L'objectif principal de cette mission stratégique était de fournir à notre client une expertise hautement qualifiée en matière de cybersécurité afin de faire face aux menaces de plus en plus sophistiquées qui pèsent sur leur environnement numérique, ainsi que de réduire les coûts associés à la mise en place et à la gestion d'une équipe de sécurité interne.</w:t>
      </w:r>
    </w:p>
    <w:p w14:paraId="093F39D4" w14:textId="032B6FF0" w:rsidR="002F4587" w:rsidRDefault="00492DF4" w:rsidP="00207CEA">
      <w:pPr>
        <w:ind w:firstLine="708"/>
      </w:pPr>
      <w:r>
        <w:rPr>
          <w:noProof/>
        </w:rPr>
        <w:drawing>
          <wp:anchor distT="0" distB="0" distL="114300" distR="114300" simplePos="0" relativeHeight="251658255" behindDoc="0" locked="0" layoutInCell="1" allowOverlap="1" wp14:anchorId="0A1E9263" wp14:editId="6B52CA9B">
            <wp:simplePos x="0" y="0"/>
            <wp:positionH relativeFrom="column">
              <wp:posOffset>5186965</wp:posOffset>
            </wp:positionH>
            <wp:positionV relativeFrom="paragraph">
              <wp:posOffset>4639945</wp:posOffset>
            </wp:positionV>
            <wp:extent cx="188595" cy="188595"/>
            <wp:effectExtent l="0" t="0" r="1905" b="1905"/>
            <wp:wrapSquare wrapText="bothSides"/>
            <wp:docPr id="58" name="Picture 58" descr="Flèche vers la droit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phique 57" descr="Flèche vers la droite contour"/>
                    <pic:cNvPicPr/>
                  </pic:nvPicPr>
                  <pic:blipFill>
                    <a:blip r:embed="rId54" cstate="print">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188595" cy="1885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6" behindDoc="0" locked="0" layoutInCell="1" allowOverlap="1" wp14:anchorId="1BF4960C" wp14:editId="2E014148">
            <wp:simplePos x="0" y="0"/>
            <wp:positionH relativeFrom="column">
              <wp:posOffset>5162265</wp:posOffset>
            </wp:positionH>
            <wp:positionV relativeFrom="paragraph">
              <wp:posOffset>4185285</wp:posOffset>
            </wp:positionV>
            <wp:extent cx="188595" cy="188595"/>
            <wp:effectExtent l="0" t="0" r="1905" b="1905"/>
            <wp:wrapSquare wrapText="bothSides"/>
            <wp:docPr id="57" name="Picture 57" descr="Flèche vers la droit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phique 57" descr="Flèche vers la droite contour"/>
                    <pic:cNvPicPr/>
                  </pic:nvPicPr>
                  <pic:blipFill>
                    <a:blip r:embed="rId54" cstate="print">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188595" cy="188595"/>
                    </a:xfrm>
                    <a:prstGeom prst="rect">
                      <a:avLst/>
                    </a:prstGeom>
                  </pic:spPr>
                </pic:pic>
              </a:graphicData>
            </a:graphic>
            <wp14:sizeRelH relativeFrom="margin">
              <wp14:pctWidth>0</wp14:pctWidth>
            </wp14:sizeRelH>
            <wp14:sizeRelV relativeFrom="margin">
              <wp14:pctHeight>0</wp14:pctHeight>
            </wp14:sizeRelV>
          </wp:anchor>
        </w:drawing>
      </w:r>
      <w:r w:rsidR="002F4587" w:rsidRPr="002F4587">
        <w:t>Notre mission a été menée en respectant le planning établi, qui nous a guidés tout au long de notre parcours. Nous avons suivi méticuleusement les différentes étapes et les délais prévus, ce qui nous a permis d'atteindre nos objectifs de manière efficace et efficiente. Grâce à cette planification rigoureuse, nous avons pu gérer nos ressources et nos activités de manière optimale, assurant ainsi le bon déroulement de notre mission.</w:t>
      </w:r>
    </w:p>
    <w:tbl>
      <w:tblPr>
        <w:tblStyle w:val="PlainTable5"/>
        <w:tblW w:w="0" w:type="auto"/>
        <w:tblLayout w:type="fixed"/>
        <w:tblLook w:val="04A0" w:firstRow="1" w:lastRow="0" w:firstColumn="1" w:lastColumn="0" w:noHBand="0" w:noVBand="1"/>
      </w:tblPr>
      <w:tblGrid>
        <w:gridCol w:w="2264"/>
        <w:gridCol w:w="315"/>
        <w:gridCol w:w="326"/>
        <w:gridCol w:w="404"/>
        <w:gridCol w:w="404"/>
        <w:gridCol w:w="404"/>
        <w:gridCol w:w="278"/>
        <w:gridCol w:w="708"/>
        <w:gridCol w:w="599"/>
        <w:gridCol w:w="379"/>
        <w:gridCol w:w="342"/>
        <w:gridCol w:w="379"/>
        <w:gridCol w:w="379"/>
        <w:gridCol w:w="379"/>
        <w:gridCol w:w="379"/>
      </w:tblGrid>
      <w:tr w:rsidR="00FF5525" w14:paraId="4479A77D" w14:textId="3BE50885" w:rsidTr="00863B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4" w:type="dxa"/>
          </w:tcPr>
          <w:p w14:paraId="147C2F0A" w14:textId="77777777" w:rsidR="00FF5525" w:rsidRDefault="00FF5525" w:rsidP="00AC5A51"/>
        </w:tc>
        <w:tc>
          <w:tcPr>
            <w:tcW w:w="1853" w:type="dxa"/>
            <w:gridSpan w:val="5"/>
            <w:tcBorders>
              <w:right w:val="single" w:sz="4" w:space="0" w:color="auto"/>
            </w:tcBorders>
          </w:tcPr>
          <w:p w14:paraId="0C548A05" w14:textId="5EAD51A7" w:rsidR="00FF5525" w:rsidRDefault="00FF5525" w:rsidP="00AC5A51">
            <w:pPr>
              <w:jc w:val="center"/>
              <w:cnfStyle w:val="100000000000" w:firstRow="1" w:lastRow="0" w:firstColumn="0" w:lastColumn="0" w:oddVBand="0" w:evenVBand="0" w:oddHBand="0" w:evenHBand="0" w:firstRowFirstColumn="0" w:firstRowLastColumn="0" w:lastRowFirstColumn="0" w:lastRowLastColumn="0"/>
            </w:pPr>
            <w:r w:rsidRPr="00BF5D14">
              <w:rPr>
                <w:sz w:val="18"/>
                <w:szCs w:val="16"/>
              </w:rPr>
              <w:t>Mai</w:t>
            </w:r>
          </w:p>
        </w:tc>
        <w:tc>
          <w:tcPr>
            <w:tcW w:w="1964" w:type="dxa"/>
            <w:gridSpan w:val="4"/>
            <w:tcBorders>
              <w:left w:val="single" w:sz="4" w:space="0" w:color="auto"/>
            </w:tcBorders>
          </w:tcPr>
          <w:p w14:paraId="5FD9E02A" w14:textId="570D02BB" w:rsidR="00FF5525" w:rsidRDefault="00FF5525" w:rsidP="00AC5A51">
            <w:pPr>
              <w:jc w:val="center"/>
              <w:cnfStyle w:val="100000000000" w:firstRow="1" w:lastRow="0" w:firstColumn="0" w:lastColumn="0" w:oddVBand="0" w:evenVBand="0" w:oddHBand="0" w:evenHBand="0" w:firstRowFirstColumn="0" w:firstRowLastColumn="0" w:lastRowFirstColumn="0" w:lastRowLastColumn="0"/>
            </w:pPr>
            <w:r w:rsidRPr="00BF5D14">
              <w:rPr>
                <w:sz w:val="18"/>
                <w:szCs w:val="16"/>
              </w:rPr>
              <w:t>Juin</w:t>
            </w:r>
          </w:p>
        </w:tc>
        <w:tc>
          <w:tcPr>
            <w:tcW w:w="1858" w:type="dxa"/>
            <w:gridSpan w:val="5"/>
            <w:tcBorders>
              <w:left w:val="single" w:sz="4" w:space="0" w:color="auto"/>
            </w:tcBorders>
          </w:tcPr>
          <w:p w14:paraId="5C84A66A" w14:textId="78E4911D" w:rsidR="00FF5525" w:rsidRPr="00BF5D14" w:rsidRDefault="00FF5525" w:rsidP="00AC5A51">
            <w:pPr>
              <w:jc w:val="center"/>
              <w:cnfStyle w:val="100000000000" w:firstRow="1" w:lastRow="0" w:firstColumn="0" w:lastColumn="0" w:oddVBand="0" w:evenVBand="0" w:oddHBand="0" w:evenHBand="0" w:firstRowFirstColumn="0" w:firstRowLastColumn="0" w:lastRowFirstColumn="0" w:lastRowLastColumn="0"/>
              <w:rPr>
                <w:sz w:val="18"/>
                <w:szCs w:val="16"/>
              </w:rPr>
            </w:pPr>
            <w:r>
              <w:rPr>
                <w:sz w:val="18"/>
                <w:szCs w:val="16"/>
              </w:rPr>
              <w:t>Juillet</w:t>
            </w:r>
          </w:p>
        </w:tc>
      </w:tr>
      <w:tr w:rsidR="00FF5525" w14:paraId="543FFE98" w14:textId="329B3206" w:rsidTr="00492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vAlign w:val="center"/>
          </w:tcPr>
          <w:p w14:paraId="0A1B4666" w14:textId="2EC4FD73" w:rsidR="00FF5525" w:rsidRPr="00547692" w:rsidRDefault="00FF5525" w:rsidP="00492DF4">
            <w:pPr>
              <w:jc w:val="left"/>
              <w:rPr>
                <w:b/>
                <w:bCs/>
              </w:rPr>
            </w:pPr>
            <w:r w:rsidRPr="00547692">
              <w:rPr>
                <w:b/>
                <w:bCs/>
              </w:rPr>
              <w:t>Phases</w:t>
            </w:r>
          </w:p>
        </w:tc>
        <w:tc>
          <w:tcPr>
            <w:tcW w:w="315" w:type="dxa"/>
          </w:tcPr>
          <w:p w14:paraId="53685E51" w14:textId="56928091" w:rsidR="00FF5525" w:rsidRDefault="00FF5525" w:rsidP="00547692">
            <w:pPr>
              <w:jc w:val="center"/>
              <w:cnfStyle w:val="000000100000" w:firstRow="0" w:lastRow="0" w:firstColumn="0" w:lastColumn="0" w:oddVBand="0" w:evenVBand="0" w:oddHBand="1" w:evenHBand="0" w:firstRowFirstColumn="0" w:firstRowLastColumn="0" w:lastRowFirstColumn="0" w:lastRowLastColumn="0"/>
            </w:pPr>
            <w:r w:rsidRPr="00AE53FA">
              <w:rPr>
                <w:sz w:val="16"/>
                <w:szCs w:val="14"/>
              </w:rPr>
              <w:t>1</w:t>
            </w:r>
          </w:p>
        </w:tc>
        <w:tc>
          <w:tcPr>
            <w:tcW w:w="326" w:type="dxa"/>
          </w:tcPr>
          <w:p w14:paraId="65F72A28" w14:textId="4D5B1317" w:rsidR="00FF5525" w:rsidRDefault="00FF5525" w:rsidP="00547692">
            <w:pPr>
              <w:jc w:val="center"/>
              <w:cnfStyle w:val="000000100000" w:firstRow="0" w:lastRow="0" w:firstColumn="0" w:lastColumn="0" w:oddVBand="0" w:evenVBand="0" w:oddHBand="1" w:evenHBand="0" w:firstRowFirstColumn="0" w:firstRowLastColumn="0" w:lastRowFirstColumn="0" w:lastRowLastColumn="0"/>
            </w:pPr>
            <w:r w:rsidRPr="00AE53FA">
              <w:rPr>
                <w:sz w:val="16"/>
                <w:szCs w:val="14"/>
              </w:rPr>
              <w:t>8</w:t>
            </w:r>
          </w:p>
        </w:tc>
        <w:tc>
          <w:tcPr>
            <w:tcW w:w="404" w:type="dxa"/>
          </w:tcPr>
          <w:p w14:paraId="56192D7A" w14:textId="39F84015" w:rsidR="00FF5525" w:rsidRDefault="00FF5525" w:rsidP="00547692">
            <w:pPr>
              <w:jc w:val="center"/>
              <w:cnfStyle w:val="000000100000" w:firstRow="0" w:lastRow="0" w:firstColumn="0" w:lastColumn="0" w:oddVBand="0" w:evenVBand="0" w:oddHBand="1" w:evenHBand="0" w:firstRowFirstColumn="0" w:firstRowLastColumn="0" w:lastRowFirstColumn="0" w:lastRowLastColumn="0"/>
            </w:pPr>
            <w:r w:rsidRPr="00AE53FA">
              <w:rPr>
                <w:sz w:val="16"/>
                <w:szCs w:val="14"/>
              </w:rPr>
              <w:t>15</w:t>
            </w:r>
          </w:p>
        </w:tc>
        <w:tc>
          <w:tcPr>
            <w:tcW w:w="404" w:type="dxa"/>
          </w:tcPr>
          <w:p w14:paraId="1EF27F35" w14:textId="03BF4099" w:rsidR="00FF5525" w:rsidRDefault="00FF5525" w:rsidP="00547692">
            <w:pPr>
              <w:jc w:val="center"/>
              <w:cnfStyle w:val="000000100000" w:firstRow="0" w:lastRow="0" w:firstColumn="0" w:lastColumn="0" w:oddVBand="0" w:evenVBand="0" w:oddHBand="1" w:evenHBand="0" w:firstRowFirstColumn="0" w:firstRowLastColumn="0" w:lastRowFirstColumn="0" w:lastRowLastColumn="0"/>
            </w:pPr>
            <w:r w:rsidRPr="00AE53FA">
              <w:rPr>
                <w:sz w:val="16"/>
                <w:szCs w:val="14"/>
              </w:rPr>
              <w:t>22</w:t>
            </w:r>
          </w:p>
        </w:tc>
        <w:tc>
          <w:tcPr>
            <w:tcW w:w="404" w:type="dxa"/>
            <w:tcBorders>
              <w:right w:val="single" w:sz="4" w:space="0" w:color="auto"/>
            </w:tcBorders>
          </w:tcPr>
          <w:p w14:paraId="5806DE95" w14:textId="5B1DCE53" w:rsidR="00FF5525" w:rsidRDefault="00FF5525" w:rsidP="00547692">
            <w:pPr>
              <w:jc w:val="center"/>
              <w:cnfStyle w:val="000000100000" w:firstRow="0" w:lastRow="0" w:firstColumn="0" w:lastColumn="0" w:oddVBand="0" w:evenVBand="0" w:oddHBand="1" w:evenHBand="0" w:firstRowFirstColumn="0" w:firstRowLastColumn="0" w:lastRowFirstColumn="0" w:lastRowLastColumn="0"/>
            </w:pPr>
            <w:r w:rsidRPr="00AE53FA">
              <w:rPr>
                <w:sz w:val="16"/>
                <w:szCs w:val="14"/>
              </w:rPr>
              <w:t>29</w:t>
            </w:r>
          </w:p>
        </w:tc>
        <w:tc>
          <w:tcPr>
            <w:tcW w:w="278" w:type="dxa"/>
            <w:tcBorders>
              <w:left w:val="single" w:sz="4" w:space="0" w:color="auto"/>
            </w:tcBorders>
          </w:tcPr>
          <w:p w14:paraId="1A95DB2A" w14:textId="21812E74" w:rsidR="00FF5525" w:rsidRDefault="00FF5525" w:rsidP="00547692">
            <w:pPr>
              <w:jc w:val="center"/>
              <w:cnfStyle w:val="000000100000" w:firstRow="0" w:lastRow="0" w:firstColumn="0" w:lastColumn="0" w:oddVBand="0" w:evenVBand="0" w:oddHBand="1" w:evenHBand="0" w:firstRowFirstColumn="0" w:firstRowLastColumn="0" w:lastRowFirstColumn="0" w:lastRowLastColumn="0"/>
            </w:pPr>
            <w:r w:rsidRPr="00AE53FA">
              <w:rPr>
                <w:sz w:val="16"/>
                <w:szCs w:val="14"/>
              </w:rPr>
              <w:t>5</w:t>
            </w:r>
          </w:p>
        </w:tc>
        <w:tc>
          <w:tcPr>
            <w:tcW w:w="708" w:type="dxa"/>
          </w:tcPr>
          <w:p w14:paraId="0205965B" w14:textId="73DFEBFC" w:rsidR="00FF5525" w:rsidRDefault="00FF5525" w:rsidP="00547692">
            <w:pPr>
              <w:jc w:val="center"/>
              <w:cnfStyle w:val="000000100000" w:firstRow="0" w:lastRow="0" w:firstColumn="0" w:lastColumn="0" w:oddVBand="0" w:evenVBand="0" w:oddHBand="1" w:evenHBand="0" w:firstRowFirstColumn="0" w:firstRowLastColumn="0" w:lastRowFirstColumn="0" w:lastRowLastColumn="0"/>
            </w:pPr>
            <w:r w:rsidRPr="00AE53FA">
              <w:rPr>
                <w:sz w:val="16"/>
                <w:szCs w:val="14"/>
              </w:rPr>
              <w:t>12</w:t>
            </w:r>
          </w:p>
        </w:tc>
        <w:tc>
          <w:tcPr>
            <w:tcW w:w="599" w:type="dxa"/>
          </w:tcPr>
          <w:p w14:paraId="2B65C819" w14:textId="706D0633" w:rsidR="00FF5525" w:rsidRDefault="00FF5525" w:rsidP="00547692">
            <w:pPr>
              <w:jc w:val="center"/>
              <w:cnfStyle w:val="000000100000" w:firstRow="0" w:lastRow="0" w:firstColumn="0" w:lastColumn="0" w:oddVBand="0" w:evenVBand="0" w:oddHBand="1" w:evenHBand="0" w:firstRowFirstColumn="0" w:firstRowLastColumn="0" w:lastRowFirstColumn="0" w:lastRowLastColumn="0"/>
            </w:pPr>
            <w:r w:rsidRPr="00AE53FA">
              <w:rPr>
                <w:sz w:val="16"/>
                <w:szCs w:val="14"/>
              </w:rPr>
              <w:t>19</w:t>
            </w:r>
          </w:p>
        </w:tc>
        <w:tc>
          <w:tcPr>
            <w:tcW w:w="379" w:type="dxa"/>
            <w:tcBorders>
              <w:right w:val="single" w:sz="4" w:space="0" w:color="auto"/>
            </w:tcBorders>
          </w:tcPr>
          <w:p w14:paraId="7ABA32E9" w14:textId="2193C2D9" w:rsidR="00FF5525" w:rsidRDefault="00FF5525" w:rsidP="00547692">
            <w:pPr>
              <w:jc w:val="center"/>
              <w:cnfStyle w:val="000000100000" w:firstRow="0" w:lastRow="0" w:firstColumn="0" w:lastColumn="0" w:oddVBand="0" w:evenVBand="0" w:oddHBand="1" w:evenHBand="0" w:firstRowFirstColumn="0" w:firstRowLastColumn="0" w:lastRowFirstColumn="0" w:lastRowLastColumn="0"/>
            </w:pPr>
            <w:r w:rsidRPr="00AE53FA">
              <w:rPr>
                <w:sz w:val="16"/>
                <w:szCs w:val="14"/>
              </w:rPr>
              <w:t>26</w:t>
            </w:r>
          </w:p>
        </w:tc>
        <w:tc>
          <w:tcPr>
            <w:tcW w:w="342" w:type="dxa"/>
            <w:tcBorders>
              <w:left w:val="single" w:sz="4" w:space="0" w:color="auto"/>
            </w:tcBorders>
          </w:tcPr>
          <w:p w14:paraId="69FEB33F" w14:textId="537B9344" w:rsidR="00FF5525" w:rsidRPr="00AE53FA" w:rsidRDefault="00FF5525" w:rsidP="00547692">
            <w:pPr>
              <w:jc w:val="center"/>
              <w:cnfStyle w:val="000000100000" w:firstRow="0" w:lastRow="0" w:firstColumn="0" w:lastColumn="0" w:oddVBand="0" w:evenVBand="0" w:oddHBand="1" w:evenHBand="0" w:firstRowFirstColumn="0" w:firstRowLastColumn="0" w:lastRowFirstColumn="0" w:lastRowLastColumn="0"/>
              <w:rPr>
                <w:sz w:val="16"/>
                <w:szCs w:val="14"/>
              </w:rPr>
            </w:pPr>
            <w:r>
              <w:rPr>
                <w:sz w:val="16"/>
                <w:szCs w:val="14"/>
              </w:rPr>
              <w:t>3</w:t>
            </w:r>
          </w:p>
        </w:tc>
        <w:tc>
          <w:tcPr>
            <w:tcW w:w="379" w:type="dxa"/>
          </w:tcPr>
          <w:p w14:paraId="6B2F5864" w14:textId="5ECFD32F" w:rsidR="00FF5525" w:rsidRPr="00AE53FA" w:rsidRDefault="00FF5525" w:rsidP="00547692">
            <w:pPr>
              <w:jc w:val="center"/>
              <w:cnfStyle w:val="000000100000" w:firstRow="0" w:lastRow="0" w:firstColumn="0" w:lastColumn="0" w:oddVBand="0" w:evenVBand="0" w:oddHBand="1" w:evenHBand="0" w:firstRowFirstColumn="0" w:firstRowLastColumn="0" w:lastRowFirstColumn="0" w:lastRowLastColumn="0"/>
              <w:rPr>
                <w:sz w:val="16"/>
                <w:szCs w:val="14"/>
              </w:rPr>
            </w:pPr>
            <w:r>
              <w:rPr>
                <w:sz w:val="16"/>
                <w:szCs w:val="14"/>
              </w:rPr>
              <w:t>10</w:t>
            </w:r>
          </w:p>
        </w:tc>
        <w:tc>
          <w:tcPr>
            <w:tcW w:w="379" w:type="dxa"/>
          </w:tcPr>
          <w:p w14:paraId="125EF2BC" w14:textId="380DA064" w:rsidR="00FF5525" w:rsidRPr="00AE53FA" w:rsidRDefault="00FF5525" w:rsidP="00547692">
            <w:pPr>
              <w:jc w:val="center"/>
              <w:cnfStyle w:val="000000100000" w:firstRow="0" w:lastRow="0" w:firstColumn="0" w:lastColumn="0" w:oddVBand="0" w:evenVBand="0" w:oddHBand="1" w:evenHBand="0" w:firstRowFirstColumn="0" w:firstRowLastColumn="0" w:lastRowFirstColumn="0" w:lastRowLastColumn="0"/>
              <w:rPr>
                <w:sz w:val="16"/>
                <w:szCs w:val="14"/>
              </w:rPr>
            </w:pPr>
            <w:r>
              <w:rPr>
                <w:sz w:val="16"/>
                <w:szCs w:val="14"/>
              </w:rPr>
              <w:t>17</w:t>
            </w:r>
          </w:p>
        </w:tc>
        <w:tc>
          <w:tcPr>
            <w:tcW w:w="379" w:type="dxa"/>
          </w:tcPr>
          <w:p w14:paraId="09FFDD45" w14:textId="356B5824" w:rsidR="00FF5525" w:rsidRDefault="00FF5525" w:rsidP="00547692">
            <w:pPr>
              <w:jc w:val="center"/>
              <w:cnfStyle w:val="000000100000" w:firstRow="0" w:lastRow="0" w:firstColumn="0" w:lastColumn="0" w:oddVBand="0" w:evenVBand="0" w:oddHBand="1" w:evenHBand="0" w:firstRowFirstColumn="0" w:firstRowLastColumn="0" w:lastRowFirstColumn="0" w:lastRowLastColumn="0"/>
              <w:rPr>
                <w:sz w:val="16"/>
                <w:szCs w:val="14"/>
              </w:rPr>
            </w:pPr>
            <w:r>
              <w:rPr>
                <w:sz w:val="16"/>
                <w:szCs w:val="14"/>
              </w:rPr>
              <w:t>24</w:t>
            </w:r>
          </w:p>
        </w:tc>
        <w:tc>
          <w:tcPr>
            <w:tcW w:w="379" w:type="dxa"/>
          </w:tcPr>
          <w:p w14:paraId="06DAD963" w14:textId="3CE59194" w:rsidR="00FF5525" w:rsidRDefault="00FF5525" w:rsidP="00547692">
            <w:pPr>
              <w:jc w:val="center"/>
              <w:cnfStyle w:val="000000100000" w:firstRow="0" w:lastRow="0" w:firstColumn="0" w:lastColumn="0" w:oddVBand="0" w:evenVBand="0" w:oddHBand="1" w:evenHBand="0" w:firstRowFirstColumn="0" w:firstRowLastColumn="0" w:lastRowFirstColumn="0" w:lastRowLastColumn="0"/>
              <w:rPr>
                <w:sz w:val="16"/>
                <w:szCs w:val="14"/>
              </w:rPr>
            </w:pPr>
            <w:r>
              <w:rPr>
                <w:sz w:val="16"/>
                <w:szCs w:val="14"/>
              </w:rPr>
              <w:t>31</w:t>
            </w:r>
          </w:p>
        </w:tc>
      </w:tr>
      <w:tr w:rsidR="00FF5525" w:rsidRPr="008C02F1" w14:paraId="7683CCB3" w14:textId="413928AF" w:rsidTr="00492DF4">
        <w:tc>
          <w:tcPr>
            <w:cnfStyle w:val="001000000000" w:firstRow="0" w:lastRow="0" w:firstColumn="1" w:lastColumn="0" w:oddVBand="0" w:evenVBand="0" w:oddHBand="0" w:evenHBand="0" w:firstRowFirstColumn="0" w:firstRowLastColumn="0" w:lastRowFirstColumn="0" w:lastRowLastColumn="0"/>
            <w:tcW w:w="2264" w:type="dxa"/>
            <w:tcBorders>
              <w:bottom w:val="single" w:sz="4" w:space="0" w:color="auto"/>
            </w:tcBorders>
            <w:vAlign w:val="center"/>
          </w:tcPr>
          <w:p w14:paraId="3616E110" w14:textId="7DC4632E" w:rsidR="00FF5525" w:rsidRPr="00C9239C" w:rsidRDefault="00FF5525" w:rsidP="00492DF4">
            <w:pPr>
              <w:ind w:left="360"/>
              <w:jc w:val="left"/>
              <w:rPr>
                <w:sz w:val="18"/>
                <w:szCs w:val="16"/>
              </w:rPr>
            </w:pPr>
            <w:r w:rsidRPr="00C9239C">
              <w:rPr>
                <w:sz w:val="18"/>
                <w:szCs w:val="16"/>
              </w:rPr>
              <w:t>Réunion de Kick-off</w:t>
            </w:r>
          </w:p>
        </w:tc>
        <w:tc>
          <w:tcPr>
            <w:tcW w:w="315" w:type="dxa"/>
            <w:tcBorders>
              <w:bottom w:val="single" w:sz="4" w:space="0" w:color="auto"/>
            </w:tcBorders>
          </w:tcPr>
          <w:p w14:paraId="26C50678"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26" w:type="dxa"/>
            <w:tcBorders>
              <w:bottom w:val="single" w:sz="4" w:space="0" w:color="auto"/>
            </w:tcBorders>
            <w:shd w:val="clear" w:color="auto" w:fill="86BC25" w:themeFill="accent1"/>
          </w:tcPr>
          <w:p w14:paraId="6F95F365"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404" w:type="dxa"/>
            <w:tcBorders>
              <w:bottom w:val="single" w:sz="4" w:space="0" w:color="auto"/>
            </w:tcBorders>
          </w:tcPr>
          <w:p w14:paraId="66A766AB"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404" w:type="dxa"/>
            <w:tcBorders>
              <w:bottom w:val="single" w:sz="4" w:space="0" w:color="auto"/>
            </w:tcBorders>
          </w:tcPr>
          <w:p w14:paraId="3F1AAD6D"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404" w:type="dxa"/>
            <w:tcBorders>
              <w:bottom w:val="single" w:sz="4" w:space="0" w:color="auto"/>
              <w:right w:val="single" w:sz="4" w:space="0" w:color="auto"/>
            </w:tcBorders>
          </w:tcPr>
          <w:p w14:paraId="7D7BF95F"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278" w:type="dxa"/>
            <w:tcBorders>
              <w:left w:val="single" w:sz="4" w:space="0" w:color="auto"/>
              <w:bottom w:val="single" w:sz="4" w:space="0" w:color="auto"/>
            </w:tcBorders>
          </w:tcPr>
          <w:p w14:paraId="181ABC5B"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708" w:type="dxa"/>
            <w:tcBorders>
              <w:bottom w:val="single" w:sz="4" w:space="0" w:color="auto"/>
            </w:tcBorders>
          </w:tcPr>
          <w:p w14:paraId="54B8B8DD"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599" w:type="dxa"/>
            <w:tcBorders>
              <w:bottom w:val="single" w:sz="4" w:space="0" w:color="auto"/>
            </w:tcBorders>
          </w:tcPr>
          <w:p w14:paraId="4D98CCE7"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79" w:type="dxa"/>
            <w:tcBorders>
              <w:bottom w:val="single" w:sz="4" w:space="0" w:color="auto"/>
              <w:right w:val="single" w:sz="4" w:space="0" w:color="auto"/>
            </w:tcBorders>
          </w:tcPr>
          <w:p w14:paraId="79F992DB"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42" w:type="dxa"/>
            <w:tcBorders>
              <w:left w:val="single" w:sz="4" w:space="0" w:color="auto"/>
              <w:bottom w:val="single" w:sz="4" w:space="0" w:color="auto"/>
            </w:tcBorders>
          </w:tcPr>
          <w:p w14:paraId="4D74C913"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79" w:type="dxa"/>
            <w:tcBorders>
              <w:bottom w:val="single" w:sz="4" w:space="0" w:color="auto"/>
            </w:tcBorders>
          </w:tcPr>
          <w:p w14:paraId="1452C887"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79" w:type="dxa"/>
            <w:tcBorders>
              <w:bottom w:val="single" w:sz="4" w:space="0" w:color="auto"/>
            </w:tcBorders>
          </w:tcPr>
          <w:p w14:paraId="46E3A8BA"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79" w:type="dxa"/>
            <w:tcBorders>
              <w:bottom w:val="single" w:sz="4" w:space="0" w:color="auto"/>
            </w:tcBorders>
          </w:tcPr>
          <w:p w14:paraId="3866B3B7"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79" w:type="dxa"/>
            <w:tcBorders>
              <w:bottom w:val="single" w:sz="4" w:space="0" w:color="auto"/>
            </w:tcBorders>
          </w:tcPr>
          <w:p w14:paraId="48DA9BDD"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r>
      <w:tr w:rsidR="00102420" w:rsidRPr="008C02F1" w14:paraId="38942DB5" w14:textId="3004F5E3" w:rsidTr="00492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auto"/>
              <w:bottom w:val="single" w:sz="4" w:space="0" w:color="auto"/>
            </w:tcBorders>
            <w:vAlign w:val="center"/>
          </w:tcPr>
          <w:p w14:paraId="1E7143C2" w14:textId="0AA02732" w:rsidR="00FF5525" w:rsidRPr="00C9239C" w:rsidRDefault="00FF5525" w:rsidP="00492DF4">
            <w:pPr>
              <w:ind w:left="360"/>
              <w:jc w:val="left"/>
              <w:rPr>
                <w:sz w:val="18"/>
                <w:szCs w:val="16"/>
              </w:rPr>
            </w:pPr>
            <w:r w:rsidRPr="00C9239C">
              <w:rPr>
                <w:sz w:val="18"/>
                <w:szCs w:val="16"/>
              </w:rPr>
              <w:t>Planification des entretiens</w:t>
            </w:r>
          </w:p>
        </w:tc>
        <w:tc>
          <w:tcPr>
            <w:tcW w:w="315" w:type="dxa"/>
            <w:tcBorders>
              <w:top w:val="single" w:sz="4" w:space="0" w:color="auto"/>
              <w:bottom w:val="single" w:sz="4" w:space="0" w:color="auto"/>
            </w:tcBorders>
          </w:tcPr>
          <w:p w14:paraId="7A4136F3"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26" w:type="dxa"/>
            <w:tcBorders>
              <w:top w:val="single" w:sz="4" w:space="0" w:color="auto"/>
              <w:bottom w:val="single" w:sz="4" w:space="0" w:color="auto"/>
            </w:tcBorders>
            <w:shd w:val="clear" w:color="auto" w:fill="86BC25" w:themeFill="accent1"/>
          </w:tcPr>
          <w:p w14:paraId="32E60170"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404" w:type="dxa"/>
            <w:tcBorders>
              <w:top w:val="single" w:sz="4" w:space="0" w:color="auto"/>
              <w:bottom w:val="single" w:sz="4" w:space="0" w:color="auto"/>
            </w:tcBorders>
            <w:shd w:val="clear" w:color="auto" w:fill="86BC25" w:themeFill="accent1"/>
          </w:tcPr>
          <w:p w14:paraId="3CD1F496"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404" w:type="dxa"/>
            <w:tcBorders>
              <w:top w:val="single" w:sz="4" w:space="0" w:color="auto"/>
              <w:bottom w:val="single" w:sz="4" w:space="0" w:color="auto"/>
            </w:tcBorders>
          </w:tcPr>
          <w:p w14:paraId="5DA10298"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404" w:type="dxa"/>
            <w:tcBorders>
              <w:top w:val="single" w:sz="4" w:space="0" w:color="auto"/>
              <w:bottom w:val="single" w:sz="4" w:space="0" w:color="auto"/>
              <w:right w:val="single" w:sz="4" w:space="0" w:color="auto"/>
            </w:tcBorders>
          </w:tcPr>
          <w:p w14:paraId="04ED74D6"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278" w:type="dxa"/>
            <w:tcBorders>
              <w:top w:val="single" w:sz="4" w:space="0" w:color="auto"/>
              <w:left w:val="single" w:sz="4" w:space="0" w:color="auto"/>
              <w:bottom w:val="single" w:sz="4" w:space="0" w:color="auto"/>
            </w:tcBorders>
          </w:tcPr>
          <w:p w14:paraId="24A7F3A3"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708" w:type="dxa"/>
            <w:tcBorders>
              <w:top w:val="single" w:sz="4" w:space="0" w:color="auto"/>
              <w:bottom w:val="single" w:sz="4" w:space="0" w:color="auto"/>
            </w:tcBorders>
          </w:tcPr>
          <w:p w14:paraId="5A3A690A"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599" w:type="dxa"/>
            <w:tcBorders>
              <w:top w:val="single" w:sz="4" w:space="0" w:color="auto"/>
              <w:bottom w:val="single" w:sz="4" w:space="0" w:color="auto"/>
            </w:tcBorders>
          </w:tcPr>
          <w:p w14:paraId="0DDC80A6"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79" w:type="dxa"/>
            <w:tcBorders>
              <w:top w:val="single" w:sz="4" w:space="0" w:color="auto"/>
              <w:bottom w:val="single" w:sz="4" w:space="0" w:color="auto"/>
              <w:right w:val="single" w:sz="4" w:space="0" w:color="auto"/>
            </w:tcBorders>
          </w:tcPr>
          <w:p w14:paraId="5F4015E0"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42" w:type="dxa"/>
            <w:tcBorders>
              <w:top w:val="single" w:sz="4" w:space="0" w:color="auto"/>
              <w:left w:val="single" w:sz="4" w:space="0" w:color="auto"/>
              <w:bottom w:val="single" w:sz="4" w:space="0" w:color="auto"/>
            </w:tcBorders>
          </w:tcPr>
          <w:p w14:paraId="677E22F2"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79" w:type="dxa"/>
            <w:tcBorders>
              <w:top w:val="single" w:sz="4" w:space="0" w:color="auto"/>
              <w:bottom w:val="single" w:sz="4" w:space="0" w:color="auto"/>
            </w:tcBorders>
          </w:tcPr>
          <w:p w14:paraId="6D0F7C8C"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79" w:type="dxa"/>
            <w:tcBorders>
              <w:top w:val="single" w:sz="4" w:space="0" w:color="auto"/>
              <w:bottom w:val="single" w:sz="4" w:space="0" w:color="auto"/>
            </w:tcBorders>
          </w:tcPr>
          <w:p w14:paraId="0629F083"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79" w:type="dxa"/>
            <w:tcBorders>
              <w:top w:val="single" w:sz="4" w:space="0" w:color="auto"/>
              <w:bottom w:val="single" w:sz="4" w:space="0" w:color="auto"/>
            </w:tcBorders>
          </w:tcPr>
          <w:p w14:paraId="05101EDE"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79" w:type="dxa"/>
            <w:tcBorders>
              <w:top w:val="single" w:sz="4" w:space="0" w:color="auto"/>
              <w:bottom w:val="single" w:sz="4" w:space="0" w:color="auto"/>
            </w:tcBorders>
          </w:tcPr>
          <w:p w14:paraId="4959E273"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r>
      <w:tr w:rsidR="00863B5D" w:rsidRPr="008C02F1" w14:paraId="6AF0028C" w14:textId="3B32B0A4" w:rsidTr="00492DF4">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auto"/>
              <w:bottom w:val="single" w:sz="4" w:space="0" w:color="auto"/>
            </w:tcBorders>
            <w:vAlign w:val="center"/>
          </w:tcPr>
          <w:p w14:paraId="005DACDB" w14:textId="4CAFD06E" w:rsidR="00FF5525" w:rsidRPr="00C9239C" w:rsidRDefault="00FF5525" w:rsidP="00492DF4">
            <w:pPr>
              <w:ind w:left="360"/>
              <w:jc w:val="left"/>
              <w:rPr>
                <w:sz w:val="18"/>
                <w:szCs w:val="16"/>
              </w:rPr>
            </w:pPr>
            <w:r w:rsidRPr="00C9239C">
              <w:rPr>
                <w:sz w:val="18"/>
                <w:szCs w:val="16"/>
              </w:rPr>
              <w:t xml:space="preserve">Déroulement des entretiens </w:t>
            </w:r>
          </w:p>
        </w:tc>
        <w:tc>
          <w:tcPr>
            <w:tcW w:w="315" w:type="dxa"/>
            <w:tcBorders>
              <w:top w:val="single" w:sz="4" w:space="0" w:color="auto"/>
              <w:bottom w:val="single" w:sz="4" w:space="0" w:color="auto"/>
            </w:tcBorders>
          </w:tcPr>
          <w:p w14:paraId="24BCFE90"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26" w:type="dxa"/>
            <w:tcBorders>
              <w:top w:val="single" w:sz="4" w:space="0" w:color="auto"/>
              <w:bottom w:val="single" w:sz="4" w:space="0" w:color="auto"/>
            </w:tcBorders>
          </w:tcPr>
          <w:p w14:paraId="017EAC37"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404" w:type="dxa"/>
            <w:tcBorders>
              <w:top w:val="single" w:sz="4" w:space="0" w:color="auto"/>
              <w:bottom w:val="single" w:sz="4" w:space="0" w:color="auto"/>
            </w:tcBorders>
            <w:shd w:val="clear" w:color="auto" w:fill="86BC25" w:themeFill="accent1"/>
          </w:tcPr>
          <w:p w14:paraId="73A169EF"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404" w:type="dxa"/>
            <w:tcBorders>
              <w:top w:val="single" w:sz="4" w:space="0" w:color="auto"/>
              <w:bottom w:val="single" w:sz="4" w:space="0" w:color="auto"/>
            </w:tcBorders>
            <w:shd w:val="clear" w:color="auto" w:fill="86BC25" w:themeFill="accent1"/>
          </w:tcPr>
          <w:p w14:paraId="1269D942"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404" w:type="dxa"/>
            <w:tcBorders>
              <w:top w:val="single" w:sz="4" w:space="0" w:color="auto"/>
              <w:bottom w:val="single" w:sz="4" w:space="0" w:color="auto"/>
              <w:right w:val="single" w:sz="4" w:space="0" w:color="auto"/>
            </w:tcBorders>
            <w:shd w:val="clear" w:color="auto" w:fill="86BC25" w:themeFill="accent1"/>
          </w:tcPr>
          <w:p w14:paraId="01C0797E"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278" w:type="dxa"/>
            <w:tcBorders>
              <w:top w:val="single" w:sz="4" w:space="0" w:color="auto"/>
              <w:left w:val="single" w:sz="4" w:space="0" w:color="auto"/>
              <w:bottom w:val="single" w:sz="4" w:space="0" w:color="auto"/>
            </w:tcBorders>
            <w:shd w:val="clear" w:color="auto" w:fill="auto"/>
          </w:tcPr>
          <w:p w14:paraId="5001994F"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708" w:type="dxa"/>
            <w:tcBorders>
              <w:top w:val="single" w:sz="4" w:space="0" w:color="auto"/>
              <w:bottom w:val="single" w:sz="4" w:space="0" w:color="auto"/>
            </w:tcBorders>
            <w:shd w:val="clear" w:color="auto" w:fill="auto"/>
          </w:tcPr>
          <w:p w14:paraId="686350ED"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599" w:type="dxa"/>
            <w:tcBorders>
              <w:top w:val="single" w:sz="4" w:space="0" w:color="auto"/>
              <w:bottom w:val="single" w:sz="4" w:space="0" w:color="auto"/>
            </w:tcBorders>
            <w:shd w:val="clear" w:color="auto" w:fill="auto"/>
          </w:tcPr>
          <w:p w14:paraId="45249426" w14:textId="6ED6B8A0"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79" w:type="dxa"/>
            <w:tcBorders>
              <w:top w:val="single" w:sz="4" w:space="0" w:color="auto"/>
              <w:bottom w:val="single" w:sz="4" w:space="0" w:color="auto"/>
              <w:right w:val="single" w:sz="4" w:space="0" w:color="auto"/>
            </w:tcBorders>
            <w:shd w:val="clear" w:color="auto" w:fill="auto"/>
          </w:tcPr>
          <w:p w14:paraId="27545FE8"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42" w:type="dxa"/>
            <w:tcBorders>
              <w:top w:val="single" w:sz="4" w:space="0" w:color="auto"/>
              <w:left w:val="single" w:sz="4" w:space="0" w:color="auto"/>
              <w:bottom w:val="single" w:sz="4" w:space="0" w:color="auto"/>
            </w:tcBorders>
            <w:shd w:val="clear" w:color="auto" w:fill="auto"/>
          </w:tcPr>
          <w:p w14:paraId="36F6E919"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79" w:type="dxa"/>
            <w:tcBorders>
              <w:top w:val="single" w:sz="4" w:space="0" w:color="auto"/>
              <w:bottom w:val="single" w:sz="4" w:space="0" w:color="auto"/>
            </w:tcBorders>
            <w:shd w:val="clear" w:color="auto" w:fill="auto"/>
          </w:tcPr>
          <w:p w14:paraId="395942B8"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79" w:type="dxa"/>
            <w:tcBorders>
              <w:top w:val="single" w:sz="4" w:space="0" w:color="auto"/>
              <w:bottom w:val="single" w:sz="4" w:space="0" w:color="auto"/>
            </w:tcBorders>
            <w:shd w:val="clear" w:color="auto" w:fill="auto"/>
          </w:tcPr>
          <w:p w14:paraId="30615021"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79" w:type="dxa"/>
            <w:tcBorders>
              <w:top w:val="single" w:sz="4" w:space="0" w:color="auto"/>
              <w:bottom w:val="single" w:sz="4" w:space="0" w:color="auto"/>
            </w:tcBorders>
            <w:shd w:val="clear" w:color="auto" w:fill="auto"/>
          </w:tcPr>
          <w:p w14:paraId="711576AF"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79" w:type="dxa"/>
            <w:tcBorders>
              <w:top w:val="single" w:sz="4" w:space="0" w:color="auto"/>
              <w:bottom w:val="single" w:sz="4" w:space="0" w:color="auto"/>
            </w:tcBorders>
            <w:shd w:val="clear" w:color="auto" w:fill="auto"/>
          </w:tcPr>
          <w:p w14:paraId="22AF54E1"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r>
      <w:tr w:rsidR="00102420" w:rsidRPr="008C02F1" w14:paraId="09F8085F" w14:textId="52670B75" w:rsidTr="00492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auto"/>
              <w:bottom w:val="single" w:sz="4" w:space="0" w:color="auto"/>
            </w:tcBorders>
            <w:vAlign w:val="center"/>
          </w:tcPr>
          <w:p w14:paraId="0D268D05" w14:textId="41B73D01" w:rsidR="00FF5525" w:rsidRPr="00C9239C" w:rsidRDefault="00FF5525" w:rsidP="00492DF4">
            <w:pPr>
              <w:ind w:left="360"/>
              <w:jc w:val="left"/>
              <w:rPr>
                <w:sz w:val="18"/>
                <w:szCs w:val="16"/>
              </w:rPr>
            </w:pPr>
            <w:r w:rsidRPr="00C9239C">
              <w:rPr>
                <w:sz w:val="18"/>
                <w:szCs w:val="16"/>
              </w:rPr>
              <w:t>Revue des réponses</w:t>
            </w:r>
          </w:p>
        </w:tc>
        <w:tc>
          <w:tcPr>
            <w:tcW w:w="315" w:type="dxa"/>
            <w:tcBorders>
              <w:top w:val="single" w:sz="4" w:space="0" w:color="auto"/>
              <w:bottom w:val="single" w:sz="4" w:space="0" w:color="auto"/>
            </w:tcBorders>
          </w:tcPr>
          <w:p w14:paraId="1AFCA761"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26" w:type="dxa"/>
            <w:tcBorders>
              <w:top w:val="single" w:sz="4" w:space="0" w:color="auto"/>
              <w:bottom w:val="single" w:sz="4" w:space="0" w:color="auto"/>
            </w:tcBorders>
          </w:tcPr>
          <w:p w14:paraId="69ADE767"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404" w:type="dxa"/>
            <w:tcBorders>
              <w:top w:val="single" w:sz="4" w:space="0" w:color="auto"/>
              <w:bottom w:val="single" w:sz="4" w:space="0" w:color="auto"/>
            </w:tcBorders>
          </w:tcPr>
          <w:p w14:paraId="4F934DB2"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404" w:type="dxa"/>
            <w:tcBorders>
              <w:top w:val="single" w:sz="4" w:space="0" w:color="auto"/>
              <w:bottom w:val="single" w:sz="4" w:space="0" w:color="auto"/>
            </w:tcBorders>
          </w:tcPr>
          <w:p w14:paraId="61187DC7"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404" w:type="dxa"/>
            <w:tcBorders>
              <w:top w:val="single" w:sz="4" w:space="0" w:color="auto"/>
              <w:bottom w:val="single" w:sz="4" w:space="0" w:color="auto"/>
              <w:right w:val="single" w:sz="4" w:space="0" w:color="auto"/>
            </w:tcBorders>
          </w:tcPr>
          <w:p w14:paraId="039E2C83"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278" w:type="dxa"/>
            <w:tcBorders>
              <w:top w:val="single" w:sz="4" w:space="0" w:color="auto"/>
              <w:left w:val="single" w:sz="4" w:space="0" w:color="auto"/>
              <w:bottom w:val="single" w:sz="4" w:space="0" w:color="auto"/>
            </w:tcBorders>
            <w:shd w:val="clear" w:color="auto" w:fill="86BC25" w:themeFill="accent1"/>
          </w:tcPr>
          <w:p w14:paraId="661E62AC"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708" w:type="dxa"/>
            <w:tcBorders>
              <w:top w:val="single" w:sz="4" w:space="0" w:color="auto"/>
              <w:bottom w:val="single" w:sz="4" w:space="0" w:color="auto"/>
            </w:tcBorders>
          </w:tcPr>
          <w:p w14:paraId="36BC4C75"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599" w:type="dxa"/>
            <w:tcBorders>
              <w:top w:val="single" w:sz="4" w:space="0" w:color="auto"/>
              <w:bottom w:val="single" w:sz="4" w:space="0" w:color="auto"/>
            </w:tcBorders>
          </w:tcPr>
          <w:p w14:paraId="70CDF486" w14:textId="77777777" w:rsidR="00FF5525" w:rsidRDefault="00FF5525" w:rsidP="00AC5A51">
            <w:pPr>
              <w:cnfStyle w:val="000000100000" w:firstRow="0" w:lastRow="0" w:firstColumn="0" w:lastColumn="0" w:oddVBand="0" w:evenVBand="0" w:oddHBand="1" w:evenHBand="0" w:firstRowFirstColumn="0" w:firstRowLastColumn="0" w:lastRowFirstColumn="0" w:lastRowLastColumn="0"/>
              <w:rPr>
                <w:rStyle w:val="CommentReference"/>
              </w:rPr>
            </w:pPr>
          </w:p>
        </w:tc>
        <w:tc>
          <w:tcPr>
            <w:tcW w:w="379" w:type="dxa"/>
            <w:tcBorders>
              <w:top w:val="single" w:sz="4" w:space="0" w:color="auto"/>
              <w:bottom w:val="single" w:sz="4" w:space="0" w:color="auto"/>
              <w:right w:val="single" w:sz="4" w:space="0" w:color="auto"/>
            </w:tcBorders>
          </w:tcPr>
          <w:p w14:paraId="282AB896"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42" w:type="dxa"/>
            <w:tcBorders>
              <w:top w:val="single" w:sz="4" w:space="0" w:color="auto"/>
              <w:left w:val="single" w:sz="4" w:space="0" w:color="auto"/>
              <w:bottom w:val="single" w:sz="4" w:space="0" w:color="auto"/>
            </w:tcBorders>
          </w:tcPr>
          <w:p w14:paraId="1A6C5281"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79" w:type="dxa"/>
            <w:tcBorders>
              <w:top w:val="single" w:sz="4" w:space="0" w:color="auto"/>
              <w:bottom w:val="single" w:sz="4" w:space="0" w:color="auto"/>
            </w:tcBorders>
          </w:tcPr>
          <w:p w14:paraId="48A5DE2D"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79" w:type="dxa"/>
            <w:tcBorders>
              <w:top w:val="single" w:sz="4" w:space="0" w:color="auto"/>
              <w:bottom w:val="single" w:sz="4" w:space="0" w:color="auto"/>
            </w:tcBorders>
          </w:tcPr>
          <w:p w14:paraId="1E4950D9"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79" w:type="dxa"/>
            <w:tcBorders>
              <w:top w:val="single" w:sz="4" w:space="0" w:color="auto"/>
              <w:bottom w:val="single" w:sz="4" w:space="0" w:color="auto"/>
            </w:tcBorders>
          </w:tcPr>
          <w:p w14:paraId="0C598C3C"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79" w:type="dxa"/>
            <w:tcBorders>
              <w:top w:val="single" w:sz="4" w:space="0" w:color="auto"/>
              <w:bottom w:val="single" w:sz="4" w:space="0" w:color="auto"/>
            </w:tcBorders>
          </w:tcPr>
          <w:p w14:paraId="562F5D4C"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r>
      <w:tr w:rsidR="00FF5525" w:rsidRPr="008C02F1" w14:paraId="434BBFB5" w14:textId="3295F772" w:rsidTr="00492DF4">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auto"/>
              <w:bottom w:val="single" w:sz="4" w:space="0" w:color="auto"/>
            </w:tcBorders>
            <w:vAlign w:val="center"/>
          </w:tcPr>
          <w:p w14:paraId="3E75C4E7" w14:textId="01ACD0A6" w:rsidR="00FF5525" w:rsidRPr="00C9239C" w:rsidRDefault="00FF5525" w:rsidP="00492DF4">
            <w:pPr>
              <w:ind w:left="360"/>
              <w:jc w:val="left"/>
              <w:rPr>
                <w:sz w:val="18"/>
                <w:szCs w:val="16"/>
              </w:rPr>
            </w:pPr>
            <w:r w:rsidRPr="00C9239C">
              <w:rPr>
                <w:sz w:val="18"/>
                <w:szCs w:val="16"/>
              </w:rPr>
              <w:t>Formulation des constats</w:t>
            </w:r>
          </w:p>
        </w:tc>
        <w:tc>
          <w:tcPr>
            <w:tcW w:w="315" w:type="dxa"/>
            <w:tcBorders>
              <w:top w:val="single" w:sz="4" w:space="0" w:color="auto"/>
              <w:bottom w:val="single" w:sz="4" w:space="0" w:color="auto"/>
            </w:tcBorders>
          </w:tcPr>
          <w:p w14:paraId="470FB247"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26" w:type="dxa"/>
            <w:tcBorders>
              <w:top w:val="single" w:sz="4" w:space="0" w:color="auto"/>
              <w:bottom w:val="single" w:sz="4" w:space="0" w:color="auto"/>
            </w:tcBorders>
          </w:tcPr>
          <w:p w14:paraId="403717E6"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404" w:type="dxa"/>
            <w:tcBorders>
              <w:top w:val="single" w:sz="4" w:space="0" w:color="auto"/>
              <w:bottom w:val="single" w:sz="4" w:space="0" w:color="auto"/>
            </w:tcBorders>
          </w:tcPr>
          <w:p w14:paraId="1C9C9EAF"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404" w:type="dxa"/>
            <w:tcBorders>
              <w:top w:val="single" w:sz="4" w:space="0" w:color="auto"/>
              <w:bottom w:val="single" w:sz="4" w:space="0" w:color="auto"/>
            </w:tcBorders>
          </w:tcPr>
          <w:p w14:paraId="3F806808"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404" w:type="dxa"/>
            <w:tcBorders>
              <w:top w:val="single" w:sz="4" w:space="0" w:color="auto"/>
              <w:bottom w:val="single" w:sz="4" w:space="0" w:color="auto"/>
              <w:right w:val="single" w:sz="4" w:space="0" w:color="auto"/>
            </w:tcBorders>
          </w:tcPr>
          <w:p w14:paraId="3C23C72F"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278" w:type="dxa"/>
            <w:tcBorders>
              <w:top w:val="single" w:sz="4" w:space="0" w:color="auto"/>
              <w:left w:val="single" w:sz="4" w:space="0" w:color="auto"/>
              <w:bottom w:val="single" w:sz="4" w:space="0" w:color="auto"/>
            </w:tcBorders>
            <w:shd w:val="clear" w:color="auto" w:fill="86BC25" w:themeFill="accent1"/>
          </w:tcPr>
          <w:p w14:paraId="439D2C77"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708" w:type="dxa"/>
            <w:tcBorders>
              <w:top w:val="single" w:sz="4" w:space="0" w:color="auto"/>
              <w:bottom w:val="single" w:sz="4" w:space="0" w:color="auto"/>
            </w:tcBorders>
            <w:shd w:val="clear" w:color="auto" w:fill="86BC25" w:themeFill="accent1"/>
          </w:tcPr>
          <w:p w14:paraId="7FBFBBA0"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599" w:type="dxa"/>
            <w:tcBorders>
              <w:top w:val="single" w:sz="4" w:space="0" w:color="auto"/>
              <w:bottom w:val="single" w:sz="4" w:space="0" w:color="auto"/>
            </w:tcBorders>
            <w:shd w:val="clear" w:color="auto" w:fill="auto"/>
          </w:tcPr>
          <w:p w14:paraId="798DE6A0" w14:textId="77777777" w:rsidR="00FF5525" w:rsidRDefault="00FF5525" w:rsidP="00AC5A51">
            <w:pPr>
              <w:cnfStyle w:val="000000000000" w:firstRow="0" w:lastRow="0" w:firstColumn="0" w:lastColumn="0" w:oddVBand="0" w:evenVBand="0" w:oddHBand="0" w:evenHBand="0" w:firstRowFirstColumn="0" w:firstRowLastColumn="0" w:lastRowFirstColumn="0" w:lastRowLastColumn="0"/>
              <w:rPr>
                <w:rStyle w:val="CommentReference"/>
              </w:rPr>
            </w:pPr>
          </w:p>
        </w:tc>
        <w:tc>
          <w:tcPr>
            <w:tcW w:w="379" w:type="dxa"/>
            <w:tcBorders>
              <w:top w:val="single" w:sz="4" w:space="0" w:color="auto"/>
              <w:bottom w:val="single" w:sz="4" w:space="0" w:color="auto"/>
              <w:right w:val="single" w:sz="4" w:space="0" w:color="auto"/>
            </w:tcBorders>
            <w:shd w:val="clear" w:color="auto" w:fill="auto"/>
          </w:tcPr>
          <w:p w14:paraId="53D591EB"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42" w:type="dxa"/>
            <w:tcBorders>
              <w:top w:val="single" w:sz="4" w:space="0" w:color="auto"/>
              <w:left w:val="single" w:sz="4" w:space="0" w:color="auto"/>
              <w:bottom w:val="single" w:sz="4" w:space="0" w:color="auto"/>
            </w:tcBorders>
            <w:shd w:val="clear" w:color="auto" w:fill="auto"/>
          </w:tcPr>
          <w:p w14:paraId="229C9E82"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79" w:type="dxa"/>
            <w:tcBorders>
              <w:top w:val="single" w:sz="4" w:space="0" w:color="auto"/>
              <w:bottom w:val="single" w:sz="4" w:space="0" w:color="auto"/>
            </w:tcBorders>
            <w:shd w:val="clear" w:color="auto" w:fill="auto"/>
          </w:tcPr>
          <w:p w14:paraId="6D79AEED"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79" w:type="dxa"/>
            <w:tcBorders>
              <w:top w:val="single" w:sz="4" w:space="0" w:color="auto"/>
              <w:bottom w:val="single" w:sz="4" w:space="0" w:color="auto"/>
            </w:tcBorders>
            <w:shd w:val="clear" w:color="auto" w:fill="auto"/>
          </w:tcPr>
          <w:p w14:paraId="7038A1CC"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79" w:type="dxa"/>
            <w:tcBorders>
              <w:top w:val="single" w:sz="4" w:space="0" w:color="auto"/>
              <w:bottom w:val="single" w:sz="4" w:space="0" w:color="auto"/>
            </w:tcBorders>
            <w:shd w:val="clear" w:color="auto" w:fill="auto"/>
          </w:tcPr>
          <w:p w14:paraId="1E808B1D"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79" w:type="dxa"/>
            <w:tcBorders>
              <w:top w:val="single" w:sz="4" w:space="0" w:color="auto"/>
              <w:bottom w:val="single" w:sz="4" w:space="0" w:color="auto"/>
            </w:tcBorders>
            <w:shd w:val="clear" w:color="auto" w:fill="auto"/>
          </w:tcPr>
          <w:p w14:paraId="3E42A17D"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r>
      <w:tr w:rsidR="00D4224B" w:rsidRPr="008C02F1" w14:paraId="0D6DC284" w14:textId="002FAF26" w:rsidTr="00492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auto"/>
              <w:bottom w:val="single" w:sz="4" w:space="0" w:color="auto"/>
            </w:tcBorders>
            <w:vAlign w:val="center"/>
          </w:tcPr>
          <w:p w14:paraId="68948CA2" w14:textId="07B78572" w:rsidR="00FF5525" w:rsidRPr="00C9239C" w:rsidRDefault="00DF77A0" w:rsidP="00492DF4">
            <w:pPr>
              <w:ind w:left="360"/>
              <w:jc w:val="left"/>
              <w:rPr>
                <w:sz w:val="18"/>
                <w:szCs w:val="16"/>
              </w:rPr>
            </w:pPr>
            <w:r w:rsidRPr="00C9239C">
              <w:rPr>
                <w:sz w:val="18"/>
                <w:szCs w:val="16"/>
              </w:rPr>
              <w:t>Identification des écarts</w:t>
            </w:r>
            <w:r>
              <w:rPr>
                <w:sz w:val="18"/>
                <w:szCs w:val="16"/>
              </w:rPr>
              <w:t xml:space="preserve"> </w:t>
            </w:r>
            <w:r w:rsidRPr="00C9239C">
              <w:rPr>
                <w:sz w:val="18"/>
                <w:szCs w:val="16"/>
              </w:rPr>
              <w:t xml:space="preserve"> </w:t>
            </w:r>
          </w:p>
        </w:tc>
        <w:tc>
          <w:tcPr>
            <w:tcW w:w="315" w:type="dxa"/>
            <w:tcBorders>
              <w:top w:val="single" w:sz="4" w:space="0" w:color="auto"/>
              <w:bottom w:val="single" w:sz="4" w:space="0" w:color="auto"/>
            </w:tcBorders>
          </w:tcPr>
          <w:p w14:paraId="25E4230E"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26" w:type="dxa"/>
            <w:tcBorders>
              <w:top w:val="single" w:sz="4" w:space="0" w:color="auto"/>
              <w:bottom w:val="single" w:sz="4" w:space="0" w:color="auto"/>
            </w:tcBorders>
          </w:tcPr>
          <w:p w14:paraId="3C21A1C2"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404" w:type="dxa"/>
            <w:tcBorders>
              <w:top w:val="single" w:sz="4" w:space="0" w:color="auto"/>
              <w:bottom w:val="single" w:sz="4" w:space="0" w:color="auto"/>
            </w:tcBorders>
          </w:tcPr>
          <w:p w14:paraId="714768DD"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404" w:type="dxa"/>
            <w:tcBorders>
              <w:top w:val="single" w:sz="4" w:space="0" w:color="auto"/>
              <w:bottom w:val="single" w:sz="4" w:space="0" w:color="auto"/>
            </w:tcBorders>
          </w:tcPr>
          <w:p w14:paraId="5B8EDADF"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404" w:type="dxa"/>
            <w:tcBorders>
              <w:top w:val="single" w:sz="4" w:space="0" w:color="auto"/>
              <w:bottom w:val="single" w:sz="4" w:space="0" w:color="auto"/>
              <w:right w:val="single" w:sz="4" w:space="0" w:color="auto"/>
            </w:tcBorders>
          </w:tcPr>
          <w:p w14:paraId="126F8F21"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278" w:type="dxa"/>
            <w:tcBorders>
              <w:top w:val="single" w:sz="4" w:space="0" w:color="auto"/>
              <w:left w:val="single" w:sz="4" w:space="0" w:color="auto"/>
              <w:bottom w:val="single" w:sz="4" w:space="0" w:color="auto"/>
            </w:tcBorders>
          </w:tcPr>
          <w:p w14:paraId="5CD2B0F7"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708" w:type="dxa"/>
            <w:tcBorders>
              <w:top w:val="single" w:sz="4" w:space="0" w:color="auto"/>
              <w:bottom w:val="single" w:sz="4" w:space="0" w:color="auto"/>
            </w:tcBorders>
          </w:tcPr>
          <w:p w14:paraId="19DBD49E"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599" w:type="dxa"/>
            <w:tcBorders>
              <w:top w:val="single" w:sz="4" w:space="0" w:color="auto"/>
              <w:bottom w:val="single" w:sz="4" w:space="0" w:color="auto"/>
            </w:tcBorders>
            <w:shd w:val="clear" w:color="auto" w:fill="86BC25" w:themeFill="accent1"/>
          </w:tcPr>
          <w:p w14:paraId="21785F8E" w14:textId="77777777" w:rsidR="00FF5525" w:rsidRDefault="00FF5525" w:rsidP="00AC5A51">
            <w:pPr>
              <w:cnfStyle w:val="000000100000" w:firstRow="0" w:lastRow="0" w:firstColumn="0" w:lastColumn="0" w:oddVBand="0" w:evenVBand="0" w:oddHBand="1" w:evenHBand="0" w:firstRowFirstColumn="0" w:firstRowLastColumn="0" w:lastRowFirstColumn="0" w:lastRowLastColumn="0"/>
              <w:rPr>
                <w:rStyle w:val="CommentReference"/>
              </w:rPr>
            </w:pPr>
          </w:p>
        </w:tc>
        <w:tc>
          <w:tcPr>
            <w:tcW w:w="379" w:type="dxa"/>
            <w:tcBorders>
              <w:top w:val="single" w:sz="4" w:space="0" w:color="auto"/>
              <w:bottom w:val="single" w:sz="4" w:space="0" w:color="auto"/>
              <w:right w:val="single" w:sz="4" w:space="0" w:color="auto"/>
            </w:tcBorders>
          </w:tcPr>
          <w:p w14:paraId="21F6A03B"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42" w:type="dxa"/>
            <w:tcBorders>
              <w:top w:val="single" w:sz="4" w:space="0" w:color="auto"/>
              <w:left w:val="single" w:sz="4" w:space="0" w:color="auto"/>
              <w:bottom w:val="single" w:sz="4" w:space="0" w:color="auto"/>
            </w:tcBorders>
          </w:tcPr>
          <w:p w14:paraId="308CB2F1"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79" w:type="dxa"/>
            <w:tcBorders>
              <w:top w:val="single" w:sz="4" w:space="0" w:color="auto"/>
              <w:bottom w:val="single" w:sz="4" w:space="0" w:color="auto"/>
            </w:tcBorders>
          </w:tcPr>
          <w:p w14:paraId="20B993D4"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79" w:type="dxa"/>
            <w:tcBorders>
              <w:top w:val="single" w:sz="4" w:space="0" w:color="auto"/>
              <w:bottom w:val="single" w:sz="4" w:space="0" w:color="auto"/>
            </w:tcBorders>
          </w:tcPr>
          <w:p w14:paraId="0A690269"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79" w:type="dxa"/>
            <w:tcBorders>
              <w:top w:val="single" w:sz="4" w:space="0" w:color="auto"/>
              <w:bottom w:val="single" w:sz="4" w:space="0" w:color="auto"/>
            </w:tcBorders>
          </w:tcPr>
          <w:p w14:paraId="572B8C4C"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79" w:type="dxa"/>
            <w:tcBorders>
              <w:top w:val="single" w:sz="4" w:space="0" w:color="auto"/>
              <w:bottom w:val="single" w:sz="4" w:space="0" w:color="auto"/>
            </w:tcBorders>
          </w:tcPr>
          <w:p w14:paraId="405F0698"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r>
      <w:tr w:rsidR="00FF5525" w:rsidRPr="008C02F1" w14:paraId="13C8A2DA" w14:textId="457012E7" w:rsidTr="00492DF4">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auto"/>
              <w:bottom w:val="single" w:sz="4" w:space="0" w:color="auto"/>
            </w:tcBorders>
            <w:vAlign w:val="center"/>
          </w:tcPr>
          <w:p w14:paraId="748BE446" w14:textId="4638A75D" w:rsidR="00FF5525" w:rsidRPr="00C9239C" w:rsidRDefault="00DF77A0" w:rsidP="00492DF4">
            <w:pPr>
              <w:ind w:left="360"/>
              <w:jc w:val="left"/>
              <w:rPr>
                <w:sz w:val="18"/>
                <w:szCs w:val="16"/>
              </w:rPr>
            </w:pPr>
            <w:r w:rsidRPr="00C9239C">
              <w:rPr>
                <w:sz w:val="18"/>
                <w:szCs w:val="16"/>
              </w:rPr>
              <w:t>Présentation des résultats et du Dashboard</w:t>
            </w:r>
          </w:p>
        </w:tc>
        <w:tc>
          <w:tcPr>
            <w:tcW w:w="315" w:type="dxa"/>
            <w:tcBorders>
              <w:top w:val="single" w:sz="4" w:space="0" w:color="auto"/>
              <w:bottom w:val="single" w:sz="4" w:space="0" w:color="auto"/>
            </w:tcBorders>
          </w:tcPr>
          <w:p w14:paraId="35C13649"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26" w:type="dxa"/>
            <w:tcBorders>
              <w:top w:val="single" w:sz="4" w:space="0" w:color="auto"/>
              <w:bottom w:val="single" w:sz="4" w:space="0" w:color="auto"/>
            </w:tcBorders>
          </w:tcPr>
          <w:p w14:paraId="504C54E0"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404" w:type="dxa"/>
            <w:tcBorders>
              <w:top w:val="single" w:sz="4" w:space="0" w:color="auto"/>
              <w:bottom w:val="single" w:sz="4" w:space="0" w:color="auto"/>
            </w:tcBorders>
          </w:tcPr>
          <w:p w14:paraId="1B6104B9"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404" w:type="dxa"/>
            <w:tcBorders>
              <w:top w:val="single" w:sz="4" w:space="0" w:color="auto"/>
              <w:bottom w:val="single" w:sz="4" w:space="0" w:color="auto"/>
            </w:tcBorders>
          </w:tcPr>
          <w:p w14:paraId="73FEDD88"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404" w:type="dxa"/>
            <w:tcBorders>
              <w:top w:val="single" w:sz="4" w:space="0" w:color="auto"/>
              <w:bottom w:val="single" w:sz="4" w:space="0" w:color="auto"/>
              <w:right w:val="single" w:sz="4" w:space="0" w:color="auto"/>
            </w:tcBorders>
          </w:tcPr>
          <w:p w14:paraId="1385B0AE"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278" w:type="dxa"/>
            <w:tcBorders>
              <w:top w:val="single" w:sz="4" w:space="0" w:color="auto"/>
              <w:left w:val="single" w:sz="4" w:space="0" w:color="auto"/>
              <w:bottom w:val="single" w:sz="4" w:space="0" w:color="auto"/>
            </w:tcBorders>
            <w:shd w:val="clear" w:color="auto" w:fill="FFFFFF" w:themeFill="background1"/>
          </w:tcPr>
          <w:p w14:paraId="0AD7C9DF"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708" w:type="dxa"/>
            <w:tcBorders>
              <w:top w:val="single" w:sz="4" w:space="0" w:color="auto"/>
              <w:bottom w:val="single" w:sz="4" w:space="0" w:color="auto"/>
            </w:tcBorders>
            <w:shd w:val="clear" w:color="auto" w:fill="FFFFFF" w:themeFill="background1"/>
          </w:tcPr>
          <w:p w14:paraId="13682E81"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599" w:type="dxa"/>
            <w:tcBorders>
              <w:top w:val="single" w:sz="4" w:space="0" w:color="auto"/>
              <w:bottom w:val="single" w:sz="4" w:space="0" w:color="auto"/>
            </w:tcBorders>
            <w:shd w:val="clear" w:color="auto" w:fill="FFFFFF" w:themeFill="background1"/>
          </w:tcPr>
          <w:p w14:paraId="1ECCD113" w14:textId="77777777" w:rsidR="00FF5525" w:rsidRDefault="00FF5525" w:rsidP="00AC5A51">
            <w:pPr>
              <w:cnfStyle w:val="000000000000" w:firstRow="0" w:lastRow="0" w:firstColumn="0" w:lastColumn="0" w:oddVBand="0" w:evenVBand="0" w:oddHBand="0" w:evenHBand="0" w:firstRowFirstColumn="0" w:firstRowLastColumn="0" w:lastRowFirstColumn="0" w:lastRowLastColumn="0"/>
              <w:rPr>
                <w:rStyle w:val="CommentReference"/>
              </w:rPr>
            </w:pPr>
          </w:p>
        </w:tc>
        <w:tc>
          <w:tcPr>
            <w:tcW w:w="379" w:type="dxa"/>
            <w:tcBorders>
              <w:top w:val="single" w:sz="4" w:space="0" w:color="auto"/>
              <w:bottom w:val="single" w:sz="4" w:space="0" w:color="auto"/>
              <w:right w:val="single" w:sz="4" w:space="0" w:color="auto"/>
            </w:tcBorders>
            <w:shd w:val="clear" w:color="auto" w:fill="86BC25" w:themeFill="accent1"/>
          </w:tcPr>
          <w:p w14:paraId="327D80F2"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42" w:type="dxa"/>
            <w:tcBorders>
              <w:top w:val="single" w:sz="4" w:space="0" w:color="auto"/>
              <w:left w:val="single" w:sz="4" w:space="0" w:color="auto"/>
              <w:bottom w:val="single" w:sz="4" w:space="0" w:color="auto"/>
            </w:tcBorders>
            <w:shd w:val="clear" w:color="auto" w:fill="FFFFFF" w:themeFill="background1"/>
          </w:tcPr>
          <w:p w14:paraId="61696063"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79" w:type="dxa"/>
            <w:tcBorders>
              <w:top w:val="single" w:sz="4" w:space="0" w:color="auto"/>
              <w:bottom w:val="single" w:sz="4" w:space="0" w:color="auto"/>
            </w:tcBorders>
            <w:shd w:val="clear" w:color="auto" w:fill="FFFFFF" w:themeFill="background1"/>
          </w:tcPr>
          <w:p w14:paraId="22A398F2"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79" w:type="dxa"/>
            <w:tcBorders>
              <w:top w:val="single" w:sz="4" w:space="0" w:color="auto"/>
              <w:bottom w:val="single" w:sz="4" w:space="0" w:color="auto"/>
            </w:tcBorders>
            <w:shd w:val="clear" w:color="auto" w:fill="FFFFFF" w:themeFill="background1"/>
          </w:tcPr>
          <w:p w14:paraId="792F53BA"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79" w:type="dxa"/>
            <w:tcBorders>
              <w:top w:val="single" w:sz="4" w:space="0" w:color="auto"/>
              <w:bottom w:val="single" w:sz="4" w:space="0" w:color="auto"/>
            </w:tcBorders>
            <w:shd w:val="clear" w:color="auto" w:fill="FFFFFF" w:themeFill="background1"/>
          </w:tcPr>
          <w:p w14:paraId="4AFE45F6"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79" w:type="dxa"/>
            <w:tcBorders>
              <w:top w:val="single" w:sz="4" w:space="0" w:color="auto"/>
              <w:bottom w:val="single" w:sz="4" w:space="0" w:color="auto"/>
            </w:tcBorders>
            <w:shd w:val="clear" w:color="auto" w:fill="FFFFFF" w:themeFill="background1"/>
          </w:tcPr>
          <w:p w14:paraId="779213F6"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r>
      <w:tr w:rsidR="00AC6ABF" w:rsidRPr="008C02F1" w14:paraId="0DCCDA02" w14:textId="69BFD588" w:rsidTr="00492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auto"/>
              <w:bottom w:val="single" w:sz="4" w:space="0" w:color="auto"/>
            </w:tcBorders>
            <w:vAlign w:val="center"/>
          </w:tcPr>
          <w:p w14:paraId="131C3DFE" w14:textId="310F3490" w:rsidR="00FF5525" w:rsidRPr="00C9239C" w:rsidRDefault="00FF5525" w:rsidP="00492DF4">
            <w:pPr>
              <w:ind w:left="360"/>
              <w:jc w:val="left"/>
              <w:rPr>
                <w:sz w:val="18"/>
                <w:szCs w:val="16"/>
              </w:rPr>
            </w:pPr>
            <w:r w:rsidRPr="00C9239C">
              <w:rPr>
                <w:sz w:val="18"/>
                <w:szCs w:val="16"/>
              </w:rPr>
              <w:t>Elaboration des recommandations</w:t>
            </w:r>
          </w:p>
        </w:tc>
        <w:tc>
          <w:tcPr>
            <w:tcW w:w="315" w:type="dxa"/>
            <w:tcBorders>
              <w:top w:val="single" w:sz="4" w:space="0" w:color="auto"/>
              <w:bottom w:val="single" w:sz="4" w:space="0" w:color="auto"/>
            </w:tcBorders>
          </w:tcPr>
          <w:p w14:paraId="3D8306F9"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26" w:type="dxa"/>
            <w:tcBorders>
              <w:top w:val="single" w:sz="4" w:space="0" w:color="auto"/>
              <w:bottom w:val="single" w:sz="4" w:space="0" w:color="auto"/>
            </w:tcBorders>
          </w:tcPr>
          <w:p w14:paraId="66AF6628"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404" w:type="dxa"/>
            <w:tcBorders>
              <w:top w:val="single" w:sz="4" w:space="0" w:color="auto"/>
              <w:bottom w:val="single" w:sz="4" w:space="0" w:color="auto"/>
            </w:tcBorders>
          </w:tcPr>
          <w:p w14:paraId="71EEF55A"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404" w:type="dxa"/>
            <w:tcBorders>
              <w:top w:val="single" w:sz="4" w:space="0" w:color="auto"/>
              <w:bottom w:val="single" w:sz="4" w:space="0" w:color="auto"/>
            </w:tcBorders>
          </w:tcPr>
          <w:p w14:paraId="77478251"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404" w:type="dxa"/>
            <w:tcBorders>
              <w:top w:val="single" w:sz="4" w:space="0" w:color="auto"/>
              <w:bottom w:val="single" w:sz="4" w:space="0" w:color="auto"/>
              <w:right w:val="single" w:sz="4" w:space="0" w:color="auto"/>
            </w:tcBorders>
          </w:tcPr>
          <w:p w14:paraId="0D5F4AC0"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278" w:type="dxa"/>
            <w:tcBorders>
              <w:top w:val="single" w:sz="4" w:space="0" w:color="auto"/>
              <w:left w:val="single" w:sz="4" w:space="0" w:color="auto"/>
              <w:bottom w:val="single" w:sz="4" w:space="0" w:color="auto"/>
            </w:tcBorders>
            <w:shd w:val="clear" w:color="auto" w:fill="86BC25" w:themeFill="accent1"/>
          </w:tcPr>
          <w:p w14:paraId="1BC35BD4"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708" w:type="dxa"/>
            <w:tcBorders>
              <w:top w:val="single" w:sz="4" w:space="0" w:color="auto"/>
              <w:bottom w:val="single" w:sz="4" w:space="0" w:color="auto"/>
            </w:tcBorders>
            <w:shd w:val="clear" w:color="auto" w:fill="86BC25" w:themeFill="accent1"/>
          </w:tcPr>
          <w:p w14:paraId="30A690B5"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599" w:type="dxa"/>
            <w:tcBorders>
              <w:top w:val="single" w:sz="4" w:space="0" w:color="auto"/>
              <w:bottom w:val="single" w:sz="4" w:space="0" w:color="auto"/>
            </w:tcBorders>
            <w:shd w:val="clear" w:color="auto" w:fill="86BC25" w:themeFill="accent1"/>
          </w:tcPr>
          <w:p w14:paraId="010A4E8B" w14:textId="77777777" w:rsidR="00FF5525" w:rsidRDefault="00FF5525" w:rsidP="00AC5A51">
            <w:pPr>
              <w:cnfStyle w:val="000000100000" w:firstRow="0" w:lastRow="0" w:firstColumn="0" w:lastColumn="0" w:oddVBand="0" w:evenVBand="0" w:oddHBand="1" w:evenHBand="0" w:firstRowFirstColumn="0" w:firstRowLastColumn="0" w:lastRowFirstColumn="0" w:lastRowLastColumn="0"/>
              <w:rPr>
                <w:rStyle w:val="CommentReference"/>
              </w:rPr>
            </w:pPr>
          </w:p>
        </w:tc>
        <w:tc>
          <w:tcPr>
            <w:tcW w:w="379" w:type="dxa"/>
            <w:tcBorders>
              <w:top w:val="single" w:sz="4" w:space="0" w:color="auto"/>
              <w:bottom w:val="single" w:sz="4" w:space="0" w:color="auto"/>
              <w:right w:val="single" w:sz="4" w:space="0" w:color="auto"/>
            </w:tcBorders>
            <w:shd w:val="clear" w:color="auto" w:fill="86BC25" w:themeFill="accent1"/>
          </w:tcPr>
          <w:p w14:paraId="0373D55C"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42" w:type="dxa"/>
            <w:tcBorders>
              <w:top w:val="single" w:sz="4" w:space="0" w:color="auto"/>
              <w:left w:val="single" w:sz="4" w:space="0" w:color="auto"/>
              <w:bottom w:val="single" w:sz="4" w:space="0" w:color="auto"/>
            </w:tcBorders>
            <w:shd w:val="clear" w:color="auto" w:fill="86BC25" w:themeFill="accent1"/>
          </w:tcPr>
          <w:p w14:paraId="0769AB32"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79" w:type="dxa"/>
            <w:tcBorders>
              <w:top w:val="single" w:sz="4" w:space="0" w:color="auto"/>
              <w:bottom w:val="single" w:sz="4" w:space="0" w:color="auto"/>
            </w:tcBorders>
            <w:shd w:val="clear" w:color="auto" w:fill="86BC25" w:themeFill="accent1"/>
          </w:tcPr>
          <w:p w14:paraId="7BD95668"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79" w:type="dxa"/>
            <w:tcBorders>
              <w:top w:val="single" w:sz="4" w:space="0" w:color="auto"/>
              <w:bottom w:val="single" w:sz="4" w:space="0" w:color="auto"/>
            </w:tcBorders>
          </w:tcPr>
          <w:p w14:paraId="5BD4CB4A"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79" w:type="dxa"/>
            <w:tcBorders>
              <w:top w:val="single" w:sz="4" w:space="0" w:color="auto"/>
              <w:bottom w:val="single" w:sz="4" w:space="0" w:color="auto"/>
            </w:tcBorders>
          </w:tcPr>
          <w:p w14:paraId="7C2B5662"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79" w:type="dxa"/>
            <w:tcBorders>
              <w:top w:val="single" w:sz="4" w:space="0" w:color="auto"/>
              <w:bottom w:val="single" w:sz="4" w:space="0" w:color="auto"/>
            </w:tcBorders>
          </w:tcPr>
          <w:p w14:paraId="7F6FA4A2"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r>
      <w:tr w:rsidR="00FF5525" w:rsidRPr="008C02F1" w14:paraId="7D74A8CA" w14:textId="32C2575C" w:rsidTr="00492DF4">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auto"/>
              <w:bottom w:val="single" w:sz="4" w:space="0" w:color="auto"/>
            </w:tcBorders>
            <w:vAlign w:val="center"/>
          </w:tcPr>
          <w:p w14:paraId="06D42474" w14:textId="7E633DA4" w:rsidR="00FF5525" w:rsidRPr="00C9239C" w:rsidRDefault="00FF5525" w:rsidP="00492DF4">
            <w:pPr>
              <w:ind w:left="360"/>
              <w:jc w:val="left"/>
              <w:rPr>
                <w:sz w:val="18"/>
                <w:szCs w:val="16"/>
              </w:rPr>
            </w:pPr>
            <w:r w:rsidRPr="00C9239C">
              <w:rPr>
                <w:sz w:val="18"/>
                <w:szCs w:val="16"/>
              </w:rPr>
              <w:t>Implémentation des recommandations proposées</w:t>
            </w:r>
          </w:p>
        </w:tc>
        <w:tc>
          <w:tcPr>
            <w:tcW w:w="315" w:type="dxa"/>
            <w:tcBorders>
              <w:top w:val="single" w:sz="4" w:space="0" w:color="auto"/>
              <w:bottom w:val="single" w:sz="4" w:space="0" w:color="auto"/>
            </w:tcBorders>
          </w:tcPr>
          <w:p w14:paraId="1387204F"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26" w:type="dxa"/>
            <w:tcBorders>
              <w:top w:val="single" w:sz="4" w:space="0" w:color="auto"/>
              <w:bottom w:val="single" w:sz="4" w:space="0" w:color="auto"/>
            </w:tcBorders>
          </w:tcPr>
          <w:p w14:paraId="41EF3C24"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404" w:type="dxa"/>
            <w:tcBorders>
              <w:top w:val="single" w:sz="4" w:space="0" w:color="auto"/>
              <w:bottom w:val="single" w:sz="4" w:space="0" w:color="auto"/>
            </w:tcBorders>
          </w:tcPr>
          <w:p w14:paraId="11E2FB04"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404" w:type="dxa"/>
            <w:tcBorders>
              <w:top w:val="single" w:sz="4" w:space="0" w:color="auto"/>
              <w:bottom w:val="single" w:sz="4" w:space="0" w:color="auto"/>
            </w:tcBorders>
          </w:tcPr>
          <w:p w14:paraId="4BC48E83"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404" w:type="dxa"/>
            <w:tcBorders>
              <w:top w:val="single" w:sz="4" w:space="0" w:color="auto"/>
              <w:bottom w:val="single" w:sz="4" w:space="0" w:color="auto"/>
              <w:right w:val="single" w:sz="4" w:space="0" w:color="auto"/>
            </w:tcBorders>
          </w:tcPr>
          <w:p w14:paraId="4E9C0B0F"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278" w:type="dxa"/>
            <w:tcBorders>
              <w:top w:val="single" w:sz="4" w:space="0" w:color="auto"/>
              <w:left w:val="single" w:sz="4" w:space="0" w:color="auto"/>
              <w:bottom w:val="single" w:sz="4" w:space="0" w:color="auto"/>
            </w:tcBorders>
            <w:shd w:val="clear" w:color="auto" w:fill="F2F2F2" w:themeFill="background1" w:themeFillShade="F2"/>
          </w:tcPr>
          <w:p w14:paraId="536125A0"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708" w:type="dxa"/>
            <w:tcBorders>
              <w:top w:val="single" w:sz="4" w:space="0" w:color="auto"/>
              <w:bottom w:val="single" w:sz="4" w:space="0" w:color="auto"/>
            </w:tcBorders>
            <w:shd w:val="clear" w:color="auto" w:fill="F2F2F2" w:themeFill="background1" w:themeFillShade="F2"/>
          </w:tcPr>
          <w:p w14:paraId="50ED4989"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599" w:type="dxa"/>
            <w:tcBorders>
              <w:top w:val="single" w:sz="4" w:space="0" w:color="auto"/>
              <w:bottom w:val="single" w:sz="4" w:space="0" w:color="auto"/>
            </w:tcBorders>
            <w:shd w:val="clear" w:color="auto" w:fill="F2F2F2" w:themeFill="background1" w:themeFillShade="F2"/>
          </w:tcPr>
          <w:p w14:paraId="3A2AE184" w14:textId="77777777" w:rsidR="00FF5525" w:rsidRDefault="00FF5525" w:rsidP="00AC5A51">
            <w:pPr>
              <w:cnfStyle w:val="000000000000" w:firstRow="0" w:lastRow="0" w:firstColumn="0" w:lastColumn="0" w:oddVBand="0" w:evenVBand="0" w:oddHBand="0" w:evenHBand="0" w:firstRowFirstColumn="0" w:firstRowLastColumn="0" w:lastRowFirstColumn="0" w:lastRowLastColumn="0"/>
              <w:rPr>
                <w:rStyle w:val="CommentReference"/>
              </w:rPr>
            </w:pPr>
          </w:p>
        </w:tc>
        <w:tc>
          <w:tcPr>
            <w:tcW w:w="379" w:type="dxa"/>
            <w:tcBorders>
              <w:top w:val="single" w:sz="4" w:space="0" w:color="auto"/>
              <w:bottom w:val="single" w:sz="4" w:space="0" w:color="auto"/>
              <w:right w:val="single" w:sz="4" w:space="0" w:color="auto"/>
            </w:tcBorders>
            <w:shd w:val="clear" w:color="auto" w:fill="F2F2F2" w:themeFill="background1" w:themeFillShade="F2"/>
          </w:tcPr>
          <w:p w14:paraId="1A1A4924"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42" w:type="dxa"/>
            <w:tcBorders>
              <w:top w:val="single" w:sz="4" w:space="0" w:color="auto"/>
              <w:left w:val="single" w:sz="4" w:space="0" w:color="auto"/>
              <w:bottom w:val="single" w:sz="4" w:space="0" w:color="auto"/>
            </w:tcBorders>
            <w:shd w:val="clear" w:color="auto" w:fill="F2F2F2" w:themeFill="background1" w:themeFillShade="F2"/>
          </w:tcPr>
          <w:p w14:paraId="5A4A7CD5"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79" w:type="dxa"/>
            <w:tcBorders>
              <w:top w:val="single" w:sz="4" w:space="0" w:color="auto"/>
              <w:bottom w:val="single" w:sz="4" w:space="0" w:color="auto"/>
            </w:tcBorders>
            <w:shd w:val="clear" w:color="auto" w:fill="F2F2F2" w:themeFill="background1" w:themeFillShade="F2"/>
          </w:tcPr>
          <w:p w14:paraId="76A3CB85"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79" w:type="dxa"/>
            <w:tcBorders>
              <w:top w:val="single" w:sz="4" w:space="0" w:color="auto"/>
              <w:bottom w:val="single" w:sz="4" w:space="0" w:color="auto"/>
            </w:tcBorders>
            <w:shd w:val="clear" w:color="auto" w:fill="86BC25" w:themeFill="accent1"/>
          </w:tcPr>
          <w:p w14:paraId="04C3ACD9"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79" w:type="dxa"/>
            <w:tcBorders>
              <w:top w:val="single" w:sz="4" w:space="0" w:color="auto"/>
              <w:bottom w:val="single" w:sz="4" w:space="0" w:color="auto"/>
            </w:tcBorders>
            <w:shd w:val="clear" w:color="auto" w:fill="86BC25" w:themeFill="accent1"/>
          </w:tcPr>
          <w:p w14:paraId="4E8291C5"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79" w:type="dxa"/>
            <w:tcBorders>
              <w:top w:val="single" w:sz="4" w:space="0" w:color="auto"/>
              <w:bottom w:val="single" w:sz="4" w:space="0" w:color="auto"/>
            </w:tcBorders>
            <w:shd w:val="clear" w:color="auto" w:fill="86BC25" w:themeFill="accent1"/>
          </w:tcPr>
          <w:p w14:paraId="649E241C"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r>
      <w:tr w:rsidR="00D4224B" w:rsidRPr="008C02F1" w14:paraId="221A4E44" w14:textId="64187424" w:rsidTr="00492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auto"/>
              <w:bottom w:val="single" w:sz="4" w:space="0" w:color="auto"/>
            </w:tcBorders>
            <w:vAlign w:val="center"/>
          </w:tcPr>
          <w:p w14:paraId="7F7C4EDB" w14:textId="001FBCF5" w:rsidR="00FF5525" w:rsidRPr="00C9239C" w:rsidRDefault="00FF5525" w:rsidP="00492DF4">
            <w:pPr>
              <w:ind w:left="360"/>
              <w:jc w:val="left"/>
              <w:rPr>
                <w:sz w:val="18"/>
                <w:szCs w:val="16"/>
              </w:rPr>
            </w:pPr>
            <w:r w:rsidRPr="00C9239C">
              <w:rPr>
                <w:sz w:val="18"/>
                <w:szCs w:val="16"/>
              </w:rPr>
              <w:t>Réévaluation des contrôles implémentés</w:t>
            </w:r>
          </w:p>
        </w:tc>
        <w:tc>
          <w:tcPr>
            <w:tcW w:w="315" w:type="dxa"/>
            <w:tcBorders>
              <w:top w:val="single" w:sz="4" w:space="0" w:color="auto"/>
              <w:bottom w:val="single" w:sz="4" w:space="0" w:color="auto"/>
            </w:tcBorders>
          </w:tcPr>
          <w:p w14:paraId="5EEA22F7"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26" w:type="dxa"/>
            <w:tcBorders>
              <w:top w:val="single" w:sz="4" w:space="0" w:color="auto"/>
              <w:bottom w:val="single" w:sz="4" w:space="0" w:color="auto"/>
            </w:tcBorders>
          </w:tcPr>
          <w:p w14:paraId="574C3DDD"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404" w:type="dxa"/>
            <w:tcBorders>
              <w:top w:val="single" w:sz="4" w:space="0" w:color="auto"/>
              <w:bottom w:val="single" w:sz="4" w:space="0" w:color="auto"/>
            </w:tcBorders>
          </w:tcPr>
          <w:p w14:paraId="22EE22DA"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404" w:type="dxa"/>
            <w:tcBorders>
              <w:top w:val="single" w:sz="4" w:space="0" w:color="auto"/>
              <w:bottom w:val="single" w:sz="4" w:space="0" w:color="auto"/>
            </w:tcBorders>
          </w:tcPr>
          <w:p w14:paraId="24BBB753"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404" w:type="dxa"/>
            <w:tcBorders>
              <w:top w:val="single" w:sz="4" w:space="0" w:color="auto"/>
              <w:bottom w:val="single" w:sz="4" w:space="0" w:color="auto"/>
              <w:right w:val="single" w:sz="4" w:space="0" w:color="auto"/>
            </w:tcBorders>
          </w:tcPr>
          <w:p w14:paraId="5074B27C"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278" w:type="dxa"/>
            <w:tcBorders>
              <w:top w:val="single" w:sz="4" w:space="0" w:color="auto"/>
              <w:left w:val="single" w:sz="4" w:space="0" w:color="auto"/>
              <w:bottom w:val="single" w:sz="4" w:space="0" w:color="auto"/>
            </w:tcBorders>
          </w:tcPr>
          <w:p w14:paraId="27F015E4"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708" w:type="dxa"/>
            <w:tcBorders>
              <w:top w:val="single" w:sz="4" w:space="0" w:color="auto"/>
              <w:bottom w:val="single" w:sz="4" w:space="0" w:color="auto"/>
            </w:tcBorders>
          </w:tcPr>
          <w:p w14:paraId="4084934F"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599" w:type="dxa"/>
            <w:tcBorders>
              <w:top w:val="single" w:sz="4" w:space="0" w:color="auto"/>
              <w:bottom w:val="single" w:sz="4" w:space="0" w:color="auto"/>
            </w:tcBorders>
          </w:tcPr>
          <w:p w14:paraId="3914227B" w14:textId="77777777" w:rsidR="00FF5525" w:rsidRDefault="00FF5525" w:rsidP="00AC5A51">
            <w:pPr>
              <w:cnfStyle w:val="000000100000" w:firstRow="0" w:lastRow="0" w:firstColumn="0" w:lastColumn="0" w:oddVBand="0" w:evenVBand="0" w:oddHBand="1" w:evenHBand="0" w:firstRowFirstColumn="0" w:firstRowLastColumn="0" w:lastRowFirstColumn="0" w:lastRowLastColumn="0"/>
              <w:rPr>
                <w:rStyle w:val="CommentReference"/>
              </w:rPr>
            </w:pPr>
          </w:p>
        </w:tc>
        <w:tc>
          <w:tcPr>
            <w:tcW w:w="379" w:type="dxa"/>
            <w:tcBorders>
              <w:top w:val="single" w:sz="4" w:space="0" w:color="auto"/>
              <w:bottom w:val="single" w:sz="4" w:space="0" w:color="auto"/>
              <w:right w:val="single" w:sz="4" w:space="0" w:color="auto"/>
            </w:tcBorders>
          </w:tcPr>
          <w:p w14:paraId="547B87EC"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42" w:type="dxa"/>
            <w:tcBorders>
              <w:top w:val="single" w:sz="4" w:space="0" w:color="auto"/>
              <w:left w:val="single" w:sz="4" w:space="0" w:color="auto"/>
              <w:bottom w:val="single" w:sz="4" w:space="0" w:color="auto"/>
            </w:tcBorders>
          </w:tcPr>
          <w:p w14:paraId="74F6895D"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79" w:type="dxa"/>
            <w:tcBorders>
              <w:top w:val="single" w:sz="4" w:space="0" w:color="auto"/>
              <w:bottom w:val="single" w:sz="4" w:space="0" w:color="auto"/>
            </w:tcBorders>
          </w:tcPr>
          <w:p w14:paraId="310099B7"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79" w:type="dxa"/>
            <w:tcBorders>
              <w:top w:val="single" w:sz="4" w:space="0" w:color="auto"/>
              <w:bottom w:val="single" w:sz="4" w:space="0" w:color="auto"/>
            </w:tcBorders>
          </w:tcPr>
          <w:p w14:paraId="7F15CEBA"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79" w:type="dxa"/>
            <w:tcBorders>
              <w:top w:val="single" w:sz="4" w:space="0" w:color="auto"/>
              <w:bottom w:val="single" w:sz="4" w:space="0" w:color="auto"/>
            </w:tcBorders>
          </w:tcPr>
          <w:p w14:paraId="37A510B1"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79" w:type="dxa"/>
            <w:tcBorders>
              <w:top w:val="single" w:sz="4" w:space="0" w:color="auto"/>
              <w:bottom w:val="single" w:sz="4" w:space="0" w:color="auto"/>
            </w:tcBorders>
          </w:tcPr>
          <w:p w14:paraId="192C7C9F"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r>
      <w:tr w:rsidR="00FF5525" w:rsidRPr="008C02F1" w14:paraId="40153EE7" w14:textId="784337BC" w:rsidTr="00492DF4">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auto"/>
              <w:bottom w:val="single" w:sz="4" w:space="0" w:color="auto"/>
            </w:tcBorders>
            <w:vAlign w:val="center"/>
          </w:tcPr>
          <w:p w14:paraId="66393EE6" w14:textId="2B280D22" w:rsidR="00FF5525" w:rsidRPr="00C9239C" w:rsidRDefault="00FF5525" w:rsidP="00492DF4">
            <w:pPr>
              <w:ind w:left="360"/>
              <w:jc w:val="left"/>
              <w:rPr>
                <w:sz w:val="18"/>
                <w:szCs w:val="16"/>
              </w:rPr>
            </w:pPr>
            <w:r w:rsidRPr="00C9239C">
              <w:rPr>
                <w:sz w:val="18"/>
                <w:szCs w:val="16"/>
              </w:rPr>
              <w:lastRenderedPageBreak/>
              <w:t>Présentation du résultat final</w:t>
            </w:r>
          </w:p>
        </w:tc>
        <w:tc>
          <w:tcPr>
            <w:tcW w:w="315" w:type="dxa"/>
            <w:tcBorders>
              <w:top w:val="single" w:sz="4" w:space="0" w:color="auto"/>
              <w:bottom w:val="single" w:sz="4" w:space="0" w:color="auto"/>
            </w:tcBorders>
          </w:tcPr>
          <w:p w14:paraId="3D2EE03C"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26" w:type="dxa"/>
            <w:tcBorders>
              <w:top w:val="single" w:sz="4" w:space="0" w:color="auto"/>
              <w:bottom w:val="single" w:sz="4" w:space="0" w:color="auto"/>
            </w:tcBorders>
          </w:tcPr>
          <w:p w14:paraId="4A5D401A"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404" w:type="dxa"/>
            <w:tcBorders>
              <w:top w:val="single" w:sz="4" w:space="0" w:color="auto"/>
              <w:bottom w:val="single" w:sz="4" w:space="0" w:color="auto"/>
            </w:tcBorders>
          </w:tcPr>
          <w:p w14:paraId="76710B45"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404" w:type="dxa"/>
            <w:tcBorders>
              <w:top w:val="single" w:sz="4" w:space="0" w:color="auto"/>
              <w:bottom w:val="single" w:sz="4" w:space="0" w:color="auto"/>
            </w:tcBorders>
          </w:tcPr>
          <w:p w14:paraId="69CA507F"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404" w:type="dxa"/>
            <w:tcBorders>
              <w:top w:val="single" w:sz="4" w:space="0" w:color="auto"/>
              <w:bottom w:val="single" w:sz="4" w:space="0" w:color="auto"/>
              <w:right w:val="single" w:sz="4" w:space="0" w:color="auto"/>
            </w:tcBorders>
          </w:tcPr>
          <w:p w14:paraId="117F10D9"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278" w:type="dxa"/>
            <w:tcBorders>
              <w:top w:val="single" w:sz="4" w:space="0" w:color="auto"/>
              <w:left w:val="single" w:sz="4" w:space="0" w:color="auto"/>
              <w:bottom w:val="single" w:sz="4" w:space="0" w:color="auto"/>
            </w:tcBorders>
            <w:shd w:val="clear" w:color="auto" w:fill="auto"/>
          </w:tcPr>
          <w:p w14:paraId="52B62036"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708" w:type="dxa"/>
            <w:tcBorders>
              <w:top w:val="single" w:sz="4" w:space="0" w:color="auto"/>
              <w:bottom w:val="single" w:sz="4" w:space="0" w:color="auto"/>
            </w:tcBorders>
            <w:shd w:val="clear" w:color="auto" w:fill="auto"/>
          </w:tcPr>
          <w:p w14:paraId="2FFE871E"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599" w:type="dxa"/>
            <w:tcBorders>
              <w:top w:val="single" w:sz="4" w:space="0" w:color="auto"/>
              <w:bottom w:val="single" w:sz="4" w:space="0" w:color="auto"/>
            </w:tcBorders>
            <w:shd w:val="clear" w:color="auto" w:fill="auto"/>
          </w:tcPr>
          <w:p w14:paraId="52925906" w14:textId="77777777" w:rsidR="00FF5525" w:rsidRDefault="00FF5525" w:rsidP="00AC5A51">
            <w:pPr>
              <w:cnfStyle w:val="000000000000" w:firstRow="0" w:lastRow="0" w:firstColumn="0" w:lastColumn="0" w:oddVBand="0" w:evenVBand="0" w:oddHBand="0" w:evenHBand="0" w:firstRowFirstColumn="0" w:firstRowLastColumn="0" w:lastRowFirstColumn="0" w:lastRowLastColumn="0"/>
              <w:rPr>
                <w:rStyle w:val="CommentReference"/>
              </w:rPr>
            </w:pPr>
          </w:p>
        </w:tc>
        <w:tc>
          <w:tcPr>
            <w:tcW w:w="379" w:type="dxa"/>
            <w:tcBorders>
              <w:top w:val="single" w:sz="4" w:space="0" w:color="auto"/>
              <w:bottom w:val="single" w:sz="4" w:space="0" w:color="auto"/>
              <w:right w:val="single" w:sz="4" w:space="0" w:color="auto"/>
            </w:tcBorders>
            <w:shd w:val="clear" w:color="auto" w:fill="auto"/>
          </w:tcPr>
          <w:p w14:paraId="536E0DD3"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42" w:type="dxa"/>
            <w:tcBorders>
              <w:top w:val="single" w:sz="4" w:space="0" w:color="auto"/>
              <w:left w:val="single" w:sz="4" w:space="0" w:color="auto"/>
              <w:bottom w:val="single" w:sz="4" w:space="0" w:color="auto"/>
            </w:tcBorders>
            <w:shd w:val="clear" w:color="auto" w:fill="auto"/>
          </w:tcPr>
          <w:p w14:paraId="72A9EF6F"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79" w:type="dxa"/>
            <w:tcBorders>
              <w:top w:val="single" w:sz="4" w:space="0" w:color="auto"/>
              <w:bottom w:val="single" w:sz="4" w:space="0" w:color="auto"/>
            </w:tcBorders>
            <w:shd w:val="clear" w:color="auto" w:fill="auto"/>
          </w:tcPr>
          <w:p w14:paraId="7C536856"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79" w:type="dxa"/>
            <w:tcBorders>
              <w:top w:val="single" w:sz="4" w:space="0" w:color="auto"/>
              <w:bottom w:val="single" w:sz="4" w:space="0" w:color="auto"/>
            </w:tcBorders>
            <w:shd w:val="clear" w:color="auto" w:fill="auto"/>
          </w:tcPr>
          <w:p w14:paraId="26D6A48E"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79" w:type="dxa"/>
            <w:tcBorders>
              <w:top w:val="single" w:sz="4" w:space="0" w:color="auto"/>
              <w:bottom w:val="single" w:sz="4" w:space="0" w:color="auto"/>
            </w:tcBorders>
            <w:shd w:val="clear" w:color="auto" w:fill="auto"/>
          </w:tcPr>
          <w:p w14:paraId="46FD0AAA"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c>
          <w:tcPr>
            <w:tcW w:w="379" w:type="dxa"/>
            <w:tcBorders>
              <w:top w:val="single" w:sz="4" w:space="0" w:color="auto"/>
              <w:bottom w:val="single" w:sz="4" w:space="0" w:color="auto"/>
            </w:tcBorders>
            <w:shd w:val="clear" w:color="auto" w:fill="auto"/>
          </w:tcPr>
          <w:p w14:paraId="45BE2D1E" w14:textId="77777777" w:rsidR="00FF5525" w:rsidRPr="008C02F1" w:rsidRDefault="00FF5525" w:rsidP="00AC5A51">
            <w:pPr>
              <w:cnfStyle w:val="000000000000" w:firstRow="0" w:lastRow="0" w:firstColumn="0" w:lastColumn="0" w:oddVBand="0" w:evenVBand="0" w:oddHBand="0" w:evenHBand="0" w:firstRowFirstColumn="0" w:firstRowLastColumn="0" w:lastRowFirstColumn="0" w:lastRowLastColumn="0"/>
            </w:pPr>
          </w:p>
        </w:tc>
      </w:tr>
      <w:tr w:rsidR="00D4224B" w:rsidRPr="008C02F1" w14:paraId="1C824C5C" w14:textId="24285417" w:rsidTr="00492DF4">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264" w:type="dxa"/>
            <w:tcBorders>
              <w:top w:val="single" w:sz="4" w:space="0" w:color="auto"/>
              <w:bottom w:val="single" w:sz="4" w:space="0" w:color="auto"/>
            </w:tcBorders>
            <w:vAlign w:val="center"/>
          </w:tcPr>
          <w:p w14:paraId="0CAB11E0" w14:textId="2ADA930C" w:rsidR="00FF5525" w:rsidRPr="00C9239C" w:rsidRDefault="00FF5525" w:rsidP="00492DF4">
            <w:pPr>
              <w:ind w:left="360"/>
              <w:jc w:val="left"/>
              <w:rPr>
                <w:sz w:val="18"/>
                <w:szCs w:val="16"/>
              </w:rPr>
            </w:pPr>
            <w:r w:rsidRPr="00C9239C">
              <w:rPr>
                <w:sz w:val="18"/>
                <w:szCs w:val="16"/>
              </w:rPr>
              <w:t>Clôture du projet</w:t>
            </w:r>
          </w:p>
        </w:tc>
        <w:tc>
          <w:tcPr>
            <w:tcW w:w="315" w:type="dxa"/>
            <w:tcBorders>
              <w:top w:val="single" w:sz="4" w:space="0" w:color="auto"/>
              <w:bottom w:val="single" w:sz="4" w:space="0" w:color="auto"/>
            </w:tcBorders>
          </w:tcPr>
          <w:p w14:paraId="19D97DFE"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26" w:type="dxa"/>
            <w:tcBorders>
              <w:top w:val="single" w:sz="4" w:space="0" w:color="auto"/>
              <w:bottom w:val="single" w:sz="4" w:space="0" w:color="auto"/>
            </w:tcBorders>
          </w:tcPr>
          <w:p w14:paraId="47C334EB"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404" w:type="dxa"/>
            <w:tcBorders>
              <w:top w:val="single" w:sz="4" w:space="0" w:color="auto"/>
              <w:bottom w:val="single" w:sz="4" w:space="0" w:color="auto"/>
            </w:tcBorders>
          </w:tcPr>
          <w:p w14:paraId="26D1E554"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404" w:type="dxa"/>
            <w:tcBorders>
              <w:top w:val="single" w:sz="4" w:space="0" w:color="auto"/>
              <w:bottom w:val="single" w:sz="4" w:space="0" w:color="auto"/>
            </w:tcBorders>
          </w:tcPr>
          <w:p w14:paraId="5D5785B4"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404" w:type="dxa"/>
            <w:tcBorders>
              <w:top w:val="single" w:sz="4" w:space="0" w:color="auto"/>
              <w:bottom w:val="single" w:sz="4" w:space="0" w:color="auto"/>
              <w:right w:val="single" w:sz="4" w:space="0" w:color="auto"/>
            </w:tcBorders>
          </w:tcPr>
          <w:p w14:paraId="01B14175"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278" w:type="dxa"/>
            <w:tcBorders>
              <w:top w:val="single" w:sz="4" w:space="0" w:color="auto"/>
              <w:left w:val="single" w:sz="4" w:space="0" w:color="auto"/>
              <w:bottom w:val="single" w:sz="4" w:space="0" w:color="auto"/>
            </w:tcBorders>
          </w:tcPr>
          <w:p w14:paraId="0828CAAC"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708" w:type="dxa"/>
            <w:tcBorders>
              <w:top w:val="single" w:sz="4" w:space="0" w:color="auto"/>
              <w:bottom w:val="single" w:sz="4" w:space="0" w:color="auto"/>
            </w:tcBorders>
          </w:tcPr>
          <w:p w14:paraId="1FF3DF90"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599" w:type="dxa"/>
            <w:tcBorders>
              <w:top w:val="single" w:sz="4" w:space="0" w:color="auto"/>
              <w:bottom w:val="single" w:sz="4" w:space="0" w:color="auto"/>
            </w:tcBorders>
          </w:tcPr>
          <w:p w14:paraId="69D44ED3" w14:textId="77777777" w:rsidR="00FF5525" w:rsidRDefault="00FF5525" w:rsidP="00AC5A51">
            <w:pPr>
              <w:cnfStyle w:val="000000100000" w:firstRow="0" w:lastRow="0" w:firstColumn="0" w:lastColumn="0" w:oddVBand="0" w:evenVBand="0" w:oddHBand="1" w:evenHBand="0" w:firstRowFirstColumn="0" w:firstRowLastColumn="0" w:lastRowFirstColumn="0" w:lastRowLastColumn="0"/>
              <w:rPr>
                <w:rStyle w:val="CommentReference"/>
              </w:rPr>
            </w:pPr>
          </w:p>
        </w:tc>
        <w:tc>
          <w:tcPr>
            <w:tcW w:w="379" w:type="dxa"/>
            <w:tcBorders>
              <w:top w:val="single" w:sz="4" w:space="0" w:color="auto"/>
              <w:bottom w:val="single" w:sz="4" w:space="0" w:color="auto"/>
              <w:right w:val="single" w:sz="4" w:space="0" w:color="auto"/>
            </w:tcBorders>
          </w:tcPr>
          <w:p w14:paraId="10E0D61A"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42" w:type="dxa"/>
            <w:tcBorders>
              <w:top w:val="single" w:sz="4" w:space="0" w:color="auto"/>
              <w:left w:val="single" w:sz="4" w:space="0" w:color="auto"/>
              <w:bottom w:val="single" w:sz="4" w:space="0" w:color="auto"/>
            </w:tcBorders>
          </w:tcPr>
          <w:p w14:paraId="2D500F06"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79" w:type="dxa"/>
            <w:tcBorders>
              <w:top w:val="single" w:sz="4" w:space="0" w:color="auto"/>
              <w:bottom w:val="single" w:sz="4" w:space="0" w:color="auto"/>
            </w:tcBorders>
          </w:tcPr>
          <w:p w14:paraId="735D3184"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79" w:type="dxa"/>
            <w:tcBorders>
              <w:top w:val="single" w:sz="4" w:space="0" w:color="auto"/>
              <w:bottom w:val="single" w:sz="4" w:space="0" w:color="auto"/>
            </w:tcBorders>
          </w:tcPr>
          <w:p w14:paraId="59419B13"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79" w:type="dxa"/>
            <w:tcBorders>
              <w:top w:val="single" w:sz="4" w:space="0" w:color="auto"/>
              <w:bottom w:val="single" w:sz="4" w:space="0" w:color="auto"/>
            </w:tcBorders>
          </w:tcPr>
          <w:p w14:paraId="62D457EB"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c>
          <w:tcPr>
            <w:tcW w:w="379" w:type="dxa"/>
            <w:tcBorders>
              <w:top w:val="single" w:sz="4" w:space="0" w:color="auto"/>
              <w:bottom w:val="single" w:sz="4" w:space="0" w:color="auto"/>
            </w:tcBorders>
          </w:tcPr>
          <w:p w14:paraId="3A2EC747" w14:textId="77777777" w:rsidR="00FF5525" w:rsidRPr="008C02F1" w:rsidRDefault="00FF5525" w:rsidP="00AC5A51">
            <w:pPr>
              <w:cnfStyle w:val="000000100000" w:firstRow="0" w:lastRow="0" w:firstColumn="0" w:lastColumn="0" w:oddVBand="0" w:evenVBand="0" w:oddHBand="1" w:evenHBand="0" w:firstRowFirstColumn="0" w:firstRowLastColumn="0" w:lastRowFirstColumn="0" w:lastRowLastColumn="0"/>
            </w:pPr>
          </w:p>
        </w:tc>
      </w:tr>
    </w:tbl>
    <w:p w14:paraId="54D4C3D1" w14:textId="41CA5DCD" w:rsidR="00B640C0" w:rsidRPr="006C3408" w:rsidRDefault="00492DF4" w:rsidP="006C3408">
      <w:pPr>
        <w:pStyle w:val="Caption"/>
        <w:jc w:val="center"/>
        <w:rPr>
          <w:color w:val="auto"/>
        </w:rPr>
      </w:pPr>
      <w:r>
        <w:rPr>
          <w:noProof/>
        </w:rPr>
        <w:drawing>
          <wp:anchor distT="0" distB="0" distL="114300" distR="114300" simplePos="0" relativeHeight="251658257" behindDoc="0" locked="0" layoutInCell="1" allowOverlap="1" wp14:anchorId="75450ACD" wp14:editId="6608FC9E">
            <wp:simplePos x="0" y="0"/>
            <wp:positionH relativeFrom="column">
              <wp:posOffset>5165900</wp:posOffset>
            </wp:positionH>
            <wp:positionV relativeFrom="paragraph">
              <wp:posOffset>-194945</wp:posOffset>
            </wp:positionV>
            <wp:extent cx="188595" cy="188595"/>
            <wp:effectExtent l="0" t="0" r="1905" b="1905"/>
            <wp:wrapSquare wrapText="bothSides"/>
            <wp:docPr id="62" name="Picture 62" descr="Flèche vers la droit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phique 57" descr="Flèche vers la droite contour"/>
                    <pic:cNvPicPr/>
                  </pic:nvPicPr>
                  <pic:blipFill>
                    <a:blip r:embed="rId54" cstate="print">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188595" cy="1885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8" behindDoc="0" locked="0" layoutInCell="1" allowOverlap="1" wp14:anchorId="2BB40108" wp14:editId="422B34FD">
            <wp:simplePos x="0" y="0"/>
            <wp:positionH relativeFrom="column">
              <wp:posOffset>5161258</wp:posOffset>
            </wp:positionH>
            <wp:positionV relativeFrom="paragraph">
              <wp:posOffset>-536093</wp:posOffset>
            </wp:positionV>
            <wp:extent cx="188595" cy="188595"/>
            <wp:effectExtent l="0" t="0" r="1905" b="1905"/>
            <wp:wrapSquare wrapText="bothSides"/>
            <wp:docPr id="59" name="Picture 59" descr="Flèche vers la droit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phique 57" descr="Flèche vers la droite contour"/>
                    <pic:cNvPicPr/>
                  </pic:nvPicPr>
                  <pic:blipFill>
                    <a:blip r:embed="rId54" cstate="print">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188595" cy="188595"/>
                    </a:xfrm>
                    <a:prstGeom prst="rect">
                      <a:avLst/>
                    </a:prstGeom>
                  </pic:spPr>
                </pic:pic>
              </a:graphicData>
            </a:graphic>
            <wp14:sizeRelH relativeFrom="margin">
              <wp14:pctWidth>0</wp14:pctWidth>
            </wp14:sizeRelH>
            <wp14:sizeRelV relativeFrom="margin">
              <wp14:pctHeight>0</wp14:pctHeight>
            </wp14:sizeRelV>
          </wp:anchor>
        </w:drawing>
      </w:r>
      <w:r w:rsidR="008C02F1" w:rsidRPr="00B640C0">
        <w:rPr>
          <w:color w:val="auto"/>
        </w:rPr>
        <w:t xml:space="preserve">Tableau </w:t>
      </w:r>
      <w:r w:rsidR="008C02F1" w:rsidRPr="00B640C0">
        <w:rPr>
          <w:color w:val="auto"/>
        </w:rPr>
        <w:fldChar w:fldCharType="begin"/>
      </w:r>
      <w:r w:rsidR="008C02F1" w:rsidRPr="00B640C0">
        <w:rPr>
          <w:color w:val="auto"/>
        </w:rPr>
        <w:instrText xml:space="preserve"> SEQ Tableau \* ARABIC </w:instrText>
      </w:r>
      <w:r w:rsidR="008C02F1" w:rsidRPr="00B640C0">
        <w:rPr>
          <w:color w:val="auto"/>
        </w:rPr>
        <w:fldChar w:fldCharType="separate"/>
      </w:r>
      <w:r w:rsidR="008C02F1" w:rsidRPr="00B640C0">
        <w:rPr>
          <w:noProof/>
          <w:color w:val="auto"/>
        </w:rPr>
        <w:t>2</w:t>
      </w:r>
      <w:r w:rsidR="008C02F1" w:rsidRPr="00B640C0">
        <w:rPr>
          <w:color w:val="auto"/>
        </w:rPr>
        <w:fldChar w:fldCharType="end"/>
      </w:r>
      <w:r w:rsidR="008C02F1" w:rsidRPr="00B640C0">
        <w:rPr>
          <w:color w:val="auto"/>
        </w:rPr>
        <w:t>: Planning mission</w:t>
      </w:r>
    </w:p>
    <w:p w14:paraId="1492F7D2" w14:textId="661686D3" w:rsidR="00215B80" w:rsidRPr="00207CEA" w:rsidRDefault="003C35CB" w:rsidP="00207CEA">
      <w:pPr>
        <w:ind w:firstLine="708"/>
      </w:pPr>
      <w:r w:rsidRPr="003C35CB">
        <w:t>En travaillant en étroite collaboration avec notre client, nous avons développé une approche personnalisée pour répondre à ses besoins spécifiques en matière de sécurité. Notre priorité était d'assurer une protection optimale des actifs informationnels de l'entreprise, tout en minimisant les risques et en garantissant une stricte conformité avec les normes et réglementations en vigueur.</w:t>
      </w:r>
    </w:p>
    <w:p w14:paraId="43725925" w14:textId="4CC919F0" w:rsidR="002D1911" w:rsidRDefault="009463B1" w:rsidP="00903C0A">
      <w:pPr>
        <w:pStyle w:val="Heading2"/>
        <w:numPr>
          <w:ilvl w:val="1"/>
          <w:numId w:val="11"/>
        </w:numPr>
        <w:rPr>
          <w:rFonts w:asciiTheme="minorHAnsi" w:hAnsiTheme="minorHAnsi" w:cstheme="minorHAnsi"/>
          <w:b/>
          <w:bCs/>
          <w:color w:val="auto"/>
          <w:sz w:val="24"/>
          <w:szCs w:val="24"/>
        </w:rPr>
      </w:pPr>
      <w:bookmarkStart w:id="70" w:name="_Toc136379472"/>
      <w:r w:rsidRPr="004621C8">
        <w:rPr>
          <w:rFonts w:asciiTheme="minorHAnsi" w:hAnsiTheme="minorHAnsi" w:cstheme="minorHAnsi"/>
          <w:b/>
          <w:bCs/>
          <w:color w:val="auto"/>
          <w:sz w:val="24"/>
          <w:szCs w:val="24"/>
        </w:rPr>
        <w:t>M</w:t>
      </w:r>
      <w:r w:rsidR="00010ACD" w:rsidRPr="004621C8">
        <w:rPr>
          <w:rFonts w:asciiTheme="minorHAnsi" w:hAnsiTheme="minorHAnsi" w:cstheme="minorHAnsi"/>
          <w:b/>
          <w:bCs/>
          <w:color w:val="auto"/>
          <w:sz w:val="24"/>
          <w:szCs w:val="24"/>
        </w:rPr>
        <w:t>éthodol</w:t>
      </w:r>
      <w:r w:rsidRPr="004621C8">
        <w:rPr>
          <w:rFonts w:asciiTheme="minorHAnsi" w:hAnsiTheme="minorHAnsi" w:cstheme="minorHAnsi"/>
          <w:b/>
          <w:bCs/>
          <w:color w:val="auto"/>
          <w:sz w:val="24"/>
          <w:szCs w:val="24"/>
        </w:rPr>
        <w:t xml:space="preserve">ogie suivie </w:t>
      </w:r>
      <w:r w:rsidR="004621C8" w:rsidRPr="004621C8">
        <w:rPr>
          <w:rFonts w:asciiTheme="minorHAnsi" w:hAnsiTheme="minorHAnsi" w:cstheme="minorHAnsi"/>
          <w:b/>
          <w:bCs/>
          <w:color w:val="auto"/>
          <w:sz w:val="24"/>
          <w:szCs w:val="24"/>
        </w:rPr>
        <w:t>pendant la mission</w:t>
      </w:r>
      <w:bookmarkEnd w:id="70"/>
    </w:p>
    <w:p w14:paraId="4653E7D6" w14:textId="20B5D0D9" w:rsidR="004735B6" w:rsidRDefault="00FA3A24" w:rsidP="00207CEA">
      <w:pPr>
        <w:ind w:firstLine="708"/>
      </w:pPr>
      <w:r w:rsidRPr="00FA3A24">
        <w:t xml:space="preserve">La mission en question </w:t>
      </w:r>
      <w:r>
        <w:t xml:space="preserve">se divise en 4 parties </w:t>
      </w:r>
      <w:r w:rsidR="00172C37">
        <w:t xml:space="preserve">que je détaillerai par la suite. Ces parties sont basées principalement sur l’approche que nous avons proposée </w:t>
      </w:r>
      <w:r w:rsidR="006A40E9">
        <w:t>et que j’ai abordé dans le chap</w:t>
      </w:r>
      <w:r w:rsidR="00EA141E">
        <w:t>itre précédent</w:t>
      </w:r>
      <w:r w:rsidR="00742B2A">
        <w:t>.</w:t>
      </w:r>
    </w:p>
    <w:p w14:paraId="2FB1148E" w14:textId="4B19FEEB" w:rsidR="00E32F09" w:rsidRPr="00207CEA" w:rsidRDefault="00341544" w:rsidP="00207CEA">
      <w:pPr>
        <w:pStyle w:val="Caption"/>
        <w:jc w:val="center"/>
        <w:rPr>
          <w:color w:val="auto"/>
        </w:rPr>
      </w:pPr>
      <w:bookmarkStart w:id="71" w:name="_Toc136370897"/>
      <w:r>
        <w:rPr>
          <w:noProof/>
        </w:rPr>
        <w:drawing>
          <wp:inline distT="0" distB="0" distL="0" distR="0" wp14:anchorId="63C80EBD" wp14:editId="2BEE2AA6">
            <wp:extent cx="5760720" cy="3118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118485"/>
                    </a:xfrm>
                    <a:prstGeom prst="rect">
                      <a:avLst/>
                    </a:prstGeom>
                  </pic:spPr>
                </pic:pic>
              </a:graphicData>
            </a:graphic>
          </wp:inline>
        </w:drawing>
      </w:r>
      <w:r w:rsidRPr="00341544">
        <w:rPr>
          <w:color w:val="auto"/>
        </w:rPr>
        <w:t xml:space="preserve">Figure </w:t>
      </w:r>
      <w:r w:rsidR="00E201E6">
        <w:rPr>
          <w:color w:val="auto"/>
        </w:rPr>
        <w:t>4.</w:t>
      </w:r>
      <w:r w:rsidR="00D05E2B">
        <w:rPr>
          <w:color w:val="auto"/>
        </w:rPr>
        <w:fldChar w:fldCharType="begin"/>
      </w:r>
      <w:r w:rsidR="00D05E2B">
        <w:rPr>
          <w:color w:val="auto"/>
        </w:rPr>
        <w:instrText xml:space="preserve"> SEQ Figure \* ARABIC \s 1 </w:instrText>
      </w:r>
      <w:r w:rsidR="00D05E2B">
        <w:rPr>
          <w:color w:val="auto"/>
        </w:rPr>
        <w:fldChar w:fldCharType="separate"/>
      </w:r>
      <w:r w:rsidR="00D05E2B">
        <w:rPr>
          <w:noProof/>
          <w:color w:val="auto"/>
        </w:rPr>
        <w:t>1</w:t>
      </w:r>
      <w:r w:rsidR="00D05E2B">
        <w:rPr>
          <w:color w:val="auto"/>
        </w:rPr>
        <w:fldChar w:fldCharType="end"/>
      </w:r>
      <w:r w:rsidRPr="00341544">
        <w:rPr>
          <w:color w:val="auto"/>
        </w:rPr>
        <w:t>: Méthodologie suivie pendant la mission</w:t>
      </w:r>
      <w:bookmarkEnd w:id="71"/>
    </w:p>
    <w:p w14:paraId="7ECC4106" w14:textId="3E795898" w:rsidR="00697C55" w:rsidRPr="00E32F09" w:rsidRDefault="00E32F09" w:rsidP="00903C0A">
      <w:pPr>
        <w:pStyle w:val="Heading3"/>
        <w:numPr>
          <w:ilvl w:val="2"/>
          <w:numId w:val="11"/>
        </w:numPr>
        <w:rPr>
          <w:b/>
          <w:bCs/>
          <w:color w:val="auto"/>
        </w:rPr>
      </w:pPr>
      <w:bookmarkStart w:id="72" w:name="_Toc136379473"/>
      <w:r w:rsidRPr="00E32F09">
        <w:rPr>
          <w:b/>
          <w:bCs/>
          <w:color w:val="auto"/>
        </w:rPr>
        <w:t>Planification</w:t>
      </w:r>
      <w:bookmarkEnd w:id="72"/>
    </w:p>
    <w:p w14:paraId="06F16026" w14:textId="40A9EC5B" w:rsidR="00B975C5" w:rsidRDefault="00B975C5" w:rsidP="00B975C5">
      <w:pPr>
        <w:ind w:firstLine="708"/>
      </w:pPr>
      <w:r>
        <w:t>Notre mission a commencé par une réunion de Kick-off</w:t>
      </w:r>
      <w:r w:rsidR="00250EAA">
        <w:t xml:space="preserve"> qui a eu lieu le 8 mai</w:t>
      </w:r>
      <w:r>
        <w:t xml:space="preserve">, au cours de laquelle nous avons travaillé en étroite collaboration avec le client pour valider les objectifs et le périmètre du projet. Cette réunion nous a également permis de définir le budget alloué, les ressources nécessaires et d'identifier les parties prenantes impliquées, ainsi que de clarifier les rôles et responsabilités de chacun. Nous avons pu élaborer un planning détaillé, qui a servi </w:t>
      </w:r>
      <w:r>
        <w:lastRenderedPageBreak/>
        <w:t>de feuille de route pour l'ensemble du projet</w:t>
      </w:r>
      <w:r w:rsidR="00B849C0">
        <w:t xml:space="preserve">, ainsi qu’un </w:t>
      </w:r>
      <w:r w:rsidR="00A5127C">
        <w:t xml:space="preserve">document de cadrage qui </w:t>
      </w:r>
      <w:r w:rsidR="00BB241B">
        <w:t>englobe le contexte</w:t>
      </w:r>
      <w:r w:rsidR="002922F0">
        <w:t>, le budget et les ressources nécessaires.</w:t>
      </w:r>
    </w:p>
    <w:p w14:paraId="719B5D7A" w14:textId="3AA636AF" w:rsidR="00B975C5" w:rsidRDefault="00B975C5" w:rsidP="00207CEA">
      <w:pPr>
        <w:ind w:firstLine="708"/>
      </w:pPr>
      <w:r>
        <w:t>Cette phase initiale a été très importante pour établir une base solide et une compréhension mutuelle entre notre équipe et le client. Nous avons pris le temps d'écouter attentivement les besoins et les attentes du client, en tenant compte des contraintes et des spécificités de son environnement.</w:t>
      </w:r>
    </w:p>
    <w:p w14:paraId="6AE6F2EC" w14:textId="14EB7285" w:rsidR="00C251B6" w:rsidRPr="00C251B6" w:rsidRDefault="00B975C5" w:rsidP="00903C0A">
      <w:pPr>
        <w:pStyle w:val="Heading3"/>
        <w:numPr>
          <w:ilvl w:val="2"/>
          <w:numId w:val="11"/>
        </w:numPr>
        <w:rPr>
          <w:rFonts w:asciiTheme="minorHAnsi" w:hAnsiTheme="minorHAnsi" w:cstheme="minorHAnsi"/>
          <w:b/>
          <w:bCs/>
          <w:color w:val="auto"/>
        </w:rPr>
      </w:pPr>
      <w:bookmarkStart w:id="73" w:name="_Toc136379474"/>
      <w:r w:rsidRPr="005A01F9">
        <w:rPr>
          <w:rFonts w:asciiTheme="minorHAnsi" w:hAnsiTheme="minorHAnsi" w:cstheme="minorHAnsi"/>
          <w:b/>
          <w:bCs/>
          <w:color w:val="auto"/>
        </w:rPr>
        <w:t>Evaluation</w:t>
      </w:r>
      <w:bookmarkEnd w:id="73"/>
    </w:p>
    <w:p w14:paraId="21D56B42" w14:textId="574F06F6" w:rsidR="00576999" w:rsidRDefault="00576999" w:rsidP="00576999">
      <w:pPr>
        <w:keepNext/>
        <w:ind w:firstLine="708"/>
      </w:pPr>
      <w:r>
        <w:t xml:space="preserve">Une fois notre planning établi, nous avons entamé la deuxième phase cruciale de notre mission : évaluer attentivement l'efficacité des mesures de sécurité mises en place par notre client pour protéger ses informations sensibles et ses systèmes d'information. Pour ce faire, nous avons programmé des entretiens avec les responsables des </w:t>
      </w:r>
      <w:r w:rsidRPr="00490EA2">
        <w:t>départements clés liés à la sécurité chez notre client</w:t>
      </w:r>
      <w:r w:rsidR="00820DF1">
        <w:t xml:space="preserve"> qui ont été identifiés lors de l’étape </w:t>
      </w:r>
      <w:r w:rsidR="009F0177">
        <w:t>de la définition du périmètre.</w:t>
      </w:r>
    </w:p>
    <w:p w14:paraId="44C8553B" w14:textId="35ACAC7E" w:rsidR="00576999" w:rsidRDefault="00576999" w:rsidP="00BF591E">
      <w:pPr>
        <w:keepNext/>
        <w:ind w:firstLine="708"/>
      </w:pPr>
      <w:r>
        <w:t>Lors de ces entretiens, nous avons utilisé notre Framework qui comprend une liste de questions couvrant les 6 services préalablement discutés. Cette approche méthodique nous a permis d'explorer en détail les aspects pertinents de la sécurité et de recueillir les informations nécessaires.</w:t>
      </w:r>
    </w:p>
    <w:p w14:paraId="7EB768AC" w14:textId="7ED46F52" w:rsidR="00576999" w:rsidRDefault="00576999" w:rsidP="00BF591E">
      <w:pPr>
        <w:keepNext/>
        <w:ind w:firstLine="708"/>
      </w:pPr>
      <w:r>
        <w:t>Grâce à cette méthodologie rigoureuse, nous avons fourni à notre client une évaluation complète de sa sécurité, lui permettant de prendre des décisions éclairées pour renforcer sa posture globale en matière de sécurité. À la fin de cette étape, nous avons accompli une tâche importante en obtenant une liste exhaustive pour chaque service, comprenant une réponse précise à chaque question ainsi qu'une attribution de score.</w:t>
      </w:r>
    </w:p>
    <w:p w14:paraId="396690B8" w14:textId="237F39CA" w:rsidR="00576999" w:rsidRDefault="00576999" w:rsidP="00894CD5">
      <w:pPr>
        <w:keepNext/>
        <w:ind w:firstLine="708"/>
      </w:pPr>
      <w:r>
        <w:t>Nous avons consciencieusement recueilli et enregistré les réponses obtenues lors des entretiens avec les responsables des départements clés de sécurité chez notre client. En nous appuyant sur notre Framework, nous avons veillé à aborder en profondeur chaque question et à documenter les informations pertinentes.</w:t>
      </w:r>
    </w:p>
    <w:p w14:paraId="328FF8EE" w14:textId="0829FCAA" w:rsidR="00576999" w:rsidRDefault="00576999" w:rsidP="002322A3">
      <w:pPr>
        <w:keepNext/>
        <w:ind w:firstLine="708"/>
      </w:pPr>
      <w:r>
        <w:t>Cette approche méthodique nous a permis d'évaluer objectivement l'efficacité des mesures de sécurité en place chez notre client. En attribuant des scores appropriés à chaque réponse, nous avons pu quantifier et comparer les performances de chaque service évalué.</w:t>
      </w:r>
    </w:p>
    <w:p w14:paraId="524AD2E2" w14:textId="74386C61" w:rsidR="00772BA4" w:rsidRDefault="00576999" w:rsidP="00207CEA">
      <w:pPr>
        <w:keepNext/>
        <w:ind w:firstLine="708"/>
      </w:pPr>
      <w:r>
        <w:t>La liste complétée, avec les réponses précises et les scores alloués, représente un outil précieux pour no</w:t>
      </w:r>
      <w:r w:rsidR="004F43B8">
        <w:t>us</w:t>
      </w:r>
      <w:r>
        <w:t>. Elle offre une vue d'ensemble claire de la situation actuelle de la sécurité</w:t>
      </w:r>
      <w:r w:rsidR="004F43B8">
        <w:t xml:space="preserve"> </w:t>
      </w:r>
      <w:r>
        <w:lastRenderedPageBreak/>
        <w:t>et permet d'identifier les domaines nécessitant une attention particulière ou des</w:t>
      </w:r>
      <w:r w:rsidR="00207CEA">
        <w:t xml:space="preserve"> </w:t>
      </w:r>
      <w:r>
        <w:t>améliorations.</w:t>
      </w:r>
      <w:r w:rsidR="004A7E32">
        <w:t xml:space="preserve"> Ci-dessous </w:t>
      </w:r>
      <w:r w:rsidR="00581ABF">
        <w:t xml:space="preserve">le rendu final du service de la Gouvernance </w:t>
      </w:r>
      <w:r w:rsidR="00626590">
        <w:t>à la suite des</w:t>
      </w:r>
      <w:r w:rsidR="00513440">
        <w:t xml:space="preserve"> entretiens effectués entre le</w:t>
      </w:r>
      <w:r w:rsidR="00BB2794">
        <w:t xml:space="preserve"> 15</w:t>
      </w:r>
      <w:r w:rsidR="00513440">
        <w:t xml:space="preserve"> </w:t>
      </w:r>
      <w:r w:rsidR="001A5F53">
        <w:t xml:space="preserve">et </w:t>
      </w:r>
      <w:r w:rsidR="00BB2794">
        <w:t xml:space="preserve">23 </w:t>
      </w:r>
      <w:r w:rsidR="0073731E">
        <w:t>mai</w:t>
      </w:r>
      <w:r w:rsidR="001A5F53">
        <w:t>.</w:t>
      </w:r>
    </w:p>
    <w:p w14:paraId="736D6C53" w14:textId="62684AB6" w:rsidR="007E1655" w:rsidRDefault="007E1655" w:rsidP="004F43B8">
      <w:pPr>
        <w:keepNext/>
      </w:pPr>
      <w:r>
        <w:rPr>
          <w:noProof/>
        </w:rPr>
        <w:drawing>
          <wp:inline distT="0" distB="0" distL="0" distR="0" wp14:anchorId="04220917" wp14:editId="48A6CE91">
            <wp:extent cx="5760720" cy="39198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919855"/>
                    </a:xfrm>
                    <a:prstGeom prst="rect">
                      <a:avLst/>
                    </a:prstGeom>
                  </pic:spPr>
                </pic:pic>
              </a:graphicData>
            </a:graphic>
          </wp:inline>
        </w:drawing>
      </w:r>
    </w:p>
    <w:p w14:paraId="3DDF839D" w14:textId="723896CF" w:rsidR="000E04C9" w:rsidRPr="00207CEA" w:rsidRDefault="007E1655" w:rsidP="00207CEA">
      <w:pPr>
        <w:pStyle w:val="Caption"/>
        <w:jc w:val="center"/>
        <w:rPr>
          <w:color w:val="auto"/>
        </w:rPr>
      </w:pPr>
      <w:bookmarkStart w:id="74" w:name="_Toc136370898"/>
      <w:r w:rsidRPr="007E1655">
        <w:rPr>
          <w:color w:val="auto"/>
        </w:rPr>
        <w:t xml:space="preserve">Figure </w:t>
      </w:r>
      <w:r w:rsidR="00E201E6">
        <w:rPr>
          <w:color w:val="auto"/>
        </w:rPr>
        <w:t>4.</w:t>
      </w:r>
      <w:r w:rsidR="00D05E2B">
        <w:rPr>
          <w:color w:val="auto"/>
        </w:rPr>
        <w:fldChar w:fldCharType="begin"/>
      </w:r>
      <w:r w:rsidR="00D05E2B">
        <w:rPr>
          <w:color w:val="auto"/>
        </w:rPr>
        <w:instrText xml:space="preserve"> SEQ Figure \* ARABIC \s 1 </w:instrText>
      </w:r>
      <w:r w:rsidR="00D05E2B">
        <w:rPr>
          <w:color w:val="auto"/>
        </w:rPr>
        <w:fldChar w:fldCharType="separate"/>
      </w:r>
      <w:r w:rsidR="00D05E2B">
        <w:rPr>
          <w:noProof/>
          <w:color w:val="auto"/>
        </w:rPr>
        <w:t>2</w:t>
      </w:r>
      <w:r w:rsidR="00D05E2B">
        <w:rPr>
          <w:color w:val="auto"/>
        </w:rPr>
        <w:fldChar w:fldCharType="end"/>
      </w:r>
      <w:r w:rsidRPr="007E1655">
        <w:rPr>
          <w:color w:val="auto"/>
        </w:rPr>
        <w:t xml:space="preserve">: </w:t>
      </w:r>
      <w:r w:rsidR="008E466B">
        <w:rPr>
          <w:color w:val="auto"/>
        </w:rPr>
        <w:t>E</w:t>
      </w:r>
      <w:r w:rsidR="000C576B">
        <w:rPr>
          <w:color w:val="auto"/>
        </w:rPr>
        <w:t>valuation</w:t>
      </w:r>
      <w:r w:rsidRPr="007E1655">
        <w:rPr>
          <w:color w:val="auto"/>
        </w:rPr>
        <w:t xml:space="preserve"> service Gouvernance</w:t>
      </w:r>
      <w:bookmarkEnd w:id="74"/>
    </w:p>
    <w:p w14:paraId="2A7FAF28" w14:textId="0BC49CA1" w:rsidR="002A509B" w:rsidRDefault="002A509B" w:rsidP="002A509B">
      <w:pPr>
        <w:ind w:firstLine="360"/>
      </w:pPr>
      <w:r>
        <w:t xml:space="preserve">Après avoir mené neuf entretiens avec le département de sécurité de notre client, nous avons organisé une réunion en interne avec notre équipe afin de dresser le constat d'audit et d'établir une évaluation. Dans le cadre de la confidentialité des informations, nous ne pourrons aborder ici qu'un exemple de constat lié au </w:t>
      </w:r>
      <w:r w:rsidR="000C66E7">
        <w:t>service de la gouvernance.</w:t>
      </w:r>
    </w:p>
    <w:p w14:paraId="00D1A783" w14:textId="3790175A" w:rsidR="00116349" w:rsidRDefault="00116349" w:rsidP="00116349">
      <w:pPr>
        <w:ind w:firstLine="360"/>
      </w:pPr>
      <w:r>
        <w:t>Après avoir réalisé une analyse approfondie des politiques de sécurité de l'information mises en place au sein de l'organisation cliente, plusieurs constats majeurs ont été identifiés.</w:t>
      </w:r>
    </w:p>
    <w:p w14:paraId="0614040A" w14:textId="77777777" w:rsidR="00116349" w:rsidRDefault="00116349" w:rsidP="00116349">
      <w:pPr>
        <w:ind w:firstLine="360"/>
      </w:pPr>
      <w:r>
        <w:t>Tout d'abord, les politiques de sécurité de l'information sont globalement bien définies et documentées, reflétant un engagement solide de l'organisation envers la protection des données et des actifs informatiques. Elles comprennent des procédures claires concernant l'accès aux informations sensibles, la classification des données et la gestion des risques liés à la cybersécurité.</w:t>
      </w:r>
    </w:p>
    <w:p w14:paraId="48EBB6FF" w14:textId="77777777" w:rsidR="00116349" w:rsidRDefault="00116349" w:rsidP="00116349">
      <w:pPr>
        <w:ind w:firstLine="360"/>
      </w:pPr>
    </w:p>
    <w:p w14:paraId="1F272CDC" w14:textId="2DBC366B" w:rsidR="00116349" w:rsidRDefault="00116349" w:rsidP="00116349">
      <w:pPr>
        <w:ind w:firstLine="360"/>
      </w:pPr>
      <w:r>
        <w:lastRenderedPageBreak/>
        <w:t>Cependant, malgré cette documentation adéquate, il a été constaté un manque de communication efficace au sein de l'organisation. Les employés ne semblent pas tous avoir été informés de l'existence de ces politiques et de leurs responsabilités en matière de sécurité de l'information. Il est recommandé à l'organisation d'établir un plan de communication formel pour sensibiliser tous les employés aux politiques de sécurité, afin de s'assurer de leur compréhension et de leur respect.</w:t>
      </w:r>
    </w:p>
    <w:p w14:paraId="7C29ADFC" w14:textId="0CF1D9C0" w:rsidR="00116349" w:rsidRDefault="00116349" w:rsidP="00116349">
      <w:pPr>
        <w:ind w:firstLine="360"/>
      </w:pPr>
      <w:r>
        <w:t>De plus, bien que des mesures de contrôle d'accès aient été mises en place, il a été observé des faiblesses dans la mise en œuvre de ces contrôles. Certains employés disposent d'autorisations excessives, ce qui augmente les risques de fuites de données ou d'accès non autorisés. Il est donc fortement recommandé à l'organisation de revoir et de renforcer les mécanismes de contrôle d'accès afin de limiter les privilèges et de garantir un accès approprié aux données sensibles.</w:t>
      </w:r>
    </w:p>
    <w:p w14:paraId="2D9F8ACE" w14:textId="7B6A9818" w:rsidR="002A509B" w:rsidRDefault="002A509B" w:rsidP="00116349">
      <w:pPr>
        <w:ind w:firstLine="360"/>
      </w:pPr>
      <w:r>
        <w:t xml:space="preserve">Il est important de souligner que cet exemple de constat ne couvre qu'un aspect spécifique </w:t>
      </w:r>
      <w:r w:rsidR="000405F0">
        <w:t>d’un contrôle de la gouvernance</w:t>
      </w:r>
      <w:r>
        <w:t>. D'autres constats ont été formulés pour d'autres contrôles du Framework CISO as a Service, qui ne peuvent être abordés ici en raison des</w:t>
      </w:r>
      <w:r w:rsidR="00FE1DB4" w:rsidRPr="00FE1DB4">
        <w:t xml:space="preserve"> exigences en matière de confidentialité</w:t>
      </w:r>
      <w:r>
        <w:t>. Ces constats serviront de base pour soutenir notre client dans son parcours d'amélioration continue de sa posture de cybersécurité.</w:t>
      </w:r>
    </w:p>
    <w:p w14:paraId="0415D8D6" w14:textId="419C94B3" w:rsidR="00E12E0D" w:rsidRDefault="0040277E" w:rsidP="0015797B">
      <w:pPr>
        <w:ind w:firstLine="360"/>
      </w:pPr>
      <w:r w:rsidRPr="0040277E">
        <w:t>Après avoir finalisé les constats,</w:t>
      </w:r>
      <w:r w:rsidR="00E12E0D">
        <w:t xml:space="preserve"> nous avons organisé une réunion avec notre client pour lui présenter notre évaluation et nos observations. Nous avons ensuite entrepris une analyse approfondie des différences entre l'état actuel de la sécurité de notre client et les contrôles recommandés définis dans notre modèle de maturité cible.</w:t>
      </w:r>
    </w:p>
    <w:p w14:paraId="701DDA81" w14:textId="1E0B582E" w:rsidR="00454B71" w:rsidRDefault="00454B71" w:rsidP="00E12E0D">
      <w:pPr>
        <w:ind w:firstLine="360"/>
      </w:pPr>
      <w:r>
        <w:t>Pour mener cette analyse, nous avons comparé les mesures de sécurité existantes chez notre client avec les meilleures pratiques et les normes de sécurité reconnues à l'échelle de l'industrie. Nous avons identifié les différences et les manques entre l'état actuel de sécurité et l'état de maturité cible que nous visons pour notre client.</w:t>
      </w:r>
    </w:p>
    <w:p w14:paraId="2255947D" w14:textId="77777777" w:rsidR="006B5A10" w:rsidRDefault="006B5A10" w:rsidP="006B5A10">
      <w:pPr>
        <w:keepNext/>
        <w:ind w:firstLine="360"/>
        <w:jc w:val="center"/>
      </w:pPr>
      <w:r>
        <w:rPr>
          <w:noProof/>
        </w:rPr>
        <w:lastRenderedPageBreak/>
        <w:drawing>
          <wp:inline distT="0" distB="0" distL="0" distR="0" wp14:anchorId="63500CC2" wp14:editId="2877D805">
            <wp:extent cx="5760720" cy="1875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875790"/>
                    </a:xfrm>
                    <a:prstGeom prst="rect">
                      <a:avLst/>
                    </a:prstGeom>
                  </pic:spPr>
                </pic:pic>
              </a:graphicData>
            </a:graphic>
          </wp:inline>
        </w:drawing>
      </w:r>
    </w:p>
    <w:p w14:paraId="4FFD77E0" w14:textId="3644116E" w:rsidR="006B5A10" w:rsidRPr="00207CEA" w:rsidRDefault="006B5A10" w:rsidP="00207CEA">
      <w:pPr>
        <w:pStyle w:val="Caption"/>
        <w:jc w:val="center"/>
        <w:rPr>
          <w:color w:val="auto"/>
        </w:rPr>
      </w:pPr>
      <w:bookmarkStart w:id="75" w:name="_Toc136370899"/>
      <w:r w:rsidRPr="006B5A10">
        <w:rPr>
          <w:color w:val="auto"/>
        </w:rPr>
        <w:t xml:space="preserve">Figure </w:t>
      </w:r>
      <w:r w:rsidR="00E201E6">
        <w:rPr>
          <w:color w:val="auto"/>
        </w:rPr>
        <w:t>4.</w:t>
      </w:r>
      <w:r w:rsidR="00D05E2B">
        <w:rPr>
          <w:color w:val="auto"/>
        </w:rPr>
        <w:fldChar w:fldCharType="begin"/>
      </w:r>
      <w:r w:rsidR="00D05E2B">
        <w:rPr>
          <w:color w:val="auto"/>
        </w:rPr>
        <w:instrText xml:space="preserve"> SEQ Figure \* ARABIC \s 1 </w:instrText>
      </w:r>
      <w:r w:rsidR="00D05E2B">
        <w:rPr>
          <w:color w:val="auto"/>
        </w:rPr>
        <w:fldChar w:fldCharType="separate"/>
      </w:r>
      <w:r w:rsidR="00D05E2B">
        <w:rPr>
          <w:noProof/>
          <w:color w:val="auto"/>
        </w:rPr>
        <w:t>3</w:t>
      </w:r>
      <w:r w:rsidR="00D05E2B">
        <w:rPr>
          <w:color w:val="auto"/>
        </w:rPr>
        <w:fldChar w:fldCharType="end"/>
      </w:r>
      <w:r w:rsidRPr="006B5A10">
        <w:rPr>
          <w:color w:val="auto"/>
        </w:rPr>
        <w:t>: Représentation du niveau de maturité</w:t>
      </w:r>
      <w:bookmarkEnd w:id="75"/>
    </w:p>
    <w:p w14:paraId="009564D0" w14:textId="35556C8E" w:rsidR="004D243A" w:rsidRDefault="004D243A" w:rsidP="00556CCC">
      <w:pPr>
        <w:ind w:firstLine="360"/>
      </w:pPr>
      <w:r w:rsidRPr="00DB2010">
        <w:t xml:space="preserve">Dans le but de </w:t>
      </w:r>
      <w:r w:rsidR="007400B9" w:rsidRPr="00DB2010">
        <w:t xml:space="preserve">visualiser les </w:t>
      </w:r>
      <w:r w:rsidR="00DD6991" w:rsidRPr="00DB2010">
        <w:t xml:space="preserve">résultats </w:t>
      </w:r>
      <w:r w:rsidR="00DB2010" w:rsidRPr="00DB2010">
        <w:t xml:space="preserve">et </w:t>
      </w:r>
      <w:r w:rsidRPr="00DB2010">
        <w:t xml:space="preserve">faciliter le processus d'évaluation lors de cet </w:t>
      </w:r>
      <w:r w:rsidR="000405F0">
        <w:t>évaluation</w:t>
      </w:r>
      <w:r w:rsidRPr="00DB2010">
        <w:t>, nous avons mis en place un tableau</w:t>
      </w:r>
      <w:r>
        <w:t xml:space="preserve"> de bord automatisé. Ce tableau de bord joue un rôle essentiel dans le calcul du niveau de maturité de chaque catégorie et service, permettant ainsi d'afficher le niveau de maturité global de notre client.</w:t>
      </w:r>
    </w:p>
    <w:p w14:paraId="74D8F64E" w14:textId="631D85E6" w:rsidR="00980971" w:rsidRDefault="004D243A" w:rsidP="00207CEA">
      <w:pPr>
        <w:ind w:firstLine="360"/>
      </w:pPr>
      <w:r>
        <w:t xml:space="preserve">Le tableau de bord utilise des données collectées lors de l'entretien avec les parties prenantes, ainsi que les réponses aux questions définies dans notre </w:t>
      </w:r>
      <w:r w:rsidR="00556CCC">
        <w:t>Framework</w:t>
      </w:r>
      <w:r>
        <w:t>. Il applique des algorithmes et des formules spécifiques pour évaluer et attribuer des scores à chaque catégorie et service.</w:t>
      </w:r>
    </w:p>
    <w:p w14:paraId="13C8EEF4" w14:textId="0D493C0B" w:rsidR="00980971" w:rsidRDefault="005D5424" w:rsidP="00207CEA">
      <w:pPr>
        <w:ind w:firstLine="360"/>
      </w:pPr>
      <w:r>
        <w:t xml:space="preserve">Notre Dashboard repose sur plusieurs indicateurs clés de performance (KPI). Tout d'abord, nous présentons le niveau de maturité global, suivi d'une comparaison entre les différents services évalués. Cette première partie offre un résumé de l'état actuel de maturité par rapport à l'état </w:t>
      </w:r>
      <w:r w:rsidR="003312D5">
        <w:t>idéal</w:t>
      </w:r>
      <w:r>
        <w:t>. Il est important de noter que le passage de l'état actuel à l'état cible est défini en fonction des objectifs, du budget et des spécificités de chaque client. Nous veillons à ce que la transition soit réaliste et réalisable.</w:t>
      </w:r>
    </w:p>
    <w:p w14:paraId="6B9BB1FF" w14:textId="46D85D8E" w:rsidR="005D5424" w:rsidRDefault="005D5424" w:rsidP="00371C2F">
      <w:pPr>
        <w:ind w:firstLine="360"/>
      </w:pPr>
      <w:r>
        <w:t>Dans la deuxième partie du Dashboard, nous proposons une visualisation détaillée de chaque service individuellement. Nous mettons en avant quatre KPI :</w:t>
      </w:r>
    </w:p>
    <w:p w14:paraId="4F08620C" w14:textId="346BB06B" w:rsidR="005D5424" w:rsidRDefault="005D5424" w:rsidP="00903C0A">
      <w:pPr>
        <w:pStyle w:val="ListParagraph"/>
        <w:numPr>
          <w:ilvl w:val="0"/>
          <w:numId w:val="8"/>
        </w:numPr>
      </w:pPr>
      <w:r>
        <w:t>Le nombre de questions auxquelles des réponses ont été apportées lors de l'évaluation, ainsi que celles qui sont restées sans réponse.</w:t>
      </w:r>
    </w:p>
    <w:p w14:paraId="0FA63B1B" w14:textId="2C7693CF" w:rsidR="005D5424" w:rsidRDefault="005D5424" w:rsidP="00903C0A">
      <w:pPr>
        <w:pStyle w:val="ListParagraph"/>
        <w:numPr>
          <w:ilvl w:val="0"/>
          <w:numId w:val="8"/>
        </w:numPr>
      </w:pPr>
      <w:r>
        <w:t>Le niveau de maturité actuel du service, qui nous donne une indication claire de son degré d'avancement par rapport à l'état cible.</w:t>
      </w:r>
    </w:p>
    <w:p w14:paraId="77363EFE" w14:textId="2C07301F" w:rsidR="005D5424" w:rsidRDefault="005D5424" w:rsidP="00903C0A">
      <w:pPr>
        <w:pStyle w:val="ListParagraph"/>
        <w:numPr>
          <w:ilvl w:val="0"/>
          <w:numId w:val="8"/>
        </w:numPr>
      </w:pPr>
      <w:r>
        <w:t>Le niveau de maturité de chaque catégorie spécifique du service, ce qui nous permet de cibler les domaines à améliorer pour chaque service.</w:t>
      </w:r>
    </w:p>
    <w:p w14:paraId="4039EF0B" w14:textId="05B09538" w:rsidR="00980971" w:rsidRDefault="005D5424" w:rsidP="00207CEA">
      <w:pPr>
        <w:pStyle w:val="ListParagraph"/>
        <w:numPr>
          <w:ilvl w:val="0"/>
          <w:numId w:val="8"/>
        </w:numPr>
      </w:pPr>
      <w:r>
        <w:lastRenderedPageBreak/>
        <w:t>Le statut de la mise en œuvre des recommandations que nous allons entamer immédiatement.</w:t>
      </w:r>
    </w:p>
    <w:p w14:paraId="6CF7F55D" w14:textId="77777777" w:rsidR="00FA1CFC" w:rsidRDefault="005D5424" w:rsidP="005D5424">
      <w:pPr>
        <w:ind w:firstLine="360"/>
      </w:pPr>
      <w:r>
        <w:t>Ces informations présentées de manière claire et visuelle sur notre Dashboard fournissent à notre client une vision complète de l'état de chaque service évalué, facilitant ainsi l'identification des axes d'amélioration prioritaires.</w:t>
      </w:r>
    </w:p>
    <w:p w14:paraId="6B512F6C" w14:textId="0A4AA711" w:rsidR="004D243A" w:rsidRDefault="004D243A" w:rsidP="005D5424">
      <w:pPr>
        <w:ind w:firstLine="360"/>
      </w:pPr>
      <w:r>
        <w:t>Cette</w:t>
      </w:r>
      <w:r w:rsidR="00FA1CFC">
        <w:t xml:space="preserve"> </w:t>
      </w:r>
      <w:r>
        <w:t>approche automatisée a considérablement facilité l'analyse des résultats et a permis une évaluation plus précise de la posture de sécurité de notre client. Le tableau de bord fournit une vue d'ensemble facilement compréhensible, ce qui facilite les discussions et les prises de décision concernant les actions à entreprendre pour renforcer la sécurité.</w:t>
      </w:r>
    </w:p>
    <w:p w14:paraId="014DF46F" w14:textId="77777777" w:rsidR="001A23B1" w:rsidRDefault="00D1002E" w:rsidP="001A23B1">
      <w:pPr>
        <w:keepNext/>
        <w:ind w:firstLine="360"/>
        <w:jc w:val="center"/>
      </w:pPr>
      <w:r>
        <w:rPr>
          <w:noProof/>
        </w:rPr>
        <w:drawing>
          <wp:inline distT="0" distB="0" distL="0" distR="0" wp14:anchorId="3103855F" wp14:editId="40BEE5CD">
            <wp:extent cx="5760720" cy="17195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719580"/>
                    </a:xfrm>
                    <a:prstGeom prst="rect">
                      <a:avLst/>
                    </a:prstGeom>
                  </pic:spPr>
                </pic:pic>
              </a:graphicData>
            </a:graphic>
          </wp:inline>
        </w:drawing>
      </w:r>
    </w:p>
    <w:p w14:paraId="34A79148" w14:textId="30D15F05" w:rsidR="00A5725C" w:rsidRDefault="001A23B1" w:rsidP="001A23B1">
      <w:pPr>
        <w:pStyle w:val="Caption"/>
        <w:jc w:val="center"/>
      </w:pPr>
      <w:bookmarkStart w:id="76" w:name="_Toc136370900"/>
      <w:r w:rsidRPr="001A23B1">
        <w:rPr>
          <w:color w:val="auto"/>
        </w:rPr>
        <w:t xml:space="preserve">Figure </w:t>
      </w:r>
      <w:r w:rsidR="00E201E6">
        <w:rPr>
          <w:color w:val="auto"/>
        </w:rPr>
        <w:t>4.</w:t>
      </w:r>
      <w:r w:rsidR="00D05E2B">
        <w:rPr>
          <w:color w:val="auto"/>
        </w:rPr>
        <w:fldChar w:fldCharType="begin"/>
      </w:r>
      <w:r w:rsidR="00D05E2B">
        <w:rPr>
          <w:color w:val="auto"/>
        </w:rPr>
        <w:instrText xml:space="preserve"> SEQ Figure \* ARABIC \s 1 </w:instrText>
      </w:r>
      <w:r w:rsidR="00D05E2B">
        <w:rPr>
          <w:color w:val="auto"/>
        </w:rPr>
        <w:fldChar w:fldCharType="separate"/>
      </w:r>
      <w:r w:rsidR="00D05E2B">
        <w:rPr>
          <w:noProof/>
          <w:color w:val="auto"/>
        </w:rPr>
        <w:t>4</w:t>
      </w:r>
      <w:r w:rsidR="00D05E2B">
        <w:rPr>
          <w:color w:val="auto"/>
        </w:rPr>
        <w:fldChar w:fldCharType="end"/>
      </w:r>
      <w:r w:rsidRPr="001A23B1">
        <w:rPr>
          <w:color w:val="auto"/>
        </w:rPr>
        <w:t>: Aperçu du niveau de maturité global sur le Dashboard</w:t>
      </w:r>
      <w:bookmarkEnd w:id="76"/>
    </w:p>
    <w:p w14:paraId="7619A413" w14:textId="59880BE2" w:rsidR="001A23B1" w:rsidRDefault="002B3BDA" w:rsidP="001A23B1">
      <w:pPr>
        <w:keepNext/>
        <w:ind w:firstLine="360"/>
      </w:pPr>
      <w:r>
        <w:rPr>
          <w:noProof/>
        </w:rPr>
        <w:drawing>
          <wp:inline distT="0" distB="0" distL="0" distR="0" wp14:anchorId="533CC181" wp14:editId="714DF572">
            <wp:extent cx="5760720" cy="26238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623820"/>
                    </a:xfrm>
                    <a:prstGeom prst="rect">
                      <a:avLst/>
                    </a:prstGeom>
                  </pic:spPr>
                </pic:pic>
              </a:graphicData>
            </a:graphic>
          </wp:inline>
        </w:drawing>
      </w:r>
    </w:p>
    <w:p w14:paraId="5F09FF29" w14:textId="3B3002FF" w:rsidR="002D6B87" w:rsidRPr="001A23B1" w:rsidRDefault="001A23B1" w:rsidP="001A23B1">
      <w:pPr>
        <w:pStyle w:val="Caption"/>
        <w:jc w:val="center"/>
        <w:rPr>
          <w:color w:val="auto"/>
        </w:rPr>
      </w:pPr>
      <w:bookmarkStart w:id="77" w:name="_Toc136370901"/>
      <w:r w:rsidRPr="001A23B1">
        <w:rPr>
          <w:color w:val="auto"/>
        </w:rPr>
        <w:t xml:space="preserve">Figure </w:t>
      </w:r>
      <w:r w:rsidR="00E201E6">
        <w:rPr>
          <w:color w:val="auto"/>
        </w:rPr>
        <w:t>4.</w:t>
      </w:r>
      <w:r w:rsidR="00D05E2B">
        <w:rPr>
          <w:color w:val="auto"/>
        </w:rPr>
        <w:fldChar w:fldCharType="begin"/>
      </w:r>
      <w:r w:rsidR="00D05E2B">
        <w:rPr>
          <w:color w:val="auto"/>
        </w:rPr>
        <w:instrText xml:space="preserve"> SEQ Figure \* ARABIC \s 1 </w:instrText>
      </w:r>
      <w:r w:rsidR="00D05E2B">
        <w:rPr>
          <w:color w:val="auto"/>
        </w:rPr>
        <w:fldChar w:fldCharType="separate"/>
      </w:r>
      <w:r w:rsidR="00D05E2B">
        <w:rPr>
          <w:noProof/>
          <w:color w:val="auto"/>
        </w:rPr>
        <w:t>5</w:t>
      </w:r>
      <w:r w:rsidR="00D05E2B">
        <w:rPr>
          <w:color w:val="auto"/>
        </w:rPr>
        <w:fldChar w:fldCharType="end"/>
      </w:r>
      <w:r w:rsidRPr="001A23B1">
        <w:rPr>
          <w:color w:val="auto"/>
        </w:rPr>
        <w:t xml:space="preserve">: Aperçu </w:t>
      </w:r>
      <w:r w:rsidR="000B0C07">
        <w:rPr>
          <w:color w:val="auto"/>
        </w:rPr>
        <w:t xml:space="preserve">détaillé des services sur le </w:t>
      </w:r>
      <w:r w:rsidRPr="001A23B1">
        <w:rPr>
          <w:color w:val="auto"/>
        </w:rPr>
        <w:t>Dashboard</w:t>
      </w:r>
      <w:bookmarkEnd w:id="77"/>
    </w:p>
    <w:p w14:paraId="29560EC1" w14:textId="6EC2A262" w:rsidR="001A23B1" w:rsidRDefault="008A273D" w:rsidP="001A23B1">
      <w:pPr>
        <w:keepNext/>
        <w:ind w:firstLine="360"/>
      </w:pPr>
      <w:r>
        <w:rPr>
          <w:noProof/>
        </w:rPr>
        <w:lastRenderedPageBreak/>
        <w:drawing>
          <wp:inline distT="0" distB="0" distL="0" distR="0" wp14:anchorId="3BDC731A" wp14:editId="3510D874">
            <wp:extent cx="5760720" cy="2628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628900"/>
                    </a:xfrm>
                    <a:prstGeom prst="rect">
                      <a:avLst/>
                    </a:prstGeom>
                  </pic:spPr>
                </pic:pic>
              </a:graphicData>
            </a:graphic>
          </wp:inline>
        </w:drawing>
      </w:r>
    </w:p>
    <w:p w14:paraId="18E49CCE" w14:textId="056E39B2" w:rsidR="00980971" w:rsidRPr="00207CEA" w:rsidRDefault="001A23B1" w:rsidP="00207CEA">
      <w:pPr>
        <w:pStyle w:val="Caption"/>
        <w:jc w:val="center"/>
        <w:rPr>
          <w:color w:val="auto"/>
        </w:rPr>
      </w:pPr>
      <w:bookmarkStart w:id="78" w:name="_Toc136370902"/>
      <w:r w:rsidRPr="001A23B1">
        <w:rPr>
          <w:color w:val="auto"/>
        </w:rPr>
        <w:t xml:space="preserve">Figure </w:t>
      </w:r>
      <w:r w:rsidR="00E201E6">
        <w:rPr>
          <w:color w:val="auto"/>
        </w:rPr>
        <w:t>4.</w:t>
      </w:r>
      <w:r w:rsidR="00D05E2B">
        <w:rPr>
          <w:color w:val="auto"/>
        </w:rPr>
        <w:fldChar w:fldCharType="begin"/>
      </w:r>
      <w:r w:rsidR="00D05E2B">
        <w:rPr>
          <w:color w:val="auto"/>
        </w:rPr>
        <w:instrText xml:space="preserve"> SEQ Figure \* ARABIC \s 1 </w:instrText>
      </w:r>
      <w:r w:rsidR="00D05E2B">
        <w:rPr>
          <w:color w:val="auto"/>
        </w:rPr>
        <w:fldChar w:fldCharType="separate"/>
      </w:r>
      <w:r w:rsidR="00D05E2B">
        <w:rPr>
          <w:noProof/>
          <w:color w:val="auto"/>
        </w:rPr>
        <w:t>6</w:t>
      </w:r>
      <w:r w:rsidR="00D05E2B">
        <w:rPr>
          <w:color w:val="auto"/>
        </w:rPr>
        <w:fldChar w:fldCharType="end"/>
      </w:r>
      <w:r w:rsidRPr="001A23B1">
        <w:rPr>
          <w:color w:val="auto"/>
        </w:rPr>
        <w:t xml:space="preserve">: </w:t>
      </w:r>
      <w:r w:rsidR="000B0C07" w:rsidRPr="001A23B1">
        <w:rPr>
          <w:color w:val="auto"/>
        </w:rPr>
        <w:t xml:space="preserve">Aperçu </w:t>
      </w:r>
      <w:r w:rsidR="000B0C07">
        <w:rPr>
          <w:color w:val="auto"/>
        </w:rPr>
        <w:t xml:space="preserve">détaillé des services sur le </w:t>
      </w:r>
      <w:r w:rsidR="000B0C07" w:rsidRPr="001A23B1">
        <w:rPr>
          <w:color w:val="auto"/>
        </w:rPr>
        <w:t>Dashboard</w:t>
      </w:r>
      <w:bookmarkEnd w:id="78"/>
    </w:p>
    <w:p w14:paraId="7421486C" w14:textId="241F788E" w:rsidR="0038390A" w:rsidRDefault="004D243A" w:rsidP="00207CEA">
      <w:pPr>
        <w:ind w:firstLine="360"/>
      </w:pPr>
      <w:r>
        <w:t>En résumé, grâce à notre tableau de bord automatisé, nous avons pu évaluer le niveau de maturité de la sécurité de notre client de manière efficace et objective. Cette visualisation claire des résultats a été un atout majeur pour notre équipe et pour le client, permettant une meilleure compréhension de la situation actuelle et la mise en place de mesures d'amélioration ciblées.</w:t>
      </w:r>
    </w:p>
    <w:p w14:paraId="5DF5A8FA" w14:textId="1E1DC406" w:rsidR="00C62DF6" w:rsidRPr="00C62DF6" w:rsidRDefault="009154C9" w:rsidP="00C62DF6">
      <w:pPr>
        <w:pStyle w:val="Heading3"/>
        <w:rPr>
          <w:rFonts w:asciiTheme="minorHAnsi" w:hAnsiTheme="minorHAnsi" w:cstheme="minorHAnsi"/>
          <w:b/>
          <w:bCs/>
          <w:color w:val="auto"/>
        </w:rPr>
      </w:pPr>
      <w:bookmarkStart w:id="79" w:name="_Toc136379475"/>
      <w:r w:rsidRPr="009154C9">
        <w:rPr>
          <w:rFonts w:asciiTheme="minorHAnsi" w:hAnsiTheme="minorHAnsi" w:cstheme="minorHAnsi"/>
          <w:b/>
          <w:bCs/>
          <w:color w:val="auto"/>
        </w:rPr>
        <w:t>4.2.3.  Recommandation</w:t>
      </w:r>
      <w:r w:rsidR="00C62DF6">
        <w:rPr>
          <w:rFonts w:asciiTheme="minorHAnsi" w:hAnsiTheme="minorHAnsi" w:cstheme="minorHAnsi"/>
          <w:b/>
          <w:bCs/>
          <w:color w:val="auto"/>
        </w:rPr>
        <w:t xml:space="preserve"> et implémentation</w:t>
      </w:r>
      <w:bookmarkEnd w:id="79"/>
    </w:p>
    <w:p w14:paraId="701652FA" w14:textId="0430F7D5" w:rsidR="00C62DF6" w:rsidRDefault="00C62DF6" w:rsidP="00C62DF6">
      <w:pPr>
        <w:ind w:firstLine="708"/>
      </w:pPr>
      <w:r>
        <w:t>Une fois l'évaluation de la posture de sécurité terminée et le niveau de maturité déterminé, nous avons organisé une réunion pour présenter les résultats à notre client. Cette réunion a été l'occasion de partager en détail les conclusions de notre évaluation et de discuter des prochaines étapes, à savoir la phase de recommandation et d'implémentation.</w:t>
      </w:r>
    </w:p>
    <w:p w14:paraId="21DE6ECB" w14:textId="354DD929" w:rsidR="00C62DF6" w:rsidRDefault="00C62DF6" w:rsidP="00C62DF6">
      <w:pPr>
        <w:ind w:firstLine="708"/>
      </w:pPr>
      <w:r>
        <w:t>Lors de cette réunion, nous avons présenté les résultats de manière claire et concise, mettant en évidence les forces et les faiblesses identifiées dans la posture de sécurité de notre client. Nous avons discuté des implications de ces résultats et de l'importance de mettre en place des mesures appropriées pour renforcer la sécurité.</w:t>
      </w:r>
    </w:p>
    <w:p w14:paraId="44F6F20E" w14:textId="7DD31955" w:rsidR="00C62DF6" w:rsidRDefault="00C62DF6" w:rsidP="00C62DF6">
      <w:pPr>
        <w:ind w:firstLine="708"/>
      </w:pPr>
      <w:r>
        <w:t>Nous avons également abordé la phase de recommandation, au cours de laquelle nous élaborerons des recommandations détaillées et personnalisées pour améliorer la posture de sécurité de notre client. Ces recommandations seront basées sur les</w:t>
      </w:r>
      <w:r w:rsidR="008966C9">
        <w:t xml:space="preserve"> approches </w:t>
      </w:r>
      <w:r w:rsidR="00777E04">
        <w:t xml:space="preserve">optimales proposées sur notre Framework, </w:t>
      </w:r>
      <w:r w:rsidR="001D1382">
        <w:t>ainsi que les</w:t>
      </w:r>
      <w:r>
        <w:t xml:space="preserve"> meilleures pratiques de l'industrie </w:t>
      </w:r>
      <w:r w:rsidR="001D1382">
        <w:t>tout en étant</w:t>
      </w:r>
      <w:r>
        <w:t xml:space="preserve"> adaptées aux besoins spécifiques de notre client.</w:t>
      </w:r>
    </w:p>
    <w:p w14:paraId="2C1E0183" w14:textId="325818C3" w:rsidR="00C62DF6" w:rsidRDefault="00C62DF6" w:rsidP="00C62DF6">
      <w:pPr>
        <w:ind w:firstLine="708"/>
      </w:pPr>
      <w:r>
        <w:lastRenderedPageBreak/>
        <w:t>Après avoir partagé les recommandations avec notre client, nous entamerons la phase d'implémentation. Cette phase impliquera la mise en œuvre des mesures de sécurité recommandées, en collaboration étroite avec notre client. Nous travaillerons ensemble pour élaborer un plan d'action, définir les responsabilités et les échéances, et suivre de près le processus de mise en place des mesures de sécurité.</w:t>
      </w:r>
    </w:p>
    <w:p w14:paraId="502A54A2" w14:textId="143F1FF5" w:rsidR="00C62DF6" w:rsidRDefault="00C62DF6" w:rsidP="00C62DF6">
      <w:pPr>
        <w:ind w:firstLine="708"/>
      </w:pPr>
      <w:r>
        <w:t>L</w:t>
      </w:r>
      <w:r w:rsidR="003A5EBC">
        <w:t>es</w:t>
      </w:r>
      <w:r>
        <w:t xml:space="preserve"> phase</w:t>
      </w:r>
      <w:r w:rsidR="003A5EBC">
        <w:t>s</w:t>
      </w:r>
      <w:r>
        <w:t xml:space="preserve"> de recommandation et d'implémentation se dérouler</w:t>
      </w:r>
      <w:r w:rsidR="003A5EBC">
        <w:t>ont</w:t>
      </w:r>
      <w:r>
        <w:t xml:space="preserve"> sur les mois prochains, pendant lesquels nous travaillerons activement pour renforcer la sécurité de notre client. Nous resterons en contact régulier avec notre client, fournissant des mises à jour, répondant à ses questions et ajustant notre approche en fonction de ses besoins et de son environnement spécifique.</w:t>
      </w:r>
    </w:p>
    <w:p w14:paraId="4534DCD3" w14:textId="52E9ECA1" w:rsidR="004735B6" w:rsidRDefault="00C62DF6" w:rsidP="00207CEA">
      <w:pPr>
        <w:ind w:firstLine="708"/>
      </w:pPr>
      <w:r>
        <w:t>En somme, la réunion de restitution des résultats marque le début de la phase de recommandation et d'implémentation, où nous travaillerons en étroite collaboration avec notre client pour améliorer sa posture de sécurité. Nous sommes engagés à fournir des recommandations de qualité et à mettre en place des mesures efficaces pour assurer la sécurité de notre client dans les mois à venir.</w:t>
      </w:r>
    </w:p>
    <w:p w14:paraId="0B4EFCBB" w14:textId="5B3774C4" w:rsidR="00293B0C" w:rsidRPr="00293B0C" w:rsidRDefault="004735B6" w:rsidP="00293B0C">
      <w:pPr>
        <w:pStyle w:val="Heading2"/>
        <w:rPr>
          <w:rFonts w:asciiTheme="minorHAnsi" w:hAnsiTheme="minorHAnsi" w:cstheme="minorHAnsi"/>
          <w:b/>
          <w:bCs/>
          <w:color w:val="auto"/>
          <w:sz w:val="24"/>
          <w:szCs w:val="24"/>
        </w:rPr>
      </w:pPr>
      <w:bookmarkStart w:id="80" w:name="_Toc136379476"/>
      <w:r w:rsidRPr="004735B6">
        <w:rPr>
          <w:rFonts w:asciiTheme="minorHAnsi" w:hAnsiTheme="minorHAnsi" w:cstheme="minorHAnsi"/>
          <w:b/>
          <w:bCs/>
          <w:color w:val="auto"/>
          <w:sz w:val="24"/>
          <w:szCs w:val="24"/>
        </w:rPr>
        <w:t>Conclusion</w:t>
      </w:r>
      <w:bookmarkEnd w:id="80"/>
    </w:p>
    <w:p w14:paraId="22772C0B" w14:textId="70424E9F" w:rsidR="00B975C5" w:rsidRDefault="00293B0C" w:rsidP="00207CEA">
      <w:pPr>
        <w:ind w:firstLine="708"/>
      </w:pPr>
      <w:r>
        <w:t>En conclusion, ce chapitre a couvert ma participation active à la mission client en tant que CISOaaS. Nous avons abordé la mise en place du contexte et des objectifs de la mission, ainsi que la méthodologie que nous avons adoptée pour atteindre ces objectifs. Cependant, en raison de la confidentialité des informations et du fait que la mission est toujours en cours, nous n'avons pas pu fournir de détails approfondis.</w:t>
      </w:r>
    </w:p>
    <w:p w14:paraId="11F049D9" w14:textId="77777777" w:rsidR="00407284" w:rsidRDefault="00407284" w:rsidP="00B975C5">
      <w:pPr>
        <w:ind w:firstLine="708"/>
      </w:pPr>
    </w:p>
    <w:p w14:paraId="5420F7D6" w14:textId="5CF0975E" w:rsidR="00960A02" w:rsidRDefault="00293B0C" w:rsidP="00613A4C">
      <w:r>
        <w:br w:type="page"/>
      </w:r>
    </w:p>
    <w:p w14:paraId="0AAF1DA5" w14:textId="77777777" w:rsidR="008D08DF" w:rsidRDefault="008D08DF" w:rsidP="008D08DF">
      <w:pPr>
        <w:pStyle w:val="Heading1"/>
        <w:jc w:val="center"/>
      </w:pPr>
      <w:bookmarkStart w:id="81" w:name="_Toc136379477"/>
      <w:r w:rsidRPr="008D08DF">
        <w:rPr>
          <w:b/>
          <w:bCs/>
          <w:color w:val="auto"/>
          <w:u w:val="single"/>
        </w:rPr>
        <w:lastRenderedPageBreak/>
        <w:t>Conclusion générale</w:t>
      </w:r>
      <w:bookmarkEnd w:id="81"/>
      <w:r>
        <w:t xml:space="preserve"> </w:t>
      </w:r>
    </w:p>
    <w:p w14:paraId="2945782D" w14:textId="4191D9E2" w:rsidR="008D08DF" w:rsidRDefault="008D08DF" w:rsidP="00CC2FB1">
      <w:pPr>
        <w:ind w:firstLine="708"/>
      </w:pPr>
      <w:r>
        <w:t xml:space="preserve">En conclusion, ce rapport de stage a détaillé le projet réalisé dans le cadre du PFE au Deloitte Morocco Cyber Center. L'objectif du projet était de développer un toolkit basé sur une approche et un Framework pour offrir des services de </w:t>
      </w:r>
      <w:r w:rsidR="00CC2FB1">
        <w:t xml:space="preserve">CISO </w:t>
      </w:r>
      <w:r>
        <w:t>en tant que service. Les quatre chapitres présentent l'entreprise d'accueil, décrivent le contexte général du projet, examinent en détail les différentes étapes du projet et mettent en évidence les réalisations concrètes.</w:t>
      </w:r>
    </w:p>
    <w:p w14:paraId="0EF48082" w14:textId="5C26EB27" w:rsidR="008D08DF" w:rsidRDefault="008D08DF" w:rsidP="00CA564A">
      <w:pPr>
        <w:ind w:firstLine="708"/>
      </w:pPr>
      <w:r>
        <w:t>Ce projet a été une occasion enrichissante de mettre en pratique les connaissances théoriques acquises tout au long de notre formation. Il nous a permis de travailler en étroite collaboration avec des professionnels chevronnés de la cybersécurité et de comprendre les défis réels auxquels les organisations sont confrontées pour protéger leurs informations sensibles.</w:t>
      </w:r>
    </w:p>
    <w:p w14:paraId="7B61B55D" w14:textId="381C524A" w:rsidR="008D08DF" w:rsidRDefault="008D08DF" w:rsidP="00CA564A">
      <w:pPr>
        <w:ind w:firstLine="708"/>
      </w:pPr>
      <w:r>
        <w:t>Une perspective importante pour l'amélioration continue de ce toolkit est d'impliquer les utilisateurs finaux et les parties prenantes dans le processus de développement et de les inclure dans le cycle de retour d'information. Leurs commentaires et leurs besoins spécifiques permettront d'enrichir et d'affiner le toolkit afin qu'il réponde de manière optimale aux exigences du marché.</w:t>
      </w:r>
    </w:p>
    <w:p w14:paraId="7FF61547" w14:textId="1C07BF0E" w:rsidR="008D08DF" w:rsidRDefault="008D08DF" w:rsidP="002A0A4E">
      <w:pPr>
        <w:ind w:firstLine="708"/>
      </w:pPr>
      <w:r>
        <w:t xml:space="preserve">Il est également essentiel de se tenir au courant des évolutions technologiques et des nouvelles tendances en matière de cybersécurité. Une vigilance et un suivi constants des nouvelles méthodes d'attaque et des meilleures pratiques permettront à </w:t>
      </w:r>
      <w:r w:rsidR="002A0A4E">
        <w:t>notre</w:t>
      </w:r>
      <w:r>
        <w:t xml:space="preserve"> toolkit de rester pertinent et efficace face à des menaces en constante évolution.</w:t>
      </w:r>
    </w:p>
    <w:p w14:paraId="45F7B948" w14:textId="69AAAFDE" w:rsidR="008D08DF" w:rsidRDefault="008D08DF" w:rsidP="00EC34C8">
      <w:pPr>
        <w:ind w:firstLine="708"/>
      </w:pPr>
      <w:r>
        <w:t>Enfin, l'apprentissage continu et l'échange d'expériences au sein de la communauté de la cybersécurité contribueront également à l'amélioration constante du toolkit. La participation à des conférences, des forums et des groupes de travail nous permettra de nous tenir au courant des dernières évolutions et de bénéficier des connaissances et de l'expertise des professionnels du secteur.</w:t>
      </w:r>
    </w:p>
    <w:p w14:paraId="0815F730" w14:textId="1AC27416" w:rsidR="00A05291" w:rsidRDefault="00EC34C8" w:rsidP="00EC34C8">
      <w:pPr>
        <w:ind w:firstLine="708"/>
      </w:pPr>
      <w:r>
        <w:t>Pour finir</w:t>
      </w:r>
      <w:r w:rsidR="008D08DF">
        <w:t>, ce projet de développement d</w:t>
      </w:r>
      <w:r w:rsidR="00906E85">
        <w:t>u</w:t>
      </w:r>
      <w:r w:rsidR="008D08DF">
        <w:t xml:space="preserve"> toolkit CISO as a Service a été une expérience stimulante et formatrice. Il nous a permis d'appréhender les véritables enjeux de la cybersécurité dans le monde de l'entreprise et de contribuer à la protection des informations sensibles. La perspective d'une amélioration continue du toolkit offre des </w:t>
      </w:r>
      <w:r w:rsidR="008D08DF">
        <w:lastRenderedPageBreak/>
        <w:t xml:space="preserve">opportunités passionnantes pour répondre à l'évolution des besoins des organisations et continuer à assurer une protection solide contre les cybermenaces. </w:t>
      </w:r>
    </w:p>
    <w:p w14:paraId="409931A2" w14:textId="77777777" w:rsidR="00A05291" w:rsidRDefault="00A05291">
      <w:r>
        <w:br w:type="page"/>
      </w:r>
    </w:p>
    <w:p w14:paraId="60AEBC54" w14:textId="044B0671" w:rsidR="00126417" w:rsidRPr="005157F9" w:rsidRDefault="00E201E6" w:rsidP="005212A9">
      <w:pPr>
        <w:pStyle w:val="Heading1"/>
        <w:jc w:val="center"/>
        <w:rPr>
          <w:b/>
          <w:bCs/>
          <w:color w:val="auto"/>
          <w:u w:val="single"/>
          <w:lang w:val="en-US"/>
        </w:rPr>
      </w:pPr>
      <w:bookmarkStart w:id="82" w:name="_Toc136379478"/>
      <w:r w:rsidRPr="00E61687">
        <w:rPr>
          <w:b/>
          <w:bCs/>
          <w:color w:val="auto"/>
          <w:u w:val="single"/>
        </w:rPr>
        <w:lastRenderedPageBreak/>
        <w:t>Bibliographie</w:t>
      </w:r>
      <w:bookmarkEnd w:id="82"/>
    </w:p>
    <w:p w14:paraId="7F187436" w14:textId="1F0C9D6B" w:rsidR="003D4901" w:rsidRPr="00722AAB" w:rsidRDefault="003D4901" w:rsidP="003D4901">
      <w:pPr>
        <w:rPr>
          <w:b/>
          <w:bCs/>
          <w:lang w:val="en-US"/>
        </w:rPr>
      </w:pPr>
      <w:r w:rsidRPr="00722AAB">
        <w:rPr>
          <w:b/>
          <w:bCs/>
          <w:lang w:val="en-US"/>
        </w:rPr>
        <w:t>Sources interne</w:t>
      </w:r>
      <w:r w:rsidR="00722AAB">
        <w:rPr>
          <w:b/>
          <w:bCs/>
          <w:lang w:val="en-US"/>
        </w:rPr>
        <w:t>s</w:t>
      </w:r>
      <w:r w:rsidRPr="00722AAB">
        <w:rPr>
          <w:b/>
          <w:bCs/>
          <w:lang w:val="en-US"/>
        </w:rPr>
        <w:t xml:space="preserve"> Deloitte</w:t>
      </w:r>
    </w:p>
    <w:p w14:paraId="662682E4" w14:textId="77777777" w:rsidR="00126417" w:rsidRPr="00DA6C72" w:rsidRDefault="00AC6ABF" w:rsidP="00126417">
      <w:pPr>
        <w:rPr>
          <w:lang w:val="en-US"/>
        </w:rPr>
      </w:pPr>
      <w:hyperlink r:id="rId62" w:history="1">
        <w:r w:rsidR="00126417" w:rsidRPr="003C1D85">
          <w:rPr>
            <w:rStyle w:val="Hyperlink"/>
            <w:lang w:val="en-US"/>
          </w:rPr>
          <w:t>What Is a CISO? Chief Information Security Officer - Cisco</w:t>
        </w:r>
      </w:hyperlink>
    </w:p>
    <w:p w14:paraId="773B95C8" w14:textId="77777777" w:rsidR="00126417" w:rsidRDefault="00AC6ABF" w:rsidP="00126417">
      <w:pPr>
        <w:rPr>
          <w:rStyle w:val="Hyperlink"/>
          <w:lang w:val="en-US"/>
        </w:rPr>
      </w:pPr>
      <w:hyperlink r:id="rId63" w:history="1">
        <w:r w:rsidR="00126417" w:rsidRPr="00E50E5D">
          <w:rPr>
            <w:rStyle w:val="Hyperlink"/>
            <w:lang w:val="en-US"/>
          </w:rPr>
          <w:t xml:space="preserve">What is a CISO (chief information security officer)? </w:t>
        </w:r>
        <w:r w:rsidR="00126417" w:rsidRPr="00C9653E">
          <w:rPr>
            <w:rStyle w:val="Hyperlink"/>
            <w:lang w:val="en-US"/>
          </w:rPr>
          <w:t>Definition from SearchSecurity (techtarget.com)</w:t>
        </w:r>
      </w:hyperlink>
    </w:p>
    <w:p w14:paraId="2EA8D494" w14:textId="77777777" w:rsidR="00126417" w:rsidRDefault="00AC6ABF" w:rsidP="00126417">
      <w:pPr>
        <w:rPr>
          <w:rStyle w:val="Hyperlink"/>
          <w:lang w:val="en-US"/>
        </w:rPr>
      </w:pPr>
      <w:hyperlink r:id="rId64" w:history="1">
        <w:r w:rsidR="00126417" w:rsidRPr="00E50E5D">
          <w:rPr>
            <w:rStyle w:val="Hyperlink"/>
            <w:lang w:val="en-US"/>
          </w:rPr>
          <w:t>What is a CISO? Responsibilities and requirements for this vital role | CSO Online</w:t>
        </w:r>
      </w:hyperlink>
    </w:p>
    <w:p w14:paraId="2ABB5D6F" w14:textId="77777777" w:rsidR="00DC6003" w:rsidRDefault="00AC6ABF" w:rsidP="00126417">
      <w:pPr>
        <w:rPr>
          <w:rStyle w:val="Hyperlink"/>
          <w:lang w:val="en-US"/>
        </w:rPr>
      </w:pPr>
      <w:hyperlink r:id="rId65" w:history="1">
        <w:r w:rsidR="00126417" w:rsidRPr="00A33B69">
          <w:rPr>
            <w:rStyle w:val="Hyperlink"/>
            <w:lang w:val="en-US"/>
          </w:rPr>
          <w:t>The CISO challenge of budgeting – Intelligent CISO</w:t>
        </w:r>
      </w:hyperlink>
    </w:p>
    <w:p w14:paraId="5041DC0B" w14:textId="0DAEBD29" w:rsidR="000F0D17" w:rsidRPr="00DA6C72" w:rsidRDefault="00AC6ABF" w:rsidP="00126417">
      <w:pPr>
        <w:rPr>
          <w:lang w:val="en-US"/>
        </w:rPr>
      </w:pPr>
      <w:hyperlink r:id="rId66" w:history="1">
        <w:r w:rsidR="000F0D17" w:rsidRPr="00DA6C72">
          <w:rPr>
            <w:rStyle w:val="Hyperlink"/>
            <w:lang w:val="en-US"/>
          </w:rPr>
          <w:t>Cybersecurity Framework | NIST</w:t>
        </w:r>
      </w:hyperlink>
    </w:p>
    <w:p w14:paraId="03B35C51" w14:textId="408986C7" w:rsidR="007E71E9" w:rsidRPr="00DA6C72" w:rsidRDefault="00AC6ABF" w:rsidP="00126417">
      <w:pPr>
        <w:rPr>
          <w:lang w:val="en-US"/>
        </w:rPr>
      </w:pPr>
      <w:hyperlink r:id="rId67" w:history="1">
        <w:r w:rsidR="00100C33" w:rsidRPr="00100C33">
          <w:rPr>
            <w:rStyle w:val="Hyperlink"/>
            <w:lang w:val="en-US"/>
          </w:rPr>
          <w:t>An Introduction to COBIT | Joe The IT Guy</w:t>
        </w:r>
      </w:hyperlink>
    </w:p>
    <w:p w14:paraId="4F3BBDD6" w14:textId="39FA80F0" w:rsidR="003B24B3" w:rsidRPr="00100C33" w:rsidRDefault="00AC6ABF" w:rsidP="00126417">
      <w:pPr>
        <w:rPr>
          <w:lang w:val="en-US"/>
        </w:rPr>
      </w:pPr>
      <w:hyperlink r:id="rId68" w:history="1">
        <w:r w:rsidR="003B24B3" w:rsidRPr="003B24B3">
          <w:rPr>
            <w:rStyle w:val="Hyperlink"/>
            <w:lang w:val="en-US"/>
          </w:rPr>
          <w:t>ISO 27001, the Information Security Standard | IT Governance USA</w:t>
        </w:r>
      </w:hyperlink>
    </w:p>
    <w:p w14:paraId="2AFB7889" w14:textId="3626CA94" w:rsidR="00F35478" w:rsidRPr="00DA6C72" w:rsidRDefault="00AC6ABF" w:rsidP="00126417">
      <w:pPr>
        <w:rPr>
          <w:lang w:val="en-US"/>
        </w:rPr>
      </w:pPr>
      <w:hyperlink r:id="rId69" w:history="1">
        <w:r w:rsidR="00F35478" w:rsidRPr="00DA6C72">
          <w:rPr>
            <w:rStyle w:val="Hyperlink"/>
            <w:lang w:val="en-US"/>
          </w:rPr>
          <w:t>ISO 27001 | Spécialistes ISO | IMSM FR</w:t>
        </w:r>
      </w:hyperlink>
    </w:p>
    <w:p w14:paraId="6E4D5ADA" w14:textId="10C64D3E" w:rsidR="00251E08" w:rsidRPr="00DA6C72" w:rsidRDefault="00AC6ABF" w:rsidP="00126417">
      <w:pPr>
        <w:rPr>
          <w:lang w:val="en-US"/>
        </w:rPr>
      </w:pPr>
      <w:hyperlink r:id="rId70" w:history="1">
        <w:r w:rsidR="00BA508B" w:rsidRPr="00DA6C72">
          <w:rPr>
            <w:rStyle w:val="Hyperlink"/>
            <w:lang w:val="en-US"/>
          </w:rPr>
          <w:t>What is risk management? | IBM</w:t>
        </w:r>
      </w:hyperlink>
    </w:p>
    <w:p w14:paraId="39B98D39" w14:textId="186D88A0" w:rsidR="003D50F3" w:rsidRPr="00DA6C72" w:rsidRDefault="00AC6ABF" w:rsidP="00126417">
      <w:pPr>
        <w:rPr>
          <w:lang w:val="en-US"/>
        </w:rPr>
      </w:pPr>
      <w:hyperlink r:id="rId71" w:history="1">
        <w:r w:rsidR="003D50F3" w:rsidRPr="00DA6C72">
          <w:rPr>
            <w:rStyle w:val="Hyperlink"/>
            <w:lang w:val="en-US"/>
          </w:rPr>
          <w:t>What Is Cybersecurity Compliance | CompTIA</w:t>
        </w:r>
      </w:hyperlink>
    </w:p>
    <w:p w14:paraId="3CA9593C" w14:textId="56E6D6B8" w:rsidR="005232D5" w:rsidRPr="00DA6C72" w:rsidRDefault="00AC6ABF" w:rsidP="00126417">
      <w:pPr>
        <w:rPr>
          <w:lang w:val="en-US"/>
        </w:rPr>
      </w:pPr>
      <w:hyperlink r:id="rId72" w:history="1">
        <w:r w:rsidR="005232D5" w:rsidRPr="005232D5">
          <w:rPr>
            <w:rStyle w:val="Hyperlink"/>
            <w:lang w:val="en-US"/>
          </w:rPr>
          <w:t>ISO 27001 Annex : 12 Operations Security | Infosavvy Security and IT Management Training (info-savvy.com)</w:t>
        </w:r>
      </w:hyperlink>
    </w:p>
    <w:p w14:paraId="469CF01B" w14:textId="18C3080B" w:rsidR="003B24B3" w:rsidRPr="005232D5" w:rsidRDefault="00AC6ABF" w:rsidP="00126417">
      <w:pPr>
        <w:rPr>
          <w:lang w:val="en-US"/>
        </w:rPr>
      </w:pPr>
      <w:hyperlink r:id="rId73" w:history="1">
        <w:r w:rsidR="003B24B3" w:rsidRPr="003B24B3">
          <w:rPr>
            <w:rStyle w:val="Hyperlink"/>
            <w:lang w:val="en-US"/>
          </w:rPr>
          <w:t>ISO 27001 Annex A.12: Operations Security | Hicomply</w:t>
        </w:r>
      </w:hyperlink>
    </w:p>
    <w:p w14:paraId="24026AB4" w14:textId="3B569CFE" w:rsidR="004F271D" w:rsidRPr="00DA6C72" w:rsidRDefault="00AC6ABF" w:rsidP="00126417">
      <w:pPr>
        <w:rPr>
          <w:lang w:val="en-US"/>
        </w:rPr>
      </w:pPr>
      <w:hyperlink r:id="rId74" w:history="1">
        <w:r w:rsidR="00923F54" w:rsidRPr="00923F54">
          <w:rPr>
            <w:rStyle w:val="Hyperlink"/>
            <w:lang w:val="en-US"/>
          </w:rPr>
          <w:t>Threat Prevention - How to Stop Cyber Threats? - Cisco</w:t>
        </w:r>
      </w:hyperlink>
    </w:p>
    <w:p w14:paraId="54A937C0" w14:textId="094DB47F" w:rsidR="00923F54" w:rsidRPr="00DA6C72" w:rsidRDefault="00AC6ABF" w:rsidP="00126417">
      <w:pPr>
        <w:rPr>
          <w:lang w:val="en-US"/>
        </w:rPr>
      </w:pPr>
      <w:hyperlink r:id="rId75" w:history="1">
        <w:r w:rsidR="00923F54" w:rsidRPr="00923F54">
          <w:rPr>
            <w:rStyle w:val="Hyperlink"/>
            <w:lang w:val="en-US"/>
          </w:rPr>
          <w:t>Advanced Threat Prevention - Palo Alto Networks</w:t>
        </w:r>
      </w:hyperlink>
    </w:p>
    <w:p w14:paraId="3C6B1531" w14:textId="26137F40" w:rsidR="00923F54" w:rsidRPr="00DA6C72" w:rsidRDefault="00AC6ABF" w:rsidP="00126417">
      <w:pPr>
        <w:rPr>
          <w:lang w:val="en-US"/>
        </w:rPr>
      </w:pPr>
      <w:hyperlink r:id="rId76" w:history="1">
        <w:r w:rsidR="00923F54" w:rsidRPr="00DA6C72">
          <w:rPr>
            <w:rStyle w:val="Hyperlink"/>
            <w:lang w:val="en-US"/>
          </w:rPr>
          <w:t>Threat Prevention (paloaltonetworks.com)</w:t>
        </w:r>
      </w:hyperlink>
    </w:p>
    <w:p w14:paraId="6E2D41ED" w14:textId="42B0F9AD" w:rsidR="00AC6805" w:rsidRPr="00DA6C72" w:rsidRDefault="00AC6ABF" w:rsidP="00126417">
      <w:pPr>
        <w:rPr>
          <w:lang w:val="en-US"/>
        </w:rPr>
      </w:pPr>
      <w:hyperlink r:id="rId77" w:history="1">
        <w:r w:rsidR="00AC6805" w:rsidRPr="00AC6805">
          <w:rPr>
            <w:rStyle w:val="Hyperlink"/>
            <w:lang w:val="en-US"/>
          </w:rPr>
          <w:t>Threat Detection and Threat Prevention: Tools and Tech (cynet.com)</w:t>
        </w:r>
      </w:hyperlink>
    </w:p>
    <w:p w14:paraId="00CFA2D7" w14:textId="6F521124" w:rsidR="008E65AF" w:rsidRPr="00DA6C72" w:rsidRDefault="00AC6ABF" w:rsidP="00126417">
      <w:pPr>
        <w:rPr>
          <w:lang w:val="en-US"/>
        </w:rPr>
      </w:pPr>
      <w:hyperlink r:id="rId78" w:history="1">
        <w:r w:rsidR="008E65AF" w:rsidRPr="00DA6C72">
          <w:rPr>
            <w:rStyle w:val="Hyperlink"/>
            <w:lang w:val="en-US"/>
          </w:rPr>
          <w:t>What Is Security Resilience? - Cisco</w:t>
        </w:r>
      </w:hyperlink>
    </w:p>
    <w:p w14:paraId="12FEF799" w14:textId="259A8448" w:rsidR="00BF5EB0" w:rsidRPr="00BF5EB0" w:rsidRDefault="00AC6ABF" w:rsidP="00126417">
      <w:pPr>
        <w:rPr>
          <w:lang w:val="en-US"/>
        </w:rPr>
      </w:pPr>
      <w:hyperlink r:id="rId79" w:history="1">
        <w:r w:rsidR="00BF5EB0" w:rsidRPr="00BF5EB0">
          <w:rPr>
            <w:rStyle w:val="Hyperlink"/>
            <w:lang w:val="en-US"/>
          </w:rPr>
          <w:t>What is cyber resilience? | Definition from TechTarget</w:t>
        </w:r>
      </w:hyperlink>
    </w:p>
    <w:p w14:paraId="433FDD9F" w14:textId="3A921BA7" w:rsidR="00B65E0C" w:rsidRPr="00DA6C72" w:rsidRDefault="00AC6ABF" w:rsidP="00126417">
      <w:pPr>
        <w:rPr>
          <w:lang w:val="en-US"/>
        </w:rPr>
      </w:pPr>
      <w:hyperlink r:id="rId80" w:history="1">
        <w:r w:rsidR="00B65E0C" w:rsidRPr="00B65E0C">
          <w:rPr>
            <w:rStyle w:val="Hyperlink"/>
            <w:lang w:val="en-US"/>
          </w:rPr>
          <w:t>What Is The Project Life Cycle: 5 Phases &amp; Why It’s Still Important (thedigitalprojectmanager.com)</w:t>
        </w:r>
      </w:hyperlink>
    </w:p>
    <w:p w14:paraId="13A009A1" w14:textId="5761B1C1" w:rsidR="000644DA" w:rsidRPr="00DA6C72" w:rsidRDefault="00AC6ABF" w:rsidP="00126417">
      <w:pPr>
        <w:rPr>
          <w:lang w:val="en-US"/>
        </w:rPr>
      </w:pPr>
      <w:hyperlink r:id="rId81" w:history="1">
        <w:r w:rsidR="002A7771" w:rsidRPr="00DA6C72">
          <w:rPr>
            <w:rStyle w:val="Hyperlink"/>
            <w:lang w:val="en-US"/>
          </w:rPr>
          <w:t>https://csrc.nist.gov/CSRC/media/Publications/sp/800-53/rev-5/final/documents/sp800-53r5-control-catalog.xlsx</w:t>
        </w:r>
      </w:hyperlink>
      <w:r w:rsidR="002A7771" w:rsidRPr="00DA6C72">
        <w:rPr>
          <w:lang w:val="en-US"/>
        </w:rPr>
        <w:t xml:space="preserve"> </w:t>
      </w:r>
    </w:p>
    <w:p w14:paraId="56C078FB" w14:textId="2B2D087D" w:rsidR="002A7771" w:rsidRPr="00DA6C72" w:rsidRDefault="00AC6ABF" w:rsidP="00126417">
      <w:pPr>
        <w:rPr>
          <w:lang w:val="en-US"/>
        </w:rPr>
      </w:pPr>
      <w:hyperlink r:id="rId82" w:history="1">
        <w:r w:rsidR="002A7771" w:rsidRPr="002A7771">
          <w:rPr>
            <w:rStyle w:val="Hyperlink"/>
            <w:lang w:val="en-US"/>
          </w:rPr>
          <w:t xml:space="preserve">What is a CISO as a service (CISOaaS)? </w:t>
        </w:r>
        <w:r w:rsidR="002A7771" w:rsidRPr="00DA6C72">
          <w:rPr>
            <w:rStyle w:val="Hyperlink"/>
            <w:lang w:val="en-US"/>
          </w:rPr>
          <w:t>Definition from SearchSecurity (techtarget.com)</w:t>
        </w:r>
      </w:hyperlink>
    </w:p>
    <w:p w14:paraId="029F5257" w14:textId="4E4DFC3A" w:rsidR="000644DA" w:rsidRPr="00DA6C72" w:rsidRDefault="00AC6ABF" w:rsidP="00126417">
      <w:pPr>
        <w:rPr>
          <w:rStyle w:val="Hyperlink"/>
          <w:lang w:val="en-US"/>
        </w:rPr>
      </w:pPr>
      <w:hyperlink r:id="rId83" w:history="1">
        <w:r w:rsidR="007A2683" w:rsidRPr="00DA6C72">
          <w:rPr>
            <w:rStyle w:val="Hyperlink"/>
            <w:lang w:val="en-US"/>
          </w:rPr>
          <w:t>https://csrc.nist.gov/CSRC/media/Publications/sp/800-53/rev-5/final/documents/csf-pf-to-sp800-53r5-mappings.xlsx</w:t>
        </w:r>
      </w:hyperlink>
    </w:p>
    <w:p w14:paraId="2F30926B" w14:textId="15C19FD2" w:rsidR="007A2683" w:rsidRPr="00DA6C72" w:rsidRDefault="00AC6ABF" w:rsidP="00126417">
      <w:pPr>
        <w:rPr>
          <w:lang w:val="en-US"/>
        </w:rPr>
      </w:pPr>
      <w:hyperlink r:id="rId84" w:history="1">
        <w:r w:rsidR="007A2683" w:rsidRPr="007A2683">
          <w:rPr>
            <w:rStyle w:val="Hyperlink"/>
            <w:lang w:val="en-US"/>
          </w:rPr>
          <w:t>What is CISO as a Service? - Synoptek</w:t>
        </w:r>
      </w:hyperlink>
    </w:p>
    <w:p w14:paraId="718BAD23" w14:textId="5093C4AF" w:rsidR="007A2683" w:rsidRPr="00DA6C72" w:rsidRDefault="00AC6ABF" w:rsidP="00126417">
      <w:pPr>
        <w:rPr>
          <w:lang w:val="en-US"/>
        </w:rPr>
      </w:pPr>
      <w:hyperlink r:id="rId85" w:history="1">
        <w:r w:rsidR="007A2683" w:rsidRPr="007A2683">
          <w:rPr>
            <w:rStyle w:val="Hyperlink"/>
            <w:lang w:val="en-US"/>
          </w:rPr>
          <w:t>CISO-as-a-Service | Enterprise Recovery (deloitte.com)</w:t>
        </w:r>
      </w:hyperlink>
    </w:p>
    <w:p w14:paraId="10F23E2C" w14:textId="1413C07C" w:rsidR="00722AAB" w:rsidRPr="007A0B5B" w:rsidRDefault="00AC6ABF" w:rsidP="00126417">
      <w:pPr>
        <w:rPr>
          <w:lang w:val="en-US"/>
        </w:rPr>
      </w:pPr>
      <w:hyperlink r:id="rId86" w:history="1">
        <w:r w:rsidR="00954607" w:rsidRPr="007A0B5B">
          <w:rPr>
            <w:rStyle w:val="Hyperlink"/>
            <w:lang w:val="en-US"/>
          </w:rPr>
          <w:t>FW-MG-NISTCSF&amp; ISO-IEC27001_0.pdf (imprivata.com)</w:t>
        </w:r>
      </w:hyperlink>
    </w:p>
    <w:p w14:paraId="54CC05D3" w14:textId="77777777" w:rsidR="00722AAB" w:rsidRPr="007A0B5B" w:rsidRDefault="00722AAB">
      <w:pPr>
        <w:rPr>
          <w:lang w:val="en-US"/>
        </w:rPr>
      </w:pPr>
      <w:r w:rsidRPr="007A0B5B">
        <w:rPr>
          <w:lang w:val="en-US"/>
        </w:rPr>
        <w:br w:type="page"/>
      </w:r>
    </w:p>
    <w:p w14:paraId="6B7C213B" w14:textId="48A8AC34" w:rsidR="00954607" w:rsidRPr="007A0B5B" w:rsidRDefault="00992487" w:rsidP="00992487">
      <w:pPr>
        <w:pStyle w:val="Heading1"/>
        <w:jc w:val="center"/>
        <w:rPr>
          <w:b/>
          <w:bCs/>
          <w:color w:val="auto"/>
          <w:u w:val="single"/>
          <w:lang w:val="en-US"/>
        </w:rPr>
      </w:pPr>
      <w:bookmarkStart w:id="83" w:name="_Toc136379479"/>
      <w:r w:rsidRPr="007A0B5B">
        <w:rPr>
          <w:b/>
          <w:bCs/>
          <w:color w:val="auto"/>
          <w:u w:val="single"/>
          <w:lang w:val="en-US"/>
        </w:rPr>
        <w:lastRenderedPageBreak/>
        <w:t>Annexes</w:t>
      </w:r>
      <w:bookmarkEnd w:id="83"/>
    </w:p>
    <w:p w14:paraId="65162695" w14:textId="12C51320" w:rsidR="00954607" w:rsidRPr="00D6483B" w:rsidRDefault="00D6483B" w:rsidP="00126417">
      <w:pPr>
        <w:rPr>
          <w:rStyle w:val="Hyperlink"/>
          <w:sz w:val="20"/>
          <w:szCs w:val="18"/>
        </w:rPr>
      </w:pPr>
      <w:r w:rsidRPr="00D6483B">
        <w:rPr>
          <w:szCs w:val="24"/>
          <w:u w:val="single"/>
        </w:rPr>
        <w:t>Programmes VBA du toolkit</w:t>
      </w:r>
    </w:p>
    <w:p w14:paraId="353F5A0D" w14:textId="77777777" w:rsidR="00D6483B" w:rsidRDefault="00CA1DC3" w:rsidP="00D6483B">
      <w:pPr>
        <w:keepNext/>
      </w:pPr>
      <w:r>
        <w:rPr>
          <w:noProof/>
        </w:rPr>
        <w:drawing>
          <wp:inline distT="0" distB="0" distL="0" distR="0" wp14:anchorId="393F88CF" wp14:editId="1728E446">
            <wp:extent cx="5760720" cy="41586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4158615"/>
                    </a:xfrm>
                    <a:prstGeom prst="rect">
                      <a:avLst/>
                    </a:prstGeom>
                  </pic:spPr>
                </pic:pic>
              </a:graphicData>
            </a:graphic>
          </wp:inline>
        </w:drawing>
      </w:r>
    </w:p>
    <w:p w14:paraId="220DD9D5" w14:textId="5214059F" w:rsidR="00872C30" w:rsidRPr="003960AB" w:rsidRDefault="00D6483B" w:rsidP="00D6483B">
      <w:pPr>
        <w:pStyle w:val="Caption"/>
        <w:jc w:val="center"/>
        <w:rPr>
          <w:color w:val="auto"/>
        </w:rPr>
      </w:pPr>
      <w:bookmarkStart w:id="84" w:name="_Toc136370903"/>
      <w:r w:rsidRPr="00D6483B">
        <w:rPr>
          <w:color w:val="auto"/>
        </w:rPr>
        <w:t xml:space="preserve">Figure </w:t>
      </w:r>
      <w:r w:rsidR="00E201E6">
        <w:rPr>
          <w:color w:val="auto"/>
        </w:rPr>
        <w:t>A.</w:t>
      </w:r>
      <w:r w:rsidR="00D05E2B">
        <w:rPr>
          <w:color w:val="auto"/>
        </w:rPr>
        <w:fldChar w:fldCharType="begin"/>
      </w:r>
      <w:r w:rsidR="00D05E2B">
        <w:rPr>
          <w:color w:val="auto"/>
        </w:rPr>
        <w:instrText xml:space="preserve"> SEQ Figure \* ARABIC \s 1 </w:instrText>
      </w:r>
      <w:r w:rsidR="00D05E2B">
        <w:rPr>
          <w:color w:val="auto"/>
        </w:rPr>
        <w:fldChar w:fldCharType="separate"/>
      </w:r>
      <w:r w:rsidR="00D05E2B">
        <w:rPr>
          <w:noProof/>
          <w:color w:val="auto"/>
        </w:rPr>
        <w:t>1</w:t>
      </w:r>
      <w:r w:rsidR="00D05E2B">
        <w:rPr>
          <w:color w:val="auto"/>
        </w:rPr>
        <w:fldChar w:fldCharType="end"/>
      </w:r>
      <w:r w:rsidRPr="00D6483B">
        <w:rPr>
          <w:color w:val="auto"/>
        </w:rPr>
        <w:t>: Programme VBA s</w:t>
      </w:r>
      <w:r w:rsidR="00D35CDD">
        <w:rPr>
          <w:color w:val="auto"/>
        </w:rPr>
        <w:t xml:space="preserve">ervice </w:t>
      </w:r>
      <w:r w:rsidR="003960AB">
        <w:rPr>
          <w:color w:val="auto"/>
        </w:rPr>
        <w:t>G et RM</w:t>
      </w:r>
      <w:bookmarkEnd w:id="84"/>
    </w:p>
    <w:p w14:paraId="7C01F64F" w14:textId="77777777" w:rsidR="00320E4E" w:rsidRDefault="001265E2" w:rsidP="00320E4E">
      <w:pPr>
        <w:keepNext/>
      </w:pPr>
      <w:r>
        <w:rPr>
          <w:noProof/>
        </w:rPr>
        <w:drawing>
          <wp:inline distT="0" distB="0" distL="0" distR="0" wp14:anchorId="68C5C7D9" wp14:editId="02897DCE">
            <wp:extent cx="5760720" cy="2787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2787650"/>
                    </a:xfrm>
                    <a:prstGeom prst="rect">
                      <a:avLst/>
                    </a:prstGeom>
                  </pic:spPr>
                </pic:pic>
              </a:graphicData>
            </a:graphic>
          </wp:inline>
        </w:drawing>
      </w:r>
    </w:p>
    <w:p w14:paraId="5EB1CF2D" w14:textId="4432C83D" w:rsidR="00872C30" w:rsidRPr="00320E4E" w:rsidRDefault="00320E4E" w:rsidP="00320E4E">
      <w:pPr>
        <w:pStyle w:val="Caption"/>
        <w:jc w:val="center"/>
        <w:rPr>
          <w:color w:val="auto"/>
          <w:lang w:val="en-US"/>
        </w:rPr>
      </w:pPr>
      <w:bookmarkStart w:id="85" w:name="_Toc136370904"/>
      <w:r w:rsidRPr="00320E4E">
        <w:rPr>
          <w:color w:val="auto"/>
        </w:rPr>
        <w:t xml:space="preserve">Figure </w:t>
      </w:r>
      <w:r w:rsidR="00E201E6">
        <w:rPr>
          <w:color w:val="auto"/>
        </w:rPr>
        <w:t>A.</w:t>
      </w:r>
      <w:r w:rsidR="00D05E2B">
        <w:rPr>
          <w:color w:val="auto"/>
        </w:rPr>
        <w:fldChar w:fldCharType="begin"/>
      </w:r>
      <w:r w:rsidR="00D05E2B">
        <w:rPr>
          <w:color w:val="auto"/>
        </w:rPr>
        <w:instrText xml:space="preserve"> SEQ Figure \* ARABIC \s 1 </w:instrText>
      </w:r>
      <w:r w:rsidR="00D05E2B">
        <w:rPr>
          <w:color w:val="auto"/>
        </w:rPr>
        <w:fldChar w:fldCharType="separate"/>
      </w:r>
      <w:r w:rsidR="00D05E2B">
        <w:rPr>
          <w:noProof/>
          <w:color w:val="auto"/>
        </w:rPr>
        <w:t>2</w:t>
      </w:r>
      <w:r w:rsidR="00D05E2B">
        <w:rPr>
          <w:color w:val="auto"/>
        </w:rPr>
        <w:fldChar w:fldCharType="end"/>
      </w:r>
      <w:r w:rsidRPr="00320E4E">
        <w:rPr>
          <w:color w:val="auto"/>
        </w:rPr>
        <w:t>: Programme VBA service Compliance</w:t>
      </w:r>
      <w:bookmarkEnd w:id="85"/>
    </w:p>
    <w:p w14:paraId="29BEBB05" w14:textId="77777777" w:rsidR="00320E4E" w:rsidRDefault="00DB2812" w:rsidP="00320E4E">
      <w:pPr>
        <w:keepNext/>
      </w:pPr>
      <w:r>
        <w:rPr>
          <w:noProof/>
        </w:rPr>
        <w:lastRenderedPageBreak/>
        <w:drawing>
          <wp:inline distT="0" distB="0" distL="0" distR="0" wp14:anchorId="59A77DF6" wp14:editId="356B7747">
            <wp:extent cx="5760720" cy="27832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2783205"/>
                    </a:xfrm>
                    <a:prstGeom prst="rect">
                      <a:avLst/>
                    </a:prstGeom>
                  </pic:spPr>
                </pic:pic>
              </a:graphicData>
            </a:graphic>
          </wp:inline>
        </w:drawing>
      </w:r>
    </w:p>
    <w:p w14:paraId="3C3F9CD7" w14:textId="270D90EF" w:rsidR="00DB2812" w:rsidRPr="00320E4E" w:rsidRDefault="00320E4E" w:rsidP="00320E4E">
      <w:pPr>
        <w:pStyle w:val="Caption"/>
        <w:jc w:val="center"/>
        <w:rPr>
          <w:color w:val="auto"/>
          <w:lang w:val="en-US"/>
        </w:rPr>
      </w:pPr>
      <w:bookmarkStart w:id="86" w:name="_Toc136370905"/>
      <w:r w:rsidRPr="00320E4E">
        <w:rPr>
          <w:color w:val="auto"/>
        </w:rPr>
        <w:t xml:space="preserve">Figure </w:t>
      </w:r>
      <w:r w:rsidR="00E201E6">
        <w:rPr>
          <w:color w:val="auto"/>
        </w:rPr>
        <w:t>A.</w:t>
      </w:r>
      <w:r w:rsidR="00D05E2B">
        <w:rPr>
          <w:color w:val="auto"/>
        </w:rPr>
        <w:fldChar w:fldCharType="begin"/>
      </w:r>
      <w:r w:rsidR="00D05E2B">
        <w:rPr>
          <w:color w:val="auto"/>
        </w:rPr>
        <w:instrText xml:space="preserve"> SEQ Figure \* ARABIC \s 1 </w:instrText>
      </w:r>
      <w:r w:rsidR="00D05E2B">
        <w:rPr>
          <w:color w:val="auto"/>
        </w:rPr>
        <w:fldChar w:fldCharType="separate"/>
      </w:r>
      <w:r w:rsidR="00D05E2B">
        <w:rPr>
          <w:noProof/>
          <w:color w:val="auto"/>
        </w:rPr>
        <w:t>3</w:t>
      </w:r>
      <w:r w:rsidR="00D05E2B">
        <w:rPr>
          <w:color w:val="auto"/>
        </w:rPr>
        <w:fldChar w:fldCharType="end"/>
      </w:r>
      <w:r w:rsidRPr="00320E4E">
        <w:rPr>
          <w:color w:val="auto"/>
        </w:rPr>
        <w:t>: Programme VBA TP</w:t>
      </w:r>
      <w:bookmarkEnd w:id="86"/>
    </w:p>
    <w:p w14:paraId="22458C54" w14:textId="489AE943" w:rsidR="00D35CDD" w:rsidRDefault="00D35CDD" w:rsidP="00126417">
      <w:pPr>
        <w:rPr>
          <w:lang w:val="en-US"/>
        </w:rPr>
      </w:pPr>
      <w:r>
        <w:rPr>
          <w:noProof/>
        </w:rPr>
        <w:drawing>
          <wp:inline distT="0" distB="0" distL="0" distR="0" wp14:anchorId="79F39996" wp14:editId="325806EF">
            <wp:extent cx="5760720" cy="294703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2947035"/>
                    </a:xfrm>
                    <a:prstGeom prst="rect">
                      <a:avLst/>
                    </a:prstGeom>
                  </pic:spPr>
                </pic:pic>
              </a:graphicData>
            </a:graphic>
          </wp:inline>
        </w:drawing>
      </w:r>
    </w:p>
    <w:p w14:paraId="3BD5D7EF" w14:textId="75FA979D" w:rsidR="00320E4E" w:rsidRPr="00E201E6" w:rsidRDefault="00320E4E" w:rsidP="00320E4E">
      <w:pPr>
        <w:pStyle w:val="Caption"/>
        <w:jc w:val="center"/>
        <w:rPr>
          <w:color w:val="auto"/>
        </w:rPr>
      </w:pPr>
      <w:bookmarkStart w:id="87" w:name="_Toc136370906"/>
      <w:r w:rsidRPr="00320E4E">
        <w:rPr>
          <w:color w:val="auto"/>
        </w:rPr>
        <w:t xml:space="preserve">Figure </w:t>
      </w:r>
      <w:r w:rsidR="00E201E6">
        <w:rPr>
          <w:color w:val="auto"/>
        </w:rPr>
        <w:t>A.</w:t>
      </w:r>
      <w:r w:rsidR="00D05E2B">
        <w:rPr>
          <w:color w:val="auto"/>
        </w:rPr>
        <w:fldChar w:fldCharType="begin"/>
      </w:r>
      <w:r w:rsidR="00D05E2B">
        <w:rPr>
          <w:color w:val="auto"/>
        </w:rPr>
        <w:instrText xml:space="preserve"> SEQ Figure \* ARABIC \s 1 </w:instrText>
      </w:r>
      <w:r w:rsidR="00D05E2B">
        <w:rPr>
          <w:color w:val="auto"/>
        </w:rPr>
        <w:fldChar w:fldCharType="separate"/>
      </w:r>
      <w:r w:rsidR="00D05E2B">
        <w:rPr>
          <w:noProof/>
          <w:color w:val="auto"/>
        </w:rPr>
        <w:t>4</w:t>
      </w:r>
      <w:r w:rsidR="00D05E2B">
        <w:rPr>
          <w:color w:val="auto"/>
        </w:rPr>
        <w:fldChar w:fldCharType="end"/>
      </w:r>
      <w:r w:rsidRPr="00320E4E">
        <w:rPr>
          <w:color w:val="auto"/>
        </w:rPr>
        <w:t>: Programme VBA Résilience</w:t>
      </w:r>
      <w:bookmarkEnd w:id="87"/>
    </w:p>
    <w:p w14:paraId="609D8C43" w14:textId="77777777" w:rsidR="00320E4E" w:rsidRDefault="00872C30" w:rsidP="00320E4E">
      <w:pPr>
        <w:keepNext/>
      </w:pPr>
      <w:r>
        <w:rPr>
          <w:noProof/>
        </w:rPr>
        <w:drawing>
          <wp:inline distT="0" distB="0" distL="0" distR="0" wp14:anchorId="4B0D2EA6" wp14:editId="53C36521">
            <wp:extent cx="2952750" cy="1733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52750" cy="1733550"/>
                    </a:xfrm>
                    <a:prstGeom prst="rect">
                      <a:avLst/>
                    </a:prstGeom>
                  </pic:spPr>
                </pic:pic>
              </a:graphicData>
            </a:graphic>
          </wp:inline>
        </w:drawing>
      </w:r>
    </w:p>
    <w:p w14:paraId="171AC008" w14:textId="2465AF88" w:rsidR="00320E4E" w:rsidRPr="00320E4E" w:rsidRDefault="00320E4E" w:rsidP="00320E4E">
      <w:pPr>
        <w:pStyle w:val="Caption"/>
        <w:jc w:val="center"/>
        <w:rPr>
          <w:color w:val="auto"/>
        </w:rPr>
      </w:pPr>
      <w:bookmarkStart w:id="88" w:name="_Toc136370907"/>
      <w:r w:rsidRPr="00320E4E">
        <w:rPr>
          <w:color w:val="auto"/>
        </w:rPr>
        <w:t xml:space="preserve">Figure </w:t>
      </w:r>
      <w:r w:rsidR="00E201E6">
        <w:rPr>
          <w:color w:val="auto"/>
        </w:rPr>
        <w:t>A.</w:t>
      </w:r>
      <w:r w:rsidR="00D05E2B">
        <w:rPr>
          <w:color w:val="auto"/>
        </w:rPr>
        <w:fldChar w:fldCharType="begin"/>
      </w:r>
      <w:r w:rsidR="00D05E2B">
        <w:rPr>
          <w:color w:val="auto"/>
        </w:rPr>
        <w:instrText xml:space="preserve"> SEQ Figure \* ARABIC \s 1 </w:instrText>
      </w:r>
      <w:r w:rsidR="00D05E2B">
        <w:rPr>
          <w:color w:val="auto"/>
        </w:rPr>
        <w:fldChar w:fldCharType="separate"/>
      </w:r>
      <w:r w:rsidR="00D05E2B">
        <w:rPr>
          <w:noProof/>
          <w:color w:val="auto"/>
        </w:rPr>
        <w:t>5</w:t>
      </w:r>
      <w:r w:rsidR="00D05E2B">
        <w:rPr>
          <w:color w:val="auto"/>
        </w:rPr>
        <w:fldChar w:fldCharType="end"/>
      </w:r>
      <w:r w:rsidRPr="00320E4E">
        <w:rPr>
          <w:color w:val="auto"/>
        </w:rPr>
        <w:t>: Programme VBA Dashboard</w:t>
      </w:r>
      <w:bookmarkEnd w:id="88"/>
    </w:p>
    <w:p w14:paraId="14EBD15C" w14:textId="6FA31C6E" w:rsidR="00960A02" w:rsidRPr="007A0B5B" w:rsidRDefault="00960A02" w:rsidP="00E201E6">
      <w:pPr>
        <w:pStyle w:val="Heading1"/>
        <w:jc w:val="center"/>
      </w:pPr>
      <w:r w:rsidRPr="007A0B5B">
        <w:br w:type="page"/>
      </w:r>
      <w:bookmarkStart w:id="89" w:name="_Toc136379480"/>
      <w:r w:rsidR="003A299F" w:rsidRPr="005157F9">
        <w:rPr>
          <w:b/>
          <w:bCs/>
          <w:color w:val="auto"/>
          <w:u w:val="single"/>
        </w:rPr>
        <w:lastRenderedPageBreak/>
        <w:t>Résumé</w:t>
      </w:r>
      <w:bookmarkEnd w:id="89"/>
    </w:p>
    <w:p w14:paraId="60A5EF04" w14:textId="6C9761D1" w:rsidR="003A299F" w:rsidRPr="003A299F" w:rsidRDefault="003A299F" w:rsidP="003A299F">
      <w:pPr>
        <w:ind w:firstLine="708"/>
      </w:pPr>
      <w:r w:rsidRPr="003A299F">
        <w:t xml:space="preserve">Ce rapport </w:t>
      </w:r>
      <w:r w:rsidR="00555BE6">
        <w:t xml:space="preserve">est une synthèse de </w:t>
      </w:r>
      <w:r w:rsidRPr="003A299F">
        <w:t>notre projet de stage au sein de Deloitte Morocco Cyber Center, portant sur le développement d'un toolkit pour la fourniture de services CISO en tant que service. Le rapport est divisé en quatre chapitres clés : présentation de l'entreprise d'accueil, contexte général du projet, étude détaillée du projet et réalisation concrète du projet.</w:t>
      </w:r>
    </w:p>
    <w:p w14:paraId="253B20BA" w14:textId="1DFF7ED4" w:rsidR="003A299F" w:rsidRPr="003A299F" w:rsidRDefault="003A299F" w:rsidP="003A299F">
      <w:pPr>
        <w:ind w:firstLine="708"/>
      </w:pPr>
      <w:r w:rsidRPr="003A299F">
        <w:t xml:space="preserve">Dans le premier chapitre, nous présentons l'entreprise d'accueil, en soulignant son expertise en matière de cybersécurité et son rôle de leader dans le secteur. Nous avons également présenté </w:t>
      </w:r>
      <w:r w:rsidR="00E05B93">
        <w:t>les diff</w:t>
      </w:r>
      <w:r w:rsidR="00D65AE8">
        <w:t xml:space="preserve">érents </w:t>
      </w:r>
      <w:r w:rsidR="00E05B93">
        <w:t>piliers</w:t>
      </w:r>
      <w:r w:rsidRPr="003A299F">
        <w:t xml:space="preserve"> disponibles au sein du Deloitte Morocco Cyber Center.</w:t>
      </w:r>
    </w:p>
    <w:p w14:paraId="43F17F45" w14:textId="52793107" w:rsidR="003A299F" w:rsidRPr="003A299F" w:rsidRDefault="003A299F" w:rsidP="003A299F">
      <w:pPr>
        <w:ind w:firstLine="708"/>
      </w:pPr>
      <w:r w:rsidRPr="003A299F">
        <w:t>Le deuxième chapitre aborde le contexte général du projet, en expliquant les besoins du marché en matière de CISO</w:t>
      </w:r>
      <w:r w:rsidR="007D7A50">
        <w:t xml:space="preserve"> </w:t>
      </w:r>
      <w:r w:rsidRPr="003A299F">
        <w:t>as</w:t>
      </w:r>
      <w:r w:rsidR="007D7A50">
        <w:t xml:space="preserve"> </w:t>
      </w:r>
      <w:r w:rsidRPr="003A299F">
        <w:t>a</w:t>
      </w:r>
      <w:r w:rsidR="007D7A50">
        <w:t xml:space="preserve"> </w:t>
      </w:r>
      <w:r w:rsidRPr="003A299F">
        <w:t xml:space="preserve">service et en soulignant les avantages et les défis associés à cette approche. Nous avons également discuté </w:t>
      </w:r>
      <w:r w:rsidR="00FA32F8">
        <w:t xml:space="preserve">le planning que j’ai suivi </w:t>
      </w:r>
      <w:r w:rsidR="006D60F9">
        <w:t>durant ma période de stage.</w:t>
      </w:r>
    </w:p>
    <w:p w14:paraId="45EE160B" w14:textId="57A49C04" w:rsidR="003A299F" w:rsidRPr="003A299F" w:rsidRDefault="003A299F" w:rsidP="003A299F">
      <w:pPr>
        <w:ind w:firstLine="708"/>
      </w:pPr>
      <w:r w:rsidRPr="003A299F">
        <w:t xml:space="preserve">Le troisième chapitre a été consacré à une étude détaillée du projet, où nous avons décrit en profondeur les différentes </w:t>
      </w:r>
      <w:r w:rsidR="006D60F9">
        <w:t>ca</w:t>
      </w:r>
      <w:r w:rsidR="00204552">
        <w:t>s d’utilisation</w:t>
      </w:r>
      <w:r w:rsidRPr="003A299F">
        <w:t xml:space="preserve"> et </w:t>
      </w:r>
      <w:r w:rsidR="00204552">
        <w:t>services</w:t>
      </w:r>
      <w:r w:rsidRPr="003A299F">
        <w:t xml:space="preserve"> pour développer le toolkit. Nous avons abordé la conception de l'approche et du </w:t>
      </w:r>
      <w:r w:rsidR="00D65AE8" w:rsidRPr="003A299F">
        <w:t>Framework</w:t>
      </w:r>
      <w:r w:rsidRPr="003A299F">
        <w:t>, l'élaboration des questionnaires et des entretiens, et l'évaluation des mesures de sécurité mises en place par le client.</w:t>
      </w:r>
    </w:p>
    <w:p w14:paraId="2D7B57CC" w14:textId="113A2E3F" w:rsidR="003A299F" w:rsidRPr="003A299F" w:rsidRDefault="003A299F" w:rsidP="003A299F">
      <w:pPr>
        <w:ind w:firstLine="708"/>
      </w:pPr>
      <w:r w:rsidRPr="003A299F">
        <w:t>Enfin, dans le quatrième chapitre, nous présentons les réalisations concrètes du projet, notamment l</w:t>
      </w:r>
      <w:r w:rsidR="00A3123A">
        <w:t xml:space="preserve">’utilisation </w:t>
      </w:r>
      <w:r w:rsidRPr="003A299F">
        <w:t xml:space="preserve">du toolkit et du tableau de bord automatisé pour évaluer le niveau de maturité du client en matière de sécurité. </w:t>
      </w:r>
    </w:p>
    <w:p w14:paraId="439A6823" w14:textId="2EB02CDA" w:rsidR="003A299F" w:rsidRPr="003A299F" w:rsidRDefault="003A299F" w:rsidP="003A299F">
      <w:pPr>
        <w:ind w:firstLine="708"/>
      </w:pPr>
      <w:r w:rsidRPr="003A299F">
        <w:t>En conclusion, ce rapport de stage témoigne de notre expérience enrichissante dans le développement d'un toolkit pour fournir des services de</w:t>
      </w:r>
      <w:r w:rsidR="004F4174">
        <w:t xml:space="preserve"> CISO</w:t>
      </w:r>
      <w:r w:rsidRPr="003A299F">
        <w:t xml:space="preserve"> </w:t>
      </w:r>
      <w:r w:rsidR="004F4174">
        <w:t>as a</w:t>
      </w:r>
      <w:r w:rsidRPr="003A299F">
        <w:t xml:space="preserve"> service. Ce projet a été une occasion unique de mettre en pratique nos connaissances en matière de cybersécurité et de contribuer à la protection des informations sensibles des organisations. Les perspectives d'amélioration continue offrent des possibilités intéressantes de répondre aux besoins changeants du marché et de maintenir une protection solide contre les cybermenaces.</w:t>
      </w:r>
    </w:p>
    <w:p w14:paraId="56DA9B2F" w14:textId="77777777" w:rsidR="00126417" w:rsidRPr="003A299F" w:rsidRDefault="00126417" w:rsidP="00126417"/>
    <w:p w14:paraId="2801824D" w14:textId="2FC8E451" w:rsidR="00A33B69" w:rsidRPr="005C024A" w:rsidRDefault="0069286C" w:rsidP="00A919A7">
      <w:pPr>
        <w:pStyle w:val="Heading1"/>
        <w:jc w:val="center"/>
        <w:rPr>
          <w:b/>
          <w:color w:val="auto"/>
          <w:u w:val="single"/>
          <w:lang w:val="en-US"/>
        </w:rPr>
      </w:pPr>
      <w:bookmarkStart w:id="90" w:name="_Toc136379481"/>
      <w:r w:rsidRPr="005C024A">
        <w:rPr>
          <w:b/>
          <w:color w:val="auto"/>
          <w:u w:val="single"/>
          <w:lang w:val="en-US"/>
        </w:rPr>
        <w:lastRenderedPageBreak/>
        <w:t>Abstract</w:t>
      </w:r>
      <w:bookmarkEnd w:id="90"/>
    </w:p>
    <w:p w14:paraId="35F46470" w14:textId="77777777" w:rsidR="0069286C" w:rsidRPr="0069286C" w:rsidRDefault="0069286C" w:rsidP="0069286C">
      <w:pPr>
        <w:ind w:firstLine="708"/>
        <w:rPr>
          <w:lang w:val="en-US"/>
        </w:rPr>
      </w:pPr>
      <w:r w:rsidRPr="0069286C">
        <w:rPr>
          <w:lang w:val="en-US"/>
        </w:rPr>
        <w:t>This report is a summary of our internship project at Deloitte Morocco Cyber Center, involving the development of a toolkit for the provision of CISO services as a service. The report is divided into four key chapters: presentation of the host company, general context of the project, detailed study of the project and concrete realization of the project.</w:t>
      </w:r>
    </w:p>
    <w:p w14:paraId="7BBDEE35" w14:textId="77777777" w:rsidR="0069286C" w:rsidRPr="0069286C" w:rsidRDefault="0069286C" w:rsidP="006B1428">
      <w:pPr>
        <w:ind w:firstLine="708"/>
        <w:rPr>
          <w:lang w:val="en-US"/>
        </w:rPr>
      </w:pPr>
      <w:r w:rsidRPr="0069286C">
        <w:rPr>
          <w:lang w:val="en-US"/>
        </w:rPr>
        <w:t>In the first chapter, we introduce the host company, highlighting its expertise in cybersecurity and its leading role in the sector. We also present the various pillars available within the Deloitte Morocco Cyber Center.</w:t>
      </w:r>
    </w:p>
    <w:p w14:paraId="40685912" w14:textId="77777777" w:rsidR="0069286C" w:rsidRPr="0069286C" w:rsidRDefault="0069286C" w:rsidP="006B1428">
      <w:pPr>
        <w:ind w:firstLine="708"/>
        <w:rPr>
          <w:lang w:val="en-US"/>
        </w:rPr>
      </w:pPr>
      <w:r w:rsidRPr="0069286C">
        <w:rPr>
          <w:lang w:val="en-US"/>
        </w:rPr>
        <w:t>The second chapter addresses the general context of the project, explaining the market needs for CISO as a service and highlighting the benefits and challenges associated with this approach. We also discussed the schedule I followed during my internship period.</w:t>
      </w:r>
    </w:p>
    <w:p w14:paraId="7E2DDE14" w14:textId="77777777" w:rsidR="0069286C" w:rsidRPr="0069286C" w:rsidRDefault="0069286C" w:rsidP="00DB1B4C">
      <w:pPr>
        <w:ind w:firstLine="708"/>
        <w:rPr>
          <w:lang w:val="en-US"/>
        </w:rPr>
      </w:pPr>
      <w:r w:rsidRPr="0069286C">
        <w:rPr>
          <w:lang w:val="en-US"/>
        </w:rPr>
        <w:t>The third chapter was devoted to a detailed study of the project, where we described in depth the various use cases and services for developing the toolkit. We discussed the design of the approach and framework, the development of questionnaires and interviews, and the evaluation of the security measures implemented by the customer.</w:t>
      </w:r>
    </w:p>
    <w:p w14:paraId="40AD9D9A" w14:textId="77777777" w:rsidR="0069286C" w:rsidRPr="0069286C" w:rsidRDefault="0069286C" w:rsidP="00DB1B4C">
      <w:pPr>
        <w:ind w:firstLine="708"/>
        <w:rPr>
          <w:lang w:val="en-US"/>
        </w:rPr>
      </w:pPr>
      <w:r w:rsidRPr="0069286C">
        <w:rPr>
          <w:lang w:val="en-US"/>
        </w:rPr>
        <w:t xml:space="preserve">Finally, in the fourth chapter, we present the concrete achievements of the project, in particular the use of the toolkit and the automated dashboard to assess the customer's level of security maturity. </w:t>
      </w:r>
    </w:p>
    <w:p w14:paraId="369398A4" w14:textId="5F83EBFE" w:rsidR="0069286C" w:rsidRPr="0069286C" w:rsidRDefault="0069286C" w:rsidP="00DB1B4C">
      <w:pPr>
        <w:ind w:firstLine="708"/>
        <w:rPr>
          <w:lang w:val="en-US"/>
        </w:rPr>
      </w:pPr>
      <w:r w:rsidRPr="0069286C">
        <w:rPr>
          <w:lang w:val="en-US"/>
        </w:rPr>
        <w:t>In conclusion, this internship report bears witness to our rewarding experience in developing a toolkit to provide CISO as a service. This project was a unique opportunity to put our knowledge of cybersecurity into practice and contribute to the protection of organizations' sensitive information. The prospects for continuous improvement offer exciting opportunities to meet changing market needs and maintain solid protection against cyber threats.</w:t>
      </w:r>
    </w:p>
    <w:sectPr w:rsidR="0069286C" w:rsidRPr="0069286C" w:rsidSect="001A07E8">
      <w:headerReference w:type="default" r:id="rId92"/>
      <w:footerReference w:type="default" r:id="rId93"/>
      <w:headerReference w:type="first" r:id="rId94"/>
      <w:pgSz w:w="11906" w:h="16838" w:code="9"/>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76823" w14:textId="77777777" w:rsidR="00D20AEF" w:rsidRDefault="00D20AEF" w:rsidP="00613A4C">
      <w:pPr>
        <w:spacing w:after="0" w:line="240" w:lineRule="auto"/>
      </w:pPr>
      <w:r>
        <w:separator/>
      </w:r>
    </w:p>
  </w:endnote>
  <w:endnote w:type="continuationSeparator" w:id="0">
    <w:p w14:paraId="6CAB202B" w14:textId="77777777" w:rsidR="00D20AEF" w:rsidRDefault="00D20AEF" w:rsidP="00613A4C">
      <w:pPr>
        <w:spacing w:after="0" w:line="240" w:lineRule="auto"/>
      </w:pPr>
      <w:r>
        <w:continuationSeparator/>
      </w:r>
    </w:p>
  </w:endnote>
  <w:endnote w:type="continuationNotice" w:id="1">
    <w:p w14:paraId="581955C9" w14:textId="77777777" w:rsidR="00D20AEF" w:rsidRDefault="00D20A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Amasis MT Pro">
    <w:altName w:val="Calibri"/>
    <w:charset w:val="00"/>
    <w:family w:val="roman"/>
    <w:pitch w:val="variable"/>
    <w:sig w:usb0="A00000AF" w:usb1="4000205B" w:usb2="00000000" w:usb3="00000000" w:csb0="00000093" w:csb1="00000000"/>
  </w:font>
  <w:font w:name="LM Roman 9">
    <w:altName w:val="Calibri"/>
    <w:panose1 w:val="00000000000000000000"/>
    <w:charset w:val="00"/>
    <w:family w:val="modern"/>
    <w:notTrueType/>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44701" w14:textId="77777777" w:rsidR="007B2BE5" w:rsidRPr="007B2BE5" w:rsidRDefault="007B2BE5">
    <w:pPr>
      <w:pStyle w:val="Footer"/>
      <w:jc w:val="center"/>
      <w:rPr>
        <w:caps/>
      </w:rPr>
    </w:pPr>
    <w:r w:rsidRPr="007B2BE5">
      <w:rPr>
        <w:caps/>
      </w:rPr>
      <w:fldChar w:fldCharType="begin"/>
    </w:r>
    <w:r w:rsidRPr="007B2BE5">
      <w:rPr>
        <w:caps/>
      </w:rPr>
      <w:instrText>PAGE   \* MERGEFORMAT</w:instrText>
    </w:r>
    <w:r w:rsidRPr="007B2BE5">
      <w:rPr>
        <w:caps/>
      </w:rPr>
      <w:fldChar w:fldCharType="separate"/>
    </w:r>
    <w:r w:rsidRPr="007B2BE5">
      <w:rPr>
        <w:caps/>
      </w:rPr>
      <w:t>2</w:t>
    </w:r>
    <w:r w:rsidRPr="007B2BE5">
      <w:rPr>
        <w:caps/>
      </w:rPr>
      <w:fldChar w:fldCharType="end"/>
    </w:r>
  </w:p>
  <w:p w14:paraId="3AB1B32C" w14:textId="5888EC0B" w:rsidR="00613A4C" w:rsidRDefault="00613A4C" w:rsidP="00CB0AC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31467" w14:textId="77777777" w:rsidR="00D20AEF" w:rsidRDefault="00D20AEF" w:rsidP="00613A4C">
      <w:pPr>
        <w:spacing w:after="0" w:line="240" w:lineRule="auto"/>
      </w:pPr>
      <w:r>
        <w:separator/>
      </w:r>
    </w:p>
  </w:footnote>
  <w:footnote w:type="continuationSeparator" w:id="0">
    <w:p w14:paraId="3020B594" w14:textId="77777777" w:rsidR="00D20AEF" w:rsidRDefault="00D20AEF" w:rsidP="00613A4C">
      <w:pPr>
        <w:spacing w:after="0" w:line="240" w:lineRule="auto"/>
      </w:pPr>
      <w:r>
        <w:continuationSeparator/>
      </w:r>
    </w:p>
  </w:footnote>
  <w:footnote w:type="continuationNotice" w:id="1">
    <w:p w14:paraId="205140DC" w14:textId="77777777" w:rsidR="00D20AEF" w:rsidRDefault="00D20A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D50F4" w14:textId="428AE03F" w:rsidR="00562CA7" w:rsidRPr="00562CA7" w:rsidRDefault="006209EF" w:rsidP="00562CA7">
    <w:pPr>
      <w:pStyle w:val="Header"/>
      <w:jc w:val="right"/>
      <w:rPr>
        <w:i/>
        <w:iCs/>
        <w:sz w:val="20"/>
        <w:szCs w:val="18"/>
      </w:rPr>
    </w:pPr>
    <w:r>
      <w:rPr>
        <w:i/>
        <w:iCs/>
        <w:noProof/>
        <w:sz w:val="20"/>
        <w:szCs w:val="18"/>
      </w:rPr>
      <mc:AlternateContent>
        <mc:Choice Requires="wps">
          <w:drawing>
            <wp:anchor distT="0" distB="0" distL="114300" distR="114300" simplePos="0" relativeHeight="251658240" behindDoc="0" locked="0" layoutInCell="1" allowOverlap="1" wp14:anchorId="54F3CA16" wp14:editId="0930EFFD">
              <wp:simplePos x="0" y="0"/>
              <wp:positionH relativeFrom="margin">
                <wp:align>center</wp:align>
              </wp:positionH>
              <wp:positionV relativeFrom="paragraph">
                <wp:posOffset>154719</wp:posOffset>
              </wp:positionV>
              <wp:extent cx="6069439" cy="0"/>
              <wp:effectExtent l="0" t="0" r="0" b="0"/>
              <wp:wrapNone/>
              <wp:docPr id="41" name="Straight Connector 41"/>
              <wp:cNvGraphicFramePr/>
              <a:graphic xmlns:a="http://schemas.openxmlformats.org/drawingml/2006/main">
                <a:graphicData uri="http://schemas.microsoft.com/office/word/2010/wordprocessingShape">
                  <wps:wsp>
                    <wps:cNvCnPr/>
                    <wps:spPr>
                      <a:xfrm flipH="1">
                        <a:off x="0" y="0"/>
                        <a:ext cx="60694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FD2FCB" id="Straight Connector 41" o:spid="_x0000_s1026" style="position:absolute;flip:x;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2pt" to="477.9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" strokecolor="black [3040]">
              <w10:wrap anchorx="margin"/>
            </v:line>
          </w:pict>
        </mc:Fallback>
      </mc:AlternateContent>
    </w:r>
    <w:r w:rsidR="007100A8">
      <w:rPr>
        <w:i/>
        <w:iCs/>
        <w:sz w:val="20"/>
        <w:szCs w:val="18"/>
      </w:rPr>
      <w:fldChar w:fldCharType="begin"/>
    </w:r>
    <w:r w:rsidR="007100A8">
      <w:rPr>
        <w:i/>
        <w:iCs/>
        <w:sz w:val="20"/>
        <w:szCs w:val="18"/>
      </w:rPr>
      <w:instrText xml:space="preserve"> STYLEREF  "Heading 1"  \* MERGEFORMAT </w:instrText>
    </w:r>
    <w:r w:rsidR="007100A8">
      <w:rPr>
        <w:i/>
        <w:iCs/>
        <w:sz w:val="20"/>
        <w:szCs w:val="18"/>
      </w:rPr>
      <w:fldChar w:fldCharType="separate"/>
    </w:r>
    <w:r w:rsidR="00AC6ABF">
      <w:rPr>
        <w:i/>
        <w:iCs/>
        <w:noProof/>
        <w:sz w:val="20"/>
        <w:szCs w:val="18"/>
      </w:rPr>
      <w:t>Chapitre 3 : Etude détaillée du Projet</w:t>
    </w:r>
    <w:r w:rsidR="007100A8">
      <w:rPr>
        <w:i/>
        <w:iCs/>
        <w:sz w:val="20"/>
        <w:szCs w:val="18"/>
      </w:rPr>
      <w:fldChar w:fldCharType="end"/>
    </w:r>
    <w:r w:rsidR="007100A8" w:rsidRPr="00562CA7">
      <w:rPr>
        <w:i/>
        <w:iCs/>
        <w:sz w:val="20"/>
        <w:szCs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0E020" w14:textId="0281EA0E" w:rsidR="00F86F1A" w:rsidRDefault="00F86F1A" w:rsidP="00661E1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01B5"/>
    <w:multiLevelType w:val="hybridMultilevel"/>
    <w:tmpl w:val="428E8CF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0F1C9C"/>
    <w:multiLevelType w:val="multilevel"/>
    <w:tmpl w:val="A5A4131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832025"/>
    <w:multiLevelType w:val="hybridMultilevel"/>
    <w:tmpl w:val="6164CA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EDB75A0"/>
    <w:multiLevelType w:val="multilevel"/>
    <w:tmpl w:val="95DA3F18"/>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9FC5D5A"/>
    <w:multiLevelType w:val="hybridMultilevel"/>
    <w:tmpl w:val="175A4CA4"/>
    <w:lvl w:ilvl="0" w:tplc="C6621938">
      <w:start w:val="1"/>
      <w:numFmt w:val="bullet"/>
      <w:lvlText w:val="o"/>
      <w:lvlJc w:val="left"/>
      <w:pPr>
        <w:tabs>
          <w:tab w:val="num" w:pos="720"/>
        </w:tabs>
        <w:ind w:left="720" w:hanging="360"/>
      </w:pPr>
      <w:rPr>
        <w:rFonts w:ascii="Courier New" w:hAnsi="Courier New" w:hint="default"/>
      </w:rPr>
    </w:lvl>
    <w:lvl w:ilvl="1" w:tplc="BD2CEBE4" w:tentative="1">
      <w:start w:val="1"/>
      <w:numFmt w:val="bullet"/>
      <w:lvlText w:val="o"/>
      <w:lvlJc w:val="left"/>
      <w:pPr>
        <w:tabs>
          <w:tab w:val="num" w:pos="1440"/>
        </w:tabs>
        <w:ind w:left="1440" w:hanging="360"/>
      </w:pPr>
      <w:rPr>
        <w:rFonts w:ascii="Courier New" w:hAnsi="Courier New" w:hint="default"/>
      </w:rPr>
    </w:lvl>
    <w:lvl w:ilvl="2" w:tplc="3F6429BA" w:tentative="1">
      <w:start w:val="1"/>
      <w:numFmt w:val="bullet"/>
      <w:lvlText w:val="o"/>
      <w:lvlJc w:val="left"/>
      <w:pPr>
        <w:tabs>
          <w:tab w:val="num" w:pos="2160"/>
        </w:tabs>
        <w:ind w:left="2160" w:hanging="360"/>
      </w:pPr>
      <w:rPr>
        <w:rFonts w:ascii="Courier New" w:hAnsi="Courier New" w:hint="default"/>
      </w:rPr>
    </w:lvl>
    <w:lvl w:ilvl="3" w:tplc="2452E3AC" w:tentative="1">
      <w:start w:val="1"/>
      <w:numFmt w:val="bullet"/>
      <w:lvlText w:val="o"/>
      <w:lvlJc w:val="left"/>
      <w:pPr>
        <w:tabs>
          <w:tab w:val="num" w:pos="2880"/>
        </w:tabs>
        <w:ind w:left="2880" w:hanging="360"/>
      </w:pPr>
      <w:rPr>
        <w:rFonts w:ascii="Courier New" w:hAnsi="Courier New" w:hint="default"/>
      </w:rPr>
    </w:lvl>
    <w:lvl w:ilvl="4" w:tplc="F3161FD2" w:tentative="1">
      <w:start w:val="1"/>
      <w:numFmt w:val="bullet"/>
      <w:lvlText w:val="o"/>
      <w:lvlJc w:val="left"/>
      <w:pPr>
        <w:tabs>
          <w:tab w:val="num" w:pos="3600"/>
        </w:tabs>
        <w:ind w:left="3600" w:hanging="360"/>
      </w:pPr>
      <w:rPr>
        <w:rFonts w:ascii="Courier New" w:hAnsi="Courier New" w:hint="default"/>
      </w:rPr>
    </w:lvl>
    <w:lvl w:ilvl="5" w:tplc="07E42BD4" w:tentative="1">
      <w:start w:val="1"/>
      <w:numFmt w:val="bullet"/>
      <w:lvlText w:val="o"/>
      <w:lvlJc w:val="left"/>
      <w:pPr>
        <w:tabs>
          <w:tab w:val="num" w:pos="4320"/>
        </w:tabs>
        <w:ind w:left="4320" w:hanging="360"/>
      </w:pPr>
      <w:rPr>
        <w:rFonts w:ascii="Courier New" w:hAnsi="Courier New" w:hint="default"/>
      </w:rPr>
    </w:lvl>
    <w:lvl w:ilvl="6" w:tplc="D82A66C8" w:tentative="1">
      <w:start w:val="1"/>
      <w:numFmt w:val="bullet"/>
      <w:lvlText w:val="o"/>
      <w:lvlJc w:val="left"/>
      <w:pPr>
        <w:tabs>
          <w:tab w:val="num" w:pos="5040"/>
        </w:tabs>
        <w:ind w:left="5040" w:hanging="360"/>
      </w:pPr>
      <w:rPr>
        <w:rFonts w:ascii="Courier New" w:hAnsi="Courier New" w:hint="default"/>
      </w:rPr>
    </w:lvl>
    <w:lvl w:ilvl="7" w:tplc="66AEB78A" w:tentative="1">
      <w:start w:val="1"/>
      <w:numFmt w:val="bullet"/>
      <w:lvlText w:val="o"/>
      <w:lvlJc w:val="left"/>
      <w:pPr>
        <w:tabs>
          <w:tab w:val="num" w:pos="5760"/>
        </w:tabs>
        <w:ind w:left="5760" w:hanging="360"/>
      </w:pPr>
      <w:rPr>
        <w:rFonts w:ascii="Courier New" w:hAnsi="Courier New" w:hint="default"/>
      </w:rPr>
    </w:lvl>
    <w:lvl w:ilvl="8" w:tplc="9954A290" w:tentative="1">
      <w:start w:val="1"/>
      <w:numFmt w:val="bullet"/>
      <w:lvlText w:val="o"/>
      <w:lvlJc w:val="left"/>
      <w:pPr>
        <w:tabs>
          <w:tab w:val="num" w:pos="6480"/>
        </w:tabs>
        <w:ind w:left="6480" w:hanging="360"/>
      </w:pPr>
      <w:rPr>
        <w:rFonts w:ascii="Courier New" w:hAnsi="Courier New" w:hint="default"/>
      </w:rPr>
    </w:lvl>
  </w:abstractNum>
  <w:abstractNum w:abstractNumId="5" w15:restartNumberingAfterBreak="0">
    <w:nsid w:val="37160B36"/>
    <w:multiLevelType w:val="hybridMultilevel"/>
    <w:tmpl w:val="5E4E3B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AFA27C9"/>
    <w:multiLevelType w:val="hybridMultilevel"/>
    <w:tmpl w:val="16449866"/>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E6F301E"/>
    <w:multiLevelType w:val="hybridMultilevel"/>
    <w:tmpl w:val="79064816"/>
    <w:lvl w:ilvl="0" w:tplc="F4A02702">
      <w:start w:val="1"/>
      <w:numFmt w:val="bullet"/>
      <w:lvlText w:val="o"/>
      <w:lvlJc w:val="left"/>
      <w:pPr>
        <w:tabs>
          <w:tab w:val="num" w:pos="720"/>
        </w:tabs>
        <w:ind w:left="720" w:hanging="360"/>
      </w:pPr>
      <w:rPr>
        <w:rFonts w:ascii="Courier New" w:hAnsi="Courier New" w:hint="default"/>
      </w:rPr>
    </w:lvl>
    <w:lvl w:ilvl="1" w:tplc="CB004674" w:tentative="1">
      <w:start w:val="1"/>
      <w:numFmt w:val="bullet"/>
      <w:lvlText w:val="o"/>
      <w:lvlJc w:val="left"/>
      <w:pPr>
        <w:tabs>
          <w:tab w:val="num" w:pos="1440"/>
        </w:tabs>
        <w:ind w:left="1440" w:hanging="360"/>
      </w:pPr>
      <w:rPr>
        <w:rFonts w:ascii="Courier New" w:hAnsi="Courier New" w:hint="default"/>
      </w:rPr>
    </w:lvl>
    <w:lvl w:ilvl="2" w:tplc="5FB633D8" w:tentative="1">
      <w:start w:val="1"/>
      <w:numFmt w:val="bullet"/>
      <w:lvlText w:val="o"/>
      <w:lvlJc w:val="left"/>
      <w:pPr>
        <w:tabs>
          <w:tab w:val="num" w:pos="2160"/>
        </w:tabs>
        <w:ind w:left="2160" w:hanging="360"/>
      </w:pPr>
      <w:rPr>
        <w:rFonts w:ascii="Courier New" w:hAnsi="Courier New" w:hint="default"/>
      </w:rPr>
    </w:lvl>
    <w:lvl w:ilvl="3" w:tplc="34F02D1E" w:tentative="1">
      <w:start w:val="1"/>
      <w:numFmt w:val="bullet"/>
      <w:lvlText w:val="o"/>
      <w:lvlJc w:val="left"/>
      <w:pPr>
        <w:tabs>
          <w:tab w:val="num" w:pos="2880"/>
        </w:tabs>
        <w:ind w:left="2880" w:hanging="360"/>
      </w:pPr>
      <w:rPr>
        <w:rFonts w:ascii="Courier New" w:hAnsi="Courier New" w:hint="default"/>
      </w:rPr>
    </w:lvl>
    <w:lvl w:ilvl="4" w:tplc="2EFE0F94" w:tentative="1">
      <w:start w:val="1"/>
      <w:numFmt w:val="bullet"/>
      <w:lvlText w:val="o"/>
      <w:lvlJc w:val="left"/>
      <w:pPr>
        <w:tabs>
          <w:tab w:val="num" w:pos="3600"/>
        </w:tabs>
        <w:ind w:left="3600" w:hanging="360"/>
      </w:pPr>
      <w:rPr>
        <w:rFonts w:ascii="Courier New" w:hAnsi="Courier New" w:hint="default"/>
      </w:rPr>
    </w:lvl>
    <w:lvl w:ilvl="5" w:tplc="1470847A" w:tentative="1">
      <w:start w:val="1"/>
      <w:numFmt w:val="bullet"/>
      <w:lvlText w:val="o"/>
      <w:lvlJc w:val="left"/>
      <w:pPr>
        <w:tabs>
          <w:tab w:val="num" w:pos="4320"/>
        </w:tabs>
        <w:ind w:left="4320" w:hanging="360"/>
      </w:pPr>
      <w:rPr>
        <w:rFonts w:ascii="Courier New" w:hAnsi="Courier New" w:hint="default"/>
      </w:rPr>
    </w:lvl>
    <w:lvl w:ilvl="6" w:tplc="B106AF28" w:tentative="1">
      <w:start w:val="1"/>
      <w:numFmt w:val="bullet"/>
      <w:lvlText w:val="o"/>
      <w:lvlJc w:val="left"/>
      <w:pPr>
        <w:tabs>
          <w:tab w:val="num" w:pos="5040"/>
        </w:tabs>
        <w:ind w:left="5040" w:hanging="360"/>
      </w:pPr>
      <w:rPr>
        <w:rFonts w:ascii="Courier New" w:hAnsi="Courier New" w:hint="default"/>
      </w:rPr>
    </w:lvl>
    <w:lvl w:ilvl="7" w:tplc="457AE42C" w:tentative="1">
      <w:start w:val="1"/>
      <w:numFmt w:val="bullet"/>
      <w:lvlText w:val="o"/>
      <w:lvlJc w:val="left"/>
      <w:pPr>
        <w:tabs>
          <w:tab w:val="num" w:pos="5760"/>
        </w:tabs>
        <w:ind w:left="5760" w:hanging="360"/>
      </w:pPr>
      <w:rPr>
        <w:rFonts w:ascii="Courier New" w:hAnsi="Courier New" w:hint="default"/>
      </w:rPr>
    </w:lvl>
    <w:lvl w:ilvl="8" w:tplc="F84AD454" w:tentative="1">
      <w:start w:val="1"/>
      <w:numFmt w:val="bullet"/>
      <w:lvlText w:val="o"/>
      <w:lvlJc w:val="left"/>
      <w:pPr>
        <w:tabs>
          <w:tab w:val="num" w:pos="6480"/>
        </w:tabs>
        <w:ind w:left="6480" w:hanging="360"/>
      </w:pPr>
      <w:rPr>
        <w:rFonts w:ascii="Courier New" w:hAnsi="Courier New" w:hint="default"/>
      </w:rPr>
    </w:lvl>
  </w:abstractNum>
  <w:abstractNum w:abstractNumId="8" w15:restartNumberingAfterBreak="0">
    <w:nsid w:val="5D391EAF"/>
    <w:multiLevelType w:val="hybridMultilevel"/>
    <w:tmpl w:val="7B9A69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9244B96"/>
    <w:multiLevelType w:val="hybridMultilevel"/>
    <w:tmpl w:val="6484B9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FA00A6C"/>
    <w:multiLevelType w:val="hybridMultilevel"/>
    <w:tmpl w:val="F22630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0"/>
  </w:num>
  <w:num w:numId="4">
    <w:abstractNumId w:val="5"/>
  </w:num>
  <w:num w:numId="5">
    <w:abstractNumId w:val="2"/>
  </w:num>
  <w:num w:numId="6">
    <w:abstractNumId w:val="9"/>
  </w:num>
  <w:num w:numId="7">
    <w:abstractNumId w:val="4"/>
  </w:num>
  <w:num w:numId="8">
    <w:abstractNumId w:val="7"/>
  </w:num>
  <w:num w:numId="9">
    <w:abstractNumId w:val="6"/>
  </w:num>
  <w:num w:numId="10">
    <w:abstractNumId w:val="1"/>
  </w:num>
  <w:num w:numId="11">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A4C"/>
    <w:rsid w:val="00002F9E"/>
    <w:rsid w:val="0000376A"/>
    <w:rsid w:val="00004071"/>
    <w:rsid w:val="00004243"/>
    <w:rsid w:val="00004592"/>
    <w:rsid w:val="0000627D"/>
    <w:rsid w:val="00006A09"/>
    <w:rsid w:val="00010ACD"/>
    <w:rsid w:val="00010B42"/>
    <w:rsid w:val="00010F41"/>
    <w:rsid w:val="000118CC"/>
    <w:rsid w:val="000143FB"/>
    <w:rsid w:val="00015821"/>
    <w:rsid w:val="00015FC5"/>
    <w:rsid w:val="0001636E"/>
    <w:rsid w:val="00017264"/>
    <w:rsid w:val="00017301"/>
    <w:rsid w:val="00020425"/>
    <w:rsid w:val="000246CD"/>
    <w:rsid w:val="00025219"/>
    <w:rsid w:val="00030DF1"/>
    <w:rsid w:val="00033326"/>
    <w:rsid w:val="00034F55"/>
    <w:rsid w:val="00036985"/>
    <w:rsid w:val="00037776"/>
    <w:rsid w:val="000405F0"/>
    <w:rsid w:val="00041825"/>
    <w:rsid w:val="00041BD6"/>
    <w:rsid w:val="00041EAF"/>
    <w:rsid w:val="000434C2"/>
    <w:rsid w:val="00044325"/>
    <w:rsid w:val="0004457F"/>
    <w:rsid w:val="000449D9"/>
    <w:rsid w:val="00045F77"/>
    <w:rsid w:val="0004602C"/>
    <w:rsid w:val="000479C7"/>
    <w:rsid w:val="00050203"/>
    <w:rsid w:val="00050E49"/>
    <w:rsid w:val="00051102"/>
    <w:rsid w:val="00053A6C"/>
    <w:rsid w:val="00053F40"/>
    <w:rsid w:val="00056DF7"/>
    <w:rsid w:val="00057B4D"/>
    <w:rsid w:val="00062FE3"/>
    <w:rsid w:val="0006323D"/>
    <w:rsid w:val="000636A2"/>
    <w:rsid w:val="00063FA8"/>
    <w:rsid w:val="000644DA"/>
    <w:rsid w:val="000644F8"/>
    <w:rsid w:val="00066994"/>
    <w:rsid w:val="000751A6"/>
    <w:rsid w:val="00082B55"/>
    <w:rsid w:val="000842D2"/>
    <w:rsid w:val="000843B0"/>
    <w:rsid w:val="00084721"/>
    <w:rsid w:val="00084CF5"/>
    <w:rsid w:val="0008595F"/>
    <w:rsid w:val="0008602E"/>
    <w:rsid w:val="00086E2B"/>
    <w:rsid w:val="00087200"/>
    <w:rsid w:val="000931A4"/>
    <w:rsid w:val="00096FAF"/>
    <w:rsid w:val="000A2FB1"/>
    <w:rsid w:val="000A2FE6"/>
    <w:rsid w:val="000A5878"/>
    <w:rsid w:val="000A65D8"/>
    <w:rsid w:val="000A7FB3"/>
    <w:rsid w:val="000B043D"/>
    <w:rsid w:val="000B0C07"/>
    <w:rsid w:val="000B394A"/>
    <w:rsid w:val="000B4B96"/>
    <w:rsid w:val="000B56BF"/>
    <w:rsid w:val="000B5904"/>
    <w:rsid w:val="000B7CF8"/>
    <w:rsid w:val="000C2C4F"/>
    <w:rsid w:val="000C3BA9"/>
    <w:rsid w:val="000C576B"/>
    <w:rsid w:val="000C617E"/>
    <w:rsid w:val="000C6404"/>
    <w:rsid w:val="000C66E7"/>
    <w:rsid w:val="000C6AFB"/>
    <w:rsid w:val="000C7CC3"/>
    <w:rsid w:val="000D037E"/>
    <w:rsid w:val="000D11C0"/>
    <w:rsid w:val="000D265B"/>
    <w:rsid w:val="000D2D58"/>
    <w:rsid w:val="000D4E44"/>
    <w:rsid w:val="000D53B7"/>
    <w:rsid w:val="000D57C8"/>
    <w:rsid w:val="000D68E7"/>
    <w:rsid w:val="000D6DA0"/>
    <w:rsid w:val="000D6DE6"/>
    <w:rsid w:val="000E04C9"/>
    <w:rsid w:val="000E2498"/>
    <w:rsid w:val="000E2DA6"/>
    <w:rsid w:val="000E5DB9"/>
    <w:rsid w:val="000E6A35"/>
    <w:rsid w:val="000E78B5"/>
    <w:rsid w:val="000F0D17"/>
    <w:rsid w:val="000F4160"/>
    <w:rsid w:val="000F5272"/>
    <w:rsid w:val="000F58F8"/>
    <w:rsid w:val="000F6B4E"/>
    <w:rsid w:val="001007CF"/>
    <w:rsid w:val="00100C33"/>
    <w:rsid w:val="00101448"/>
    <w:rsid w:val="00101487"/>
    <w:rsid w:val="0010217A"/>
    <w:rsid w:val="00102420"/>
    <w:rsid w:val="00105BDF"/>
    <w:rsid w:val="00106540"/>
    <w:rsid w:val="00107FA0"/>
    <w:rsid w:val="001152C8"/>
    <w:rsid w:val="00116349"/>
    <w:rsid w:val="0011710B"/>
    <w:rsid w:val="00122561"/>
    <w:rsid w:val="00123EFD"/>
    <w:rsid w:val="00124A9C"/>
    <w:rsid w:val="0012635C"/>
    <w:rsid w:val="00126417"/>
    <w:rsid w:val="001265E2"/>
    <w:rsid w:val="00126EE7"/>
    <w:rsid w:val="00127B50"/>
    <w:rsid w:val="00131112"/>
    <w:rsid w:val="001322B6"/>
    <w:rsid w:val="00133639"/>
    <w:rsid w:val="0013375D"/>
    <w:rsid w:val="00133ED7"/>
    <w:rsid w:val="00134BC9"/>
    <w:rsid w:val="001369F3"/>
    <w:rsid w:val="0013750E"/>
    <w:rsid w:val="00137F2F"/>
    <w:rsid w:val="00141559"/>
    <w:rsid w:val="00142449"/>
    <w:rsid w:val="001450C2"/>
    <w:rsid w:val="001514E4"/>
    <w:rsid w:val="00151BE2"/>
    <w:rsid w:val="00151EDB"/>
    <w:rsid w:val="00153E72"/>
    <w:rsid w:val="00156ACB"/>
    <w:rsid w:val="0015797B"/>
    <w:rsid w:val="00157A84"/>
    <w:rsid w:val="0016039C"/>
    <w:rsid w:val="00160CE8"/>
    <w:rsid w:val="001617A5"/>
    <w:rsid w:val="00162AB9"/>
    <w:rsid w:val="00164834"/>
    <w:rsid w:val="00166995"/>
    <w:rsid w:val="00170B84"/>
    <w:rsid w:val="00170E3E"/>
    <w:rsid w:val="00170F33"/>
    <w:rsid w:val="0017252C"/>
    <w:rsid w:val="00172C37"/>
    <w:rsid w:val="00173595"/>
    <w:rsid w:val="001737D1"/>
    <w:rsid w:val="001751E4"/>
    <w:rsid w:val="0017538E"/>
    <w:rsid w:val="00176903"/>
    <w:rsid w:val="00176A11"/>
    <w:rsid w:val="00180706"/>
    <w:rsid w:val="001816E6"/>
    <w:rsid w:val="00181714"/>
    <w:rsid w:val="00182ECA"/>
    <w:rsid w:val="0018300C"/>
    <w:rsid w:val="00184280"/>
    <w:rsid w:val="001901C3"/>
    <w:rsid w:val="0019243D"/>
    <w:rsid w:val="001932D4"/>
    <w:rsid w:val="0019345D"/>
    <w:rsid w:val="00193F25"/>
    <w:rsid w:val="001946A5"/>
    <w:rsid w:val="001971C7"/>
    <w:rsid w:val="00197D4A"/>
    <w:rsid w:val="001A07E8"/>
    <w:rsid w:val="001A1B34"/>
    <w:rsid w:val="001A23B1"/>
    <w:rsid w:val="001A3055"/>
    <w:rsid w:val="001A391E"/>
    <w:rsid w:val="001A5BCE"/>
    <w:rsid w:val="001A5F53"/>
    <w:rsid w:val="001A73FA"/>
    <w:rsid w:val="001A7827"/>
    <w:rsid w:val="001A7AE8"/>
    <w:rsid w:val="001B25B4"/>
    <w:rsid w:val="001B482D"/>
    <w:rsid w:val="001C1F23"/>
    <w:rsid w:val="001C2B6F"/>
    <w:rsid w:val="001C2FC9"/>
    <w:rsid w:val="001C3204"/>
    <w:rsid w:val="001C59A7"/>
    <w:rsid w:val="001C659C"/>
    <w:rsid w:val="001C6D09"/>
    <w:rsid w:val="001C6FEE"/>
    <w:rsid w:val="001C7125"/>
    <w:rsid w:val="001C7515"/>
    <w:rsid w:val="001D020C"/>
    <w:rsid w:val="001D1382"/>
    <w:rsid w:val="001D1B85"/>
    <w:rsid w:val="001D6FCB"/>
    <w:rsid w:val="001D71AC"/>
    <w:rsid w:val="001E0013"/>
    <w:rsid w:val="001E1292"/>
    <w:rsid w:val="001E1CE6"/>
    <w:rsid w:val="001E1CE8"/>
    <w:rsid w:val="001E21EC"/>
    <w:rsid w:val="001E3D0D"/>
    <w:rsid w:val="001E4B43"/>
    <w:rsid w:val="001E7858"/>
    <w:rsid w:val="001F03DF"/>
    <w:rsid w:val="001F156D"/>
    <w:rsid w:val="001F19F0"/>
    <w:rsid w:val="001F325F"/>
    <w:rsid w:val="001F47BB"/>
    <w:rsid w:val="001F4FF1"/>
    <w:rsid w:val="001F6FE4"/>
    <w:rsid w:val="001F7014"/>
    <w:rsid w:val="002023F6"/>
    <w:rsid w:val="00202749"/>
    <w:rsid w:val="00204552"/>
    <w:rsid w:val="00205527"/>
    <w:rsid w:val="00206E8F"/>
    <w:rsid w:val="00207CEA"/>
    <w:rsid w:val="00211355"/>
    <w:rsid w:val="00212B49"/>
    <w:rsid w:val="0021304C"/>
    <w:rsid w:val="00214AFF"/>
    <w:rsid w:val="00215785"/>
    <w:rsid w:val="00215B80"/>
    <w:rsid w:val="002160D0"/>
    <w:rsid w:val="002163A7"/>
    <w:rsid w:val="00221063"/>
    <w:rsid w:val="002226EC"/>
    <w:rsid w:val="00224207"/>
    <w:rsid w:val="0022517C"/>
    <w:rsid w:val="00225F76"/>
    <w:rsid w:val="00226C59"/>
    <w:rsid w:val="002277E3"/>
    <w:rsid w:val="002316E4"/>
    <w:rsid w:val="002322A3"/>
    <w:rsid w:val="00235942"/>
    <w:rsid w:val="0023642F"/>
    <w:rsid w:val="00240B3C"/>
    <w:rsid w:val="00241095"/>
    <w:rsid w:val="002411B7"/>
    <w:rsid w:val="00243E1E"/>
    <w:rsid w:val="00244886"/>
    <w:rsid w:val="00250108"/>
    <w:rsid w:val="00250B7B"/>
    <w:rsid w:val="00250EAA"/>
    <w:rsid w:val="002511CE"/>
    <w:rsid w:val="00251E08"/>
    <w:rsid w:val="002538AC"/>
    <w:rsid w:val="002618C3"/>
    <w:rsid w:val="00262872"/>
    <w:rsid w:val="00262AA1"/>
    <w:rsid w:val="00265D57"/>
    <w:rsid w:val="00271ACE"/>
    <w:rsid w:val="002746C1"/>
    <w:rsid w:val="002761FE"/>
    <w:rsid w:val="00280CB3"/>
    <w:rsid w:val="002813BF"/>
    <w:rsid w:val="0028230B"/>
    <w:rsid w:val="00283303"/>
    <w:rsid w:val="00283B77"/>
    <w:rsid w:val="0028454F"/>
    <w:rsid w:val="00285302"/>
    <w:rsid w:val="002877DD"/>
    <w:rsid w:val="00287E06"/>
    <w:rsid w:val="00291BCD"/>
    <w:rsid w:val="002922F0"/>
    <w:rsid w:val="00293B0C"/>
    <w:rsid w:val="00294353"/>
    <w:rsid w:val="00295AB2"/>
    <w:rsid w:val="00296D24"/>
    <w:rsid w:val="00297AF5"/>
    <w:rsid w:val="002A0326"/>
    <w:rsid w:val="002A0A4E"/>
    <w:rsid w:val="002A34EE"/>
    <w:rsid w:val="002A3E74"/>
    <w:rsid w:val="002A509B"/>
    <w:rsid w:val="002A7771"/>
    <w:rsid w:val="002B0F1C"/>
    <w:rsid w:val="002B294E"/>
    <w:rsid w:val="002B3BDA"/>
    <w:rsid w:val="002B40E5"/>
    <w:rsid w:val="002B58C8"/>
    <w:rsid w:val="002B596C"/>
    <w:rsid w:val="002B6BD8"/>
    <w:rsid w:val="002C045E"/>
    <w:rsid w:val="002C0845"/>
    <w:rsid w:val="002C1B4D"/>
    <w:rsid w:val="002C262E"/>
    <w:rsid w:val="002C6A33"/>
    <w:rsid w:val="002C7A0F"/>
    <w:rsid w:val="002C7D3C"/>
    <w:rsid w:val="002D1911"/>
    <w:rsid w:val="002D4396"/>
    <w:rsid w:val="002D6B87"/>
    <w:rsid w:val="002D7CC4"/>
    <w:rsid w:val="002E1FD1"/>
    <w:rsid w:val="002E2337"/>
    <w:rsid w:val="002E6A7A"/>
    <w:rsid w:val="002F1CD6"/>
    <w:rsid w:val="002F1EF7"/>
    <w:rsid w:val="002F325D"/>
    <w:rsid w:val="002F331C"/>
    <w:rsid w:val="002F3D16"/>
    <w:rsid w:val="002F4587"/>
    <w:rsid w:val="002F4D57"/>
    <w:rsid w:val="002F619D"/>
    <w:rsid w:val="002F68F9"/>
    <w:rsid w:val="002F69DC"/>
    <w:rsid w:val="00301910"/>
    <w:rsid w:val="00311520"/>
    <w:rsid w:val="00312A88"/>
    <w:rsid w:val="0031674E"/>
    <w:rsid w:val="00320B27"/>
    <w:rsid w:val="00320D50"/>
    <w:rsid w:val="00320E4E"/>
    <w:rsid w:val="00323A2C"/>
    <w:rsid w:val="003243B4"/>
    <w:rsid w:val="003247F1"/>
    <w:rsid w:val="003276C1"/>
    <w:rsid w:val="00327ADA"/>
    <w:rsid w:val="00327C65"/>
    <w:rsid w:val="003312D5"/>
    <w:rsid w:val="0033252E"/>
    <w:rsid w:val="003327CA"/>
    <w:rsid w:val="003350C8"/>
    <w:rsid w:val="00336A58"/>
    <w:rsid w:val="00337C25"/>
    <w:rsid w:val="00341544"/>
    <w:rsid w:val="0034620F"/>
    <w:rsid w:val="003517D1"/>
    <w:rsid w:val="00351E58"/>
    <w:rsid w:val="00352F59"/>
    <w:rsid w:val="00353F59"/>
    <w:rsid w:val="00354296"/>
    <w:rsid w:val="0035535A"/>
    <w:rsid w:val="0035647A"/>
    <w:rsid w:val="00356A10"/>
    <w:rsid w:val="00361205"/>
    <w:rsid w:val="003638FE"/>
    <w:rsid w:val="003644BC"/>
    <w:rsid w:val="003650A8"/>
    <w:rsid w:val="003671C9"/>
    <w:rsid w:val="00367FD9"/>
    <w:rsid w:val="0037134F"/>
    <w:rsid w:val="00371C2F"/>
    <w:rsid w:val="00371DC3"/>
    <w:rsid w:val="00372AD8"/>
    <w:rsid w:val="00374582"/>
    <w:rsid w:val="00377661"/>
    <w:rsid w:val="0038390A"/>
    <w:rsid w:val="00386322"/>
    <w:rsid w:val="00386BC9"/>
    <w:rsid w:val="003875C9"/>
    <w:rsid w:val="003932AD"/>
    <w:rsid w:val="00393A30"/>
    <w:rsid w:val="003960AB"/>
    <w:rsid w:val="0039637E"/>
    <w:rsid w:val="00396789"/>
    <w:rsid w:val="00397CBF"/>
    <w:rsid w:val="00397E32"/>
    <w:rsid w:val="003A0529"/>
    <w:rsid w:val="003A123C"/>
    <w:rsid w:val="003A1996"/>
    <w:rsid w:val="003A299F"/>
    <w:rsid w:val="003A3277"/>
    <w:rsid w:val="003A366E"/>
    <w:rsid w:val="003A3FD5"/>
    <w:rsid w:val="003A42F8"/>
    <w:rsid w:val="003A4C4F"/>
    <w:rsid w:val="003A4CA0"/>
    <w:rsid w:val="003A56F8"/>
    <w:rsid w:val="003A5B3C"/>
    <w:rsid w:val="003A5C02"/>
    <w:rsid w:val="003A5EBC"/>
    <w:rsid w:val="003B24B3"/>
    <w:rsid w:val="003B2B5A"/>
    <w:rsid w:val="003B3891"/>
    <w:rsid w:val="003B3EFB"/>
    <w:rsid w:val="003B4599"/>
    <w:rsid w:val="003B467B"/>
    <w:rsid w:val="003B549F"/>
    <w:rsid w:val="003B60B1"/>
    <w:rsid w:val="003B6A15"/>
    <w:rsid w:val="003B6A64"/>
    <w:rsid w:val="003C1D85"/>
    <w:rsid w:val="003C35CB"/>
    <w:rsid w:val="003C4866"/>
    <w:rsid w:val="003C4A8C"/>
    <w:rsid w:val="003C5585"/>
    <w:rsid w:val="003D4901"/>
    <w:rsid w:val="003D4A1D"/>
    <w:rsid w:val="003D5082"/>
    <w:rsid w:val="003D50F3"/>
    <w:rsid w:val="003E3987"/>
    <w:rsid w:val="003E4F17"/>
    <w:rsid w:val="003E6A5D"/>
    <w:rsid w:val="003F1BCF"/>
    <w:rsid w:val="003F2310"/>
    <w:rsid w:val="003F3241"/>
    <w:rsid w:val="003F5562"/>
    <w:rsid w:val="003F5826"/>
    <w:rsid w:val="003F59F6"/>
    <w:rsid w:val="003F7A0A"/>
    <w:rsid w:val="0040277E"/>
    <w:rsid w:val="0040355C"/>
    <w:rsid w:val="004040AC"/>
    <w:rsid w:val="0040604C"/>
    <w:rsid w:val="00406262"/>
    <w:rsid w:val="004070D7"/>
    <w:rsid w:val="00407284"/>
    <w:rsid w:val="00415C70"/>
    <w:rsid w:val="00415CED"/>
    <w:rsid w:val="00416C0E"/>
    <w:rsid w:val="00417F44"/>
    <w:rsid w:val="004201EF"/>
    <w:rsid w:val="00420880"/>
    <w:rsid w:val="00421BC4"/>
    <w:rsid w:val="00421CC7"/>
    <w:rsid w:val="004228A5"/>
    <w:rsid w:val="00423276"/>
    <w:rsid w:val="00427166"/>
    <w:rsid w:val="004300A3"/>
    <w:rsid w:val="00433529"/>
    <w:rsid w:val="00433CDB"/>
    <w:rsid w:val="00434088"/>
    <w:rsid w:val="004353F9"/>
    <w:rsid w:val="00435BF3"/>
    <w:rsid w:val="004378FD"/>
    <w:rsid w:val="0044131C"/>
    <w:rsid w:val="00441619"/>
    <w:rsid w:val="004418FF"/>
    <w:rsid w:val="00444F20"/>
    <w:rsid w:val="00445D4E"/>
    <w:rsid w:val="004465AC"/>
    <w:rsid w:val="00447852"/>
    <w:rsid w:val="0045433F"/>
    <w:rsid w:val="00454B71"/>
    <w:rsid w:val="004562C1"/>
    <w:rsid w:val="00460569"/>
    <w:rsid w:val="00461043"/>
    <w:rsid w:val="004621C8"/>
    <w:rsid w:val="00462B90"/>
    <w:rsid w:val="00465EAF"/>
    <w:rsid w:val="00466B1D"/>
    <w:rsid w:val="00470ABB"/>
    <w:rsid w:val="00471FB1"/>
    <w:rsid w:val="004727D6"/>
    <w:rsid w:val="004735B6"/>
    <w:rsid w:val="00474CE2"/>
    <w:rsid w:val="00476282"/>
    <w:rsid w:val="00482536"/>
    <w:rsid w:val="00482C44"/>
    <w:rsid w:val="004832CE"/>
    <w:rsid w:val="004842CE"/>
    <w:rsid w:val="00484A01"/>
    <w:rsid w:val="00487329"/>
    <w:rsid w:val="00487CE0"/>
    <w:rsid w:val="00490EA2"/>
    <w:rsid w:val="0049145A"/>
    <w:rsid w:val="00491B78"/>
    <w:rsid w:val="00492DF4"/>
    <w:rsid w:val="00495B78"/>
    <w:rsid w:val="00495EF2"/>
    <w:rsid w:val="00495F5C"/>
    <w:rsid w:val="00496772"/>
    <w:rsid w:val="004A2DA2"/>
    <w:rsid w:val="004A6995"/>
    <w:rsid w:val="004A7E32"/>
    <w:rsid w:val="004A7F2A"/>
    <w:rsid w:val="004B116F"/>
    <w:rsid w:val="004B14CD"/>
    <w:rsid w:val="004B2438"/>
    <w:rsid w:val="004B2475"/>
    <w:rsid w:val="004B4424"/>
    <w:rsid w:val="004B5519"/>
    <w:rsid w:val="004B7EA6"/>
    <w:rsid w:val="004C1D5A"/>
    <w:rsid w:val="004C21FE"/>
    <w:rsid w:val="004C2A40"/>
    <w:rsid w:val="004C748E"/>
    <w:rsid w:val="004D0560"/>
    <w:rsid w:val="004D0C45"/>
    <w:rsid w:val="004D243A"/>
    <w:rsid w:val="004D298E"/>
    <w:rsid w:val="004D5FEB"/>
    <w:rsid w:val="004D72A2"/>
    <w:rsid w:val="004D7F21"/>
    <w:rsid w:val="004E0FEA"/>
    <w:rsid w:val="004E24F2"/>
    <w:rsid w:val="004E2FA3"/>
    <w:rsid w:val="004E5123"/>
    <w:rsid w:val="004E7E2F"/>
    <w:rsid w:val="004F065E"/>
    <w:rsid w:val="004F22F7"/>
    <w:rsid w:val="004F271D"/>
    <w:rsid w:val="004F3B42"/>
    <w:rsid w:val="004F4174"/>
    <w:rsid w:val="004F43B8"/>
    <w:rsid w:val="004F5BAF"/>
    <w:rsid w:val="004F629C"/>
    <w:rsid w:val="00500136"/>
    <w:rsid w:val="00500658"/>
    <w:rsid w:val="00500C84"/>
    <w:rsid w:val="00500CBB"/>
    <w:rsid w:val="0050165F"/>
    <w:rsid w:val="005027D6"/>
    <w:rsid w:val="005034E0"/>
    <w:rsid w:val="00511034"/>
    <w:rsid w:val="00513021"/>
    <w:rsid w:val="00513440"/>
    <w:rsid w:val="005146B7"/>
    <w:rsid w:val="005157F9"/>
    <w:rsid w:val="00516EE4"/>
    <w:rsid w:val="00516F20"/>
    <w:rsid w:val="00517D72"/>
    <w:rsid w:val="00520FD7"/>
    <w:rsid w:val="005212A9"/>
    <w:rsid w:val="0052309A"/>
    <w:rsid w:val="005232D5"/>
    <w:rsid w:val="00524221"/>
    <w:rsid w:val="005264CC"/>
    <w:rsid w:val="005267CC"/>
    <w:rsid w:val="00532BBD"/>
    <w:rsid w:val="00536291"/>
    <w:rsid w:val="00536BFF"/>
    <w:rsid w:val="00537FC3"/>
    <w:rsid w:val="00540107"/>
    <w:rsid w:val="00540C06"/>
    <w:rsid w:val="005420E9"/>
    <w:rsid w:val="00542885"/>
    <w:rsid w:val="005432D2"/>
    <w:rsid w:val="00544D13"/>
    <w:rsid w:val="00546B67"/>
    <w:rsid w:val="00547692"/>
    <w:rsid w:val="005502B0"/>
    <w:rsid w:val="005536CA"/>
    <w:rsid w:val="00554140"/>
    <w:rsid w:val="005550A9"/>
    <w:rsid w:val="00555BE6"/>
    <w:rsid w:val="0055649F"/>
    <w:rsid w:val="00556CCC"/>
    <w:rsid w:val="0055756B"/>
    <w:rsid w:val="0056024C"/>
    <w:rsid w:val="00560BF5"/>
    <w:rsid w:val="00562CA7"/>
    <w:rsid w:val="00563D7D"/>
    <w:rsid w:val="00566380"/>
    <w:rsid w:val="005665E2"/>
    <w:rsid w:val="005679CE"/>
    <w:rsid w:val="00567DE6"/>
    <w:rsid w:val="00571AFF"/>
    <w:rsid w:val="005732C7"/>
    <w:rsid w:val="00576999"/>
    <w:rsid w:val="005802F1"/>
    <w:rsid w:val="00581ABF"/>
    <w:rsid w:val="00581F2C"/>
    <w:rsid w:val="00581FC6"/>
    <w:rsid w:val="005820C2"/>
    <w:rsid w:val="00582CE6"/>
    <w:rsid w:val="0058376D"/>
    <w:rsid w:val="005852DA"/>
    <w:rsid w:val="00586F3A"/>
    <w:rsid w:val="005919D4"/>
    <w:rsid w:val="005922E1"/>
    <w:rsid w:val="00592709"/>
    <w:rsid w:val="00594221"/>
    <w:rsid w:val="005976CD"/>
    <w:rsid w:val="005A01F9"/>
    <w:rsid w:val="005A2139"/>
    <w:rsid w:val="005A377B"/>
    <w:rsid w:val="005A4119"/>
    <w:rsid w:val="005A614C"/>
    <w:rsid w:val="005B30D4"/>
    <w:rsid w:val="005B38E0"/>
    <w:rsid w:val="005B561F"/>
    <w:rsid w:val="005B5623"/>
    <w:rsid w:val="005B77E9"/>
    <w:rsid w:val="005C024A"/>
    <w:rsid w:val="005C036C"/>
    <w:rsid w:val="005C07D5"/>
    <w:rsid w:val="005C26D7"/>
    <w:rsid w:val="005C2B2D"/>
    <w:rsid w:val="005C763A"/>
    <w:rsid w:val="005D0317"/>
    <w:rsid w:val="005D0375"/>
    <w:rsid w:val="005D19F2"/>
    <w:rsid w:val="005D41CB"/>
    <w:rsid w:val="005D5424"/>
    <w:rsid w:val="005D6DC5"/>
    <w:rsid w:val="005D6F53"/>
    <w:rsid w:val="005D72FB"/>
    <w:rsid w:val="005D7E01"/>
    <w:rsid w:val="005E0F04"/>
    <w:rsid w:val="005E1C3C"/>
    <w:rsid w:val="005E4BE2"/>
    <w:rsid w:val="005E55C1"/>
    <w:rsid w:val="005E6ED6"/>
    <w:rsid w:val="005E7917"/>
    <w:rsid w:val="005F2EAE"/>
    <w:rsid w:val="005F370F"/>
    <w:rsid w:val="005F4CE2"/>
    <w:rsid w:val="005F70C1"/>
    <w:rsid w:val="005F7466"/>
    <w:rsid w:val="005F7AF1"/>
    <w:rsid w:val="0060025A"/>
    <w:rsid w:val="00604C3E"/>
    <w:rsid w:val="00604E96"/>
    <w:rsid w:val="00604F19"/>
    <w:rsid w:val="0060539E"/>
    <w:rsid w:val="00605FD5"/>
    <w:rsid w:val="00606422"/>
    <w:rsid w:val="00606B96"/>
    <w:rsid w:val="00612D88"/>
    <w:rsid w:val="00613A4C"/>
    <w:rsid w:val="00616E65"/>
    <w:rsid w:val="00617EF2"/>
    <w:rsid w:val="00620772"/>
    <w:rsid w:val="006209EF"/>
    <w:rsid w:val="00620B90"/>
    <w:rsid w:val="00621455"/>
    <w:rsid w:val="00622A0E"/>
    <w:rsid w:val="00624185"/>
    <w:rsid w:val="00626590"/>
    <w:rsid w:val="00627DFB"/>
    <w:rsid w:val="00631267"/>
    <w:rsid w:val="00632177"/>
    <w:rsid w:val="00633BC5"/>
    <w:rsid w:val="00637648"/>
    <w:rsid w:val="00637ACB"/>
    <w:rsid w:val="00637CF9"/>
    <w:rsid w:val="00641349"/>
    <w:rsid w:val="0064419A"/>
    <w:rsid w:val="00644529"/>
    <w:rsid w:val="006452B2"/>
    <w:rsid w:val="0064584E"/>
    <w:rsid w:val="006474D2"/>
    <w:rsid w:val="006476BB"/>
    <w:rsid w:val="0065022E"/>
    <w:rsid w:val="00661E14"/>
    <w:rsid w:val="00662B3B"/>
    <w:rsid w:val="00663FB2"/>
    <w:rsid w:val="0066500F"/>
    <w:rsid w:val="00670574"/>
    <w:rsid w:val="00672D9C"/>
    <w:rsid w:val="006755AA"/>
    <w:rsid w:val="00677D04"/>
    <w:rsid w:val="00683F9E"/>
    <w:rsid w:val="00684874"/>
    <w:rsid w:val="0068540F"/>
    <w:rsid w:val="00687222"/>
    <w:rsid w:val="00690D65"/>
    <w:rsid w:val="00690D86"/>
    <w:rsid w:val="0069286C"/>
    <w:rsid w:val="00692A0E"/>
    <w:rsid w:val="00693C47"/>
    <w:rsid w:val="006941BB"/>
    <w:rsid w:val="00695C19"/>
    <w:rsid w:val="0069665A"/>
    <w:rsid w:val="006968EA"/>
    <w:rsid w:val="00696D82"/>
    <w:rsid w:val="00697C55"/>
    <w:rsid w:val="006A0215"/>
    <w:rsid w:val="006A03B2"/>
    <w:rsid w:val="006A0B49"/>
    <w:rsid w:val="006A0D57"/>
    <w:rsid w:val="006A15DD"/>
    <w:rsid w:val="006A40E9"/>
    <w:rsid w:val="006A4FF2"/>
    <w:rsid w:val="006A54AA"/>
    <w:rsid w:val="006A6396"/>
    <w:rsid w:val="006A795B"/>
    <w:rsid w:val="006B1428"/>
    <w:rsid w:val="006B2741"/>
    <w:rsid w:val="006B3477"/>
    <w:rsid w:val="006B5A10"/>
    <w:rsid w:val="006C2082"/>
    <w:rsid w:val="006C21F7"/>
    <w:rsid w:val="006C24D1"/>
    <w:rsid w:val="006C3259"/>
    <w:rsid w:val="006C3408"/>
    <w:rsid w:val="006D06A0"/>
    <w:rsid w:val="006D2E5A"/>
    <w:rsid w:val="006D30D6"/>
    <w:rsid w:val="006D368F"/>
    <w:rsid w:val="006D374F"/>
    <w:rsid w:val="006D3C25"/>
    <w:rsid w:val="006D4363"/>
    <w:rsid w:val="006D4760"/>
    <w:rsid w:val="006D5052"/>
    <w:rsid w:val="006D60F9"/>
    <w:rsid w:val="006D62CA"/>
    <w:rsid w:val="006D68AB"/>
    <w:rsid w:val="006E0F15"/>
    <w:rsid w:val="006E1B54"/>
    <w:rsid w:val="006E4B03"/>
    <w:rsid w:val="006E4DB4"/>
    <w:rsid w:val="006E68B3"/>
    <w:rsid w:val="006E6BFD"/>
    <w:rsid w:val="006E77BC"/>
    <w:rsid w:val="006F045D"/>
    <w:rsid w:val="006F0513"/>
    <w:rsid w:val="006F0DDA"/>
    <w:rsid w:val="006F206D"/>
    <w:rsid w:val="006F256B"/>
    <w:rsid w:val="006F5033"/>
    <w:rsid w:val="006F5D36"/>
    <w:rsid w:val="006F66DA"/>
    <w:rsid w:val="00704D14"/>
    <w:rsid w:val="0070652D"/>
    <w:rsid w:val="00706938"/>
    <w:rsid w:val="00706CC1"/>
    <w:rsid w:val="00707567"/>
    <w:rsid w:val="007100A8"/>
    <w:rsid w:val="007120DB"/>
    <w:rsid w:val="00712937"/>
    <w:rsid w:val="00712DBA"/>
    <w:rsid w:val="00713B98"/>
    <w:rsid w:val="00714594"/>
    <w:rsid w:val="007153AC"/>
    <w:rsid w:val="00715CFA"/>
    <w:rsid w:val="00715E6F"/>
    <w:rsid w:val="00716C9F"/>
    <w:rsid w:val="007203FE"/>
    <w:rsid w:val="0072218A"/>
    <w:rsid w:val="00722442"/>
    <w:rsid w:val="00722AAB"/>
    <w:rsid w:val="007231FD"/>
    <w:rsid w:val="007250A2"/>
    <w:rsid w:val="007258CD"/>
    <w:rsid w:val="0072718F"/>
    <w:rsid w:val="00727CE3"/>
    <w:rsid w:val="007355F4"/>
    <w:rsid w:val="007359CC"/>
    <w:rsid w:val="007364B2"/>
    <w:rsid w:val="0073731E"/>
    <w:rsid w:val="007374CD"/>
    <w:rsid w:val="007400B9"/>
    <w:rsid w:val="0074100A"/>
    <w:rsid w:val="00742B2A"/>
    <w:rsid w:val="007431E4"/>
    <w:rsid w:val="00744399"/>
    <w:rsid w:val="007450BD"/>
    <w:rsid w:val="007479E4"/>
    <w:rsid w:val="00750BF0"/>
    <w:rsid w:val="00752B97"/>
    <w:rsid w:val="007558F2"/>
    <w:rsid w:val="00755F9F"/>
    <w:rsid w:val="007617F8"/>
    <w:rsid w:val="0076182B"/>
    <w:rsid w:val="00761EDA"/>
    <w:rsid w:val="0076201A"/>
    <w:rsid w:val="007630A0"/>
    <w:rsid w:val="00764501"/>
    <w:rsid w:val="00766669"/>
    <w:rsid w:val="00766C60"/>
    <w:rsid w:val="00767033"/>
    <w:rsid w:val="00771120"/>
    <w:rsid w:val="00771AC0"/>
    <w:rsid w:val="00772294"/>
    <w:rsid w:val="007722E3"/>
    <w:rsid w:val="00772488"/>
    <w:rsid w:val="007724D9"/>
    <w:rsid w:val="00772BA4"/>
    <w:rsid w:val="00774FD2"/>
    <w:rsid w:val="00775CF7"/>
    <w:rsid w:val="00777026"/>
    <w:rsid w:val="00777E04"/>
    <w:rsid w:val="00777E34"/>
    <w:rsid w:val="0078081E"/>
    <w:rsid w:val="00781064"/>
    <w:rsid w:val="007815E0"/>
    <w:rsid w:val="00784279"/>
    <w:rsid w:val="00785886"/>
    <w:rsid w:val="00785DB6"/>
    <w:rsid w:val="0078600F"/>
    <w:rsid w:val="0079143E"/>
    <w:rsid w:val="00791F49"/>
    <w:rsid w:val="007937A5"/>
    <w:rsid w:val="0079428C"/>
    <w:rsid w:val="00794ABE"/>
    <w:rsid w:val="007969E2"/>
    <w:rsid w:val="00797302"/>
    <w:rsid w:val="007A0B5B"/>
    <w:rsid w:val="007A2683"/>
    <w:rsid w:val="007A3351"/>
    <w:rsid w:val="007A3C9E"/>
    <w:rsid w:val="007A6384"/>
    <w:rsid w:val="007A776A"/>
    <w:rsid w:val="007B0A44"/>
    <w:rsid w:val="007B2BE5"/>
    <w:rsid w:val="007B3703"/>
    <w:rsid w:val="007B5E5D"/>
    <w:rsid w:val="007B6A9D"/>
    <w:rsid w:val="007B7094"/>
    <w:rsid w:val="007B7D6A"/>
    <w:rsid w:val="007C0CA2"/>
    <w:rsid w:val="007C1833"/>
    <w:rsid w:val="007C1B6D"/>
    <w:rsid w:val="007C2FA5"/>
    <w:rsid w:val="007C347F"/>
    <w:rsid w:val="007C39FB"/>
    <w:rsid w:val="007C4A6C"/>
    <w:rsid w:val="007C65A7"/>
    <w:rsid w:val="007D086D"/>
    <w:rsid w:val="007D0873"/>
    <w:rsid w:val="007D2BC8"/>
    <w:rsid w:val="007D4A9E"/>
    <w:rsid w:val="007D7A50"/>
    <w:rsid w:val="007E01BD"/>
    <w:rsid w:val="007E0D35"/>
    <w:rsid w:val="007E1655"/>
    <w:rsid w:val="007E3919"/>
    <w:rsid w:val="007E593F"/>
    <w:rsid w:val="007E6A66"/>
    <w:rsid w:val="007E71E9"/>
    <w:rsid w:val="007E75E0"/>
    <w:rsid w:val="007E79CC"/>
    <w:rsid w:val="007F191E"/>
    <w:rsid w:val="007F5363"/>
    <w:rsid w:val="007F557C"/>
    <w:rsid w:val="007F6FE6"/>
    <w:rsid w:val="007F7830"/>
    <w:rsid w:val="0080023F"/>
    <w:rsid w:val="00803ED0"/>
    <w:rsid w:val="0080429F"/>
    <w:rsid w:val="0080449F"/>
    <w:rsid w:val="00804A1E"/>
    <w:rsid w:val="00804D78"/>
    <w:rsid w:val="00804EC0"/>
    <w:rsid w:val="00806E2A"/>
    <w:rsid w:val="00807309"/>
    <w:rsid w:val="008079B8"/>
    <w:rsid w:val="00807A64"/>
    <w:rsid w:val="00810227"/>
    <w:rsid w:val="008117D7"/>
    <w:rsid w:val="00811F32"/>
    <w:rsid w:val="0081202D"/>
    <w:rsid w:val="00816145"/>
    <w:rsid w:val="008205DC"/>
    <w:rsid w:val="00820DF1"/>
    <w:rsid w:val="00821604"/>
    <w:rsid w:val="00823482"/>
    <w:rsid w:val="00825452"/>
    <w:rsid w:val="008278E2"/>
    <w:rsid w:val="00827982"/>
    <w:rsid w:val="00827B8B"/>
    <w:rsid w:val="00827BAE"/>
    <w:rsid w:val="008359E7"/>
    <w:rsid w:val="0083795E"/>
    <w:rsid w:val="00840121"/>
    <w:rsid w:val="00840C58"/>
    <w:rsid w:val="00841013"/>
    <w:rsid w:val="008422C5"/>
    <w:rsid w:val="00843E6D"/>
    <w:rsid w:val="0084724A"/>
    <w:rsid w:val="00847587"/>
    <w:rsid w:val="008502B5"/>
    <w:rsid w:val="00851440"/>
    <w:rsid w:val="00855422"/>
    <w:rsid w:val="00856B53"/>
    <w:rsid w:val="00861EFD"/>
    <w:rsid w:val="00861F75"/>
    <w:rsid w:val="00862642"/>
    <w:rsid w:val="008626B2"/>
    <w:rsid w:val="00862B01"/>
    <w:rsid w:val="008638FC"/>
    <w:rsid w:val="00863B5D"/>
    <w:rsid w:val="00865771"/>
    <w:rsid w:val="00871BC3"/>
    <w:rsid w:val="008727D1"/>
    <w:rsid w:val="00872C30"/>
    <w:rsid w:val="00873472"/>
    <w:rsid w:val="00875288"/>
    <w:rsid w:val="00876603"/>
    <w:rsid w:val="0087769D"/>
    <w:rsid w:val="00880AF3"/>
    <w:rsid w:val="00882438"/>
    <w:rsid w:val="008850B7"/>
    <w:rsid w:val="00885E70"/>
    <w:rsid w:val="0089274A"/>
    <w:rsid w:val="00893866"/>
    <w:rsid w:val="0089461E"/>
    <w:rsid w:val="00894CD5"/>
    <w:rsid w:val="008966C9"/>
    <w:rsid w:val="0089782E"/>
    <w:rsid w:val="008A13B7"/>
    <w:rsid w:val="008A15D0"/>
    <w:rsid w:val="008A166C"/>
    <w:rsid w:val="008A1749"/>
    <w:rsid w:val="008A273D"/>
    <w:rsid w:val="008A2A5D"/>
    <w:rsid w:val="008A41CC"/>
    <w:rsid w:val="008A46DA"/>
    <w:rsid w:val="008A4AF7"/>
    <w:rsid w:val="008A511F"/>
    <w:rsid w:val="008A58E2"/>
    <w:rsid w:val="008A71DE"/>
    <w:rsid w:val="008B0158"/>
    <w:rsid w:val="008B1FD5"/>
    <w:rsid w:val="008B595A"/>
    <w:rsid w:val="008B7930"/>
    <w:rsid w:val="008C02F1"/>
    <w:rsid w:val="008C3F94"/>
    <w:rsid w:val="008C54DB"/>
    <w:rsid w:val="008C69CD"/>
    <w:rsid w:val="008D08DF"/>
    <w:rsid w:val="008D1294"/>
    <w:rsid w:val="008D3D90"/>
    <w:rsid w:val="008D5159"/>
    <w:rsid w:val="008D5847"/>
    <w:rsid w:val="008D6D2C"/>
    <w:rsid w:val="008D6DB0"/>
    <w:rsid w:val="008D71A6"/>
    <w:rsid w:val="008D7CD9"/>
    <w:rsid w:val="008E028D"/>
    <w:rsid w:val="008E18BE"/>
    <w:rsid w:val="008E44C3"/>
    <w:rsid w:val="008E466B"/>
    <w:rsid w:val="008E48C5"/>
    <w:rsid w:val="008E65AF"/>
    <w:rsid w:val="008F0704"/>
    <w:rsid w:val="008F1302"/>
    <w:rsid w:val="008F1953"/>
    <w:rsid w:val="008F2011"/>
    <w:rsid w:val="008F558B"/>
    <w:rsid w:val="00900B06"/>
    <w:rsid w:val="00900F0C"/>
    <w:rsid w:val="00900F85"/>
    <w:rsid w:val="00903452"/>
    <w:rsid w:val="00903C0A"/>
    <w:rsid w:val="009049D5"/>
    <w:rsid w:val="0090684F"/>
    <w:rsid w:val="00906E85"/>
    <w:rsid w:val="00906FF3"/>
    <w:rsid w:val="00907C14"/>
    <w:rsid w:val="009117CD"/>
    <w:rsid w:val="00912539"/>
    <w:rsid w:val="00912E9B"/>
    <w:rsid w:val="009145BC"/>
    <w:rsid w:val="009154C9"/>
    <w:rsid w:val="00916A29"/>
    <w:rsid w:val="009178F1"/>
    <w:rsid w:val="009210BE"/>
    <w:rsid w:val="00923070"/>
    <w:rsid w:val="00923F54"/>
    <w:rsid w:val="00924EE5"/>
    <w:rsid w:val="009305AF"/>
    <w:rsid w:val="0093060A"/>
    <w:rsid w:val="00930648"/>
    <w:rsid w:val="00930C2D"/>
    <w:rsid w:val="00930E83"/>
    <w:rsid w:val="00931B53"/>
    <w:rsid w:val="009333A4"/>
    <w:rsid w:val="0093353C"/>
    <w:rsid w:val="0093450F"/>
    <w:rsid w:val="009370E9"/>
    <w:rsid w:val="00937346"/>
    <w:rsid w:val="00942C13"/>
    <w:rsid w:val="00942FE2"/>
    <w:rsid w:val="00944616"/>
    <w:rsid w:val="00945B3B"/>
    <w:rsid w:val="009463B1"/>
    <w:rsid w:val="00946D24"/>
    <w:rsid w:val="00947E15"/>
    <w:rsid w:val="00947EBB"/>
    <w:rsid w:val="009509E8"/>
    <w:rsid w:val="00951053"/>
    <w:rsid w:val="00954607"/>
    <w:rsid w:val="00957644"/>
    <w:rsid w:val="00957D75"/>
    <w:rsid w:val="009606C3"/>
    <w:rsid w:val="00960A02"/>
    <w:rsid w:val="00961A6E"/>
    <w:rsid w:val="00961EE3"/>
    <w:rsid w:val="00963203"/>
    <w:rsid w:val="009656B8"/>
    <w:rsid w:val="00971863"/>
    <w:rsid w:val="00971907"/>
    <w:rsid w:val="00973D0A"/>
    <w:rsid w:val="00974BC6"/>
    <w:rsid w:val="00975E24"/>
    <w:rsid w:val="0097713F"/>
    <w:rsid w:val="00980971"/>
    <w:rsid w:val="00980A4D"/>
    <w:rsid w:val="00981865"/>
    <w:rsid w:val="00984064"/>
    <w:rsid w:val="0098637F"/>
    <w:rsid w:val="00992487"/>
    <w:rsid w:val="00992C9A"/>
    <w:rsid w:val="00992E89"/>
    <w:rsid w:val="00993868"/>
    <w:rsid w:val="00994027"/>
    <w:rsid w:val="00995DD4"/>
    <w:rsid w:val="00995E50"/>
    <w:rsid w:val="00996726"/>
    <w:rsid w:val="00996BC0"/>
    <w:rsid w:val="00996FC6"/>
    <w:rsid w:val="009970F2"/>
    <w:rsid w:val="00997E73"/>
    <w:rsid w:val="009A0F82"/>
    <w:rsid w:val="009A2F72"/>
    <w:rsid w:val="009A476A"/>
    <w:rsid w:val="009A5690"/>
    <w:rsid w:val="009A7431"/>
    <w:rsid w:val="009A7A94"/>
    <w:rsid w:val="009B5F91"/>
    <w:rsid w:val="009B5FFE"/>
    <w:rsid w:val="009B6627"/>
    <w:rsid w:val="009B7420"/>
    <w:rsid w:val="009C1A99"/>
    <w:rsid w:val="009C3639"/>
    <w:rsid w:val="009C3C5C"/>
    <w:rsid w:val="009C409B"/>
    <w:rsid w:val="009C5CDC"/>
    <w:rsid w:val="009C7291"/>
    <w:rsid w:val="009D2AA0"/>
    <w:rsid w:val="009D3562"/>
    <w:rsid w:val="009D3A0E"/>
    <w:rsid w:val="009D43AD"/>
    <w:rsid w:val="009D443F"/>
    <w:rsid w:val="009D55E3"/>
    <w:rsid w:val="009D5A70"/>
    <w:rsid w:val="009D6255"/>
    <w:rsid w:val="009D672E"/>
    <w:rsid w:val="009E024B"/>
    <w:rsid w:val="009E0616"/>
    <w:rsid w:val="009E172C"/>
    <w:rsid w:val="009E3849"/>
    <w:rsid w:val="009E499D"/>
    <w:rsid w:val="009E79A3"/>
    <w:rsid w:val="009F0177"/>
    <w:rsid w:val="009F05B5"/>
    <w:rsid w:val="009F0619"/>
    <w:rsid w:val="009F1BA1"/>
    <w:rsid w:val="009F21A5"/>
    <w:rsid w:val="009F3D43"/>
    <w:rsid w:val="009F3EF9"/>
    <w:rsid w:val="009F4989"/>
    <w:rsid w:val="009F6A8B"/>
    <w:rsid w:val="00A0017B"/>
    <w:rsid w:val="00A01491"/>
    <w:rsid w:val="00A01FA9"/>
    <w:rsid w:val="00A03170"/>
    <w:rsid w:val="00A03784"/>
    <w:rsid w:val="00A05291"/>
    <w:rsid w:val="00A05757"/>
    <w:rsid w:val="00A061B7"/>
    <w:rsid w:val="00A073BC"/>
    <w:rsid w:val="00A108D0"/>
    <w:rsid w:val="00A11362"/>
    <w:rsid w:val="00A154C9"/>
    <w:rsid w:val="00A1670D"/>
    <w:rsid w:val="00A1741C"/>
    <w:rsid w:val="00A20F84"/>
    <w:rsid w:val="00A217C9"/>
    <w:rsid w:val="00A22926"/>
    <w:rsid w:val="00A236FB"/>
    <w:rsid w:val="00A23F68"/>
    <w:rsid w:val="00A2557E"/>
    <w:rsid w:val="00A268D9"/>
    <w:rsid w:val="00A273DB"/>
    <w:rsid w:val="00A300D4"/>
    <w:rsid w:val="00A3123A"/>
    <w:rsid w:val="00A32079"/>
    <w:rsid w:val="00A33894"/>
    <w:rsid w:val="00A33B69"/>
    <w:rsid w:val="00A33E17"/>
    <w:rsid w:val="00A3501C"/>
    <w:rsid w:val="00A37F71"/>
    <w:rsid w:val="00A42A1E"/>
    <w:rsid w:val="00A43CE6"/>
    <w:rsid w:val="00A46924"/>
    <w:rsid w:val="00A4755A"/>
    <w:rsid w:val="00A5127C"/>
    <w:rsid w:val="00A51971"/>
    <w:rsid w:val="00A5278B"/>
    <w:rsid w:val="00A5725C"/>
    <w:rsid w:val="00A60723"/>
    <w:rsid w:val="00A6191E"/>
    <w:rsid w:val="00A61D84"/>
    <w:rsid w:val="00A62ED7"/>
    <w:rsid w:val="00A64C1F"/>
    <w:rsid w:val="00A653BA"/>
    <w:rsid w:val="00A70A13"/>
    <w:rsid w:val="00A725AA"/>
    <w:rsid w:val="00A72EBE"/>
    <w:rsid w:val="00A74422"/>
    <w:rsid w:val="00A76907"/>
    <w:rsid w:val="00A77070"/>
    <w:rsid w:val="00A773D3"/>
    <w:rsid w:val="00A84F85"/>
    <w:rsid w:val="00A85DFD"/>
    <w:rsid w:val="00A869C2"/>
    <w:rsid w:val="00A86E7E"/>
    <w:rsid w:val="00A87136"/>
    <w:rsid w:val="00A87384"/>
    <w:rsid w:val="00A874D0"/>
    <w:rsid w:val="00A91053"/>
    <w:rsid w:val="00A919A7"/>
    <w:rsid w:val="00A93612"/>
    <w:rsid w:val="00A943B6"/>
    <w:rsid w:val="00A95158"/>
    <w:rsid w:val="00A969AF"/>
    <w:rsid w:val="00A9704A"/>
    <w:rsid w:val="00AA008C"/>
    <w:rsid w:val="00AA203C"/>
    <w:rsid w:val="00AA2640"/>
    <w:rsid w:val="00AA7569"/>
    <w:rsid w:val="00AB1394"/>
    <w:rsid w:val="00AB325A"/>
    <w:rsid w:val="00AB484B"/>
    <w:rsid w:val="00AB5A20"/>
    <w:rsid w:val="00AC0A24"/>
    <w:rsid w:val="00AC205C"/>
    <w:rsid w:val="00AC2A0C"/>
    <w:rsid w:val="00AC5A51"/>
    <w:rsid w:val="00AC6805"/>
    <w:rsid w:val="00AC6ABF"/>
    <w:rsid w:val="00AD0581"/>
    <w:rsid w:val="00AD1EC7"/>
    <w:rsid w:val="00AD3B3C"/>
    <w:rsid w:val="00AD521E"/>
    <w:rsid w:val="00AD6276"/>
    <w:rsid w:val="00AD689E"/>
    <w:rsid w:val="00AD6AA7"/>
    <w:rsid w:val="00AE0B5D"/>
    <w:rsid w:val="00AE1413"/>
    <w:rsid w:val="00AE300F"/>
    <w:rsid w:val="00AE352E"/>
    <w:rsid w:val="00AE53A0"/>
    <w:rsid w:val="00AE53FA"/>
    <w:rsid w:val="00AE5FB6"/>
    <w:rsid w:val="00AE766B"/>
    <w:rsid w:val="00AF04E0"/>
    <w:rsid w:val="00AF15BB"/>
    <w:rsid w:val="00AF35ED"/>
    <w:rsid w:val="00AF4AA7"/>
    <w:rsid w:val="00AF5551"/>
    <w:rsid w:val="00AF5732"/>
    <w:rsid w:val="00AF74A8"/>
    <w:rsid w:val="00B01DBA"/>
    <w:rsid w:val="00B05391"/>
    <w:rsid w:val="00B075C1"/>
    <w:rsid w:val="00B07BB3"/>
    <w:rsid w:val="00B10798"/>
    <w:rsid w:val="00B11323"/>
    <w:rsid w:val="00B12D6F"/>
    <w:rsid w:val="00B138BB"/>
    <w:rsid w:val="00B13F3B"/>
    <w:rsid w:val="00B20F36"/>
    <w:rsid w:val="00B24DC2"/>
    <w:rsid w:val="00B25083"/>
    <w:rsid w:val="00B26C14"/>
    <w:rsid w:val="00B2762E"/>
    <w:rsid w:val="00B30F68"/>
    <w:rsid w:val="00B32700"/>
    <w:rsid w:val="00B32FB1"/>
    <w:rsid w:val="00B3325F"/>
    <w:rsid w:val="00B3680D"/>
    <w:rsid w:val="00B37909"/>
    <w:rsid w:val="00B37C79"/>
    <w:rsid w:val="00B41A3B"/>
    <w:rsid w:val="00B42860"/>
    <w:rsid w:val="00B455C4"/>
    <w:rsid w:val="00B47BAF"/>
    <w:rsid w:val="00B51C5C"/>
    <w:rsid w:val="00B52096"/>
    <w:rsid w:val="00B559C3"/>
    <w:rsid w:val="00B61B4F"/>
    <w:rsid w:val="00B61B70"/>
    <w:rsid w:val="00B62CA2"/>
    <w:rsid w:val="00B6317B"/>
    <w:rsid w:val="00B63A7E"/>
    <w:rsid w:val="00B63BD7"/>
    <w:rsid w:val="00B640C0"/>
    <w:rsid w:val="00B6477F"/>
    <w:rsid w:val="00B65E0C"/>
    <w:rsid w:val="00B66312"/>
    <w:rsid w:val="00B7053E"/>
    <w:rsid w:val="00B714F1"/>
    <w:rsid w:val="00B721B3"/>
    <w:rsid w:val="00B735D4"/>
    <w:rsid w:val="00B73DFA"/>
    <w:rsid w:val="00B769AB"/>
    <w:rsid w:val="00B808E0"/>
    <w:rsid w:val="00B80A56"/>
    <w:rsid w:val="00B8208F"/>
    <w:rsid w:val="00B8270A"/>
    <w:rsid w:val="00B83C1C"/>
    <w:rsid w:val="00B849C0"/>
    <w:rsid w:val="00B872E7"/>
    <w:rsid w:val="00B879E3"/>
    <w:rsid w:val="00B87D75"/>
    <w:rsid w:val="00B93E28"/>
    <w:rsid w:val="00B944BE"/>
    <w:rsid w:val="00B946A0"/>
    <w:rsid w:val="00B975C5"/>
    <w:rsid w:val="00BA2A9E"/>
    <w:rsid w:val="00BA30A9"/>
    <w:rsid w:val="00BA508B"/>
    <w:rsid w:val="00BA7CDC"/>
    <w:rsid w:val="00BB208F"/>
    <w:rsid w:val="00BB22CD"/>
    <w:rsid w:val="00BB241B"/>
    <w:rsid w:val="00BB2794"/>
    <w:rsid w:val="00BB4056"/>
    <w:rsid w:val="00BB413E"/>
    <w:rsid w:val="00BB46CA"/>
    <w:rsid w:val="00BB71A1"/>
    <w:rsid w:val="00BB7CC6"/>
    <w:rsid w:val="00BC403C"/>
    <w:rsid w:val="00BC4B77"/>
    <w:rsid w:val="00BC589C"/>
    <w:rsid w:val="00BC590D"/>
    <w:rsid w:val="00BC6607"/>
    <w:rsid w:val="00BD3C50"/>
    <w:rsid w:val="00BD4AE3"/>
    <w:rsid w:val="00BD6817"/>
    <w:rsid w:val="00BD7056"/>
    <w:rsid w:val="00BD72A9"/>
    <w:rsid w:val="00BD7A1B"/>
    <w:rsid w:val="00BD7ABF"/>
    <w:rsid w:val="00BE06EA"/>
    <w:rsid w:val="00BE19C5"/>
    <w:rsid w:val="00BE2AF7"/>
    <w:rsid w:val="00BE3EDE"/>
    <w:rsid w:val="00BE5E95"/>
    <w:rsid w:val="00BE7FBD"/>
    <w:rsid w:val="00BF066C"/>
    <w:rsid w:val="00BF0B49"/>
    <w:rsid w:val="00BF0D74"/>
    <w:rsid w:val="00BF46EC"/>
    <w:rsid w:val="00BF47D1"/>
    <w:rsid w:val="00BF5766"/>
    <w:rsid w:val="00BF5805"/>
    <w:rsid w:val="00BF591E"/>
    <w:rsid w:val="00BF5D14"/>
    <w:rsid w:val="00BF5EB0"/>
    <w:rsid w:val="00BF61E8"/>
    <w:rsid w:val="00BF76AC"/>
    <w:rsid w:val="00C02452"/>
    <w:rsid w:val="00C032D4"/>
    <w:rsid w:val="00C03D20"/>
    <w:rsid w:val="00C061D8"/>
    <w:rsid w:val="00C07EE4"/>
    <w:rsid w:val="00C13E3F"/>
    <w:rsid w:val="00C159C3"/>
    <w:rsid w:val="00C15D17"/>
    <w:rsid w:val="00C174B4"/>
    <w:rsid w:val="00C212C5"/>
    <w:rsid w:val="00C24F1F"/>
    <w:rsid w:val="00C251B6"/>
    <w:rsid w:val="00C25E33"/>
    <w:rsid w:val="00C3018F"/>
    <w:rsid w:val="00C31AC3"/>
    <w:rsid w:val="00C33852"/>
    <w:rsid w:val="00C33856"/>
    <w:rsid w:val="00C34CC3"/>
    <w:rsid w:val="00C377C2"/>
    <w:rsid w:val="00C379DE"/>
    <w:rsid w:val="00C436BA"/>
    <w:rsid w:val="00C460AC"/>
    <w:rsid w:val="00C50489"/>
    <w:rsid w:val="00C51266"/>
    <w:rsid w:val="00C51906"/>
    <w:rsid w:val="00C539C8"/>
    <w:rsid w:val="00C54458"/>
    <w:rsid w:val="00C544E3"/>
    <w:rsid w:val="00C554FA"/>
    <w:rsid w:val="00C55B82"/>
    <w:rsid w:val="00C57B3C"/>
    <w:rsid w:val="00C6076E"/>
    <w:rsid w:val="00C60F69"/>
    <w:rsid w:val="00C618DA"/>
    <w:rsid w:val="00C61BF8"/>
    <w:rsid w:val="00C61C14"/>
    <w:rsid w:val="00C62DF6"/>
    <w:rsid w:val="00C6396E"/>
    <w:rsid w:val="00C64863"/>
    <w:rsid w:val="00C64ECE"/>
    <w:rsid w:val="00C656A0"/>
    <w:rsid w:val="00C67AD0"/>
    <w:rsid w:val="00C67FF2"/>
    <w:rsid w:val="00C70B59"/>
    <w:rsid w:val="00C74C10"/>
    <w:rsid w:val="00C75E09"/>
    <w:rsid w:val="00C80CD2"/>
    <w:rsid w:val="00C847EA"/>
    <w:rsid w:val="00C84D55"/>
    <w:rsid w:val="00C85223"/>
    <w:rsid w:val="00C87601"/>
    <w:rsid w:val="00C87BAE"/>
    <w:rsid w:val="00C9127B"/>
    <w:rsid w:val="00C9239C"/>
    <w:rsid w:val="00C93B25"/>
    <w:rsid w:val="00C94EAF"/>
    <w:rsid w:val="00C94FDA"/>
    <w:rsid w:val="00C95586"/>
    <w:rsid w:val="00C9653E"/>
    <w:rsid w:val="00C973F5"/>
    <w:rsid w:val="00CA1441"/>
    <w:rsid w:val="00CA1DC3"/>
    <w:rsid w:val="00CA32A9"/>
    <w:rsid w:val="00CA51E3"/>
    <w:rsid w:val="00CA564A"/>
    <w:rsid w:val="00CA7E4B"/>
    <w:rsid w:val="00CB0AC1"/>
    <w:rsid w:val="00CB0F65"/>
    <w:rsid w:val="00CB1509"/>
    <w:rsid w:val="00CB1A25"/>
    <w:rsid w:val="00CB218E"/>
    <w:rsid w:val="00CB24FC"/>
    <w:rsid w:val="00CB33E2"/>
    <w:rsid w:val="00CB3A2E"/>
    <w:rsid w:val="00CB3C6A"/>
    <w:rsid w:val="00CC0720"/>
    <w:rsid w:val="00CC1279"/>
    <w:rsid w:val="00CC1A4C"/>
    <w:rsid w:val="00CC2F73"/>
    <w:rsid w:val="00CC2FB1"/>
    <w:rsid w:val="00CC3874"/>
    <w:rsid w:val="00CC5A82"/>
    <w:rsid w:val="00CC5F0F"/>
    <w:rsid w:val="00CC6335"/>
    <w:rsid w:val="00CC6F13"/>
    <w:rsid w:val="00CC7C80"/>
    <w:rsid w:val="00CD0029"/>
    <w:rsid w:val="00CD4913"/>
    <w:rsid w:val="00CD4EB2"/>
    <w:rsid w:val="00CD5319"/>
    <w:rsid w:val="00CD63D2"/>
    <w:rsid w:val="00CD6A07"/>
    <w:rsid w:val="00CD6E7A"/>
    <w:rsid w:val="00CD7319"/>
    <w:rsid w:val="00CE13AA"/>
    <w:rsid w:val="00CE343B"/>
    <w:rsid w:val="00CE4C94"/>
    <w:rsid w:val="00CE79A3"/>
    <w:rsid w:val="00CF0CCF"/>
    <w:rsid w:val="00CF2875"/>
    <w:rsid w:val="00CF461F"/>
    <w:rsid w:val="00CF4EE3"/>
    <w:rsid w:val="00CF58E2"/>
    <w:rsid w:val="00CF73A7"/>
    <w:rsid w:val="00CF785C"/>
    <w:rsid w:val="00D0101B"/>
    <w:rsid w:val="00D0116D"/>
    <w:rsid w:val="00D01A82"/>
    <w:rsid w:val="00D0316F"/>
    <w:rsid w:val="00D033FC"/>
    <w:rsid w:val="00D037E0"/>
    <w:rsid w:val="00D047E0"/>
    <w:rsid w:val="00D0498A"/>
    <w:rsid w:val="00D04CA7"/>
    <w:rsid w:val="00D05E2B"/>
    <w:rsid w:val="00D06F99"/>
    <w:rsid w:val="00D1002E"/>
    <w:rsid w:val="00D1072B"/>
    <w:rsid w:val="00D135D2"/>
    <w:rsid w:val="00D140B2"/>
    <w:rsid w:val="00D14E01"/>
    <w:rsid w:val="00D15B43"/>
    <w:rsid w:val="00D16315"/>
    <w:rsid w:val="00D16E86"/>
    <w:rsid w:val="00D20068"/>
    <w:rsid w:val="00D20491"/>
    <w:rsid w:val="00D207F9"/>
    <w:rsid w:val="00D20AEF"/>
    <w:rsid w:val="00D20C70"/>
    <w:rsid w:val="00D20C77"/>
    <w:rsid w:val="00D2168F"/>
    <w:rsid w:val="00D218D7"/>
    <w:rsid w:val="00D22586"/>
    <w:rsid w:val="00D231F5"/>
    <w:rsid w:val="00D24860"/>
    <w:rsid w:val="00D24BF2"/>
    <w:rsid w:val="00D253C6"/>
    <w:rsid w:val="00D272A6"/>
    <w:rsid w:val="00D279E7"/>
    <w:rsid w:val="00D30E73"/>
    <w:rsid w:val="00D31EA6"/>
    <w:rsid w:val="00D31F74"/>
    <w:rsid w:val="00D33ABA"/>
    <w:rsid w:val="00D351A3"/>
    <w:rsid w:val="00D35CDD"/>
    <w:rsid w:val="00D3665D"/>
    <w:rsid w:val="00D406DA"/>
    <w:rsid w:val="00D4224B"/>
    <w:rsid w:val="00D4356F"/>
    <w:rsid w:val="00D446C9"/>
    <w:rsid w:val="00D460EB"/>
    <w:rsid w:val="00D465A4"/>
    <w:rsid w:val="00D47C12"/>
    <w:rsid w:val="00D545FE"/>
    <w:rsid w:val="00D56921"/>
    <w:rsid w:val="00D570EF"/>
    <w:rsid w:val="00D571D3"/>
    <w:rsid w:val="00D57DC8"/>
    <w:rsid w:val="00D62819"/>
    <w:rsid w:val="00D630AC"/>
    <w:rsid w:val="00D63C16"/>
    <w:rsid w:val="00D6483B"/>
    <w:rsid w:val="00D65AE8"/>
    <w:rsid w:val="00D673F4"/>
    <w:rsid w:val="00D67963"/>
    <w:rsid w:val="00D67A31"/>
    <w:rsid w:val="00D70E22"/>
    <w:rsid w:val="00D71C4B"/>
    <w:rsid w:val="00D7363E"/>
    <w:rsid w:val="00D758C6"/>
    <w:rsid w:val="00D80A84"/>
    <w:rsid w:val="00D80DB8"/>
    <w:rsid w:val="00D81C9A"/>
    <w:rsid w:val="00D82333"/>
    <w:rsid w:val="00D8344A"/>
    <w:rsid w:val="00D8348C"/>
    <w:rsid w:val="00D83EF6"/>
    <w:rsid w:val="00D84084"/>
    <w:rsid w:val="00D866D7"/>
    <w:rsid w:val="00D92F83"/>
    <w:rsid w:val="00D93095"/>
    <w:rsid w:val="00D95011"/>
    <w:rsid w:val="00D96604"/>
    <w:rsid w:val="00D97E39"/>
    <w:rsid w:val="00DA33ED"/>
    <w:rsid w:val="00DA5806"/>
    <w:rsid w:val="00DA6C72"/>
    <w:rsid w:val="00DB0163"/>
    <w:rsid w:val="00DB1B4C"/>
    <w:rsid w:val="00DB2010"/>
    <w:rsid w:val="00DB2276"/>
    <w:rsid w:val="00DB2812"/>
    <w:rsid w:val="00DB2A49"/>
    <w:rsid w:val="00DB309C"/>
    <w:rsid w:val="00DB3D7E"/>
    <w:rsid w:val="00DB4AED"/>
    <w:rsid w:val="00DB4DCB"/>
    <w:rsid w:val="00DB53AF"/>
    <w:rsid w:val="00DB56FF"/>
    <w:rsid w:val="00DC0698"/>
    <w:rsid w:val="00DC0FCD"/>
    <w:rsid w:val="00DC6003"/>
    <w:rsid w:val="00DD3A05"/>
    <w:rsid w:val="00DD5585"/>
    <w:rsid w:val="00DD5AAC"/>
    <w:rsid w:val="00DD6085"/>
    <w:rsid w:val="00DD6991"/>
    <w:rsid w:val="00DD702C"/>
    <w:rsid w:val="00DD721D"/>
    <w:rsid w:val="00DD725B"/>
    <w:rsid w:val="00DD7ABC"/>
    <w:rsid w:val="00DE08E5"/>
    <w:rsid w:val="00DE092F"/>
    <w:rsid w:val="00DE0AA3"/>
    <w:rsid w:val="00DE0B6A"/>
    <w:rsid w:val="00DE2DBA"/>
    <w:rsid w:val="00DE70BA"/>
    <w:rsid w:val="00DF0A5D"/>
    <w:rsid w:val="00DF483E"/>
    <w:rsid w:val="00DF5A65"/>
    <w:rsid w:val="00DF77A0"/>
    <w:rsid w:val="00DF7884"/>
    <w:rsid w:val="00DF7E41"/>
    <w:rsid w:val="00E03B8F"/>
    <w:rsid w:val="00E05267"/>
    <w:rsid w:val="00E05B93"/>
    <w:rsid w:val="00E07838"/>
    <w:rsid w:val="00E12E0D"/>
    <w:rsid w:val="00E133DC"/>
    <w:rsid w:val="00E13D41"/>
    <w:rsid w:val="00E1502E"/>
    <w:rsid w:val="00E201E6"/>
    <w:rsid w:val="00E20C73"/>
    <w:rsid w:val="00E21400"/>
    <w:rsid w:val="00E222BE"/>
    <w:rsid w:val="00E229DC"/>
    <w:rsid w:val="00E23113"/>
    <w:rsid w:val="00E231B0"/>
    <w:rsid w:val="00E23524"/>
    <w:rsid w:val="00E2367A"/>
    <w:rsid w:val="00E237B7"/>
    <w:rsid w:val="00E23BB5"/>
    <w:rsid w:val="00E25769"/>
    <w:rsid w:val="00E31806"/>
    <w:rsid w:val="00E31875"/>
    <w:rsid w:val="00E31A2E"/>
    <w:rsid w:val="00E31E9D"/>
    <w:rsid w:val="00E32C72"/>
    <w:rsid w:val="00E32F09"/>
    <w:rsid w:val="00E37573"/>
    <w:rsid w:val="00E401BD"/>
    <w:rsid w:val="00E4086F"/>
    <w:rsid w:val="00E429C9"/>
    <w:rsid w:val="00E42BFB"/>
    <w:rsid w:val="00E43445"/>
    <w:rsid w:val="00E4477F"/>
    <w:rsid w:val="00E456D8"/>
    <w:rsid w:val="00E4608D"/>
    <w:rsid w:val="00E47870"/>
    <w:rsid w:val="00E508BA"/>
    <w:rsid w:val="00E50E5D"/>
    <w:rsid w:val="00E52C69"/>
    <w:rsid w:val="00E52D59"/>
    <w:rsid w:val="00E535F8"/>
    <w:rsid w:val="00E54C6A"/>
    <w:rsid w:val="00E577F9"/>
    <w:rsid w:val="00E57B9C"/>
    <w:rsid w:val="00E60267"/>
    <w:rsid w:val="00E60F02"/>
    <w:rsid w:val="00E61687"/>
    <w:rsid w:val="00E63249"/>
    <w:rsid w:val="00E63C8A"/>
    <w:rsid w:val="00E659F2"/>
    <w:rsid w:val="00E6789F"/>
    <w:rsid w:val="00E67AD9"/>
    <w:rsid w:val="00E67F83"/>
    <w:rsid w:val="00E7350E"/>
    <w:rsid w:val="00E73A6B"/>
    <w:rsid w:val="00E75902"/>
    <w:rsid w:val="00E75E65"/>
    <w:rsid w:val="00E76AD5"/>
    <w:rsid w:val="00E775B8"/>
    <w:rsid w:val="00E77839"/>
    <w:rsid w:val="00E80C61"/>
    <w:rsid w:val="00E80CD9"/>
    <w:rsid w:val="00E81C4B"/>
    <w:rsid w:val="00E83B46"/>
    <w:rsid w:val="00E83BE2"/>
    <w:rsid w:val="00E86448"/>
    <w:rsid w:val="00E90085"/>
    <w:rsid w:val="00E906BC"/>
    <w:rsid w:val="00E91392"/>
    <w:rsid w:val="00E92A10"/>
    <w:rsid w:val="00E941DB"/>
    <w:rsid w:val="00E9550E"/>
    <w:rsid w:val="00EA111E"/>
    <w:rsid w:val="00EA141E"/>
    <w:rsid w:val="00EA27BC"/>
    <w:rsid w:val="00EA3F27"/>
    <w:rsid w:val="00EA44A2"/>
    <w:rsid w:val="00EA4FFB"/>
    <w:rsid w:val="00EA5E53"/>
    <w:rsid w:val="00EB11E5"/>
    <w:rsid w:val="00EB21E9"/>
    <w:rsid w:val="00EB2FAC"/>
    <w:rsid w:val="00EB5853"/>
    <w:rsid w:val="00EB6562"/>
    <w:rsid w:val="00EC0C9B"/>
    <w:rsid w:val="00EC34C8"/>
    <w:rsid w:val="00EC3A84"/>
    <w:rsid w:val="00EC4186"/>
    <w:rsid w:val="00EC47CD"/>
    <w:rsid w:val="00EC4A9A"/>
    <w:rsid w:val="00EC4DDE"/>
    <w:rsid w:val="00EC5224"/>
    <w:rsid w:val="00EC6B09"/>
    <w:rsid w:val="00EC6CF6"/>
    <w:rsid w:val="00EC741A"/>
    <w:rsid w:val="00ED1A87"/>
    <w:rsid w:val="00ED25B5"/>
    <w:rsid w:val="00ED43E7"/>
    <w:rsid w:val="00ED5552"/>
    <w:rsid w:val="00ED560E"/>
    <w:rsid w:val="00ED6799"/>
    <w:rsid w:val="00EE0A15"/>
    <w:rsid w:val="00EE7E0A"/>
    <w:rsid w:val="00EF3D4B"/>
    <w:rsid w:val="00EF5054"/>
    <w:rsid w:val="00EF73E8"/>
    <w:rsid w:val="00F060F8"/>
    <w:rsid w:val="00F07028"/>
    <w:rsid w:val="00F073F3"/>
    <w:rsid w:val="00F10BDD"/>
    <w:rsid w:val="00F12AB0"/>
    <w:rsid w:val="00F14DAF"/>
    <w:rsid w:val="00F22FC0"/>
    <w:rsid w:val="00F23DCF"/>
    <w:rsid w:val="00F253B4"/>
    <w:rsid w:val="00F25B82"/>
    <w:rsid w:val="00F31A8E"/>
    <w:rsid w:val="00F32673"/>
    <w:rsid w:val="00F3276A"/>
    <w:rsid w:val="00F329C8"/>
    <w:rsid w:val="00F33583"/>
    <w:rsid w:val="00F34788"/>
    <w:rsid w:val="00F35478"/>
    <w:rsid w:val="00F36E2E"/>
    <w:rsid w:val="00F4069B"/>
    <w:rsid w:val="00F40FD4"/>
    <w:rsid w:val="00F44F16"/>
    <w:rsid w:val="00F456D6"/>
    <w:rsid w:val="00F50FEA"/>
    <w:rsid w:val="00F51B94"/>
    <w:rsid w:val="00F5356C"/>
    <w:rsid w:val="00F538CC"/>
    <w:rsid w:val="00F5394D"/>
    <w:rsid w:val="00F54B1D"/>
    <w:rsid w:val="00F57BB1"/>
    <w:rsid w:val="00F602A7"/>
    <w:rsid w:val="00F60867"/>
    <w:rsid w:val="00F609C1"/>
    <w:rsid w:val="00F61186"/>
    <w:rsid w:val="00F61EF5"/>
    <w:rsid w:val="00F633FE"/>
    <w:rsid w:val="00F65962"/>
    <w:rsid w:val="00F6741E"/>
    <w:rsid w:val="00F71D08"/>
    <w:rsid w:val="00F72947"/>
    <w:rsid w:val="00F75DE9"/>
    <w:rsid w:val="00F8012B"/>
    <w:rsid w:val="00F8023D"/>
    <w:rsid w:val="00F80C6D"/>
    <w:rsid w:val="00F83DD2"/>
    <w:rsid w:val="00F8468C"/>
    <w:rsid w:val="00F86F1A"/>
    <w:rsid w:val="00F90EC5"/>
    <w:rsid w:val="00F92B97"/>
    <w:rsid w:val="00F94ECF"/>
    <w:rsid w:val="00F95F57"/>
    <w:rsid w:val="00F973AB"/>
    <w:rsid w:val="00F97F61"/>
    <w:rsid w:val="00FA0080"/>
    <w:rsid w:val="00FA0C22"/>
    <w:rsid w:val="00FA1CFC"/>
    <w:rsid w:val="00FA2327"/>
    <w:rsid w:val="00FA269E"/>
    <w:rsid w:val="00FA32F8"/>
    <w:rsid w:val="00FA35D0"/>
    <w:rsid w:val="00FA3A24"/>
    <w:rsid w:val="00FA4FE1"/>
    <w:rsid w:val="00FA7473"/>
    <w:rsid w:val="00FB0000"/>
    <w:rsid w:val="00FB0A39"/>
    <w:rsid w:val="00FB5134"/>
    <w:rsid w:val="00FB5B97"/>
    <w:rsid w:val="00FB5CF3"/>
    <w:rsid w:val="00FB61E5"/>
    <w:rsid w:val="00FB6E25"/>
    <w:rsid w:val="00FB7B3E"/>
    <w:rsid w:val="00FC3375"/>
    <w:rsid w:val="00FC359D"/>
    <w:rsid w:val="00FD04FC"/>
    <w:rsid w:val="00FD2D2B"/>
    <w:rsid w:val="00FD2E96"/>
    <w:rsid w:val="00FD4448"/>
    <w:rsid w:val="00FD594A"/>
    <w:rsid w:val="00FD7C44"/>
    <w:rsid w:val="00FE0A1C"/>
    <w:rsid w:val="00FE0DF4"/>
    <w:rsid w:val="00FE0EE3"/>
    <w:rsid w:val="00FE1DB4"/>
    <w:rsid w:val="00FE27BB"/>
    <w:rsid w:val="00FE616C"/>
    <w:rsid w:val="00FE772A"/>
    <w:rsid w:val="00FF03C1"/>
    <w:rsid w:val="00FF2232"/>
    <w:rsid w:val="00FF28F8"/>
    <w:rsid w:val="00FF2CC7"/>
    <w:rsid w:val="00FF2D1D"/>
    <w:rsid w:val="00FF34EF"/>
    <w:rsid w:val="00FF3818"/>
    <w:rsid w:val="00FF5525"/>
    <w:rsid w:val="00FF56DB"/>
    <w:rsid w:val="00FF5809"/>
    <w:rsid w:val="00FF7E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A121B"/>
  <w15:chartTrackingRefBased/>
  <w15:docId w15:val="{827B0D2D-CA1D-4FD3-A650-15FC520E7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Bidi"/>
        <w:sz w:val="24"/>
        <w:szCs w:val="22"/>
        <w:lang w:val="fr-FR"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53AC"/>
  </w:style>
  <w:style w:type="paragraph" w:styleId="Heading1">
    <w:name w:val="heading 1"/>
    <w:basedOn w:val="Normal"/>
    <w:next w:val="Normal"/>
    <w:link w:val="Heading1Char"/>
    <w:uiPriority w:val="9"/>
    <w:qFormat/>
    <w:rsid w:val="00663FB2"/>
    <w:pPr>
      <w:keepNext/>
      <w:keepLines/>
      <w:spacing w:before="240" w:after="0"/>
      <w:outlineLvl w:val="0"/>
    </w:pPr>
    <w:rPr>
      <w:rFonts w:asciiTheme="majorHAnsi" w:eastAsiaTheme="majorEastAsia" w:hAnsiTheme="majorHAnsi" w:cstheme="majorBidi"/>
      <w:color w:val="638C1B" w:themeColor="accent1" w:themeShade="BF"/>
      <w:sz w:val="32"/>
      <w:szCs w:val="32"/>
    </w:rPr>
  </w:style>
  <w:style w:type="paragraph" w:styleId="Heading2">
    <w:name w:val="heading 2"/>
    <w:basedOn w:val="Normal"/>
    <w:next w:val="Normal"/>
    <w:link w:val="Heading2Char"/>
    <w:uiPriority w:val="9"/>
    <w:unhideWhenUsed/>
    <w:qFormat/>
    <w:rsid w:val="00663FB2"/>
    <w:pPr>
      <w:keepNext/>
      <w:keepLines/>
      <w:spacing w:before="40" w:after="0"/>
      <w:outlineLvl w:val="1"/>
    </w:pPr>
    <w:rPr>
      <w:rFonts w:asciiTheme="majorHAnsi" w:eastAsiaTheme="majorEastAsia" w:hAnsiTheme="majorHAnsi" w:cstheme="majorBidi"/>
      <w:color w:val="638C1B" w:themeColor="accent1" w:themeShade="BF"/>
      <w:sz w:val="26"/>
      <w:szCs w:val="26"/>
    </w:rPr>
  </w:style>
  <w:style w:type="paragraph" w:styleId="Heading3">
    <w:name w:val="heading 3"/>
    <w:basedOn w:val="Normal"/>
    <w:next w:val="Normal"/>
    <w:link w:val="Heading3Char"/>
    <w:uiPriority w:val="9"/>
    <w:unhideWhenUsed/>
    <w:qFormat/>
    <w:rsid w:val="0012635C"/>
    <w:pPr>
      <w:keepNext/>
      <w:keepLines/>
      <w:spacing w:before="40" w:after="0"/>
      <w:outlineLvl w:val="2"/>
    </w:pPr>
    <w:rPr>
      <w:rFonts w:asciiTheme="majorHAnsi" w:eastAsiaTheme="majorEastAsia" w:hAnsiTheme="majorHAnsi" w:cstheme="majorBidi"/>
      <w:color w:val="425D12" w:themeColor="accent1" w:themeShade="7F"/>
      <w:szCs w:val="24"/>
    </w:rPr>
  </w:style>
  <w:style w:type="paragraph" w:styleId="Heading4">
    <w:name w:val="heading 4"/>
    <w:basedOn w:val="Normal"/>
    <w:next w:val="Normal"/>
    <w:link w:val="Heading4Char"/>
    <w:uiPriority w:val="9"/>
    <w:unhideWhenUsed/>
    <w:qFormat/>
    <w:rsid w:val="00C618DA"/>
    <w:pPr>
      <w:keepNext/>
      <w:keepLines/>
      <w:spacing w:before="40" w:after="0"/>
      <w:outlineLvl w:val="3"/>
    </w:pPr>
    <w:rPr>
      <w:rFonts w:asciiTheme="majorHAnsi" w:eastAsiaTheme="majorEastAsia" w:hAnsiTheme="majorHAnsi" w:cstheme="majorBidi"/>
      <w:i/>
      <w:iCs/>
      <w:color w:val="638C1B" w:themeColor="accent1" w:themeShade="BF"/>
    </w:rPr>
  </w:style>
  <w:style w:type="paragraph" w:styleId="Heading5">
    <w:name w:val="heading 5"/>
    <w:basedOn w:val="Normal"/>
    <w:next w:val="Normal"/>
    <w:link w:val="Heading5Char"/>
    <w:uiPriority w:val="9"/>
    <w:unhideWhenUsed/>
    <w:qFormat/>
    <w:rsid w:val="005C763A"/>
    <w:pPr>
      <w:keepNext/>
      <w:keepLines/>
      <w:spacing w:before="40" w:after="0"/>
      <w:outlineLvl w:val="4"/>
    </w:pPr>
    <w:rPr>
      <w:rFonts w:asciiTheme="majorHAnsi" w:eastAsiaTheme="majorEastAsia" w:hAnsiTheme="majorHAnsi" w:cstheme="majorBidi"/>
      <w:color w:val="638C1B" w:themeColor="accent1" w:themeShade="BF"/>
    </w:rPr>
  </w:style>
  <w:style w:type="paragraph" w:styleId="Heading6">
    <w:name w:val="heading 6"/>
    <w:basedOn w:val="Normal"/>
    <w:next w:val="Normal"/>
    <w:link w:val="Heading6Char"/>
    <w:uiPriority w:val="9"/>
    <w:unhideWhenUsed/>
    <w:qFormat/>
    <w:rsid w:val="00E47870"/>
    <w:pPr>
      <w:keepNext/>
      <w:keepLines/>
      <w:spacing w:before="40" w:after="0"/>
      <w:outlineLvl w:val="5"/>
    </w:pPr>
    <w:rPr>
      <w:rFonts w:asciiTheme="majorHAnsi" w:eastAsiaTheme="majorEastAsia" w:hAnsiTheme="majorHAnsi" w:cstheme="majorBidi"/>
      <w:color w:val="425D12" w:themeColor="accent1" w:themeShade="7F"/>
    </w:rPr>
  </w:style>
  <w:style w:type="paragraph" w:styleId="Heading7">
    <w:name w:val="heading 7"/>
    <w:basedOn w:val="Normal"/>
    <w:next w:val="Normal"/>
    <w:link w:val="Heading7Char"/>
    <w:uiPriority w:val="9"/>
    <w:unhideWhenUsed/>
    <w:qFormat/>
    <w:rsid w:val="007364B2"/>
    <w:pPr>
      <w:keepNext/>
      <w:keepLines/>
      <w:spacing w:before="40" w:after="0"/>
      <w:outlineLvl w:val="6"/>
    </w:pPr>
    <w:rPr>
      <w:rFonts w:asciiTheme="majorHAnsi" w:eastAsiaTheme="majorEastAsia" w:hAnsiTheme="majorHAnsi" w:cstheme="majorBidi"/>
      <w:i/>
      <w:iCs/>
      <w:color w:val="425D12" w:themeColor="accent1" w:themeShade="7F"/>
    </w:rPr>
  </w:style>
  <w:style w:type="paragraph" w:styleId="Heading8">
    <w:name w:val="heading 8"/>
    <w:basedOn w:val="Normal"/>
    <w:next w:val="Normal"/>
    <w:link w:val="Heading8Char"/>
    <w:uiPriority w:val="9"/>
    <w:unhideWhenUsed/>
    <w:qFormat/>
    <w:rsid w:val="006F0DDA"/>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3A4C"/>
    <w:pPr>
      <w:tabs>
        <w:tab w:val="center" w:pos="4536"/>
        <w:tab w:val="right" w:pos="9072"/>
      </w:tabs>
      <w:spacing w:after="0" w:line="240" w:lineRule="auto"/>
    </w:pPr>
  </w:style>
  <w:style w:type="character" w:customStyle="1" w:styleId="HeaderChar">
    <w:name w:val="Header Char"/>
    <w:basedOn w:val="DefaultParagraphFont"/>
    <w:link w:val="Header"/>
    <w:uiPriority w:val="99"/>
    <w:rsid w:val="00613A4C"/>
  </w:style>
  <w:style w:type="paragraph" w:styleId="Footer">
    <w:name w:val="footer"/>
    <w:basedOn w:val="Normal"/>
    <w:link w:val="FooterChar"/>
    <w:uiPriority w:val="99"/>
    <w:unhideWhenUsed/>
    <w:rsid w:val="00613A4C"/>
    <w:pPr>
      <w:tabs>
        <w:tab w:val="center" w:pos="4536"/>
        <w:tab w:val="right" w:pos="9072"/>
      </w:tabs>
      <w:spacing w:after="0" w:line="240" w:lineRule="auto"/>
    </w:pPr>
  </w:style>
  <w:style w:type="character" w:customStyle="1" w:styleId="FooterChar">
    <w:name w:val="Footer Char"/>
    <w:basedOn w:val="DefaultParagraphFont"/>
    <w:link w:val="Footer"/>
    <w:uiPriority w:val="99"/>
    <w:rsid w:val="00613A4C"/>
  </w:style>
  <w:style w:type="character" w:customStyle="1" w:styleId="Heading1Char">
    <w:name w:val="Heading 1 Char"/>
    <w:basedOn w:val="DefaultParagraphFont"/>
    <w:link w:val="Heading1"/>
    <w:uiPriority w:val="9"/>
    <w:rsid w:val="00663FB2"/>
    <w:rPr>
      <w:rFonts w:asciiTheme="majorHAnsi" w:eastAsiaTheme="majorEastAsia" w:hAnsiTheme="majorHAnsi" w:cstheme="majorBidi"/>
      <w:color w:val="638C1B" w:themeColor="accent1" w:themeShade="BF"/>
      <w:sz w:val="32"/>
      <w:szCs w:val="32"/>
    </w:rPr>
  </w:style>
  <w:style w:type="character" w:customStyle="1" w:styleId="Heading2Char">
    <w:name w:val="Heading 2 Char"/>
    <w:basedOn w:val="DefaultParagraphFont"/>
    <w:link w:val="Heading2"/>
    <w:uiPriority w:val="9"/>
    <w:rsid w:val="00663FB2"/>
    <w:rPr>
      <w:rFonts w:asciiTheme="majorHAnsi" w:eastAsiaTheme="majorEastAsia" w:hAnsiTheme="majorHAnsi" w:cstheme="majorBidi"/>
      <w:color w:val="638C1B" w:themeColor="accent1" w:themeShade="BF"/>
      <w:sz w:val="26"/>
      <w:szCs w:val="26"/>
    </w:rPr>
  </w:style>
  <w:style w:type="character" w:styleId="Hyperlink">
    <w:name w:val="Hyperlink"/>
    <w:basedOn w:val="DefaultParagraphFont"/>
    <w:uiPriority w:val="99"/>
    <w:unhideWhenUsed/>
    <w:rsid w:val="00E50E5D"/>
    <w:rPr>
      <w:color w:val="0000FF"/>
      <w:u w:val="single"/>
    </w:rPr>
  </w:style>
  <w:style w:type="paragraph" w:styleId="ListParagraph">
    <w:name w:val="List Paragraph"/>
    <w:basedOn w:val="Normal"/>
    <w:uiPriority w:val="34"/>
    <w:qFormat/>
    <w:rsid w:val="00BB208F"/>
    <w:pPr>
      <w:ind w:left="720"/>
      <w:contextualSpacing/>
    </w:pPr>
  </w:style>
  <w:style w:type="table" w:styleId="TableGrid">
    <w:name w:val="Table Grid"/>
    <w:basedOn w:val="TableNormal"/>
    <w:uiPriority w:val="39"/>
    <w:rsid w:val="00D047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047E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D047E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ubtleReference">
    <w:name w:val="Subtle Reference"/>
    <w:basedOn w:val="DefaultParagraphFont"/>
    <w:uiPriority w:val="31"/>
    <w:rsid w:val="001F19F0"/>
    <w:rPr>
      <w:smallCaps/>
      <w:color w:val="5A5A5A" w:themeColor="text1" w:themeTint="A5"/>
    </w:rPr>
  </w:style>
  <w:style w:type="paragraph" w:styleId="Title">
    <w:name w:val="Title"/>
    <w:basedOn w:val="Normal"/>
    <w:next w:val="Normal"/>
    <w:link w:val="TitleChar"/>
    <w:uiPriority w:val="10"/>
    <w:qFormat/>
    <w:rsid w:val="00D14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4E01"/>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A91053"/>
    <w:rPr>
      <w:sz w:val="16"/>
      <w:szCs w:val="16"/>
    </w:rPr>
  </w:style>
  <w:style w:type="paragraph" w:styleId="CommentText">
    <w:name w:val="annotation text"/>
    <w:basedOn w:val="Normal"/>
    <w:link w:val="CommentTextChar"/>
    <w:uiPriority w:val="99"/>
    <w:semiHidden/>
    <w:unhideWhenUsed/>
    <w:rsid w:val="00A91053"/>
    <w:pPr>
      <w:spacing w:line="240" w:lineRule="auto"/>
    </w:pPr>
    <w:rPr>
      <w:sz w:val="20"/>
      <w:szCs w:val="20"/>
    </w:rPr>
  </w:style>
  <w:style w:type="character" w:customStyle="1" w:styleId="CommentTextChar">
    <w:name w:val="Comment Text Char"/>
    <w:basedOn w:val="DefaultParagraphFont"/>
    <w:link w:val="CommentText"/>
    <w:uiPriority w:val="99"/>
    <w:semiHidden/>
    <w:rsid w:val="00A91053"/>
    <w:rPr>
      <w:sz w:val="20"/>
      <w:szCs w:val="20"/>
    </w:rPr>
  </w:style>
  <w:style w:type="paragraph" w:styleId="CommentSubject">
    <w:name w:val="annotation subject"/>
    <w:basedOn w:val="CommentText"/>
    <w:next w:val="CommentText"/>
    <w:link w:val="CommentSubjectChar"/>
    <w:uiPriority w:val="99"/>
    <w:semiHidden/>
    <w:unhideWhenUsed/>
    <w:rsid w:val="00A91053"/>
    <w:rPr>
      <w:b/>
      <w:bCs/>
    </w:rPr>
  </w:style>
  <w:style w:type="character" w:customStyle="1" w:styleId="CommentSubjectChar">
    <w:name w:val="Comment Subject Char"/>
    <w:basedOn w:val="CommentTextChar"/>
    <w:link w:val="CommentSubject"/>
    <w:uiPriority w:val="99"/>
    <w:semiHidden/>
    <w:rsid w:val="00A91053"/>
    <w:rPr>
      <w:b/>
      <w:bCs/>
      <w:sz w:val="20"/>
      <w:szCs w:val="20"/>
    </w:rPr>
  </w:style>
  <w:style w:type="paragraph" w:styleId="Caption">
    <w:name w:val="caption"/>
    <w:basedOn w:val="Normal"/>
    <w:next w:val="Normal"/>
    <w:uiPriority w:val="35"/>
    <w:unhideWhenUsed/>
    <w:qFormat/>
    <w:rsid w:val="00E73A6B"/>
    <w:pPr>
      <w:spacing w:after="200" w:line="240" w:lineRule="auto"/>
    </w:pPr>
    <w:rPr>
      <w:i/>
      <w:iCs/>
      <w:color w:val="D0D0CE" w:themeColor="text2"/>
      <w:sz w:val="18"/>
      <w:szCs w:val="18"/>
    </w:rPr>
  </w:style>
  <w:style w:type="character" w:styleId="BookTitle">
    <w:name w:val="Book Title"/>
    <w:basedOn w:val="DefaultParagraphFont"/>
    <w:uiPriority w:val="33"/>
    <w:qFormat/>
    <w:rsid w:val="00F23DCF"/>
    <w:rPr>
      <w:b/>
      <w:bCs/>
      <w:i/>
      <w:iCs/>
      <w:spacing w:val="5"/>
    </w:rPr>
  </w:style>
  <w:style w:type="paragraph" w:styleId="TOCHeading">
    <w:name w:val="TOC Heading"/>
    <w:basedOn w:val="Heading1"/>
    <w:next w:val="Normal"/>
    <w:uiPriority w:val="39"/>
    <w:unhideWhenUsed/>
    <w:qFormat/>
    <w:rsid w:val="006C2082"/>
    <w:pPr>
      <w:spacing w:line="259" w:lineRule="auto"/>
      <w:jc w:val="left"/>
      <w:outlineLvl w:val="9"/>
    </w:pPr>
    <w:rPr>
      <w:lang w:val="en-US"/>
    </w:rPr>
  </w:style>
  <w:style w:type="paragraph" w:styleId="TOC1">
    <w:name w:val="toc 1"/>
    <w:basedOn w:val="Normal"/>
    <w:next w:val="Normal"/>
    <w:autoRedefine/>
    <w:uiPriority w:val="39"/>
    <w:unhideWhenUsed/>
    <w:rsid w:val="006C2082"/>
    <w:pPr>
      <w:spacing w:after="100"/>
    </w:pPr>
  </w:style>
  <w:style w:type="paragraph" w:styleId="TOC2">
    <w:name w:val="toc 2"/>
    <w:basedOn w:val="Normal"/>
    <w:next w:val="Normal"/>
    <w:autoRedefine/>
    <w:uiPriority w:val="39"/>
    <w:unhideWhenUsed/>
    <w:rsid w:val="006C2082"/>
    <w:pPr>
      <w:spacing w:after="100"/>
      <w:ind w:left="240"/>
    </w:pPr>
  </w:style>
  <w:style w:type="character" w:customStyle="1" w:styleId="Heading3Char">
    <w:name w:val="Heading 3 Char"/>
    <w:basedOn w:val="DefaultParagraphFont"/>
    <w:link w:val="Heading3"/>
    <w:uiPriority w:val="9"/>
    <w:rsid w:val="0012635C"/>
    <w:rPr>
      <w:rFonts w:asciiTheme="majorHAnsi" w:eastAsiaTheme="majorEastAsia" w:hAnsiTheme="majorHAnsi" w:cstheme="majorBidi"/>
      <w:color w:val="425D12" w:themeColor="accent1" w:themeShade="7F"/>
      <w:szCs w:val="24"/>
    </w:rPr>
  </w:style>
  <w:style w:type="character" w:customStyle="1" w:styleId="Heading4Char">
    <w:name w:val="Heading 4 Char"/>
    <w:basedOn w:val="DefaultParagraphFont"/>
    <w:link w:val="Heading4"/>
    <w:uiPriority w:val="9"/>
    <w:rsid w:val="00C618DA"/>
    <w:rPr>
      <w:rFonts w:asciiTheme="majorHAnsi" w:eastAsiaTheme="majorEastAsia" w:hAnsiTheme="majorHAnsi" w:cstheme="majorBidi"/>
      <w:i/>
      <w:iCs/>
      <w:color w:val="638C1B" w:themeColor="accent1" w:themeShade="BF"/>
    </w:rPr>
  </w:style>
  <w:style w:type="paragraph" w:customStyle="1" w:styleId="Default">
    <w:name w:val="Default"/>
    <w:rsid w:val="006D368F"/>
    <w:pPr>
      <w:autoSpaceDE w:val="0"/>
      <w:autoSpaceDN w:val="0"/>
      <w:adjustRightInd w:val="0"/>
      <w:spacing w:after="0" w:line="240" w:lineRule="auto"/>
      <w:jc w:val="left"/>
    </w:pPr>
    <w:rPr>
      <w:rFonts w:ascii="Times New Roman" w:hAnsi="Times New Roman" w:cs="Times New Roman"/>
      <w:color w:val="000000"/>
      <w:szCs w:val="24"/>
    </w:rPr>
  </w:style>
  <w:style w:type="paragraph" w:styleId="NormalWeb">
    <w:name w:val="Normal (Web)"/>
    <w:basedOn w:val="Normal"/>
    <w:uiPriority w:val="99"/>
    <w:semiHidden/>
    <w:unhideWhenUsed/>
    <w:rsid w:val="00EC47CD"/>
    <w:pPr>
      <w:spacing w:before="100" w:beforeAutospacing="1" w:after="100" w:afterAutospacing="1" w:line="240" w:lineRule="auto"/>
      <w:jc w:val="left"/>
    </w:pPr>
    <w:rPr>
      <w:rFonts w:ascii="Times New Roman" w:eastAsia="Times New Roman" w:hAnsi="Times New Roman" w:cs="Times New Roman"/>
      <w:szCs w:val="24"/>
      <w:lang w:eastAsia="fr-FR"/>
    </w:rPr>
  </w:style>
  <w:style w:type="paragraph" w:styleId="TableofFigures">
    <w:name w:val="table of figures"/>
    <w:basedOn w:val="Normal"/>
    <w:next w:val="Normal"/>
    <w:uiPriority w:val="99"/>
    <w:unhideWhenUsed/>
    <w:rsid w:val="00193F25"/>
    <w:pPr>
      <w:spacing w:after="0"/>
    </w:pPr>
  </w:style>
  <w:style w:type="paragraph" w:styleId="TOC3">
    <w:name w:val="toc 3"/>
    <w:basedOn w:val="Normal"/>
    <w:next w:val="Normal"/>
    <w:autoRedefine/>
    <w:uiPriority w:val="39"/>
    <w:unhideWhenUsed/>
    <w:rsid w:val="00D24BF2"/>
    <w:pPr>
      <w:spacing w:after="100"/>
      <w:ind w:left="480"/>
    </w:pPr>
  </w:style>
  <w:style w:type="character" w:customStyle="1" w:styleId="Heading5Char">
    <w:name w:val="Heading 5 Char"/>
    <w:basedOn w:val="DefaultParagraphFont"/>
    <w:link w:val="Heading5"/>
    <w:uiPriority w:val="9"/>
    <w:rsid w:val="005C763A"/>
    <w:rPr>
      <w:rFonts w:asciiTheme="majorHAnsi" w:eastAsiaTheme="majorEastAsia" w:hAnsiTheme="majorHAnsi" w:cstheme="majorBidi"/>
      <w:color w:val="638C1B" w:themeColor="accent1" w:themeShade="BF"/>
    </w:rPr>
  </w:style>
  <w:style w:type="character" w:customStyle="1" w:styleId="Heading6Char">
    <w:name w:val="Heading 6 Char"/>
    <w:basedOn w:val="DefaultParagraphFont"/>
    <w:link w:val="Heading6"/>
    <w:uiPriority w:val="9"/>
    <w:rsid w:val="00E47870"/>
    <w:rPr>
      <w:rFonts w:asciiTheme="majorHAnsi" w:eastAsiaTheme="majorEastAsia" w:hAnsiTheme="majorHAnsi" w:cstheme="majorBidi"/>
      <w:color w:val="425D12" w:themeColor="accent1" w:themeShade="7F"/>
    </w:rPr>
  </w:style>
  <w:style w:type="character" w:customStyle="1" w:styleId="Heading7Char">
    <w:name w:val="Heading 7 Char"/>
    <w:basedOn w:val="DefaultParagraphFont"/>
    <w:link w:val="Heading7"/>
    <w:uiPriority w:val="9"/>
    <w:rsid w:val="007364B2"/>
    <w:rPr>
      <w:rFonts w:asciiTheme="majorHAnsi" w:eastAsiaTheme="majorEastAsia" w:hAnsiTheme="majorHAnsi" w:cstheme="majorBidi"/>
      <w:i/>
      <w:iCs/>
      <w:color w:val="425D12" w:themeColor="accent1" w:themeShade="7F"/>
    </w:rPr>
  </w:style>
  <w:style w:type="character" w:customStyle="1" w:styleId="Heading8Char">
    <w:name w:val="Heading 8 Char"/>
    <w:basedOn w:val="DefaultParagraphFont"/>
    <w:link w:val="Heading8"/>
    <w:uiPriority w:val="9"/>
    <w:rsid w:val="006F0DDA"/>
    <w:rPr>
      <w:rFonts w:asciiTheme="majorHAnsi" w:eastAsiaTheme="majorEastAsia" w:hAnsiTheme="majorHAnsi" w:cstheme="majorBidi"/>
      <w:color w:val="272727" w:themeColor="text1" w:themeTint="D8"/>
      <w:sz w:val="21"/>
      <w:szCs w:val="21"/>
    </w:rPr>
  </w:style>
  <w:style w:type="table" w:styleId="ListTable6Colorful-Accent1">
    <w:name w:val="List Table 6 Colorful Accent 1"/>
    <w:basedOn w:val="TableNormal"/>
    <w:uiPriority w:val="51"/>
    <w:rsid w:val="008F1302"/>
    <w:pPr>
      <w:spacing w:after="0" w:line="240" w:lineRule="auto"/>
      <w:jc w:val="left"/>
    </w:pPr>
    <w:rPr>
      <w:rFonts w:asciiTheme="minorHAnsi" w:hAnsiTheme="minorHAnsi"/>
      <w:color w:val="638C1B" w:themeColor="accent1" w:themeShade="BF"/>
      <w:sz w:val="22"/>
    </w:rPr>
    <w:tblPr>
      <w:tblStyleRowBandSize w:val="1"/>
      <w:tblStyleColBandSize w:val="1"/>
      <w:tblInd w:w="0" w:type="nil"/>
      <w:tblBorders>
        <w:top w:val="single" w:sz="4" w:space="0" w:color="86BC25" w:themeColor="accent1"/>
        <w:bottom w:val="single" w:sz="4" w:space="0" w:color="86BC25" w:themeColor="accent1"/>
      </w:tblBorders>
    </w:tblPr>
    <w:tblStylePr w:type="firstRow">
      <w:rPr>
        <w:b/>
        <w:bCs/>
      </w:rPr>
      <w:tblPr/>
      <w:tcPr>
        <w:tcBorders>
          <w:bottom w:val="single" w:sz="4" w:space="0" w:color="86BC25" w:themeColor="accent1"/>
        </w:tcBorders>
      </w:tcPr>
    </w:tblStylePr>
    <w:tblStylePr w:type="lastRow">
      <w:rPr>
        <w:b/>
        <w:bCs/>
      </w:rPr>
      <w:tblPr/>
      <w:tcPr>
        <w:tcBorders>
          <w:top w:val="double" w:sz="4" w:space="0" w:color="86BC25" w:themeColor="accent1"/>
        </w:tcBorders>
      </w:tcPr>
    </w:tblStylePr>
    <w:tblStylePr w:type="firstCol">
      <w:rPr>
        <w:b/>
        <w:bCs/>
      </w:rPr>
    </w:tblStylePr>
    <w:tblStylePr w:type="lastCol">
      <w:rPr>
        <w:b/>
        <w:bCs/>
      </w:rPr>
    </w:tblStylePr>
    <w:tblStylePr w:type="band1Vert">
      <w:tblPr/>
      <w:tcPr>
        <w:shd w:val="clear" w:color="auto" w:fill="E7F5CF" w:themeFill="accent1" w:themeFillTint="33"/>
      </w:tcPr>
    </w:tblStylePr>
    <w:tblStylePr w:type="band1Horz">
      <w:tblPr/>
      <w:tcPr>
        <w:shd w:val="clear" w:color="auto" w:fill="E7F5CF" w:themeFill="accent1" w:themeFillTint="33"/>
      </w:tcPr>
    </w:tblStylePr>
  </w:style>
  <w:style w:type="paragraph" w:styleId="FootnoteText">
    <w:name w:val="footnote text"/>
    <w:basedOn w:val="Normal"/>
    <w:link w:val="FootnoteTextChar"/>
    <w:uiPriority w:val="99"/>
    <w:semiHidden/>
    <w:unhideWhenUsed/>
    <w:rsid w:val="002448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44886"/>
    <w:rPr>
      <w:sz w:val="20"/>
      <w:szCs w:val="20"/>
    </w:rPr>
  </w:style>
  <w:style w:type="character" w:styleId="FootnoteReference">
    <w:name w:val="footnote reference"/>
    <w:basedOn w:val="DefaultParagraphFont"/>
    <w:uiPriority w:val="99"/>
    <w:semiHidden/>
    <w:unhideWhenUsed/>
    <w:rsid w:val="00244886"/>
    <w:rPr>
      <w:vertAlign w:val="superscript"/>
    </w:rPr>
  </w:style>
  <w:style w:type="character" w:styleId="FollowedHyperlink">
    <w:name w:val="FollowedHyperlink"/>
    <w:basedOn w:val="DefaultParagraphFont"/>
    <w:uiPriority w:val="99"/>
    <w:semiHidden/>
    <w:unhideWhenUsed/>
    <w:rsid w:val="00D20C77"/>
    <w:rPr>
      <w:color w:val="7F7F7F" w:themeColor="followedHyperlink"/>
      <w:u w:val="single"/>
    </w:rPr>
  </w:style>
  <w:style w:type="paragraph" w:styleId="Bibliography">
    <w:name w:val="Bibliography"/>
    <w:basedOn w:val="Normal"/>
    <w:next w:val="Normal"/>
    <w:uiPriority w:val="37"/>
    <w:unhideWhenUsed/>
    <w:rsid w:val="003C1D85"/>
  </w:style>
  <w:style w:type="paragraph" w:styleId="EndnoteText">
    <w:name w:val="endnote text"/>
    <w:basedOn w:val="Normal"/>
    <w:link w:val="EndnoteTextChar"/>
    <w:uiPriority w:val="99"/>
    <w:semiHidden/>
    <w:unhideWhenUsed/>
    <w:rsid w:val="003C1D8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1D85"/>
    <w:rPr>
      <w:sz w:val="20"/>
      <w:szCs w:val="20"/>
    </w:rPr>
  </w:style>
  <w:style w:type="character" w:styleId="EndnoteReference">
    <w:name w:val="endnote reference"/>
    <w:basedOn w:val="DefaultParagraphFont"/>
    <w:uiPriority w:val="99"/>
    <w:semiHidden/>
    <w:unhideWhenUsed/>
    <w:rsid w:val="003C1D85"/>
    <w:rPr>
      <w:vertAlign w:val="superscript"/>
    </w:rPr>
  </w:style>
  <w:style w:type="paragraph" w:styleId="NoSpacing">
    <w:name w:val="No Spacing"/>
    <w:link w:val="NoSpacingChar"/>
    <w:uiPriority w:val="1"/>
    <w:qFormat/>
    <w:rsid w:val="001A07E8"/>
    <w:pPr>
      <w:spacing w:after="0" w:line="240" w:lineRule="auto"/>
      <w:jc w:val="left"/>
    </w:pPr>
    <w:rPr>
      <w:rFonts w:asciiTheme="minorHAnsi" w:eastAsiaTheme="minorEastAsia" w:hAnsiTheme="minorHAnsi"/>
      <w:sz w:val="22"/>
      <w:lang w:eastAsia="fr-FR"/>
    </w:rPr>
  </w:style>
  <w:style w:type="character" w:customStyle="1" w:styleId="NoSpacingChar">
    <w:name w:val="No Spacing Char"/>
    <w:basedOn w:val="DefaultParagraphFont"/>
    <w:link w:val="NoSpacing"/>
    <w:uiPriority w:val="1"/>
    <w:rsid w:val="001A07E8"/>
    <w:rPr>
      <w:rFonts w:asciiTheme="minorHAnsi" w:eastAsiaTheme="minorEastAsia" w:hAnsiTheme="minorHAnsi"/>
      <w:sz w:val="22"/>
      <w:lang w:eastAsia="fr-FR"/>
    </w:rPr>
  </w:style>
  <w:style w:type="character" w:styleId="UnresolvedMention">
    <w:name w:val="Unresolved Mention"/>
    <w:basedOn w:val="DefaultParagraphFont"/>
    <w:uiPriority w:val="99"/>
    <w:semiHidden/>
    <w:unhideWhenUsed/>
    <w:rsid w:val="002A77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5418">
      <w:bodyDiv w:val="1"/>
      <w:marLeft w:val="0"/>
      <w:marRight w:val="0"/>
      <w:marTop w:val="0"/>
      <w:marBottom w:val="0"/>
      <w:divBdr>
        <w:top w:val="none" w:sz="0" w:space="0" w:color="auto"/>
        <w:left w:val="none" w:sz="0" w:space="0" w:color="auto"/>
        <w:bottom w:val="none" w:sz="0" w:space="0" w:color="auto"/>
        <w:right w:val="none" w:sz="0" w:space="0" w:color="auto"/>
      </w:divBdr>
    </w:div>
    <w:div w:id="37781450">
      <w:bodyDiv w:val="1"/>
      <w:marLeft w:val="0"/>
      <w:marRight w:val="0"/>
      <w:marTop w:val="0"/>
      <w:marBottom w:val="0"/>
      <w:divBdr>
        <w:top w:val="none" w:sz="0" w:space="0" w:color="auto"/>
        <w:left w:val="none" w:sz="0" w:space="0" w:color="auto"/>
        <w:bottom w:val="none" w:sz="0" w:space="0" w:color="auto"/>
        <w:right w:val="none" w:sz="0" w:space="0" w:color="auto"/>
      </w:divBdr>
    </w:div>
    <w:div w:id="76639784">
      <w:bodyDiv w:val="1"/>
      <w:marLeft w:val="0"/>
      <w:marRight w:val="0"/>
      <w:marTop w:val="0"/>
      <w:marBottom w:val="0"/>
      <w:divBdr>
        <w:top w:val="none" w:sz="0" w:space="0" w:color="auto"/>
        <w:left w:val="none" w:sz="0" w:space="0" w:color="auto"/>
        <w:bottom w:val="none" w:sz="0" w:space="0" w:color="auto"/>
        <w:right w:val="none" w:sz="0" w:space="0" w:color="auto"/>
      </w:divBdr>
    </w:div>
    <w:div w:id="147481023">
      <w:bodyDiv w:val="1"/>
      <w:marLeft w:val="0"/>
      <w:marRight w:val="0"/>
      <w:marTop w:val="0"/>
      <w:marBottom w:val="0"/>
      <w:divBdr>
        <w:top w:val="none" w:sz="0" w:space="0" w:color="auto"/>
        <w:left w:val="none" w:sz="0" w:space="0" w:color="auto"/>
        <w:bottom w:val="none" w:sz="0" w:space="0" w:color="auto"/>
        <w:right w:val="none" w:sz="0" w:space="0" w:color="auto"/>
      </w:divBdr>
      <w:divsChild>
        <w:div w:id="128326793">
          <w:marLeft w:val="274"/>
          <w:marRight w:val="0"/>
          <w:marTop w:val="0"/>
          <w:marBottom w:val="0"/>
          <w:divBdr>
            <w:top w:val="none" w:sz="0" w:space="0" w:color="auto"/>
            <w:left w:val="none" w:sz="0" w:space="0" w:color="auto"/>
            <w:bottom w:val="none" w:sz="0" w:space="0" w:color="auto"/>
            <w:right w:val="none" w:sz="0" w:space="0" w:color="auto"/>
          </w:divBdr>
        </w:div>
        <w:div w:id="1167791926">
          <w:marLeft w:val="274"/>
          <w:marRight w:val="0"/>
          <w:marTop w:val="0"/>
          <w:marBottom w:val="0"/>
          <w:divBdr>
            <w:top w:val="none" w:sz="0" w:space="0" w:color="auto"/>
            <w:left w:val="none" w:sz="0" w:space="0" w:color="auto"/>
            <w:bottom w:val="none" w:sz="0" w:space="0" w:color="auto"/>
            <w:right w:val="none" w:sz="0" w:space="0" w:color="auto"/>
          </w:divBdr>
        </w:div>
      </w:divsChild>
    </w:div>
    <w:div w:id="294411113">
      <w:bodyDiv w:val="1"/>
      <w:marLeft w:val="0"/>
      <w:marRight w:val="0"/>
      <w:marTop w:val="0"/>
      <w:marBottom w:val="0"/>
      <w:divBdr>
        <w:top w:val="none" w:sz="0" w:space="0" w:color="auto"/>
        <w:left w:val="none" w:sz="0" w:space="0" w:color="auto"/>
        <w:bottom w:val="none" w:sz="0" w:space="0" w:color="auto"/>
        <w:right w:val="none" w:sz="0" w:space="0" w:color="auto"/>
      </w:divBdr>
      <w:divsChild>
        <w:div w:id="84615165">
          <w:marLeft w:val="274"/>
          <w:marRight w:val="0"/>
          <w:marTop w:val="0"/>
          <w:marBottom w:val="0"/>
          <w:divBdr>
            <w:top w:val="none" w:sz="0" w:space="0" w:color="auto"/>
            <w:left w:val="none" w:sz="0" w:space="0" w:color="auto"/>
            <w:bottom w:val="none" w:sz="0" w:space="0" w:color="auto"/>
            <w:right w:val="none" w:sz="0" w:space="0" w:color="auto"/>
          </w:divBdr>
        </w:div>
        <w:div w:id="858858525">
          <w:marLeft w:val="274"/>
          <w:marRight w:val="0"/>
          <w:marTop w:val="0"/>
          <w:marBottom w:val="0"/>
          <w:divBdr>
            <w:top w:val="none" w:sz="0" w:space="0" w:color="auto"/>
            <w:left w:val="none" w:sz="0" w:space="0" w:color="auto"/>
            <w:bottom w:val="none" w:sz="0" w:space="0" w:color="auto"/>
            <w:right w:val="none" w:sz="0" w:space="0" w:color="auto"/>
          </w:divBdr>
        </w:div>
        <w:div w:id="2138444988">
          <w:marLeft w:val="274"/>
          <w:marRight w:val="0"/>
          <w:marTop w:val="0"/>
          <w:marBottom w:val="0"/>
          <w:divBdr>
            <w:top w:val="none" w:sz="0" w:space="0" w:color="auto"/>
            <w:left w:val="none" w:sz="0" w:space="0" w:color="auto"/>
            <w:bottom w:val="none" w:sz="0" w:space="0" w:color="auto"/>
            <w:right w:val="none" w:sz="0" w:space="0" w:color="auto"/>
          </w:divBdr>
        </w:div>
      </w:divsChild>
    </w:div>
    <w:div w:id="322587182">
      <w:bodyDiv w:val="1"/>
      <w:marLeft w:val="0"/>
      <w:marRight w:val="0"/>
      <w:marTop w:val="0"/>
      <w:marBottom w:val="0"/>
      <w:divBdr>
        <w:top w:val="none" w:sz="0" w:space="0" w:color="auto"/>
        <w:left w:val="none" w:sz="0" w:space="0" w:color="auto"/>
        <w:bottom w:val="none" w:sz="0" w:space="0" w:color="auto"/>
        <w:right w:val="none" w:sz="0" w:space="0" w:color="auto"/>
      </w:divBdr>
    </w:div>
    <w:div w:id="332221120">
      <w:bodyDiv w:val="1"/>
      <w:marLeft w:val="0"/>
      <w:marRight w:val="0"/>
      <w:marTop w:val="0"/>
      <w:marBottom w:val="0"/>
      <w:divBdr>
        <w:top w:val="none" w:sz="0" w:space="0" w:color="auto"/>
        <w:left w:val="none" w:sz="0" w:space="0" w:color="auto"/>
        <w:bottom w:val="none" w:sz="0" w:space="0" w:color="auto"/>
        <w:right w:val="none" w:sz="0" w:space="0" w:color="auto"/>
      </w:divBdr>
    </w:div>
    <w:div w:id="353966153">
      <w:bodyDiv w:val="1"/>
      <w:marLeft w:val="0"/>
      <w:marRight w:val="0"/>
      <w:marTop w:val="0"/>
      <w:marBottom w:val="0"/>
      <w:divBdr>
        <w:top w:val="none" w:sz="0" w:space="0" w:color="auto"/>
        <w:left w:val="none" w:sz="0" w:space="0" w:color="auto"/>
        <w:bottom w:val="none" w:sz="0" w:space="0" w:color="auto"/>
        <w:right w:val="none" w:sz="0" w:space="0" w:color="auto"/>
      </w:divBdr>
    </w:div>
    <w:div w:id="473832575">
      <w:bodyDiv w:val="1"/>
      <w:marLeft w:val="0"/>
      <w:marRight w:val="0"/>
      <w:marTop w:val="0"/>
      <w:marBottom w:val="0"/>
      <w:divBdr>
        <w:top w:val="none" w:sz="0" w:space="0" w:color="auto"/>
        <w:left w:val="none" w:sz="0" w:space="0" w:color="auto"/>
        <w:bottom w:val="none" w:sz="0" w:space="0" w:color="auto"/>
        <w:right w:val="none" w:sz="0" w:space="0" w:color="auto"/>
      </w:divBdr>
    </w:div>
    <w:div w:id="480121804">
      <w:bodyDiv w:val="1"/>
      <w:marLeft w:val="0"/>
      <w:marRight w:val="0"/>
      <w:marTop w:val="0"/>
      <w:marBottom w:val="0"/>
      <w:divBdr>
        <w:top w:val="none" w:sz="0" w:space="0" w:color="auto"/>
        <w:left w:val="none" w:sz="0" w:space="0" w:color="auto"/>
        <w:bottom w:val="none" w:sz="0" w:space="0" w:color="auto"/>
        <w:right w:val="none" w:sz="0" w:space="0" w:color="auto"/>
      </w:divBdr>
    </w:div>
    <w:div w:id="611018930">
      <w:bodyDiv w:val="1"/>
      <w:marLeft w:val="0"/>
      <w:marRight w:val="0"/>
      <w:marTop w:val="0"/>
      <w:marBottom w:val="0"/>
      <w:divBdr>
        <w:top w:val="none" w:sz="0" w:space="0" w:color="auto"/>
        <w:left w:val="none" w:sz="0" w:space="0" w:color="auto"/>
        <w:bottom w:val="none" w:sz="0" w:space="0" w:color="auto"/>
        <w:right w:val="none" w:sz="0" w:space="0" w:color="auto"/>
      </w:divBdr>
    </w:div>
    <w:div w:id="716320274">
      <w:bodyDiv w:val="1"/>
      <w:marLeft w:val="0"/>
      <w:marRight w:val="0"/>
      <w:marTop w:val="0"/>
      <w:marBottom w:val="0"/>
      <w:divBdr>
        <w:top w:val="none" w:sz="0" w:space="0" w:color="auto"/>
        <w:left w:val="none" w:sz="0" w:space="0" w:color="auto"/>
        <w:bottom w:val="none" w:sz="0" w:space="0" w:color="auto"/>
        <w:right w:val="none" w:sz="0" w:space="0" w:color="auto"/>
      </w:divBdr>
    </w:div>
    <w:div w:id="743264289">
      <w:bodyDiv w:val="1"/>
      <w:marLeft w:val="0"/>
      <w:marRight w:val="0"/>
      <w:marTop w:val="0"/>
      <w:marBottom w:val="0"/>
      <w:divBdr>
        <w:top w:val="none" w:sz="0" w:space="0" w:color="auto"/>
        <w:left w:val="none" w:sz="0" w:space="0" w:color="auto"/>
        <w:bottom w:val="none" w:sz="0" w:space="0" w:color="auto"/>
        <w:right w:val="none" w:sz="0" w:space="0" w:color="auto"/>
      </w:divBdr>
    </w:div>
    <w:div w:id="774209525">
      <w:bodyDiv w:val="1"/>
      <w:marLeft w:val="0"/>
      <w:marRight w:val="0"/>
      <w:marTop w:val="0"/>
      <w:marBottom w:val="0"/>
      <w:divBdr>
        <w:top w:val="none" w:sz="0" w:space="0" w:color="auto"/>
        <w:left w:val="none" w:sz="0" w:space="0" w:color="auto"/>
        <w:bottom w:val="none" w:sz="0" w:space="0" w:color="auto"/>
        <w:right w:val="none" w:sz="0" w:space="0" w:color="auto"/>
      </w:divBdr>
    </w:div>
    <w:div w:id="835607906">
      <w:bodyDiv w:val="1"/>
      <w:marLeft w:val="0"/>
      <w:marRight w:val="0"/>
      <w:marTop w:val="0"/>
      <w:marBottom w:val="0"/>
      <w:divBdr>
        <w:top w:val="none" w:sz="0" w:space="0" w:color="auto"/>
        <w:left w:val="none" w:sz="0" w:space="0" w:color="auto"/>
        <w:bottom w:val="none" w:sz="0" w:space="0" w:color="auto"/>
        <w:right w:val="none" w:sz="0" w:space="0" w:color="auto"/>
      </w:divBdr>
      <w:divsChild>
        <w:div w:id="567231346">
          <w:marLeft w:val="274"/>
          <w:marRight w:val="0"/>
          <w:marTop w:val="0"/>
          <w:marBottom w:val="0"/>
          <w:divBdr>
            <w:top w:val="none" w:sz="0" w:space="0" w:color="auto"/>
            <w:left w:val="none" w:sz="0" w:space="0" w:color="auto"/>
            <w:bottom w:val="none" w:sz="0" w:space="0" w:color="auto"/>
            <w:right w:val="none" w:sz="0" w:space="0" w:color="auto"/>
          </w:divBdr>
        </w:div>
        <w:div w:id="1048073350">
          <w:marLeft w:val="274"/>
          <w:marRight w:val="0"/>
          <w:marTop w:val="0"/>
          <w:marBottom w:val="0"/>
          <w:divBdr>
            <w:top w:val="none" w:sz="0" w:space="0" w:color="auto"/>
            <w:left w:val="none" w:sz="0" w:space="0" w:color="auto"/>
            <w:bottom w:val="none" w:sz="0" w:space="0" w:color="auto"/>
            <w:right w:val="none" w:sz="0" w:space="0" w:color="auto"/>
          </w:divBdr>
        </w:div>
      </w:divsChild>
    </w:div>
    <w:div w:id="956106065">
      <w:bodyDiv w:val="1"/>
      <w:marLeft w:val="0"/>
      <w:marRight w:val="0"/>
      <w:marTop w:val="0"/>
      <w:marBottom w:val="0"/>
      <w:divBdr>
        <w:top w:val="none" w:sz="0" w:space="0" w:color="auto"/>
        <w:left w:val="none" w:sz="0" w:space="0" w:color="auto"/>
        <w:bottom w:val="none" w:sz="0" w:space="0" w:color="auto"/>
        <w:right w:val="none" w:sz="0" w:space="0" w:color="auto"/>
      </w:divBdr>
    </w:div>
    <w:div w:id="1077895676">
      <w:bodyDiv w:val="1"/>
      <w:marLeft w:val="0"/>
      <w:marRight w:val="0"/>
      <w:marTop w:val="0"/>
      <w:marBottom w:val="0"/>
      <w:divBdr>
        <w:top w:val="none" w:sz="0" w:space="0" w:color="auto"/>
        <w:left w:val="none" w:sz="0" w:space="0" w:color="auto"/>
        <w:bottom w:val="none" w:sz="0" w:space="0" w:color="auto"/>
        <w:right w:val="none" w:sz="0" w:space="0" w:color="auto"/>
      </w:divBdr>
    </w:div>
    <w:div w:id="1080444714">
      <w:bodyDiv w:val="1"/>
      <w:marLeft w:val="0"/>
      <w:marRight w:val="0"/>
      <w:marTop w:val="0"/>
      <w:marBottom w:val="0"/>
      <w:divBdr>
        <w:top w:val="none" w:sz="0" w:space="0" w:color="auto"/>
        <w:left w:val="none" w:sz="0" w:space="0" w:color="auto"/>
        <w:bottom w:val="none" w:sz="0" w:space="0" w:color="auto"/>
        <w:right w:val="none" w:sz="0" w:space="0" w:color="auto"/>
      </w:divBdr>
    </w:div>
    <w:div w:id="1091046012">
      <w:bodyDiv w:val="1"/>
      <w:marLeft w:val="0"/>
      <w:marRight w:val="0"/>
      <w:marTop w:val="0"/>
      <w:marBottom w:val="0"/>
      <w:divBdr>
        <w:top w:val="none" w:sz="0" w:space="0" w:color="auto"/>
        <w:left w:val="none" w:sz="0" w:space="0" w:color="auto"/>
        <w:bottom w:val="none" w:sz="0" w:space="0" w:color="auto"/>
        <w:right w:val="none" w:sz="0" w:space="0" w:color="auto"/>
      </w:divBdr>
    </w:div>
    <w:div w:id="1188445727">
      <w:bodyDiv w:val="1"/>
      <w:marLeft w:val="0"/>
      <w:marRight w:val="0"/>
      <w:marTop w:val="0"/>
      <w:marBottom w:val="0"/>
      <w:divBdr>
        <w:top w:val="none" w:sz="0" w:space="0" w:color="auto"/>
        <w:left w:val="none" w:sz="0" w:space="0" w:color="auto"/>
        <w:bottom w:val="none" w:sz="0" w:space="0" w:color="auto"/>
        <w:right w:val="none" w:sz="0" w:space="0" w:color="auto"/>
      </w:divBdr>
    </w:div>
    <w:div w:id="1269240537">
      <w:bodyDiv w:val="1"/>
      <w:marLeft w:val="0"/>
      <w:marRight w:val="0"/>
      <w:marTop w:val="0"/>
      <w:marBottom w:val="0"/>
      <w:divBdr>
        <w:top w:val="none" w:sz="0" w:space="0" w:color="auto"/>
        <w:left w:val="none" w:sz="0" w:space="0" w:color="auto"/>
        <w:bottom w:val="none" w:sz="0" w:space="0" w:color="auto"/>
        <w:right w:val="none" w:sz="0" w:space="0" w:color="auto"/>
      </w:divBdr>
    </w:div>
    <w:div w:id="1279801109">
      <w:bodyDiv w:val="1"/>
      <w:marLeft w:val="0"/>
      <w:marRight w:val="0"/>
      <w:marTop w:val="0"/>
      <w:marBottom w:val="0"/>
      <w:divBdr>
        <w:top w:val="none" w:sz="0" w:space="0" w:color="auto"/>
        <w:left w:val="none" w:sz="0" w:space="0" w:color="auto"/>
        <w:bottom w:val="none" w:sz="0" w:space="0" w:color="auto"/>
        <w:right w:val="none" w:sz="0" w:space="0" w:color="auto"/>
      </w:divBdr>
    </w:div>
    <w:div w:id="1379091938">
      <w:bodyDiv w:val="1"/>
      <w:marLeft w:val="0"/>
      <w:marRight w:val="0"/>
      <w:marTop w:val="0"/>
      <w:marBottom w:val="0"/>
      <w:divBdr>
        <w:top w:val="none" w:sz="0" w:space="0" w:color="auto"/>
        <w:left w:val="none" w:sz="0" w:space="0" w:color="auto"/>
        <w:bottom w:val="none" w:sz="0" w:space="0" w:color="auto"/>
        <w:right w:val="none" w:sz="0" w:space="0" w:color="auto"/>
      </w:divBdr>
    </w:div>
    <w:div w:id="1397704996">
      <w:bodyDiv w:val="1"/>
      <w:marLeft w:val="0"/>
      <w:marRight w:val="0"/>
      <w:marTop w:val="0"/>
      <w:marBottom w:val="0"/>
      <w:divBdr>
        <w:top w:val="none" w:sz="0" w:space="0" w:color="auto"/>
        <w:left w:val="none" w:sz="0" w:space="0" w:color="auto"/>
        <w:bottom w:val="none" w:sz="0" w:space="0" w:color="auto"/>
        <w:right w:val="none" w:sz="0" w:space="0" w:color="auto"/>
      </w:divBdr>
      <w:divsChild>
        <w:div w:id="1490320470">
          <w:marLeft w:val="274"/>
          <w:marRight w:val="0"/>
          <w:marTop w:val="0"/>
          <w:marBottom w:val="0"/>
          <w:divBdr>
            <w:top w:val="none" w:sz="0" w:space="0" w:color="auto"/>
            <w:left w:val="none" w:sz="0" w:space="0" w:color="auto"/>
            <w:bottom w:val="none" w:sz="0" w:space="0" w:color="auto"/>
            <w:right w:val="none" w:sz="0" w:space="0" w:color="auto"/>
          </w:divBdr>
        </w:div>
        <w:div w:id="1041593002">
          <w:marLeft w:val="274"/>
          <w:marRight w:val="0"/>
          <w:marTop w:val="0"/>
          <w:marBottom w:val="0"/>
          <w:divBdr>
            <w:top w:val="none" w:sz="0" w:space="0" w:color="auto"/>
            <w:left w:val="none" w:sz="0" w:space="0" w:color="auto"/>
            <w:bottom w:val="none" w:sz="0" w:space="0" w:color="auto"/>
            <w:right w:val="none" w:sz="0" w:space="0" w:color="auto"/>
          </w:divBdr>
        </w:div>
        <w:div w:id="1084299296">
          <w:marLeft w:val="274"/>
          <w:marRight w:val="0"/>
          <w:marTop w:val="0"/>
          <w:marBottom w:val="0"/>
          <w:divBdr>
            <w:top w:val="none" w:sz="0" w:space="0" w:color="auto"/>
            <w:left w:val="none" w:sz="0" w:space="0" w:color="auto"/>
            <w:bottom w:val="none" w:sz="0" w:space="0" w:color="auto"/>
            <w:right w:val="none" w:sz="0" w:space="0" w:color="auto"/>
          </w:divBdr>
        </w:div>
        <w:div w:id="1487623920">
          <w:marLeft w:val="274"/>
          <w:marRight w:val="0"/>
          <w:marTop w:val="0"/>
          <w:marBottom w:val="0"/>
          <w:divBdr>
            <w:top w:val="none" w:sz="0" w:space="0" w:color="auto"/>
            <w:left w:val="none" w:sz="0" w:space="0" w:color="auto"/>
            <w:bottom w:val="none" w:sz="0" w:space="0" w:color="auto"/>
            <w:right w:val="none" w:sz="0" w:space="0" w:color="auto"/>
          </w:divBdr>
        </w:div>
      </w:divsChild>
    </w:div>
    <w:div w:id="1431508837">
      <w:bodyDiv w:val="1"/>
      <w:marLeft w:val="0"/>
      <w:marRight w:val="0"/>
      <w:marTop w:val="0"/>
      <w:marBottom w:val="0"/>
      <w:divBdr>
        <w:top w:val="none" w:sz="0" w:space="0" w:color="auto"/>
        <w:left w:val="none" w:sz="0" w:space="0" w:color="auto"/>
        <w:bottom w:val="none" w:sz="0" w:space="0" w:color="auto"/>
        <w:right w:val="none" w:sz="0" w:space="0" w:color="auto"/>
      </w:divBdr>
    </w:div>
    <w:div w:id="1449667732">
      <w:bodyDiv w:val="1"/>
      <w:marLeft w:val="0"/>
      <w:marRight w:val="0"/>
      <w:marTop w:val="0"/>
      <w:marBottom w:val="0"/>
      <w:divBdr>
        <w:top w:val="none" w:sz="0" w:space="0" w:color="auto"/>
        <w:left w:val="none" w:sz="0" w:space="0" w:color="auto"/>
        <w:bottom w:val="none" w:sz="0" w:space="0" w:color="auto"/>
        <w:right w:val="none" w:sz="0" w:space="0" w:color="auto"/>
      </w:divBdr>
    </w:div>
    <w:div w:id="1456824601">
      <w:bodyDiv w:val="1"/>
      <w:marLeft w:val="0"/>
      <w:marRight w:val="0"/>
      <w:marTop w:val="0"/>
      <w:marBottom w:val="0"/>
      <w:divBdr>
        <w:top w:val="none" w:sz="0" w:space="0" w:color="auto"/>
        <w:left w:val="none" w:sz="0" w:space="0" w:color="auto"/>
        <w:bottom w:val="none" w:sz="0" w:space="0" w:color="auto"/>
        <w:right w:val="none" w:sz="0" w:space="0" w:color="auto"/>
      </w:divBdr>
    </w:div>
    <w:div w:id="1488860219">
      <w:bodyDiv w:val="1"/>
      <w:marLeft w:val="0"/>
      <w:marRight w:val="0"/>
      <w:marTop w:val="0"/>
      <w:marBottom w:val="0"/>
      <w:divBdr>
        <w:top w:val="none" w:sz="0" w:space="0" w:color="auto"/>
        <w:left w:val="none" w:sz="0" w:space="0" w:color="auto"/>
        <w:bottom w:val="none" w:sz="0" w:space="0" w:color="auto"/>
        <w:right w:val="none" w:sz="0" w:space="0" w:color="auto"/>
      </w:divBdr>
    </w:div>
    <w:div w:id="1500580308">
      <w:bodyDiv w:val="1"/>
      <w:marLeft w:val="0"/>
      <w:marRight w:val="0"/>
      <w:marTop w:val="0"/>
      <w:marBottom w:val="0"/>
      <w:divBdr>
        <w:top w:val="none" w:sz="0" w:space="0" w:color="auto"/>
        <w:left w:val="none" w:sz="0" w:space="0" w:color="auto"/>
        <w:bottom w:val="none" w:sz="0" w:space="0" w:color="auto"/>
        <w:right w:val="none" w:sz="0" w:space="0" w:color="auto"/>
      </w:divBdr>
    </w:div>
    <w:div w:id="1500847617">
      <w:bodyDiv w:val="1"/>
      <w:marLeft w:val="0"/>
      <w:marRight w:val="0"/>
      <w:marTop w:val="0"/>
      <w:marBottom w:val="0"/>
      <w:divBdr>
        <w:top w:val="none" w:sz="0" w:space="0" w:color="auto"/>
        <w:left w:val="none" w:sz="0" w:space="0" w:color="auto"/>
        <w:bottom w:val="none" w:sz="0" w:space="0" w:color="auto"/>
        <w:right w:val="none" w:sz="0" w:space="0" w:color="auto"/>
      </w:divBdr>
    </w:div>
    <w:div w:id="1545215070">
      <w:bodyDiv w:val="1"/>
      <w:marLeft w:val="0"/>
      <w:marRight w:val="0"/>
      <w:marTop w:val="0"/>
      <w:marBottom w:val="0"/>
      <w:divBdr>
        <w:top w:val="none" w:sz="0" w:space="0" w:color="auto"/>
        <w:left w:val="none" w:sz="0" w:space="0" w:color="auto"/>
        <w:bottom w:val="none" w:sz="0" w:space="0" w:color="auto"/>
        <w:right w:val="none" w:sz="0" w:space="0" w:color="auto"/>
      </w:divBdr>
    </w:div>
    <w:div w:id="1562519498">
      <w:bodyDiv w:val="1"/>
      <w:marLeft w:val="0"/>
      <w:marRight w:val="0"/>
      <w:marTop w:val="0"/>
      <w:marBottom w:val="0"/>
      <w:divBdr>
        <w:top w:val="none" w:sz="0" w:space="0" w:color="auto"/>
        <w:left w:val="none" w:sz="0" w:space="0" w:color="auto"/>
        <w:bottom w:val="none" w:sz="0" w:space="0" w:color="auto"/>
        <w:right w:val="none" w:sz="0" w:space="0" w:color="auto"/>
      </w:divBdr>
    </w:div>
    <w:div w:id="1582788204">
      <w:bodyDiv w:val="1"/>
      <w:marLeft w:val="0"/>
      <w:marRight w:val="0"/>
      <w:marTop w:val="0"/>
      <w:marBottom w:val="0"/>
      <w:divBdr>
        <w:top w:val="none" w:sz="0" w:space="0" w:color="auto"/>
        <w:left w:val="none" w:sz="0" w:space="0" w:color="auto"/>
        <w:bottom w:val="none" w:sz="0" w:space="0" w:color="auto"/>
        <w:right w:val="none" w:sz="0" w:space="0" w:color="auto"/>
      </w:divBdr>
    </w:div>
    <w:div w:id="1763333519">
      <w:bodyDiv w:val="1"/>
      <w:marLeft w:val="0"/>
      <w:marRight w:val="0"/>
      <w:marTop w:val="0"/>
      <w:marBottom w:val="0"/>
      <w:divBdr>
        <w:top w:val="none" w:sz="0" w:space="0" w:color="auto"/>
        <w:left w:val="none" w:sz="0" w:space="0" w:color="auto"/>
        <w:bottom w:val="none" w:sz="0" w:space="0" w:color="auto"/>
        <w:right w:val="none" w:sz="0" w:space="0" w:color="auto"/>
      </w:divBdr>
    </w:div>
    <w:div w:id="1896307985">
      <w:bodyDiv w:val="1"/>
      <w:marLeft w:val="0"/>
      <w:marRight w:val="0"/>
      <w:marTop w:val="0"/>
      <w:marBottom w:val="0"/>
      <w:divBdr>
        <w:top w:val="none" w:sz="0" w:space="0" w:color="auto"/>
        <w:left w:val="none" w:sz="0" w:space="0" w:color="auto"/>
        <w:bottom w:val="none" w:sz="0" w:space="0" w:color="auto"/>
        <w:right w:val="none" w:sz="0" w:space="0" w:color="auto"/>
      </w:divBdr>
    </w:div>
    <w:div w:id="1925143672">
      <w:bodyDiv w:val="1"/>
      <w:marLeft w:val="0"/>
      <w:marRight w:val="0"/>
      <w:marTop w:val="0"/>
      <w:marBottom w:val="0"/>
      <w:divBdr>
        <w:top w:val="none" w:sz="0" w:space="0" w:color="auto"/>
        <w:left w:val="none" w:sz="0" w:space="0" w:color="auto"/>
        <w:bottom w:val="none" w:sz="0" w:space="0" w:color="auto"/>
        <w:right w:val="none" w:sz="0" w:space="0" w:color="auto"/>
      </w:divBdr>
    </w:div>
    <w:div w:id="1949191170">
      <w:bodyDiv w:val="1"/>
      <w:marLeft w:val="0"/>
      <w:marRight w:val="0"/>
      <w:marTop w:val="0"/>
      <w:marBottom w:val="0"/>
      <w:divBdr>
        <w:top w:val="none" w:sz="0" w:space="0" w:color="auto"/>
        <w:left w:val="none" w:sz="0" w:space="0" w:color="auto"/>
        <w:bottom w:val="none" w:sz="0" w:space="0" w:color="auto"/>
        <w:right w:val="none" w:sz="0" w:space="0" w:color="auto"/>
      </w:divBdr>
    </w:div>
    <w:div w:id="1960185954">
      <w:bodyDiv w:val="1"/>
      <w:marLeft w:val="0"/>
      <w:marRight w:val="0"/>
      <w:marTop w:val="0"/>
      <w:marBottom w:val="0"/>
      <w:divBdr>
        <w:top w:val="none" w:sz="0" w:space="0" w:color="auto"/>
        <w:left w:val="none" w:sz="0" w:space="0" w:color="auto"/>
        <w:bottom w:val="none" w:sz="0" w:space="0" w:color="auto"/>
        <w:right w:val="none" w:sz="0" w:space="0" w:color="auto"/>
      </w:divBdr>
    </w:div>
    <w:div w:id="2028407052">
      <w:bodyDiv w:val="1"/>
      <w:marLeft w:val="0"/>
      <w:marRight w:val="0"/>
      <w:marTop w:val="0"/>
      <w:marBottom w:val="0"/>
      <w:divBdr>
        <w:top w:val="none" w:sz="0" w:space="0" w:color="auto"/>
        <w:left w:val="none" w:sz="0" w:space="0" w:color="auto"/>
        <w:bottom w:val="none" w:sz="0" w:space="0" w:color="auto"/>
        <w:right w:val="none" w:sz="0" w:space="0" w:color="auto"/>
      </w:divBdr>
    </w:div>
    <w:div w:id="205796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www.techtarget.com/searchsecurity/definition/CISO-chief-information-security-officer" TargetMode="External"/><Relationship Id="rId68" Type="http://schemas.openxmlformats.org/officeDocument/2006/relationships/hyperlink" Target="https://www.itgovernanceusa.com/iso27001" TargetMode="External"/><Relationship Id="rId84" Type="http://schemas.openxmlformats.org/officeDocument/2006/relationships/hyperlink" Target="https://synoptek.com/about-us/faq/what-is-ciso-as-a-service/" TargetMode="External"/><Relationship Id="rId89"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image" Target="media/image24.sv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yperlink" Target="https://www.cisco.com/c/en/us/products/security/what-is-threat-prevention.html" TargetMode="External"/><Relationship Id="rId79" Type="http://schemas.openxmlformats.org/officeDocument/2006/relationships/hyperlink" Target="https://www.techtarget.com/whatis/definition/cyber-resilience" TargetMode="External"/><Relationship Id="rId5" Type="http://schemas.openxmlformats.org/officeDocument/2006/relationships/numbering" Target="numbering.xml"/><Relationship Id="rId90" Type="http://schemas.openxmlformats.org/officeDocument/2006/relationships/image" Target="media/image52.png"/><Relationship Id="rId95" Type="http://schemas.openxmlformats.org/officeDocument/2006/relationships/fontTable" Target="fontTable.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0.svg"/><Relationship Id="rId48" Type="http://schemas.openxmlformats.org/officeDocument/2006/relationships/image" Target="media/image35.png"/><Relationship Id="rId64" Type="http://schemas.openxmlformats.org/officeDocument/2006/relationships/hyperlink" Target="https://www.csoonline.com/article/3332026/what-is-a-ciso-responsibilities-and-requirements-for-this-vital-leadership-role.html" TargetMode="External"/><Relationship Id="rId69" Type="http://schemas.openxmlformats.org/officeDocument/2006/relationships/hyperlink" Target="https://www.imsm.com/fr/iso-27001/?keyword=iso%2027001&amp;matchtype=e&amp;network=o&amp;device=c&amp;utm_term=iso%2027001&amp;utm_campaign=LOL+-+Search+-+FR+27001&amp;utm_source=bing&amp;utm_medium=cpc&amp;hsa_acc=4448709510&amp;hsa_cam=11767528072&amp;hsa_grp=1317216590140884&amp;hsa_ad=&amp;hsa_src=o&amp;hsa_tgt=kwd-82326971360127:loc-66&amp;hsa_kw=iso%2027001&amp;hsa_mt=e&amp;hsa_net=adwords&amp;hsa_ver=3&amp;msclkid=4305b46ee8ce1145f839d018e6172923" TargetMode="External"/><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hyperlink" Target="https://info-savvy.com/iso-27001-annex-12-operations-security/" TargetMode="External"/><Relationship Id="rId80" Type="http://schemas.openxmlformats.org/officeDocument/2006/relationships/hyperlink" Target="https://thedigitalprojectmanager.com/projects/pm-methodology/project-management-life-cycle/" TargetMode="External"/><Relationship Id="rId85" Type="http://schemas.openxmlformats.org/officeDocument/2006/relationships/hyperlink" Target="https://www2.deloitte.com/dk/da/pages/risk/cyber-risk/enterprise-recovery/ciso-as-a-service.html" TargetMode="External"/><Relationship Id="rId93"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sv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www.joetheitguy.com/an-introduction-to-cobit/" TargetMode="External"/><Relationship Id="rId20" Type="http://schemas.openxmlformats.org/officeDocument/2006/relationships/image" Target="media/image9.png"/><Relationship Id="rId41" Type="http://schemas.openxmlformats.org/officeDocument/2006/relationships/image" Target="media/image28.svg"/><Relationship Id="rId54" Type="http://schemas.openxmlformats.org/officeDocument/2006/relationships/image" Target="media/image41.png"/><Relationship Id="rId62" Type="http://schemas.openxmlformats.org/officeDocument/2006/relationships/hyperlink" Target="https://www.cisco.com/c/en/us/products/security/what-is-ciso.html" TargetMode="External"/><Relationship Id="rId70" Type="http://schemas.openxmlformats.org/officeDocument/2006/relationships/hyperlink" Target="https://www.ibm.com/topics/risk-management" TargetMode="External"/><Relationship Id="rId75" Type="http://schemas.openxmlformats.org/officeDocument/2006/relationships/hyperlink" Target="https://www.paloaltonetworks.com/network-security/advanced-threat-prevention" TargetMode="External"/><Relationship Id="rId83" Type="http://schemas.openxmlformats.org/officeDocument/2006/relationships/hyperlink" Target="https://csrc.nist.gov/CSRC/media/Publications/sp/800-53/rev-5/final/documents/csf-pf-to-sp800-53r5-mappings.xlsx" TargetMode="External"/><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www.intelligentciso.com/2021/09/09/the-ciso-challenge-of-budgeting/" TargetMode="External"/><Relationship Id="rId73" Type="http://schemas.openxmlformats.org/officeDocument/2006/relationships/hyperlink" Target="https://hicomply.com/resource-hub/iso-27001-annex-a-12-operations-security" TargetMode="External"/><Relationship Id="rId78" Type="http://schemas.openxmlformats.org/officeDocument/2006/relationships/hyperlink" Target="https://www.cisco.com/c/en/us/products/security/what-is-security-resilience.html" TargetMode="External"/><Relationship Id="rId81" Type="http://schemas.openxmlformats.org/officeDocument/2006/relationships/hyperlink" Target="https://csrc.nist.gov/CSRC/media/Publications/sp/800-53/rev-5/final/documents/sp800-53r5-control-catalog.xlsx" TargetMode="External"/><Relationship Id="rId86" Type="http://schemas.openxmlformats.org/officeDocument/2006/relationships/hyperlink" Target="https://www.imprivata.com/sites/imprivata/files/2021-03/FW-MG-NISTCSF%26%20ISO-IEC27001_0.pdf" TargetMode="External"/><Relationship Id="rId9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en.wikipedia.org/wiki/Deloitte" TargetMode="External"/><Relationship Id="rId18" Type="http://schemas.openxmlformats.org/officeDocument/2006/relationships/image" Target="media/image7.png"/><Relationship Id="rId39" Type="http://schemas.openxmlformats.org/officeDocument/2006/relationships/image" Target="media/image26.svg"/><Relationship Id="rId34" Type="http://schemas.openxmlformats.org/officeDocument/2006/relationships/customXml" Target="ink/ink2.xml"/><Relationship Id="rId50" Type="http://schemas.openxmlformats.org/officeDocument/2006/relationships/image" Target="media/image37.png"/><Relationship Id="rId55" Type="http://schemas.openxmlformats.org/officeDocument/2006/relationships/image" Target="media/image42.svg"/><Relationship Id="rId76" Type="http://schemas.openxmlformats.org/officeDocument/2006/relationships/hyperlink" Target="https://docs.paloaltonetworks.com/pan-os/9-1/pan-os-admin/threat-prevention" TargetMode="External"/><Relationship Id="rId7" Type="http://schemas.openxmlformats.org/officeDocument/2006/relationships/settings" Target="settings.xml"/><Relationship Id="rId71" Type="http://schemas.openxmlformats.org/officeDocument/2006/relationships/hyperlink" Target="https://www.comptia.org/content/articles/what-is-cybersecurity-compliance" TargetMode="External"/><Relationship Id="rId92"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customXml" Target="ink/ink1.xml"/><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svg"/><Relationship Id="rId66" Type="http://schemas.openxmlformats.org/officeDocument/2006/relationships/hyperlink" Target="https://www.nist.gov/cyberframework" TargetMode="External"/><Relationship Id="rId87" Type="http://schemas.openxmlformats.org/officeDocument/2006/relationships/image" Target="media/image49.png"/><Relationship Id="rId61" Type="http://schemas.openxmlformats.org/officeDocument/2006/relationships/image" Target="media/image48.png"/><Relationship Id="rId82" Type="http://schemas.openxmlformats.org/officeDocument/2006/relationships/hyperlink" Target="https://www.techtarget.com/searchsecurity/definition/CISO-as-a-service-vCISO-virtual-CISO-fractional-CISO"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hyperlink" Target="https://www.cynet.com/advanced-threat-protection/threat-detection-and-threat-prevention-tools-and-tech/"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6T10:12:41.008"/>
    </inkml:context>
    <inkml:brush xml:id="br0">
      <inkml:brushProperty name="width" value="0.05" units="cm"/>
      <inkml:brushProperty name="height" value="0.05" units="cm"/>
      <inkml:brushProperty name="color" value="#004F8B"/>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6T10:15:04.581"/>
    </inkml:context>
    <inkml:brush xml:id="br0">
      <inkml:brushProperty name="width" value="0.025" units="cm"/>
      <inkml:brushProperty name="height" value="0.025" units="cm"/>
      <inkml:brushProperty name="color" value="#E71224"/>
    </inkml:brush>
  </inkml:definitions>
  <inkml:trace contextRef="#ctx0" brushRef="#br0">0 0 24575,'0'0'-8191</inkml:trace>
</inkml:ink>
</file>

<file path=word/theme/theme1.xml><?xml version="1.0" encoding="utf-8"?>
<a:theme xmlns:a="http://schemas.openxmlformats.org/drawingml/2006/main" name="Default Theme">
  <a:themeElements>
    <a:clrScheme name="Deloitte 2020">
      <a:dk1>
        <a:sysClr val="windowText" lastClr="000000"/>
      </a:dk1>
      <a:lt1>
        <a:sysClr val="window" lastClr="FFFFFF"/>
      </a:lt1>
      <a:dk2>
        <a:srgbClr val="D0D0CE"/>
      </a:dk2>
      <a:lt2>
        <a:srgbClr val="53565A"/>
      </a:lt2>
      <a:accent1>
        <a:srgbClr val="86BC25"/>
      </a:accent1>
      <a:accent2>
        <a:srgbClr val="43B02A"/>
      </a:accent2>
      <a:accent3>
        <a:srgbClr val="26890D"/>
      </a:accent3>
      <a:accent4>
        <a:srgbClr val="046A38"/>
      </a:accent4>
      <a:accent5>
        <a:srgbClr val="0D8390"/>
      </a:accent5>
      <a:accent6>
        <a:srgbClr val="007CB0"/>
      </a:accent6>
      <a:hlink>
        <a:srgbClr val="00A3E0"/>
      </a:hlink>
      <a:folHlink>
        <a:srgbClr val="7F7F7F"/>
      </a:folHlink>
    </a:clrScheme>
    <a:fontScheme name="Deloitte Font 2020">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{8E20ADB1-A0ED-453B-B77C-BC6D316ACFF0}</b:Guid>
    <b:URL>https://www.cisco.com/c/en/us/products/security/what-is-ciso.html</b:URL>
    <b:RefOrder>1</b:RefOrder>
  </b:Source>
  <b:Source>
    <b:Tag>htt1</b:Tag>
    <b:SourceType>InternetSite</b:SourceType>
    <b:Guid>{D8B58B6E-4225-492C-AF1A-837A6F98B262}</b:Guid>
    <b:URL>https://www.cisco.com/c/en/us/products/security/what-is-ciso.html</b:URL>
    <b:RefOrder>2</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9685D0C9C98C504296A1479F96A4E295" ma:contentTypeVersion="6" ma:contentTypeDescription="Create a new document." ma:contentTypeScope="" ma:versionID="f592b31f9ceadb241bed8f9e9ae05a04">
  <xsd:schema xmlns:xsd="http://www.w3.org/2001/XMLSchema" xmlns:xs="http://www.w3.org/2001/XMLSchema" xmlns:p="http://schemas.microsoft.com/office/2006/metadata/properties" xmlns:ns2="8b3c0b11-1945-4763-a012-472344be3fdd" xmlns:ns3="fed9ef73-2b7e-4bbe-aac8-42bf0494de1a" targetNamespace="http://schemas.microsoft.com/office/2006/metadata/properties" ma:root="true" ma:fieldsID="d1aa41a849e0a5ba333b4981524c6ca8" ns2:_="" ns3:_="">
    <xsd:import namespace="8b3c0b11-1945-4763-a012-472344be3fdd"/>
    <xsd:import namespace="fed9ef73-2b7e-4bbe-aac8-42bf0494de1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3c0b11-1945-4763-a012-472344be3f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d9ef73-2b7e-4bbe-aac8-42bf0494de1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D0A6D1A-78B5-4EE2-9861-547087907F18}">
  <ds:schemaRefs>
    <ds:schemaRef ds:uri="http://schemas.openxmlformats.org/officeDocument/2006/bibliography"/>
  </ds:schemaRefs>
</ds:datastoreItem>
</file>

<file path=customXml/itemProps2.xml><?xml version="1.0" encoding="utf-8"?>
<ds:datastoreItem xmlns:ds="http://schemas.openxmlformats.org/officeDocument/2006/customXml" ds:itemID="{356ABD4B-5F6D-46F6-B253-06E3BD3B3AE9}"/>
</file>

<file path=customXml/itemProps3.xml><?xml version="1.0" encoding="utf-8"?>
<ds:datastoreItem xmlns:ds="http://schemas.openxmlformats.org/officeDocument/2006/customXml" ds:itemID="{7C609C80-D0C9-4964-A86B-D89D84DCE9E5}">
  <ds:schemaRefs>
    <ds:schemaRef ds:uri="http://schemas.microsoft.com/sharepoint/v3/contenttype/forms"/>
  </ds:schemaRefs>
</ds:datastoreItem>
</file>

<file path=customXml/itemProps4.xml><?xml version="1.0" encoding="utf-8"?>
<ds:datastoreItem xmlns:ds="http://schemas.openxmlformats.org/officeDocument/2006/customXml" ds:itemID="{211E57D5-4D0D-4297-8638-8CEE82739304}">
  <ds:schemaRefs>
    <ds:schemaRef ds:uri="http://schemas.openxmlformats.org/package/2006/metadata/core-properties"/>
    <ds:schemaRef ds:uri="http://schemas.microsoft.com/office/infopath/2007/PartnerControls"/>
    <ds:schemaRef ds:uri="http://purl.org/dc/elements/1.1/"/>
    <ds:schemaRef ds:uri="http://schemas.microsoft.com/office/2006/metadata/properties"/>
    <ds:schemaRef ds:uri="http://purl.org/dc/dcmitype/"/>
    <ds:schemaRef ds:uri="http://schemas.microsoft.com/office/2006/documentManagement/types"/>
    <ds:schemaRef ds:uri="201f5578-93f6-4687-a05a-1d8c94c59df0"/>
    <ds:schemaRef ds:uri="71dbdfce-11fe-4866-b2a8-3b069cf69f33"/>
    <ds:schemaRef ds:uri="http://www.w3.org/XML/1998/namespac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81</Pages>
  <Words>16126</Words>
  <Characters>88693</Characters>
  <Application>Microsoft Office Word</Application>
  <DocSecurity>0</DocSecurity>
  <Lines>739</Lines>
  <Paragraphs>209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CISO as a Service</vt:lpstr>
      <vt:lpstr>Chapitre 2 : Contexte général du Projet</vt:lpstr>
    </vt:vector>
  </TitlesOfParts>
  <Company/>
  <LinksUpToDate>false</LinksUpToDate>
  <CharactersWithSpaces>104610</CharactersWithSpaces>
  <SharedDoc>false</SharedDoc>
  <HLinks>
    <vt:vector size="582" baseType="variant">
      <vt:variant>
        <vt:i4>4390963</vt:i4>
      </vt:variant>
      <vt:variant>
        <vt:i4>612</vt:i4>
      </vt:variant>
      <vt:variant>
        <vt:i4>0</vt:i4>
      </vt:variant>
      <vt:variant>
        <vt:i4>5</vt:i4>
      </vt:variant>
      <vt:variant>
        <vt:lpwstr>https://www.imprivata.com/sites/imprivata/files/2021-03/FW-MG-NISTCSF%26 ISO-IEC27001_0.pdf</vt:lpwstr>
      </vt:variant>
      <vt:variant>
        <vt:lpwstr/>
      </vt:variant>
      <vt:variant>
        <vt:i4>1507414</vt:i4>
      </vt:variant>
      <vt:variant>
        <vt:i4>609</vt:i4>
      </vt:variant>
      <vt:variant>
        <vt:i4>0</vt:i4>
      </vt:variant>
      <vt:variant>
        <vt:i4>5</vt:i4>
      </vt:variant>
      <vt:variant>
        <vt:lpwstr>https://www2.deloitte.com/dk/da/pages/risk/cyber-risk/enterprise-recovery/ciso-as-a-service.html</vt:lpwstr>
      </vt:variant>
      <vt:variant>
        <vt:lpwstr/>
      </vt:variant>
      <vt:variant>
        <vt:i4>1572882</vt:i4>
      </vt:variant>
      <vt:variant>
        <vt:i4>606</vt:i4>
      </vt:variant>
      <vt:variant>
        <vt:i4>0</vt:i4>
      </vt:variant>
      <vt:variant>
        <vt:i4>5</vt:i4>
      </vt:variant>
      <vt:variant>
        <vt:lpwstr>https://synoptek.com/about-us/faq/what-is-ciso-as-a-service/</vt:lpwstr>
      </vt:variant>
      <vt:variant>
        <vt:lpwstr/>
      </vt:variant>
      <vt:variant>
        <vt:i4>1900557</vt:i4>
      </vt:variant>
      <vt:variant>
        <vt:i4>603</vt:i4>
      </vt:variant>
      <vt:variant>
        <vt:i4>0</vt:i4>
      </vt:variant>
      <vt:variant>
        <vt:i4>5</vt:i4>
      </vt:variant>
      <vt:variant>
        <vt:lpwstr>https://csrc.nist.gov/CSRC/media/Publications/sp/800-53/rev-5/final/documents/csf-pf-to-sp800-53r5-mappings.xlsx</vt:lpwstr>
      </vt:variant>
      <vt:variant>
        <vt:lpwstr/>
      </vt:variant>
      <vt:variant>
        <vt:i4>720916</vt:i4>
      </vt:variant>
      <vt:variant>
        <vt:i4>600</vt:i4>
      </vt:variant>
      <vt:variant>
        <vt:i4>0</vt:i4>
      </vt:variant>
      <vt:variant>
        <vt:i4>5</vt:i4>
      </vt:variant>
      <vt:variant>
        <vt:lpwstr>https://www.techtarget.com/searchsecurity/definition/CISO-as-a-service-vCISO-virtual-CISO-fractional-CISO</vt:lpwstr>
      </vt:variant>
      <vt:variant>
        <vt:lpwstr/>
      </vt:variant>
      <vt:variant>
        <vt:i4>5308489</vt:i4>
      </vt:variant>
      <vt:variant>
        <vt:i4>597</vt:i4>
      </vt:variant>
      <vt:variant>
        <vt:i4>0</vt:i4>
      </vt:variant>
      <vt:variant>
        <vt:i4>5</vt:i4>
      </vt:variant>
      <vt:variant>
        <vt:lpwstr>https://csrc.nist.gov/CSRC/media/Publications/sp/800-53/rev-5/final/documents/sp800-53r5-control-catalog.xlsx</vt:lpwstr>
      </vt:variant>
      <vt:variant>
        <vt:lpwstr/>
      </vt:variant>
      <vt:variant>
        <vt:i4>7274557</vt:i4>
      </vt:variant>
      <vt:variant>
        <vt:i4>594</vt:i4>
      </vt:variant>
      <vt:variant>
        <vt:i4>0</vt:i4>
      </vt:variant>
      <vt:variant>
        <vt:i4>5</vt:i4>
      </vt:variant>
      <vt:variant>
        <vt:lpwstr>https://thedigitalprojectmanager.com/projects/pm-methodology/project-management-life-cycle/</vt:lpwstr>
      </vt:variant>
      <vt:variant>
        <vt:lpwstr/>
      </vt:variant>
      <vt:variant>
        <vt:i4>1245271</vt:i4>
      </vt:variant>
      <vt:variant>
        <vt:i4>591</vt:i4>
      </vt:variant>
      <vt:variant>
        <vt:i4>0</vt:i4>
      </vt:variant>
      <vt:variant>
        <vt:i4>5</vt:i4>
      </vt:variant>
      <vt:variant>
        <vt:lpwstr>https://www.techtarget.com/whatis/definition/cyber-resilience</vt:lpwstr>
      </vt:variant>
      <vt:variant>
        <vt:lpwstr/>
      </vt:variant>
      <vt:variant>
        <vt:i4>852034</vt:i4>
      </vt:variant>
      <vt:variant>
        <vt:i4>588</vt:i4>
      </vt:variant>
      <vt:variant>
        <vt:i4>0</vt:i4>
      </vt:variant>
      <vt:variant>
        <vt:i4>5</vt:i4>
      </vt:variant>
      <vt:variant>
        <vt:lpwstr>https://www.cisco.com/c/en/us/products/security/what-is-security-resilience.html</vt:lpwstr>
      </vt:variant>
      <vt:variant>
        <vt:lpwstr/>
      </vt:variant>
      <vt:variant>
        <vt:i4>7340132</vt:i4>
      </vt:variant>
      <vt:variant>
        <vt:i4>585</vt:i4>
      </vt:variant>
      <vt:variant>
        <vt:i4>0</vt:i4>
      </vt:variant>
      <vt:variant>
        <vt:i4>5</vt:i4>
      </vt:variant>
      <vt:variant>
        <vt:lpwstr>https://www.cynet.com/advanced-threat-protection/threat-detection-and-threat-prevention-tools-and-tech/</vt:lpwstr>
      </vt:variant>
      <vt:variant>
        <vt:lpwstr/>
      </vt:variant>
      <vt:variant>
        <vt:i4>3080241</vt:i4>
      </vt:variant>
      <vt:variant>
        <vt:i4>582</vt:i4>
      </vt:variant>
      <vt:variant>
        <vt:i4>0</vt:i4>
      </vt:variant>
      <vt:variant>
        <vt:i4>5</vt:i4>
      </vt:variant>
      <vt:variant>
        <vt:lpwstr>https://docs.paloaltonetworks.com/pan-os/9-1/pan-os-admin/threat-prevention</vt:lpwstr>
      </vt:variant>
      <vt:variant>
        <vt:lpwstr/>
      </vt:variant>
      <vt:variant>
        <vt:i4>5898327</vt:i4>
      </vt:variant>
      <vt:variant>
        <vt:i4>579</vt:i4>
      </vt:variant>
      <vt:variant>
        <vt:i4>0</vt:i4>
      </vt:variant>
      <vt:variant>
        <vt:i4>5</vt:i4>
      </vt:variant>
      <vt:variant>
        <vt:lpwstr>https://www.paloaltonetworks.com/network-security/advanced-threat-prevention</vt:lpwstr>
      </vt:variant>
      <vt:variant>
        <vt:lpwstr/>
      </vt:variant>
      <vt:variant>
        <vt:i4>7602224</vt:i4>
      </vt:variant>
      <vt:variant>
        <vt:i4>576</vt:i4>
      </vt:variant>
      <vt:variant>
        <vt:i4>0</vt:i4>
      </vt:variant>
      <vt:variant>
        <vt:i4>5</vt:i4>
      </vt:variant>
      <vt:variant>
        <vt:lpwstr>https://www.cisco.com/c/en/us/products/security/what-is-threat-prevention.html</vt:lpwstr>
      </vt:variant>
      <vt:variant>
        <vt:lpwstr/>
      </vt:variant>
      <vt:variant>
        <vt:i4>8126576</vt:i4>
      </vt:variant>
      <vt:variant>
        <vt:i4>573</vt:i4>
      </vt:variant>
      <vt:variant>
        <vt:i4>0</vt:i4>
      </vt:variant>
      <vt:variant>
        <vt:i4>5</vt:i4>
      </vt:variant>
      <vt:variant>
        <vt:lpwstr>https://hicomply.com/resource-hub/iso-27001-annex-a-12-operations-security</vt:lpwstr>
      </vt:variant>
      <vt:variant>
        <vt:lpwstr/>
      </vt:variant>
      <vt:variant>
        <vt:i4>7274554</vt:i4>
      </vt:variant>
      <vt:variant>
        <vt:i4>570</vt:i4>
      </vt:variant>
      <vt:variant>
        <vt:i4>0</vt:i4>
      </vt:variant>
      <vt:variant>
        <vt:i4>5</vt:i4>
      </vt:variant>
      <vt:variant>
        <vt:lpwstr>https://info-savvy.com/iso-27001-annex-12-operations-security/</vt:lpwstr>
      </vt:variant>
      <vt:variant>
        <vt:lpwstr/>
      </vt:variant>
      <vt:variant>
        <vt:i4>4718612</vt:i4>
      </vt:variant>
      <vt:variant>
        <vt:i4>567</vt:i4>
      </vt:variant>
      <vt:variant>
        <vt:i4>0</vt:i4>
      </vt:variant>
      <vt:variant>
        <vt:i4>5</vt:i4>
      </vt:variant>
      <vt:variant>
        <vt:lpwstr>https://www.comptia.org/content/articles/what-is-cybersecurity-compliance</vt:lpwstr>
      </vt:variant>
      <vt:variant>
        <vt:lpwstr/>
      </vt:variant>
      <vt:variant>
        <vt:i4>6881383</vt:i4>
      </vt:variant>
      <vt:variant>
        <vt:i4>564</vt:i4>
      </vt:variant>
      <vt:variant>
        <vt:i4>0</vt:i4>
      </vt:variant>
      <vt:variant>
        <vt:i4>5</vt:i4>
      </vt:variant>
      <vt:variant>
        <vt:lpwstr>https://www.ibm.com/topics/risk-management</vt:lpwstr>
      </vt:variant>
      <vt:variant>
        <vt:lpwstr/>
      </vt:variant>
      <vt:variant>
        <vt:i4>4259966</vt:i4>
      </vt:variant>
      <vt:variant>
        <vt:i4>561</vt:i4>
      </vt:variant>
      <vt:variant>
        <vt:i4>0</vt:i4>
      </vt:variant>
      <vt:variant>
        <vt:i4>5</vt:i4>
      </vt:variant>
      <vt:variant>
        <vt:lpwstr>https://www.imsm.com/fr/iso-27001/?keyword=iso%2027001&amp;matchtype=e&amp;network=o&amp;device=c&amp;utm_term=iso%2027001&amp;utm_campaign=LOL+-+Search+-+FR+27001&amp;utm_source=bing&amp;utm_medium=cpc&amp;hsa_acc=4448709510&amp;hsa_cam=11767528072&amp;hsa_grp=1317216590140884&amp;hsa_ad=&amp;hsa_src=o&amp;hsa_tgt=kwd-82326971360127:loc-66&amp;hsa_kw=iso%2027001&amp;hsa_mt=e&amp;hsa_net=adwords&amp;hsa_ver=3&amp;msclkid=4305b46ee8ce1145f839d018e6172923</vt:lpwstr>
      </vt:variant>
      <vt:variant>
        <vt:lpwstr/>
      </vt:variant>
      <vt:variant>
        <vt:i4>917587</vt:i4>
      </vt:variant>
      <vt:variant>
        <vt:i4>558</vt:i4>
      </vt:variant>
      <vt:variant>
        <vt:i4>0</vt:i4>
      </vt:variant>
      <vt:variant>
        <vt:i4>5</vt:i4>
      </vt:variant>
      <vt:variant>
        <vt:lpwstr>https://www.itgovernanceusa.com/iso27001</vt:lpwstr>
      </vt:variant>
      <vt:variant>
        <vt:lpwstr/>
      </vt:variant>
      <vt:variant>
        <vt:i4>1835089</vt:i4>
      </vt:variant>
      <vt:variant>
        <vt:i4>555</vt:i4>
      </vt:variant>
      <vt:variant>
        <vt:i4>0</vt:i4>
      </vt:variant>
      <vt:variant>
        <vt:i4>5</vt:i4>
      </vt:variant>
      <vt:variant>
        <vt:lpwstr>https://www.joetheitguy.com/an-introduction-to-cobit/</vt:lpwstr>
      </vt:variant>
      <vt:variant>
        <vt:lpwstr/>
      </vt:variant>
      <vt:variant>
        <vt:i4>2949154</vt:i4>
      </vt:variant>
      <vt:variant>
        <vt:i4>552</vt:i4>
      </vt:variant>
      <vt:variant>
        <vt:i4>0</vt:i4>
      </vt:variant>
      <vt:variant>
        <vt:i4>5</vt:i4>
      </vt:variant>
      <vt:variant>
        <vt:lpwstr>https://www.nist.gov/cyberframework</vt:lpwstr>
      </vt:variant>
      <vt:variant>
        <vt:lpwstr/>
      </vt:variant>
      <vt:variant>
        <vt:i4>7536676</vt:i4>
      </vt:variant>
      <vt:variant>
        <vt:i4>549</vt:i4>
      </vt:variant>
      <vt:variant>
        <vt:i4>0</vt:i4>
      </vt:variant>
      <vt:variant>
        <vt:i4>5</vt:i4>
      </vt:variant>
      <vt:variant>
        <vt:lpwstr>https://www.intelligentciso.com/2021/09/09/the-ciso-challenge-of-budgeting/</vt:lpwstr>
      </vt:variant>
      <vt:variant>
        <vt:lpwstr/>
      </vt:variant>
      <vt:variant>
        <vt:i4>3342456</vt:i4>
      </vt:variant>
      <vt:variant>
        <vt:i4>546</vt:i4>
      </vt:variant>
      <vt:variant>
        <vt:i4>0</vt:i4>
      </vt:variant>
      <vt:variant>
        <vt:i4>5</vt:i4>
      </vt:variant>
      <vt:variant>
        <vt:lpwstr>https://www.csoonline.com/article/3332026/what-is-a-ciso-responsibilities-and-requirements-for-this-vital-leadership-role.html</vt:lpwstr>
      </vt:variant>
      <vt:variant>
        <vt:lpwstr/>
      </vt:variant>
      <vt:variant>
        <vt:i4>4980829</vt:i4>
      </vt:variant>
      <vt:variant>
        <vt:i4>543</vt:i4>
      </vt:variant>
      <vt:variant>
        <vt:i4>0</vt:i4>
      </vt:variant>
      <vt:variant>
        <vt:i4>5</vt:i4>
      </vt:variant>
      <vt:variant>
        <vt:lpwstr>https://www.techtarget.com/searchsecurity/definition/CISO-chief-information-security-officer</vt:lpwstr>
      </vt:variant>
      <vt:variant>
        <vt:lpwstr/>
      </vt:variant>
      <vt:variant>
        <vt:i4>5439576</vt:i4>
      </vt:variant>
      <vt:variant>
        <vt:i4>540</vt:i4>
      </vt:variant>
      <vt:variant>
        <vt:i4>0</vt:i4>
      </vt:variant>
      <vt:variant>
        <vt:i4>5</vt:i4>
      </vt:variant>
      <vt:variant>
        <vt:lpwstr>https://www.cisco.com/c/en/us/products/security/what-is-ciso.html</vt:lpwstr>
      </vt:variant>
      <vt:variant>
        <vt:lpwstr/>
      </vt:variant>
      <vt:variant>
        <vt:i4>1310776</vt:i4>
      </vt:variant>
      <vt:variant>
        <vt:i4>434</vt:i4>
      </vt:variant>
      <vt:variant>
        <vt:i4>0</vt:i4>
      </vt:variant>
      <vt:variant>
        <vt:i4>5</vt:i4>
      </vt:variant>
      <vt:variant>
        <vt:lpwstr/>
      </vt:variant>
      <vt:variant>
        <vt:lpwstr>_Toc136267954</vt:lpwstr>
      </vt:variant>
      <vt:variant>
        <vt:i4>1310776</vt:i4>
      </vt:variant>
      <vt:variant>
        <vt:i4>428</vt:i4>
      </vt:variant>
      <vt:variant>
        <vt:i4>0</vt:i4>
      </vt:variant>
      <vt:variant>
        <vt:i4>5</vt:i4>
      </vt:variant>
      <vt:variant>
        <vt:lpwstr/>
      </vt:variant>
      <vt:variant>
        <vt:lpwstr>_Toc136267953</vt:lpwstr>
      </vt:variant>
      <vt:variant>
        <vt:i4>1310776</vt:i4>
      </vt:variant>
      <vt:variant>
        <vt:i4>422</vt:i4>
      </vt:variant>
      <vt:variant>
        <vt:i4>0</vt:i4>
      </vt:variant>
      <vt:variant>
        <vt:i4>5</vt:i4>
      </vt:variant>
      <vt:variant>
        <vt:lpwstr/>
      </vt:variant>
      <vt:variant>
        <vt:lpwstr>_Toc136267952</vt:lpwstr>
      </vt:variant>
      <vt:variant>
        <vt:i4>1114168</vt:i4>
      </vt:variant>
      <vt:variant>
        <vt:i4>413</vt:i4>
      </vt:variant>
      <vt:variant>
        <vt:i4>0</vt:i4>
      </vt:variant>
      <vt:variant>
        <vt:i4>5</vt:i4>
      </vt:variant>
      <vt:variant>
        <vt:lpwstr/>
      </vt:variant>
      <vt:variant>
        <vt:lpwstr>_Toc136267903</vt:lpwstr>
      </vt:variant>
      <vt:variant>
        <vt:i4>1114168</vt:i4>
      </vt:variant>
      <vt:variant>
        <vt:i4>407</vt:i4>
      </vt:variant>
      <vt:variant>
        <vt:i4>0</vt:i4>
      </vt:variant>
      <vt:variant>
        <vt:i4>5</vt:i4>
      </vt:variant>
      <vt:variant>
        <vt:lpwstr/>
      </vt:variant>
      <vt:variant>
        <vt:lpwstr>_Toc136267902</vt:lpwstr>
      </vt:variant>
      <vt:variant>
        <vt:i4>1114168</vt:i4>
      </vt:variant>
      <vt:variant>
        <vt:i4>401</vt:i4>
      </vt:variant>
      <vt:variant>
        <vt:i4>0</vt:i4>
      </vt:variant>
      <vt:variant>
        <vt:i4>5</vt:i4>
      </vt:variant>
      <vt:variant>
        <vt:lpwstr/>
      </vt:variant>
      <vt:variant>
        <vt:lpwstr>_Toc136267901</vt:lpwstr>
      </vt:variant>
      <vt:variant>
        <vt:i4>1114168</vt:i4>
      </vt:variant>
      <vt:variant>
        <vt:i4>395</vt:i4>
      </vt:variant>
      <vt:variant>
        <vt:i4>0</vt:i4>
      </vt:variant>
      <vt:variant>
        <vt:i4>5</vt:i4>
      </vt:variant>
      <vt:variant>
        <vt:lpwstr/>
      </vt:variant>
      <vt:variant>
        <vt:lpwstr>_Toc136267900</vt:lpwstr>
      </vt:variant>
      <vt:variant>
        <vt:i4>1572921</vt:i4>
      </vt:variant>
      <vt:variant>
        <vt:i4>389</vt:i4>
      </vt:variant>
      <vt:variant>
        <vt:i4>0</vt:i4>
      </vt:variant>
      <vt:variant>
        <vt:i4>5</vt:i4>
      </vt:variant>
      <vt:variant>
        <vt:lpwstr/>
      </vt:variant>
      <vt:variant>
        <vt:lpwstr>_Toc136267899</vt:lpwstr>
      </vt:variant>
      <vt:variant>
        <vt:i4>1572921</vt:i4>
      </vt:variant>
      <vt:variant>
        <vt:i4>383</vt:i4>
      </vt:variant>
      <vt:variant>
        <vt:i4>0</vt:i4>
      </vt:variant>
      <vt:variant>
        <vt:i4>5</vt:i4>
      </vt:variant>
      <vt:variant>
        <vt:lpwstr/>
      </vt:variant>
      <vt:variant>
        <vt:lpwstr>_Toc136267898</vt:lpwstr>
      </vt:variant>
      <vt:variant>
        <vt:i4>1572921</vt:i4>
      </vt:variant>
      <vt:variant>
        <vt:i4>377</vt:i4>
      </vt:variant>
      <vt:variant>
        <vt:i4>0</vt:i4>
      </vt:variant>
      <vt:variant>
        <vt:i4>5</vt:i4>
      </vt:variant>
      <vt:variant>
        <vt:lpwstr/>
      </vt:variant>
      <vt:variant>
        <vt:lpwstr>_Toc136267897</vt:lpwstr>
      </vt:variant>
      <vt:variant>
        <vt:i4>1572921</vt:i4>
      </vt:variant>
      <vt:variant>
        <vt:i4>371</vt:i4>
      </vt:variant>
      <vt:variant>
        <vt:i4>0</vt:i4>
      </vt:variant>
      <vt:variant>
        <vt:i4>5</vt:i4>
      </vt:variant>
      <vt:variant>
        <vt:lpwstr/>
      </vt:variant>
      <vt:variant>
        <vt:lpwstr>_Toc136267896</vt:lpwstr>
      </vt:variant>
      <vt:variant>
        <vt:i4>1572921</vt:i4>
      </vt:variant>
      <vt:variant>
        <vt:i4>365</vt:i4>
      </vt:variant>
      <vt:variant>
        <vt:i4>0</vt:i4>
      </vt:variant>
      <vt:variant>
        <vt:i4>5</vt:i4>
      </vt:variant>
      <vt:variant>
        <vt:lpwstr/>
      </vt:variant>
      <vt:variant>
        <vt:lpwstr>_Toc136267895</vt:lpwstr>
      </vt:variant>
      <vt:variant>
        <vt:i4>1572921</vt:i4>
      </vt:variant>
      <vt:variant>
        <vt:i4>359</vt:i4>
      </vt:variant>
      <vt:variant>
        <vt:i4>0</vt:i4>
      </vt:variant>
      <vt:variant>
        <vt:i4>5</vt:i4>
      </vt:variant>
      <vt:variant>
        <vt:lpwstr/>
      </vt:variant>
      <vt:variant>
        <vt:lpwstr>_Toc136267894</vt:lpwstr>
      </vt:variant>
      <vt:variant>
        <vt:i4>1572921</vt:i4>
      </vt:variant>
      <vt:variant>
        <vt:i4>353</vt:i4>
      </vt:variant>
      <vt:variant>
        <vt:i4>0</vt:i4>
      </vt:variant>
      <vt:variant>
        <vt:i4>5</vt:i4>
      </vt:variant>
      <vt:variant>
        <vt:lpwstr/>
      </vt:variant>
      <vt:variant>
        <vt:lpwstr>_Toc136267893</vt:lpwstr>
      </vt:variant>
      <vt:variant>
        <vt:i4>1572921</vt:i4>
      </vt:variant>
      <vt:variant>
        <vt:i4>347</vt:i4>
      </vt:variant>
      <vt:variant>
        <vt:i4>0</vt:i4>
      </vt:variant>
      <vt:variant>
        <vt:i4>5</vt:i4>
      </vt:variant>
      <vt:variant>
        <vt:lpwstr/>
      </vt:variant>
      <vt:variant>
        <vt:lpwstr>_Toc136267892</vt:lpwstr>
      </vt:variant>
      <vt:variant>
        <vt:i4>1572921</vt:i4>
      </vt:variant>
      <vt:variant>
        <vt:i4>341</vt:i4>
      </vt:variant>
      <vt:variant>
        <vt:i4>0</vt:i4>
      </vt:variant>
      <vt:variant>
        <vt:i4>5</vt:i4>
      </vt:variant>
      <vt:variant>
        <vt:lpwstr/>
      </vt:variant>
      <vt:variant>
        <vt:lpwstr>_Toc136267891</vt:lpwstr>
      </vt:variant>
      <vt:variant>
        <vt:i4>1572921</vt:i4>
      </vt:variant>
      <vt:variant>
        <vt:i4>335</vt:i4>
      </vt:variant>
      <vt:variant>
        <vt:i4>0</vt:i4>
      </vt:variant>
      <vt:variant>
        <vt:i4>5</vt:i4>
      </vt:variant>
      <vt:variant>
        <vt:lpwstr/>
      </vt:variant>
      <vt:variant>
        <vt:lpwstr>_Toc136267890</vt:lpwstr>
      </vt:variant>
      <vt:variant>
        <vt:i4>1638457</vt:i4>
      </vt:variant>
      <vt:variant>
        <vt:i4>329</vt:i4>
      </vt:variant>
      <vt:variant>
        <vt:i4>0</vt:i4>
      </vt:variant>
      <vt:variant>
        <vt:i4>5</vt:i4>
      </vt:variant>
      <vt:variant>
        <vt:lpwstr/>
      </vt:variant>
      <vt:variant>
        <vt:lpwstr>_Toc136267889</vt:lpwstr>
      </vt:variant>
      <vt:variant>
        <vt:i4>1638457</vt:i4>
      </vt:variant>
      <vt:variant>
        <vt:i4>323</vt:i4>
      </vt:variant>
      <vt:variant>
        <vt:i4>0</vt:i4>
      </vt:variant>
      <vt:variant>
        <vt:i4>5</vt:i4>
      </vt:variant>
      <vt:variant>
        <vt:lpwstr/>
      </vt:variant>
      <vt:variant>
        <vt:lpwstr>_Toc136267888</vt:lpwstr>
      </vt:variant>
      <vt:variant>
        <vt:i4>1638457</vt:i4>
      </vt:variant>
      <vt:variant>
        <vt:i4>317</vt:i4>
      </vt:variant>
      <vt:variant>
        <vt:i4>0</vt:i4>
      </vt:variant>
      <vt:variant>
        <vt:i4>5</vt:i4>
      </vt:variant>
      <vt:variant>
        <vt:lpwstr/>
      </vt:variant>
      <vt:variant>
        <vt:lpwstr>_Toc136267887</vt:lpwstr>
      </vt:variant>
      <vt:variant>
        <vt:i4>1638457</vt:i4>
      </vt:variant>
      <vt:variant>
        <vt:i4>311</vt:i4>
      </vt:variant>
      <vt:variant>
        <vt:i4>0</vt:i4>
      </vt:variant>
      <vt:variant>
        <vt:i4>5</vt:i4>
      </vt:variant>
      <vt:variant>
        <vt:lpwstr/>
      </vt:variant>
      <vt:variant>
        <vt:lpwstr>_Toc136267886</vt:lpwstr>
      </vt:variant>
      <vt:variant>
        <vt:i4>1638457</vt:i4>
      </vt:variant>
      <vt:variant>
        <vt:i4>305</vt:i4>
      </vt:variant>
      <vt:variant>
        <vt:i4>0</vt:i4>
      </vt:variant>
      <vt:variant>
        <vt:i4>5</vt:i4>
      </vt:variant>
      <vt:variant>
        <vt:lpwstr/>
      </vt:variant>
      <vt:variant>
        <vt:lpwstr>_Toc136267885</vt:lpwstr>
      </vt:variant>
      <vt:variant>
        <vt:i4>1638457</vt:i4>
      </vt:variant>
      <vt:variant>
        <vt:i4>299</vt:i4>
      </vt:variant>
      <vt:variant>
        <vt:i4>0</vt:i4>
      </vt:variant>
      <vt:variant>
        <vt:i4>5</vt:i4>
      </vt:variant>
      <vt:variant>
        <vt:lpwstr/>
      </vt:variant>
      <vt:variant>
        <vt:lpwstr>_Toc136267884</vt:lpwstr>
      </vt:variant>
      <vt:variant>
        <vt:i4>1638457</vt:i4>
      </vt:variant>
      <vt:variant>
        <vt:i4>293</vt:i4>
      </vt:variant>
      <vt:variant>
        <vt:i4>0</vt:i4>
      </vt:variant>
      <vt:variant>
        <vt:i4>5</vt:i4>
      </vt:variant>
      <vt:variant>
        <vt:lpwstr/>
      </vt:variant>
      <vt:variant>
        <vt:lpwstr>_Toc136267883</vt:lpwstr>
      </vt:variant>
      <vt:variant>
        <vt:i4>1638457</vt:i4>
      </vt:variant>
      <vt:variant>
        <vt:i4>287</vt:i4>
      </vt:variant>
      <vt:variant>
        <vt:i4>0</vt:i4>
      </vt:variant>
      <vt:variant>
        <vt:i4>5</vt:i4>
      </vt:variant>
      <vt:variant>
        <vt:lpwstr/>
      </vt:variant>
      <vt:variant>
        <vt:lpwstr>_Toc136267882</vt:lpwstr>
      </vt:variant>
      <vt:variant>
        <vt:i4>1638457</vt:i4>
      </vt:variant>
      <vt:variant>
        <vt:i4>281</vt:i4>
      </vt:variant>
      <vt:variant>
        <vt:i4>0</vt:i4>
      </vt:variant>
      <vt:variant>
        <vt:i4>5</vt:i4>
      </vt:variant>
      <vt:variant>
        <vt:lpwstr/>
      </vt:variant>
      <vt:variant>
        <vt:lpwstr>_Toc136267881</vt:lpwstr>
      </vt:variant>
      <vt:variant>
        <vt:i4>1638457</vt:i4>
      </vt:variant>
      <vt:variant>
        <vt:i4>275</vt:i4>
      </vt:variant>
      <vt:variant>
        <vt:i4>0</vt:i4>
      </vt:variant>
      <vt:variant>
        <vt:i4>5</vt:i4>
      </vt:variant>
      <vt:variant>
        <vt:lpwstr/>
      </vt:variant>
      <vt:variant>
        <vt:lpwstr>_Toc136267880</vt:lpwstr>
      </vt:variant>
      <vt:variant>
        <vt:i4>1441849</vt:i4>
      </vt:variant>
      <vt:variant>
        <vt:i4>269</vt:i4>
      </vt:variant>
      <vt:variant>
        <vt:i4>0</vt:i4>
      </vt:variant>
      <vt:variant>
        <vt:i4>5</vt:i4>
      </vt:variant>
      <vt:variant>
        <vt:lpwstr/>
      </vt:variant>
      <vt:variant>
        <vt:lpwstr>_Toc136267879</vt:lpwstr>
      </vt:variant>
      <vt:variant>
        <vt:i4>1441849</vt:i4>
      </vt:variant>
      <vt:variant>
        <vt:i4>263</vt:i4>
      </vt:variant>
      <vt:variant>
        <vt:i4>0</vt:i4>
      </vt:variant>
      <vt:variant>
        <vt:i4>5</vt:i4>
      </vt:variant>
      <vt:variant>
        <vt:lpwstr/>
      </vt:variant>
      <vt:variant>
        <vt:lpwstr>_Toc136267878</vt:lpwstr>
      </vt:variant>
      <vt:variant>
        <vt:i4>1441849</vt:i4>
      </vt:variant>
      <vt:variant>
        <vt:i4>257</vt:i4>
      </vt:variant>
      <vt:variant>
        <vt:i4>0</vt:i4>
      </vt:variant>
      <vt:variant>
        <vt:i4>5</vt:i4>
      </vt:variant>
      <vt:variant>
        <vt:lpwstr/>
      </vt:variant>
      <vt:variant>
        <vt:lpwstr>_Toc136267877</vt:lpwstr>
      </vt:variant>
      <vt:variant>
        <vt:i4>1441849</vt:i4>
      </vt:variant>
      <vt:variant>
        <vt:i4>251</vt:i4>
      </vt:variant>
      <vt:variant>
        <vt:i4>0</vt:i4>
      </vt:variant>
      <vt:variant>
        <vt:i4>5</vt:i4>
      </vt:variant>
      <vt:variant>
        <vt:lpwstr/>
      </vt:variant>
      <vt:variant>
        <vt:lpwstr>_Toc136267876</vt:lpwstr>
      </vt:variant>
      <vt:variant>
        <vt:i4>1835061</vt:i4>
      </vt:variant>
      <vt:variant>
        <vt:i4>242</vt:i4>
      </vt:variant>
      <vt:variant>
        <vt:i4>0</vt:i4>
      </vt:variant>
      <vt:variant>
        <vt:i4>5</vt:i4>
      </vt:variant>
      <vt:variant>
        <vt:lpwstr/>
      </vt:variant>
      <vt:variant>
        <vt:lpwstr>_Toc136268429</vt:lpwstr>
      </vt:variant>
      <vt:variant>
        <vt:i4>1835061</vt:i4>
      </vt:variant>
      <vt:variant>
        <vt:i4>236</vt:i4>
      </vt:variant>
      <vt:variant>
        <vt:i4>0</vt:i4>
      </vt:variant>
      <vt:variant>
        <vt:i4>5</vt:i4>
      </vt:variant>
      <vt:variant>
        <vt:lpwstr/>
      </vt:variant>
      <vt:variant>
        <vt:lpwstr>_Toc136268428</vt:lpwstr>
      </vt:variant>
      <vt:variant>
        <vt:i4>1835061</vt:i4>
      </vt:variant>
      <vt:variant>
        <vt:i4>230</vt:i4>
      </vt:variant>
      <vt:variant>
        <vt:i4>0</vt:i4>
      </vt:variant>
      <vt:variant>
        <vt:i4>5</vt:i4>
      </vt:variant>
      <vt:variant>
        <vt:lpwstr/>
      </vt:variant>
      <vt:variant>
        <vt:lpwstr>_Toc136268427</vt:lpwstr>
      </vt:variant>
      <vt:variant>
        <vt:i4>1835061</vt:i4>
      </vt:variant>
      <vt:variant>
        <vt:i4>224</vt:i4>
      </vt:variant>
      <vt:variant>
        <vt:i4>0</vt:i4>
      </vt:variant>
      <vt:variant>
        <vt:i4>5</vt:i4>
      </vt:variant>
      <vt:variant>
        <vt:lpwstr/>
      </vt:variant>
      <vt:variant>
        <vt:lpwstr>_Toc136268426</vt:lpwstr>
      </vt:variant>
      <vt:variant>
        <vt:i4>1835061</vt:i4>
      </vt:variant>
      <vt:variant>
        <vt:i4>218</vt:i4>
      </vt:variant>
      <vt:variant>
        <vt:i4>0</vt:i4>
      </vt:variant>
      <vt:variant>
        <vt:i4>5</vt:i4>
      </vt:variant>
      <vt:variant>
        <vt:lpwstr/>
      </vt:variant>
      <vt:variant>
        <vt:lpwstr>_Toc136268425</vt:lpwstr>
      </vt:variant>
      <vt:variant>
        <vt:i4>1835061</vt:i4>
      </vt:variant>
      <vt:variant>
        <vt:i4>212</vt:i4>
      </vt:variant>
      <vt:variant>
        <vt:i4>0</vt:i4>
      </vt:variant>
      <vt:variant>
        <vt:i4>5</vt:i4>
      </vt:variant>
      <vt:variant>
        <vt:lpwstr/>
      </vt:variant>
      <vt:variant>
        <vt:lpwstr>_Toc136268424</vt:lpwstr>
      </vt:variant>
      <vt:variant>
        <vt:i4>1835061</vt:i4>
      </vt:variant>
      <vt:variant>
        <vt:i4>206</vt:i4>
      </vt:variant>
      <vt:variant>
        <vt:i4>0</vt:i4>
      </vt:variant>
      <vt:variant>
        <vt:i4>5</vt:i4>
      </vt:variant>
      <vt:variant>
        <vt:lpwstr/>
      </vt:variant>
      <vt:variant>
        <vt:lpwstr>_Toc136268423</vt:lpwstr>
      </vt:variant>
      <vt:variant>
        <vt:i4>1835061</vt:i4>
      </vt:variant>
      <vt:variant>
        <vt:i4>200</vt:i4>
      </vt:variant>
      <vt:variant>
        <vt:i4>0</vt:i4>
      </vt:variant>
      <vt:variant>
        <vt:i4>5</vt:i4>
      </vt:variant>
      <vt:variant>
        <vt:lpwstr/>
      </vt:variant>
      <vt:variant>
        <vt:lpwstr>_Toc136268422</vt:lpwstr>
      </vt:variant>
      <vt:variant>
        <vt:i4>1835061</vt:i4>
      </vt:variant>
      <vt:variant>
        <vt:i4>194</vt:i4>
      </vt:variant>
      <vt:variant>
        <vt:i4>0</vt:i4>
      </vt:variant>
      <vt:variant>
        <vt:i4>5</vt:i4>
      </vt:variant>
      <vt:variant>
        <vt:lpwstr/>
      </vt:variant>
      <vt:variant>
        <vt:lpwstr>_Toc136268421</vt:lpwstr>
      </vt:variant>
      <vt:variant>
        <vt:i4>1835061</vt:i4>
      </vt:variant>
      <vt:variant>
        <vt:i4>188</vt:i4>
      </vt:variant>
      <vt:variant>
        <vt:i4>0</vt:i4>
      </vt:variant>
      <vt:variant>
        <vt:i4>5</vt:i4>
      </vt:variant>
      <vt:variant>
        <vt:lpwstr/>
      </vt:variant>
      <vt:variant>
        <vt:lpwstr>_Toc136268420</vt:lpwstr>
      </vt:variant>
      <vt:variant>
        <vt:i4>2031669</vt:i4>
      </vt:variant>
      <vt:variant>
        <vt:i4>182</vt:i4>
      </vt:variant>
      <vt:variant>
        <vt:i4>0</vt:i4>
      </vt:variant>
      <vt:variant>
        <vt:i4>5</vt:i4>
      </vt:variant>
      <vt:variant>
        <vt:lpwstr/>
      </vt:variant>
      <vt:variant>
        <vt:lpwstr>_Toc136268419</vt:lpwstr>
      </vt:variant>
      <vt:variant>
        <vt:i4>2031669</vt:i4>
      </vt:variant>
      <vt:variant>
        <vt:i4>176</vt:i4>
      </vt:variant>
      <vt:variant>
        <vt:i4>0</vt:i4>
      </vt:variant>
      <vt:variant>
        <vt:i4>5</vt:i4>
      </vt:variant>
      <vt:variant>
        <vt:lpwstr/>
      </vt:variant>
      <vt:variant>
        <vt:lpwstr>_Toc136268418</vt:lpwstr>
      </vt:variant>
      <vt:variant>
        <vt:i4>2031669</vt:i4>
      </vt:variant>
      <vt:variant>
        <vt:i4>170</vt:i4>
      </vt:variant>
      <vt:variant>
        <vt:i4>0</vt:i4>
      </vt:variant>
      <vt:variant>
        <vt:i4>5</vt:i4>
      </vt:variant>
      <vt:variant>
        <vt:lpwstr/>
      </vt:variant>
      <vt:variant>
        <vt:lpwstr>_Toc136268417</vt:lpwstr>
      </vt:variant>
      <vt:variant>
        <vt:i4>2031669</vt:i4>
      </vt:variant>
      <vt:variant>
        <vt:i4>164</vt:i4>
      </vt:variant>
      <vt:variant>
        <vt:i4>0</vt:i4>
      </vt:variant>
      <vt:variant>
        <vt:i4>5</vt:i4>
      </vt:variant>
      <vt:variant>
        <vt:lpwstr/>
      </vt:variant>
      <vt:variant>
        <vt:lpwstr>_Toc136268416</vt:lpwstr>
      </vt:variant>
      <vt:variant>
        <vt:i4>2031669</vt:i4>
      </vt:variant>
      <vt:variant>
        <vt:i4>158</vt:i4>
      </vt:variant>
      <vt:variant>
        <vt:i4>0</vt:i4>
      </vt:variant>
      <vt:variant>
        <vt:i4>5</vt:i4>
      </vt:variant>
      <vt:variant>
        <vt:lpwstr/>
      </vt:variant>
      <vt:variant>
        <vt:lpwstr>_Toc136268415</vt:lpwstr>
      </vt:variant>
      <vt:variant>
        <vt:i4>2031669</vt:i4>
      </vt:variant>
      <vt:variant>
        <vt:i4>152</vt:i4>
      </vt:variant>
      <vt:variant>
        <vt:i4>0</vt:i4>
      </vt:variant>
      <vt:variant>
        <vt:i4>5</vt:i4>
      </vt:variant>
      <vt:variant>
        <vt:lpwstr/>
      </vt:variant>
      <vt:variant>
        <vt:lpwstr>_Toc136268414</vt:lpwstr>
      </vt:variant>
      <vt:variant>
        <vt:i4>2031669</vt:i4>
      </vt:variant>
      <vt:variant>
        <vt:i4>146</vt:i4>
      </vt:variant>
      <vt:variant>
        <vt:i4>0</vt:i4>
      </vt:variant>
      <vt:variant>
        <vt:i4>5</vt:i4>
      </vt:variant>
      <vt:variant>
        <vt:lpwstr/>
      </vt:variant>
      <vt:variant>
        <vt:lpwstr>_Toc136268413</vt:lpwstr>
      </vt:variant>
      <vt:variant>
        <vt:i4>2031669</vt:i4>
      </vt:variant>
      <vt:variant>
        <vt:i4>140</vt:i4>
      </vt:variant>
      <vt:variant>
        <vt:i4>0</vt:i4>
      </vt:variant>
      <vt:variant>
        <vt:i4>5</vt:i4>
      </vt:variant>
      <vt:variant>
        <vt:lpwstr/>
      </vt:variant>
      <vt:variant>
        <vt:lpwstr>_Toc136268412</vt:lpwstr>
      </vt:variant>
      <vt:variant>
        <vt:i4>2031669</vt:i4>
      </vt:variant>
      <vt:variant>
        <vt:i4>134</vt:i4>
      </vt:variant>
      <vt:variant>
        <vt:i4>0</vt:i4>
      </vt:variant>
      <vt:variant>
        <vt:i4>5</vt:i4>
      </vt:variant>
      <vt:variant>
        <vt:lpwstr/>
      </vt:variant>
      <vt:variant>
        <vt:lpwstr>_Toc136268411</vt:lpwstr>
      </vt:variant>
      <vt:variant>
        <vt:i4>2031669</vt:i4>
      </vt:variant>
      <vt:variant>
        <vt:i4>128</vt:i4>
      </vt:variant>
      <vt:variant>
        <vt:i4>0</vt:i4>
      </vt:variant>
      <vt:variant>
        <vt:i4>5</vt:i4>
      </vt:variant>
      <vt:variant>
        <vt:lpwstr/>
      </vt:variant>
      <vt:variant>
        <vt:lpwstr>_Toc136268410</vt:lpwstr>
      </vt:variant>
      <vt:variant>
        <vt:i4>1966133</vt:i4>
      </vt:variant>
      <vt:variant>
        <vt:i4>122</vt:i4>
      </vt:variant>
      <vt:variant>
        <vt:i4>0</vt:i4>
      </vt:variant>
      <vt:variant>
        <vt:i4>5</vt:i4>
      </vt:variant>
      <vt:variant>
        <vt:lpwstr/>
      </vt:variant>
      <vt:variant>
        <vt:lpwstr>_Toc136268409</vt:lpwstr>
      </vt:variant>
      <vt:variant>
        <vt:i4>1966133</vt:i4>
      </vt:variant>
      <vt:variant>
        <vt:i4>116</vt:i4>
      </vt:variant>
      <vt:variant>
        <vt:i4>0</vt:i4>
      </vt:variant>
      <vt:variant>
        <vt:i4>5</vt:i4>
      </vt:variant>
      <vt:variant>
        <vt:lpwstr/>
      </vt:variant>
      <vt:variant>
        <vt:lpwstr>_Toc136268408</vt:lpwstr>
      </vt:variant>
      <vt:variant>
        <vt:i4>1966133</vt:i4>
      </vt:variant>
      <vt:variant>
        <vt:i4>110</vt:i4>
      </vt:variant>
      <vt:variant>
        <vt:i4>0</vt:i4>
      </vt:variant>
      <vt:variant>
        <vt:i4>5</vt:i4>
      </vt:variant>
      <vt:variant>
        <vt:lpwstr/>
      </vt:variant>
      <vt:variant>
        <vt:lpwstr>_Toc136268407</vt:lpwstr>
      </vt:variant>
      <vt:variant>
        <vt:i4>1966133</vt:i4>
      </vt:variant>
      <vt:variant>
        <vt:i4>104</vt:i4>
      </vt:variant>
      <vt:variant>
        <vt:i4>0</vt:i4>
      </vt:variant>
      <vt:variant>
        <vt:i4>5</vt:i4>
      </vt:variant>
      <vt:variant>
        <vt:lpwstr/>
      </vt:variant>
      <vt:variant>
        <vt:lpwstr>_Toc136268406</vt:lpwstr>
      </vt:variant>
      <vt:variant>
        <vt:i4>1966133</vt:i4>
      </vt:variant>
      <vt:variant>
        <vt:i4>98</vt:i4>
      </vt:variant>
      <vt:variant>
        <vt:i4>0</vt:i4>
      </vt:variant>
      <vt:variant>
        <vt:i4>5</vt:i4>
      </vt:variant>
      <vt:variant>
        <vt:lpwstr/>
      </vt:variant>
      <vt:variant>
        <vt:lpwstr>_Toc136268405</vt:lpwstr>
      </vt:variant>
      <vt:variant>
        <vt:i4>1966133</vt:i4>
      </vt:variant>
      <vt:variant>
        <vt:i4>92</vt:i4>
      </vt:variant>
      <vt:variant>
        <vt:i4>0</vt:i4>
      </vt:variant>
      <vt:variant>
        <vt:i4>5</vt:i4>
      </vt:variant>
      <vt:variant>
        <vt:lpwstr/>
      </vt:variant>
      <vt:variant>
        <vt:lpwstr>_Toc136268404</vt:lpwstr>
      </vt:variant>
      <vt:variant>
        <vt:i4>1966133</vt:i4>
      </vt:variant>
      <vt:variant>
        <vt:i4>86</vt:i4>
      </vt:variant>
      <vt:variant>
        <vt:i4>0</vt:i4>
      </vt:variant>
      <vt:variant>
        <vt:i4>5</vt:i4>
      </vt:variant>
      <vt:variant>
        <vt:lpwstr/>
      </vt:variant>
      <vt:variant>
        <vt:lpwstr>_Toc136268403</vt:lpwstr>
      </vt:variant>
      <vt:variant>
        <vt:i4>1966133</vt:i4>
      </vt:variant>
      <vt:variant>
        <vt:i4>80</vt:i4>
      </vt:variant>
      <vt:variant>
        <vt:i4>0</vt:i4>
      </vt:variant>
      <vt:variant>
        <vt:i4>5</vt:i4>
      </vt:variant>
      <vt:variant>
        <vt:lpwstr/>
      </vt:variant>
      <vt:variant>
        <vt:lpwstr>_Toc136268402</vt:lpwstr>
      </vt:variant>
      <vt:variant>
        <vt:i4>1966133</vt:i4>
      </vt:variant>
      <vt:variant>
        <vt:i4>74</vt:i4>
      </vt:variant>
      <vt:variant>
        <vt:i4>0</vt:i4>
      </vt:variant>
      <vt:variant>
        <vt:i4>5</vt:i4>
      </vt:variant>
      <vt:variant>
        <vt:lpwstr/>
      </vt:variant>
      <vt:variant>
        <vt:lpwstr>_Toc136268401</vt:lpwstr>
      </vt:variant>
      <vt:variant>
        <vt:i4>1966133</vt:i4>
      </vt:variant>
      <vt:variant>
        <vt:i4>68</vt:i4>
      </vt:variant>
      <vt:variant>
        <vt:i4>0</vt:i4>
      </vt:variant>
      <vt:variant>
        <vt:i4>5</vt:i4>
      </vt:variant>
      <vt:variant>
        <vt:lpwstr/>
      </vt:variant>
      <vt:variant>
        <vt:lpwstr>_Toc136268400</vt:lpwstr>
      </vt:variant>
      <vt:variant>
        <vt:i4>1507378</vt:i4>
      </vt:variant>
      <vt:variant>
        <vt:i4>62</vt:i4>
      </vt:variant>
      <vt:variant>
        <vt:i4>0</vt:i4>
      </vt:variant>
      <vt:variant>
        <vt:i4>5</vt:i4>
      </vt:variant>
      <vt:variant>
        <vt:lpwstr/>
      </vt:variant>
      <vt:variant>
        <vt:lpwstr>_Toc136268399</vt:lpwstr>
      </vt:variant>
      <vt:variant>
        <vt:i4>1507378</vt:i4>
      </vt:variant>
      <vt:variant>
        <vt:i4>56</vt:i4>
      </vt:variant>
      <vt:variant>
        <vt:i4>0</vt:i4>
      </vt:variant>
      <vt:variant>
        <vt:i4>5</vt:i4>
      </vt:variant>
      <vt:variant>
        <vt:lpwstr/>
      </vt:variant>
      <vt:variant>
        <vt:lpwstr>_Toc136268398</vt:lpwstr>
      </vt:variant>
      <vt:variant>
        <vt:i4>1507378</vt:i4>
      </vt:variant>
      <vt:variant>
        <vt:i4>50</vt:i4>
      </vt:variant>
      <vt:variant>
        <vt:i4>0</vt:i4>
      </vt:variant>
      <vt:variant>
        <vt:i4>5</vt:i4>
      </vt:variant>
      <vt:variant>
        <vt:lpwstr/>
      </vt:variant>
      <vt:variant>
        <vt:lpwstr>_Toc136268397</vt:lpwstr>
      </vt:variant>
      <vt:variant>
        <vt:i4>1507378</vt:i4>
      </vt:variant>
      <vt:variant>
        <vt:i4>44</vt:i4>
      </vt:variant>
      <vt:variant>
        <vt:i4>0</vt:i4>
      </vt:variant>
      <vt:variant>
        <vt:i4>5</vt:i4>
      </vt:variant>
      <vt:variant>
        <vt:lpwstr/>
      </vt:variant>
      <vt:variant>
        <vt:lpwstr>_Toc136268396</vt:lpwstr>
      </vt:variant>
      <vt:variant>
        <vt:i4>1507378</vt:i4>
      </vt:variant>
      <vt:variant>
        <vt:i4>38</vt:i4>
      </vt:variant>
      <vt:variant>
        <vt:i4>0</vt:i4>
      </vt:variant>
      <vt:variant>
        <vt:i4>5</vt:i4>
      </vt:variant>
      <vt:variant>
        <vt:lpwstr/>
      </vt:variant>
      <vt:variant>
        <vt:lpwstr>_Toc136268395</vt:lpwstr>
      </vt:variant>
      <vt:variant>
        <vt:i4>1507378</vt:i4>
      </vt:variant>
      <vt:variant>
        <vt:i4>32</vt:i4>
      </vt:variant>
      <vt:variant>
        <vt:i4>0</vt:i4>
      </vt:variant>
      <vt:variant>
        <vt:i4>5</vt:i4>
      </vt:variant>
      <vt:variant>
        <vt:lpwstr/>
      </vt:variant>
      <vt:variant>
        <vt:lpwstr>_Toc136268394</vt:lpwstr>
      </vt:variant>
      <vt:variant>
        <vt:i4>1507378</vt:i4>
      </vt:variant>
      <vt:variant>
        <vt:i4>26</vt:i4>
      </vt:variant>
      <vt:variant>
        <vt:i4>0</vt:i4>
      </vt:variant>
      <vt:variant>
        <vt:i4>5</vt:i4>
      </vt:variant>
      <vt:variant>
        <vt:lpwstr/>
      </vt:variant>
      <vt:variant>
        <vt:lpwstr>_Toc136268393</vt:lpwstr>
      </vt:variant>
      <vt:variant>
        <vt:i4>1507378</vt:i4>
      </vt:variant>
      <vt:variant>
        <vt:i4>20</vt:i4>
      </vt:variant>
      <vt:variant>
        <vt:i4>0</vt:i4>
      </vt:variant>
      <vt:variant>
        <vt:i4>5</vt:i4>
      </vt:variant>
      <vt:variant>
        <vt:lpwstr/>
      </vt:variant>
      <vt:variant>
        <vt:lpwstr>_Toc136268392</vt:lpwstr>
      </vt:variant>
      <vt:variant>
        <vt:i4>1507378</vt:i4>
      </vt:variant>
      <vt:variant>
        <vt:i4>14</vt:i4>
      </vt:variant>
      <vt:variant>
        <vt:i4>0</vt:i4>
      </vt:variant>
      <vt:variant>
        <vt:i4>5</vt:i4>
      </vt:variant>
      <vt:variant>
        <vt:lpwstr/>
      </vt:variant>
      <vt:variant>
        <vt:lpwstr>_Toc136268391</vt:lpwstr>
      </vt:variant>
      <vt:variant>
        <vt:i4>1507378</vt:i4>
      </vt:variant>
      <vt:variant>
        <vt:i4>8</vt:i4>
      </vt:variant>
      <vt:variant>
        <vt:i4>0</vt:i4>
      </vt:variant>
      <vt:variant>
        <vt:i4>5</vt:i4>
      </vt:variant>
      <vt:variant>
        <vt:lpwstr/>
      </vt:variant>
      <vt:variant>
        <vt:lpwstr>_Toc136268390</vt:lpwstr>
      </vt:variant>
      <vt:variant>
        <vt:i4>1441842</vt:i4>
      </vt:variant>
      <vt:variant>
        <vt:i4>2</vt:i4>
      </vt:variant>
      <vt:variant>
        <vt:i4>0</vt:i4>
      </vt:variant>
      <vt:variant>
        <vt:i4>5</vt:i4>
      </vt:variant>
      <vt:variant>
        <vt:lpwstr/>
      </vt:variant>
      <vt:variant>
        <vt:lpwstr>_Toc136268389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CISO as a Service</dc:title>
  <dc:subject/>
  <dc:creator>El Bakkouri, Manal</dc:creator>
  <cp:keywords/>
  <dc:description/>
  <cp:lastModifiedBy>Manal El Bakkouri</cp:lastModifiedBy>
  <cp:revision>2</cp:revision>
  <dcterms:created xsi:type="dcterms:W3CDTF">2023-05-31T14:45:00Z</dcterms:created>
  <dcterms:modified xsi:type="dcterms:W3CDTF">2023-05-31T14:45:00Z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2023-05-02T13:37:53Z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14aa3521-65f1-482e-a571-8afee7991448</vt:lpwstr>
  </property>
  <property fmtid="{D5CDD505-2E9C-101B-9397-08002B2CF9AE}" pid="8" name="MSIP_Label_ea60d57e-af5b-4752-ac57-3e4f28ca11dc_ContentBits">
    <vt:lpwstr>0</vt:lpwstr>
  </property>
  <property fmtid="{D5CDD505-2E9C-101B-9397-08002B2CF9AE}" pid="9" name="ContentTypeId">
    <vt:lpwstr>0x0101009685D0C9C98C504296A1479F96A4E295</vt:lpwstr>
  </property>
</Properties>
</file>