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SSAS-006-SPARTA_LHA_ENHC</w:t>
      </w:r>
    </w:p>
    <w:p>
      <w:pPr>
        <w:pStyle w:val="NoSpacing"/>
      </w:pPr>
      <w:r>
        <w:t xml:space="preserve">Storage, Partisi, Kompleksitas Model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006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SPARTA_LHA_ENHC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F-009, F-010, F-011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78/100 -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16 tabel; 166 kolom; 30 measure; 17 relationship; 16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F-009 - Storage: </w:t>
      </w:r>
      <w:r>
        <w:t xml:space="preserve">[OBSERVED (teramati langsung); confidence TINGGI] Skor storage relatif terhadap fleet 94; USED_SIZE 108.371 MB, dictionary 267.046 MB, jumlah baris maksimum yang tercatat pada storage table 3,732,958.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F-010 - Partisi: </w:t>
      </w:r>
      <w:r>
        <w:t xml:space="preserve">[INFERRED (disimpulkan dari evidence); confidence SEDANG] Struktur storage terbesar memiliki 3,732,958 baris, sedangkan metadata menunjukkan 16 partisi untuk 16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F-011 - Kompleksitas Model: </w:t>
      </w:r>
      <w:r>
        <w:t xml:space="preserve">[OBSERVED (teramati langsung); confidence TINGGI] 16 tabel, 166 kolom, 30 measure; skor kompleksitas relatif terhadap fleet 87.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Finding-006-SPARTA_LHA_ENHC</dc:title>
  <dc:subject>Assessment performa SSAS berbasis evidence</dc:subject>
  <dc:creator>SSAS Assessment</dc:creator>
  <cp:lastModifiedBy>SSAS Assessment</cp:lastModifiedBy>
  <cp:revision>1</cp:revision>
  <dcterms:created xsi:type="dcterms:W3CDTF">2026-09-14T17:34:51Z</dcterms:created>
  <dcterms:modified xsi:type="dcterms:W3CDTF">2026-09-14T17:34:51Z</dcterms:modified>
</cp:coreProperties>
</file>