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A60" w:rsidRDefault="00790A61">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2668270</wp:posOffset>
                </wp:positionV>
                <wp:extent cx="57943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4375" cy="1404620"/>
                        </a:xfrm>
                        <a:prstGeom prst="rect">
                          <a:avLst/>
                        </a:prstGeom>
                        <a:solidFill>
                          <a:srgbClr val="FFFFFF"/>
                        </a:solidFill>
                        <a:ln w="9525">
                          <a:noFill/>
                          <a:miter lim="800000"/>
                          <a:headEnd/>
                          <a:tailEnd/>
                        </a:ln>
                      </wps:spPr>
                      <wps:txbx>
                        <w:txbxContent>
                          <w:p w:rsidR="006D7AB0" w:rsidRPr="00790A61" w:rsidRDefault="006D7AB0">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w:t>
                            </w:r>
                            <w:proofErr w:type="spellEnd"/>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WholeSale</w:t>
                            </w:r>
                            <w:proofErr w:type="spellEnd"/>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Technical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10.1pt;width:456.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" stroked="f">
                <v:textbox style="mso-fit-shape-to-text:t">
                  <w:txbxContent>
                    <w:p w:rsidR="006D7AB0" w:rsidRPr="00790A61" w:rsidRDefault="006D7AB0">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w:t>
                      </w:r>
                      <w:proofErr w:type="spellEnd"/>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WholeSale</w:t>
                      </w:r>
                      <w:proofErr w:type="spellEnd"/>
                      <w:r w:rsidRPr="006D7AB0">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Technical Design</w:t>
                      </w:r>
                    </w:p>
                  </w:txbxContent>
                </v:textbox>
                <w10:wrap type="square" anchorx="margin"/>
              </v:shape>
            </w:pict>
          </mc:Fallback>
        </mc:AlternateContent>
      </w:r>
      <w:sdt>
        <w:sdtPr>
          <w:id w:val="-1990774781"/>
          <w:docPartObj>
            <w:docPartGallery w:val="Cover Pages"/>
            <w:docPartUnique/>
          </w:docPartObj>
        </w:sdtPr>
        <w:sdtContent>
          <w:r w:rsidR="00FF1A60">
            <w:rPr>
              <w:noProof/>
            </w:rPr>
            <w:drawing>
              <wp:anchor distT="0" distB="0" distL="114300" distR="114300" simplePos="0" relativeHeight="251659264" behindDoc="1" locked="0" layoutInCell="1" allowOverlap="1">
                <wp:simplePos x="0" y="0"/>
                <wp:positionH relativeFrom="margin">
                  <wp:posOffset>-898363</wp:posOffset>
                </wp:positionH>
                <wp:positionV relativeFrom="page">
                  <wp:posOffset>0</wp:posOffset>
                </wp:positionV>
                <wp:extent cx="7740650" cy="10058400"/>
                <wp:effectExtent l="0" t="0" r="0" b="0"/>
                <wp:wrapThrough wrapText="bothSides">
                  <wp:wrapPolygon edited="0">
                    <wp:start x="0" y="0"/>
                    <wp:lineTo x="0" y="21559"/>
                    <wp:lineTo x="21529" y="21559"/>
                    <wp:lineTo x="215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a:extLst>
                            <a:ext uri="{28A0092B-C50C-407E-A947-70E740481C1C}">
                              <a14:useLocalDpi xmlns:a14="http://schemas.microsoft.com/office/drawing/2010/main" val="0"/>
                            </a:ext>
                          </a:extLst>
                        </a:blip>
                        <a:stretch>
                          <a:fillRect/>
                        </a:stretch>
                      </pic:blipFill>
                      <pic:spPr>
                        <a:xfrm>
                          <a:off x="0" y="0"/>
                          <a:ext cx="7740650" cy="10058400"/>
                        </a:xfrm>
                        <a:prstGeom prst="rect">
                          <a:avLst/>
                        </a:prstGeom>
                      </pic:spPr>
                    </pic:pic>
                  </a:graphicData>
                </a:graphic>
                <wp14:sizeRelH relativeFrom="page">
                  <wp14:pctWidth>0</wp14:pctWidth>
                </wp14:sizeRelH>
                <wp14:sizeRelV relativeFrom="page">
                  <wp14:pctHeight>0</wp14:pctHeight>
                </wp14:sizeRelV>
              </wp:anchor>
            </w:drawing>
          </w:r>
          <w:r>
            <w:rPr>
              <w:noProof/>
            </w:rPr>
            <w:t>d</w:t>
          </w:r>
          <w:r w:rsidR="00FF1A60">
            <w:br w:type="page"/>
          </w:r>
        </w:sdtContent>
      </w:sdt>
    </w:p>
    <w:sdt>
      <w:sdtPr>
        <w:rPr>
          <w:rFonts w:asciiTheme="minorHAnsi" w:eastAsiaTheme="minorHAnsi" w:hAnsiTheme="minorHAnsi" w:cstheme="minorBidi"/>
          <w:color w:val="auto"/>
          <w:sz w:val="22"/>
          <w:szCs w:val="22"/>
        </w:rPr>
        <w:id w:val="895088035"/>
        <w:docPartObj>
          <w:docPartGallery w:val="Table of Contents"/>
          <w:docPartUnique/>
        </w:docPartObj>
      </w:sdtPr>
      <w:sdtEndPr>
        <w:rPr>
          <w:b/>
          <w:bCs/>
          <w:noProof/>
        </w:rPr>
      </w:sdtEndPr>
      <w:sdtContent>
        <w:p w:rsidR="00354DB7" w:rsidRDefault="00354DB7">
          <w:pPr>
            <w:pStyle w:val="TOCHeading"/>
          </w:pPr>
          <w:r>
            <w:t>Contents</w:t>
          </w:r>
        </w:p>
        <w:p w:rsidR="006D7AB0" w:rsidRDefault="00354D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453595" w:history="1">
            <w:r w:rsidR="006D7AB0" w:rsidRPr="000B16D2">
              <w:rPr>
                <w:rStyle w:val="Hyperlink"/>
                <w:noProof/>
              </w:rPr>
              <w:t>Document Purpose</w:t>
            </w:r>
            <w:r w:rsidR="006D7AB0">
              <w:rPr>
                <w:noProof/>
                <w:webHidden/>
              </w:rPr>
              <w:tab/>
            </w:r>
            <w:r w:rsidR="006D7AB0">
              <w:rPr>
                <w:noProof/>
                <w:webHidden/>
              </w:rPr>
              <w:fldChar w:fldCharType="begin"/>
            </w:r>
            <w:r w:rsidR="006D7AB0">
              <w:rPr>
                <w:noProof/>
                <w:webHidden/>
              </w:rPr>
              <w:instrText xml:space="preserve"> PAGEREF _Toc431453595 \h </w:instrText>
            </w:r>
            <w:r w:rsidR="006D7AB0">
              <w:rPr>
                <w:noProof/>
                <w:webHidden/>
              </w:rPr>
            </w:r>
            <w:r w:rsidR="006D7AB0">
              <w:rPr>
                <w:noProof/>
                <w:webHidden/>
              </w:rPr>
              <w:fldChar w:fldCharType="separate"/>
            </w:r>
            <w:r w:rsidR="006D7AB0">
              <w:rPr>
                <w:noProof/>
                <w:webHidden/>
              </w:rPr>
              <w:t>2</w:t>
            </w:r>
            <w:r w:rsidR="006D7AB0">
              <w:rPr>
                <w:noProof/>
                <w:webHidden/>
              </w:rPr>
              <w:fldChar w:fldCharType="end"/>
            </w:r>
          </w:hyperlink>
        </w:p>
        <w:p w:rsidR="006D7AB0" w:rsidRDefault="006D7AB0">
          <w:pPr>
            <w:pStyle w:val="TOC1"/>
            <w:tabs>
              <w:tab w:val="right" w:leader="dot" w:pos="9350"/>
            </w:tabs>
            <w:rPr>
              <w:rFonts w:eastAsiaTheme="minorEastAsia"/>
              <w:noProof/>
            </w:rPr>
          </w:pPr>
          <w:hyperlink w:anchor="_Toc431453596" w:history="1">
            <w:r w:rsidRPr="000B16D2">
              <w:rPr>
                <w:rStyle w:val="Hyperlink"/>
                <w:noProof/>
              </w:rPr>
              <w:t>System Modules</w:t>
            </w:r>
            <w:r>
              <w:rPr>
                <w:noProof/>
                <w:webHidden/>
              </w:rPr>
              <w:tab/>
            </w:r>
            <w:r>
              <w:rPr>
                <w:noProof/>
                <w:webHidden/>
              </w:rPr>
              <w:fldChar w:fldCharType="begin"/>
            </w:r>
            <w:r>
              <w:rPr>
                <w:noProof/>
                <w:webHidden/>
              </w:rPr>
              <w:instrText xml:space="preserve"> PAGEREF _Toc431453596 \h </w:instrText>
            </w:r>
            <w:r>
              <w:rPr>
                <w:noProof/>
                <w:webHidden/>
              </w:rPr>
            </w:r>
            <w:r>
              <w:rPr>
                <w:noProof/>
                <w:webHidden/>
              </w:rPr>
              <w:fldChar w:fldCharType="separate"/>
            </w:r>
            <w:r>
              <w:rPr>
                <w:noProof/>
                <w:webHidden/>
              </w:rPr>
              <w:t>3</w:t>
            </w:r>
            <w:r>
              <w:rPr>
                <w:noProof/>
                <w:webHidden/>
              </w:rPr>
              <w:fldChar w:fldCharType="end"/>
            </w:r>
          </w:hyperlink>
        </w:p>
        <w:p w:rsidR="006D7AB0" w:rsidRDefault="006D7AB0">
          <w:pPr>
            <w:pStyle w:val="TOC1"/>
            <w:tabs>
              <w:tab w:val="right" w:leader="dot" w:pos="9350"/>
            </w:tabs>
            <w:rPr>
              <w:rFonts w:eastAsiaTheme="minorEastAsia"/>
              <w:noProof/>
            </w:rPr>
          </w:pPr>
          <w:hyperlink w:anchor="_Toc431453597" w:history="1">
            <w:r w:rsidRPr="000B16D2">
              <w:rPr>
                <w:rStyle w:val="Hyperlink"/>
                <w:noProof/>
              </w:rPr>
              <w:t>Business Entities Module</w:t>
            </w:r>
            <w:r>
              <w:rPr>
                <w:noProof/>
                <w:webHidden/>
              </w:rPr>
              <w:tab/>
            </w:r>
            <w:r>
              <w:rPr>
                <w:noProof/>
                <w:webHidden/>
              </w:rPr>
              <w:fldChar w:fldCharType="begin"/>
            </w:r>
            <w:r>
              <w:rPr>
                <w:noProof/>
                <w:webHidden/>
              </w:rPr>
              <w:instrText xml:space="preserve"> PAGEREF _Toc431453597 \h </w:instrText>
            </w:r>
            <w:r>
              <w:rPr>
                <w:noProof/>
                <w:webHidden/>
              </w:rPr>
            </w:r>
            <w:r>
              <w:rPr>
                <w:noProof/>
                <w:webHidden/>
              </w:rPr>
              <w:fldChar w:fldCharType="separate"/>
            </w:r>
            <w:r>
              <w:rPr>
                <w:noProof/>
                <w:webHidden/>
              </w:rPr>
              <w:t>5</w:t>
            </w:r>
            <w:r>
              <w:rPr>
                <w:noProof/>
                <w:webHidden/>
              </w:rPr>
              <w:fldChar w:fldCharType="end"/>
            </w:r>
          </w:hyperlink>
        </w:p>
        <w:p w:rsidR="006D7AB0" w:rsidRDefault="006D7AB0">
          <w:pPr>
            <w:pStyle w:val="TOC2"/>
            <w:tabs>
              <w:tab w:val="right" w:leader="dot" w:pos="9350"/>
            </w:tabs>
            <w:rPr>
              <w:rFonts w:eastAsiaTheme="minorEastAsia"/>
              <w:noProof/>
            </w:rPr>
          </w:pPr>
          <w:hyperlink w:anchor="_Toc431453598" w:history="1">
            <w:r w:rsidRPr="000B16D2">
              <w:rPr>
                <w:rStyle w:val="Hyperlink"/>
                <w:noProof/>
              </w:rPr>
              <w:t>Entities Definition</w:t>
            </w:r>
            <w:r>
              <w:rPr>
                <w:noProof/>
                <w:webHidden/>
              </w:rPr>
              <w:tab/>
            </w:r>
            <w:r>
              <w:rPr>
                <w:noProof/>
                <w:webHidden/>
              </w:rPr>
              <w:fldChar w:fldCharType="begin"/>
            </w:r>
            <w:r>
              <w:rPr>
                <w:noProof/>
                <w:webHidden/>
              </w:rPr>
              <w:instrText xml:space="preserve"> PAGEREF _Toc431453598 \h </w:instrText>
            </w:r>
            <w:r>
              <w:rPr>
                <w:noProof/>
                <w:webHidden/>
              </w:rPr>
            </w:r>
            <w:r>
              <w:rPr>
                <w:noProof/>
                <w:webHidden/>
              </w:rPr>
              <w:fldChar w:fldCharType="separate"/>
            </w:r>
            <w:r>
              <w:rPr>
                <w:noProof/>
                <w:webHidden/>
              </w:rPr>
              <w:t>5</w:t>
            </w:r>
            <w:r>
              <w:rPr>
                <w:noProof/>
                <w:webHidden/>
              </w:rPr>
              <w:fldChar w:fldCharType="end"/>
            </w:r>
          </w:hyperlink>
        </w:p>
        <w:p w:rsidR="006D7AB0" w:rsidRDefault="006D7AB0">
          <w:pPr>
            <w:pStyle w:val="TOC3"/>
            <w:tabs>
              <w:tab w:val="right" w:leader="dot" w:pos="9350"/>
            </w:tabs>
            <w:rPr>
              <w:rFonts w:eastAsiaTheme="minorEastAsia"/>
              <w:noProof/>
            </w:rPr>
          </w:pPr>
          <w:hyperlink w:anchor="_Toc431453599" w:history="1">
            <w:r w:rsidRPr="000B16D2">
              <w:rPr>
                <w:rStyle w:val="Hyperlink"/>
                <w:noProof/>
              </w:rPr>
              <w:t>Suppliers</w:t>
            </w:r>
            <w:r>
              <w:rPr>
                <w:noProof/>
                <w:webHidden/>
              </w:rPr>
              <w:tab/>
            </w:r>
            <w:r>
              <w:rPr>
                <w:noProof/>
                <w:webHidden/>
              </w:rPr>
              <w:fldChar w:fldCharType="begin"/>
            </w:r>
            <w:r>
              <w:rPr>
                <w:noProof/>
                <w:webHidden/>
              </w:rPr>
              <w:instrText xml:space="preserve"> PAGEREF _Toc431453599 \h </w:instrText>
            </w:r>
            <w:r>
              <w:rPr>
                <w:noProof/>
                <w:webHidden/>
              </w:rPr>
            </w:r>
            <w:r>
              <w:rPr>
                <w:noProof/>
                <w:webHidden/>
              </w:rPr>
              <w:fldChar w:fldCharType="separate"/>
            </w:r>
            <w:r>
              <w:rPr>
                <w:noProof/>
                <w:webHidden/>
              </w:rPr>
              <w:t>5</w:t>
            </w:r>
            <w:r>
              <w:rPr>
                <w:noProof/>
                <w:webHidden/>
              </w:rPr>
              <w:fldChar w:fldCharType="end"/>
            </w:r>
          </w:hyperlink>
        </w:p>
        <w:p w:rsidR="006D7AB0" w:rsidRDefault="006D7AB0">
          <w:pPr>
            <w:pStyle w:val="TOC3"/>
            <w:tabs>
              <w:tab w:val="right" w:leader="dot" w:pos="9350"/>
            </w:tabs>
            <w:rPr>
              <w:rFonts w:eastAsiaTheme="minorEastAsia"/>
              <w:noProof/>
            </w:rPr>
          </w:pPr>
          <w:hyperlink w:anchor="_Toc431453600" w:history="1">
            <w:r w:rsidRPr="000B16D2">
              <w:rPr>
                <w:rStyle w:val="Hyperlink"/>
                <w:noProof/>
              </w:rPr>
              <w:t>Sale Zones</w:t>
            </w:r>
            <w:r>
              <w:rPr>
                <w:noProof/>
                <w:webHidden/>
              </w:rPr>
              <w:tab/>
            </w:r>
            <w:r>
              <w:rPr>
                <w:noProof/>
                <w:webHidden/>
              </w:rPr>
              <w:fldChar w:fldCharType="begin"/>
            </w:r>
            <w:r>
              <w:rPr>
                <w:noProof/>
                <w:webHidden/>
              </w:rPr>
              <w:instrText xml:space="preserve"> PAGEREF _Toc431453600 \h </w:instrText>
            </w:r>
            <w:r>
              <w:rPr>
                <w:noProof/>
                <w:webHidden/>
              </w:rPr>
            </w:r>
            <w:r>
              <w:rPr>
                <w:noProof/>
                <w:webHidden/>
              </w:rPr>
              <w:fldChar w:fldCharType="separate"/>
            </w:r>
            <w:r>
              <w:rPr>
                <w:noProof/>
                <w:webHidden/>
              </w:rPr>
              <w:t>5</w:t>
            </w:r>
            <w:r>
              <w:rPr>
                <w:noProof/>
                <w:webHidden/>
              </w:rPr>
              <w:fldChar w:fldCharType="end"/>
            </w:r>
          </w:hyperlink>
        </w:p>
        <w:p w:rsidR="006D7AB0" w:rsidRDefault="006D7AB0">
          <w:pPr>
            <w:pStyle w:val="TOC3"/>
            <w:tabs>
              <w:tab w:val="right" w:leader="dot" w:pos="9350"/>
            </w:tabs>
            <w:rPr>
              <w:rFonts w:eastAsiaTheme="minorEastAsia"/>
              <w:noProof/>
            </w:rPr>
          </w:pPr>
          <w:hyperlink w:anchor="_Toc431453601" w:history="1">
            <w:r w:rsidRPr="000B16D2">
              <w:rPr>
                <w:rStyle w:val="Hyperlink"/>
                <w:noProof/>
              </w:rPr>
              <w:t>Customers</w:t>
            </w:r>
            <w:r>
              <w:rPr>
                <w:noProof/>
                <w:webHidden/>
              </w:rPr>
              <w:tab/>
            </w:r>
            <w:r>
              <w:rPr>
                <w:noProof/>
                <w:webHidden/>
              </w:rPr>
              <w:fldChar w:fldCharType="begin"/>
            </w:r>
            <w:r>
              <w:rPr>
                <w:noProof/>
                <w:webHidden/>
              </w:rPr>
              <w:instrText xml:space="preserve"> PAGEREF _Toc431453601 \h </w:instrText>
            </w:r>
            <w:r>
              <w:rPr>
                <w:noProof/>
                <w:webHidden/>
              </w:rPr>
            </w:r>
            <w:r>
              <w:rPr>
                <w:noProof/>
                <w:webHidden/>
              </w:rPr>
              <w:fldChar w:fldCharType="separate"/>
            </w:r>
            <w:r>
              <w:rPr>
                <w:noProof/>
                <w:webHidden/>
              </w:rPr>
              <w:t>6</w:t>
            </w:r>
            <w:r>
              <w:rPr>
                <w:noProof/>
                <w:webHidden/>
              </w:rPr>
              <w:fldChar w:fldCharType="end"/>
            </w:r>
          </w:hyperlink>
        </w:p>
        <w:p w:rsidR="006D7AB0" w:rsidRDefault="006D7AB0">
          <w:pPr>
            <w:pStyle w:val="TOC3"/>
            <w:tabs>
              <w:tab w:val="right" w:leader="dot" w:pos="9350"/>
            </w:tabs>
            <w:rPr>
              <w:rFonts w:eastAsiaTheme="minorEastAsia"/>
              <w:noProof/>
            </w:rPr>
          </w:pPr>
          <w:hyperlink w:anchor="_Toc431453602" w:history="1">
            <w:r w:rsidRPr="000B16D2">
              <w:rPr>
                <w:rStyle w:val="Hyperlink"/>
                <w:noProof/>
              </w:rPr>
              <w:t>Routing Product</w:t>
            </w:r>
            <w:r>
              <w:rPr>
                <w:noProof/>
                <w:webHidden/>
              </w:rPr>
              <w:tab/>
            </w:r>
            <w:r>
              <w:rPr>
                <w:noProof/>
                <w:webHidden/>
              </w:rPr>
              <w:fldChar w:fldCharType="begin"/>
            </w:r>
            <w:r>
              <w:rPr>
                <w:noProof/>
                <w:webHidden/>
              </w:rPr>
              <w:instrText xml:space="preserve"> PAGEREF _Toc431453602 \h </w:instrText>
            </w:r>
            <w:r>
              <w:rPr>
                <w:noProof/>
                <w:webHidden/>
              </w:rPr>
            </w:r>
            <w:r>
              <w:rPr>
                <w:noProof/>
                <w:webHidden/>
              </w:rPr>
              <w:fldChar w:fldCharType="separate"/>
            </w:r>
            <w:r>
              <w:rPr>
                <w:noProof/>
                <w:webHidden/>
              </w:rPr>
              <w:t>7</w:t>
            </w:r>
            <w:r>
              <w:rPr>
                <w:noProof/>
                <w:webHidden/>
              </w:rPr>
              <w:fldChar w:fldCharType="end"/>
            </w:r>
          </w:hyperlink>
        </w:p>
        <w:p w:rsidR="006D7AB0" w:rsidRDefault="006D7AB0">
          <w:pPr>
            <w:pStyle w:val="TOC3"/>
            <w:tabs>
              <w:tab w:val="right" w:leader="dot" w:pos="9350"/>
            </w:tabs>
            <w:rPr>
              <w:rFonts w:eastAsiaTheme="minorEastAsia"/>
              <w:noProof/>
            </w:rPr>
          </w:pPr>
          <w:hyperlink w:anchor="_Toc431453603" w:history="1">
            <w:r w:rsidRPr="000B16D2">
              <w:rPr>
                <w:rStyle w:val="Hyperlink"/>
                <w:noProof/>
              </w:rPr>
              <w:t>Pricing Product</w:t>
            </w:r>
            <w:r>
              <w:rPr>
                <w:noProof/>
                <w:webHidden/>
              </w:rPr>
              <w:tab/>
            </w:r>
            <w:r>
              <w:rPr>
                <w:noProof/>
                <w:webHidden/>
              </w:rPr>
              <w:fldChar w:fldCharType="begin"/>
            </w:r>
            <w:r>
              <w:rPr>
                <w:noProof/>
                <w:webHidden/>
              </w:rPr>
              <w:instrText xml:space="preserve"> PAGEREF _Toc431453603 \h </w:instrText>
            </w:r>
            <w:r>
              <w:rPr>
                <w:noProof/>
                <w:webHidden/>
              </w:rPr>
            </w:r>
            <w:r>
              <w:rPr>
                <w:noProof/>
                <w:webHidden/>
              </w:rPr>
              <w:fldChar w:fldCharType="separate"/>
            </w:r>
            <w:r>
              <w:rPr>
                <w:noProof/>
                <w:webHidden/>
              </w:rPr>
              <w:t>8</w:t>
            </w:r>
            <w:r>
              <w:rPr>
                <w:noProof/>
                <w:webHidden/>
              </w:rPr>
              <w:fldChar w:fldCharType="end"/>
            </w:r>
          </w:hyperlink>
        </w:p>
        <w:p w:rsidR="006D7AB0" w:rsidRDefault="006D7AB0">
          <w:pPr>
            <w:pStyle w:val="TOC2"/>
            <w:tabs>
              <w:tab w:val="right" w:leader="dot" w:pos="9350"/>
            </w:tabs>
            <w:rPr>
              <w:rFonts w:eastAsiaTheme="minorEastAsia"/>
              <w:noProof/>
            </w:rPr>
          </w:pPr>
          <w:hyperlink w:anchor="_Toc431453604" w:history="1">
            <w:r w:rsidRPr="000B16D2">
              <w:rPr>
                <w:rStyle w:val="Hyperlink"/>
                <w:noProof/>
              </w:rPr>
              <w:t>Management Screens</w:t>
            </w:r>
            <w:r>
              <w:rPr>
                <w:noProof/>
                <w:webHidden/>
              </w:rPr>
              <w:tab/>
            </w:r>
            <w:r>
              <w:rPr>
                <w:noProof/>
                <w:webHidden/>
              </w:rPr>
              <w:fldChar w:fldCharType="begin"/>
            </w:r>
            <w:r>
              <w:rPr>
                <w:noProof/>
                <w:webHidden/>
              </w:rPr>
              <w:instrText xml:space="preserve"> PAGEREF _Toc431453604 \h </w:instrText>
            </w:r>
            <w:r>
              <w:rPr>
                <w:noProof/>
                <w:webHidden/>
              </w:rPr>
            </w:r>
            <w:r>
              <w:rPr>
                <w:noProof/>
                <w:webHidden/>
              </w:rPr>
              <w:fldChar w:fldCharType="separate"/>
            </w:r>
            <w:r>
              <w:rPr>
                <w:noProof/>
                <w:webHidden/>
              </w:rPr>
              <w:t>9</w:t>
            </w:r>
            <w:r>
              <w:rPr>
                <w:noProof/>
                <w:webHidden/>
              </w:rPr>
              <w:fldChar w:fldCharType="end"/>
            </w:r>
          </w:hyperlink>
        </w:p>
        <w:p w:rsidR="006D7AB0" w:rsidRDefault="006D7AB0">
          <w:pPr>
            <w:pStyle w:val="TOC2"/>
            <w:tabs>
              <w:tab w:val="right" w:leader="dot" w:pos="9350"/>
            </w:tabs>
            <w:rPr>
              <w:rFonts w:eastAsiaTheme="minorEastAsia"/>
              <w:noProof/>
            </w:rPr>
          </w:pPr>
          <w:hyperlink w:anchor="_Toc431453605" w:history="1">
            <w:r w:rsidRPr="000B16D2">
              <w:rPr>
                <w:rStyle w:val="Hyperlink"/>
                <w:noProof/>
              </w:rPr>
              <w:t>Business API</w:t>
            </w:r>
            <w:r>
              <w:rPr>
                <w:noProof/>
                <w:webHidden/>
              </w:rPr>
              <w:tab/>
            </w:r>
            <w:r>
              <w:rPr>
                <w:noProof/>
                <w:webHidden/>
              </w:rPr>
              <w:fldChar w:fldCharType="begin"/>
            </w:r>
            <w:r>
              <w:rPr>
                <w:noProof/>
                <w:webHidden/>
              </w:rPr>
              <w:instrText xml:space="preserve"> PAGEREF _Toc431453605 \h </w:instrText>
            </w:r>
            <w:r>
              <w:rPr>
                <w:noProof/>
                <w:webHidden/>
              </w:rPr>
            </w:r>
            <w:r>
              <w:rPr>
                <w:noProof/>
                <w:webHidden/>
              </w:rPr>
              <w:fldChar w:fldCharType="separate"/>
            </w:r>
            <w:r>
              <w:rPr>
                <w:noProof/>
                <w:webHidden/>
              </w:rPr>
              <w:t>9</w:t>
            </w:r>
            <w:r>
              <w:rPr>
                <w:noProof/>
                <w:webHidden/>
              </w:rPr>
              <w:fldChar w:fldCharType="end"/>
            </w:r>
          </w:hyperlink>
        </w:p>
        <w:p w:rsidR="006D7AB0" w:rsidRDefault="006D7AB0">
          <w:pPr>
            <w:pStyle w:val="TOC1"/>
            <w:tabs>
              <w:tab w:val="right" w:leader="dot" w:pos="9350"/>
            </w:tabs>
            <w:rPr>
              <w:rFonts w:eastAsiaTheme="minorEastAsia"/>
              <w:noProof/>
            </w:rPr>
          </w:pPr>
          <w:hyperlink w:anchor="_Toc431453606" w:history="1">
            <w:r w:rsidRPr="000B16D2">
              <w:rPr>
                <w:rStyle w:val="Hyperlink"/>
                <w:noProof/>
              </w:rPr>
              <w:t>Routing Module</w:t>
            </w:r>
            <w:r>
              <w:rPr>
                <w:noProof/>
                <w:webHidden/>
              </w:rPr>
              <w:tab/>
            </w:r>
            <w:r>
              <w:rPr>
                <w:noProof/>
                <w:webHidden/>
              </w:rPr>
              <w:fldChar w:fldCharType="begin"/>
            </w:r>
            <w:r>
              <w:rPr>
                <w:noProof/>
                <w:webHidden/>
              </w:rPr>
              <w:instrText xml:space="preserve"> PAGEREF _Toc431453606 \h </w:instrText>
            </w:r>
            <w:r>
              <w:rPr>
                <w:noProof/>
                <w:webHidden/>
              </w:rPr>
            </w:r>
            <w:r>
              <w:rPr>
                <w:noProof/>
                <w:webHidden/>
              </w:rPr>
              <w:fldChar w:fldCharType="separate"/>
            </w:r>
            <w:r>
              <w:rPr>
                <w:noProof/>
                <w:webHidden/>
              </w:rPr>
              <w:t>11</w:t>
            </w:r>
            <w:r>
              <w:rPr>
                <w:noProof/>
                <w:webHidden/>
              </w:rPr>
              <w:fldChar w:fldCharType="end"/>
            </w:r>
          </w:hyperlink>
        </w:p>
        <w:p w:rsidR="006D7AB0" w:rsidRDefault="006D7AB0">
          <w:pPr>
            <w:pStyle w:val="TOC2"/>
            <w:tabs>
              <w:tab w:val="right" w:leader="dot" w:pos="9350"/>
            </w:tabs>
            <w:rPr>
              <w:rFonts w:eastAsiaTheme="minorEastAsia"/>
              <w:noProof/>
            </w:rPr>
          </w:pPr>
          <w:hyperlink w:anchor="_Toc431453607" w:history="1">
            <w:r w:rsidRPr="000B16D2">
              <w:rPr>
                <w:rStyle w:val="Hyperlink"/>
                <w:noProof/>
              </w:rPr>
              <w:t>Routing Process Inputs</w:t>
            </w:r>
            <w:r>
              <w:rPr>
                <w:noProof/>
                <w:webHidden/>
              </w:rPr>
              <w:tab/>
            </w:r>
            <w:r>
              <w:rPr>
                <w:noProof/>
                <w:webHidden/>
              </w:rPr>
              <w:fldChar w:fldCharType="begin"/>
            </w:r>
            <w:r>
              <w:rPr>
                <w:noProof/>
                <w:webHidden/>
              </w:rPr>
              <w:instrText xml:space="preserve"> PAGEREF _Toc431453607 \h </w:instrText>
            </w:r>
            <w:r>
              <w:rPr>
                <w:noProof/>
                <w:webHidden/>
              </w:rPr>
            </w:r>
            <w:r>
              <w:rPr>
                <w:noProof/>
                <w:webHidden/>
              </w:rPr>
              <w:fldChar w:fldCharType="separate"/>
            </w:r>
            <w:r>
              <w:rPr>
                <w:noProof/>
                <w:webHidden/>
              </w:rPr>
              <w:t>11</w:t>
            </w:r>
            <w:r>
              <w:rPr>
                <w:noProof/>
                <w:webHidden/>
              </w:rPr>
              <w:fldChar w:fldCharType="end"/>
            </w:r>
          </w:hyperlink>
        </w:p>
        <w:p w:rsidR="006D7AB0" w:rsidRDefault="006D7AB0">
          <w:pPr>
            <w:pStyle w:val="TOC2"/>
            <w:tabs>
              <w:tab w:val="right" w:leader="dot" w:pos="9350"/>
            </w:tabs>
            <w:rPr>
              <w:rFonts w:eastAsiaTheme="minorEastAsia"/>
              <w:noProof/>
            </w:rPr>
          </w:pPr>
          <w:hyperlink w:anchor="_Toc431453608" w:history="1">
            <w:r w:rsidRPr="000B16D2">
              <w:rPr>
                <w:rStyle w:val="Hyperlink"/>
                <w:noProof/>
              </w:rPr>
              <w:t>Routing Process Output</w:t>
            </w:r>
            <w:r>
              <w:rPr>
                <w:noProof/>
                <w:webHidden/>
              </w:rPr>
              <w:tab/>
            </w:r>
            <w:r>
              <w:rPr>
                <w:noProof/>
                <w:webHidden/>
              </w:rPr>
              <w:fldChar w:fldCharType="begin"/>
            </w:r>
            <w:r>
              <w:rPr>
                <w:noProof/>
                <w:webHidden/>
              </w:rPr>
              <w:instrText xml:space="preserve"> PAGEREF _Toc431453608 \h </w:instrText>
            </w:r>
            <w:r>
              <w:rPr>
                <w:noProof/>
                <w:webHidden/>
              </w:rPr>
            </w:r>
            <w:r>
              <w:rPr>
                <w:noProof/>
                <w:webHidden/>
              </w:rPr>
              <w:fldChar w:fldCharType="separate"/>
            </w:r>
            <w:r>
              <w:rPr>
                <w:noProof/>
                <w:webHidden/>
              </w:rPr>
              <w:t>11</w:t>
            </w:r>
            <w:r>
              <w:rPr>
                <w:noProof/>
                <w:webHidden/>
              </w:rPr>
              <w:fldChar w:fldCharType="end"/>
            </w:r>
          </w:hyperlink>
        </w:p>
        <w:p w:rsidR="006D7AB0" w:rsidRDefault="006D7AB0">
          <w:pPr>
            <w:pStyle w:val="TOC3"/>
            <w:tabs>
              <w:tab w:val="right" w:leader="dot" w:pos="9350"/>
            </w:tabs>
            <w:rPr>
              <w:rFonts w:eastAsiaTheme="minorEastAsia"/>
              <w:noProof/>
            </w:rPr>
          </w:pPr>
          <w:hyperlink w:anchor="_Toc431453609" w:history="1">
            <w:r w:rsidRPr="000B16D2">
              <w:rPr>
                <w:rStyle w:val="Hyperlink"/>
                <w:noProof/>
              </w:rPr>
              <w:t>RoutingProductOptions</w:t>
            </w:r>
            <w:r>
              <w:rPr>
                <w:noProof/>
                <w:webHidden/>
              </w:rPr>
              <w:tab/>
            </w:r>
            <w:r>
              <w:rPr>
                <w:noProof/>
                <w:webHidden/>
              </w:rPr>
              <w:fldChar w:fldCharType="begin"/>
            </w:r>
            <w:r>
              <w:rPr>
                <w:noProof/>
                <w:webHidden/>
              </w:rPr>
              <w:instrText xml:space="preserve"> PAGEREF _Toc431453609 \h </w:instrText>
            </w:r>
            <w:r>
              <w:rPr>
                <w:noProof/>
                <w:webHidden/>
              </w:rPr>
            </w:r>
            <w:r>
              <w:rPr>
                <w:noProof/>
                <w:webHidden/>
              </w:rPr>
              <w:fldChar w:fldCharType="separate"/>
            </w:r>
            <w:r>
              <w:rPr>
                <w:noProof/>
                <w:webHidden/>
              </w:rPr>
              <w:t>11</w:t>
            </w:r>
            <w:r>
              <w:rPr>
                <w:noProof/>
                <w:webHidden/>
              </w:rPr>
              <w:fldChar w:fldCharType="end"/>
            </w:r>
          </w:hyperlink>
        </w:p>
        <w:p w:rsidR="006D7AB0" w:rsidRDefault="006D7AB0">
          <w:pPr>
            <w:pStyle w:val="TOC3"/>
            <w:tabs>
              <w:tab w:val="right" w:leader="dot" w:pos="9350"/>
            </w:tabs>
            <w:rPr>
              <w:rFonts w:eastAsiaTheme="minorEastAsia"/>
              <w:noProof/>
            </w:rPr>
          </w:pPr>
          <w:hyperlink w:anchor="_Toc431453610" w:history="1">
            <w:r w:rsidRPr="000B16D2">
              <w:rPr>
                <w:rStyle w:val="Hyperlink"/>
                <w:noProof/>
              </w:rPr>
              <w:t>PricingProductRoute</w:t>
            </w:r>
            <w:r>
              <w:rPr>
                <w:noProof/>
                <w:webHidden/>
              </w:rPr>
              <w:tab/>
            </w:r>
            <w:r>
              <w:rPr>
                <w:noProof/>
                <w:webHidden/>
              </w:rPr>
              <w:fldChar w:fldCharType="begin"/>
            </w:r>
            <w:r>
              <w:rPr>
                <w:noProof/>
                <w:webHidden/>
              </w:rPr>
              <w:instrText xml:space="preserve"> PAGEREF _Toc431453610 \h </w:instrText>
            </w:r>
            <w:r>
              <w:rPr>
                <w:noProof/>
                <w:webHidden/>
              </w:rPr>
            </w:r>
            <w:r>
              <w:rPr>
                <w:noProof/>
                <w:webHidden/>
              </w:rPr>
              <w:fldChar w:fldCharType="separate"/>
            </w:r>
            <w:r>
              <w:rPr>
                <w:noProof/>
                <w:webHidden/>
              </w:rPr>
              <w:t>11</w:t>
            </w:r>
            <w:r>
              <w:rPr>
                <w:noProof/>
                <w:webHidden/>
              </w:rPr>
              <w:fldChar w:fldCharType="end"/>
            </w:r>
          </w:hyperlink>
        </w:p>
        <w:p w:rsidR="006D7AB0" w:rsidRDefault="006D7AB0">
          <w:pPr>
            <w:pStyle w:val="TOC3"/>
            <w:tabs>
              <w:tab w:val="right" w:leader="dot" w:pos="9350"/>
            </w:tabs>
            <w:rPr>
              <w:rFonts w:eastAsiaTheme="minorEastAsia"/>
              <w:noProof/>
            </w:rPr>
          </w:pPr>
          <w:hyperlink w:anchor="_Toc431453611" w:history="1">
            <w:r w:rsidRPr="000B16D2">
              <w:rPr>
                <w:rStyle w:val="Hyperlink"/>
                <w:noProof/>
              </w:rPr>
              <w:t>CustomerRoute</w:t>
            </w:r>
            <w:r>
              <w:rPr>
                <w:noProof/>
                <w:webHidden/>
              </w:rPr>
              <w:tab/>
            </w:r>
            <w:r>
              <w:rPr>
                <w:noProof/>
                <w:webHidden/>
              </w:rPr>
              <w:fldChar w:fldCharType="begin"/>
            </w:r>
            <w:r>
              <w:rPr>
                <w:noProof/>
                <w:webHidden/>
              </w:rPr>
              <w:instrText xml:space="preserve"> PAGEREF _Toc431453611 \h </w:instrText>
            </w:r>
            <w:r>
              <w:rPr>
                <w:noProof/>
                <w:webHidden/>
              </w:rPr>
            </w:r>
            <w:r>
              <w:rPr>
                <w:noProof/>
                <w:webHidden/>
              </w:rPr>
              <w:fldChar w:fldCharType="separate"/>
            </w:r>
            <w:r>
              <w:rPr>
                <w:noProof/>
                <w:webHidden/>
              </w:rPr>
              <w:t>12</w:t>
            </w:r>
            <w:r>
              <w:rPr>
                <w:noProof/>
                <w:webHidden/>
              </w:rPr>
              <w:fldChar w:fldCharType="end"/>
            </w:r>
          </w:hyperlink>
        </w:p>
        <w:p w:rsidR="006D7AB0" w:rsidRDefault="006D7AB0">
          <w:pPr>
            <w:pStyle w:val="TOC2"/>
            <w:tabs>
              <w:tab w:val="right" w:leader="dot" w:pos="9350"/>
            </w:tabs>
            <w:rPr>
              <w:rFonts w:eastAsiaTheme="minorEastAsia"/>
              <w:noProof/>
            </w:rPr>
          </w:pPr>
          <w:hyperlink w:anchor="_Toc431453612" w:history="1">
            <w:r w:rsidRPr="000B16D2">
              <w:rPr>
                <w:rStyle w:val="Hyperlink"/>
                <w:noProof/>
              </w:rPr>
              <w:t>Routing Full Process</w:t>
            </w:r>
            <w:r>
              <w:rPr>
                <w:noProof/>
                <w:webHidden/>
              </w:rPr>
              <w:tab/>
            </w:r>
            <w:r>
              <w:rPr>
                <w:noProof/>
                <w:webHidden/>
              </w:rPr>
              <w:fldChar w:fldCharType="begin"/>
            </w:r>
            <w:r>
              <w:rPr>
                <w:noProof/>
                <w:webHidden/>
              </w:rPr>
              <w:instrText xml:space="preserve"> PAGEREF _Toc431453612 \h </w:instrText>
            </w:r>
            <w:r>
              <w:rPr>
                <w:noProof/>
                <w:webHidden/>
              </w:rPr>
            </w:r>
            <w:r>
              <w:rPr>
                <w:noProof/>
                <w:webHidden/>
              </w:rPr>
              <w:fldChar w:fldCharType="separate"/>
            </w:r>
            <w:r>
              <w:rPr>
                <w:noProof/>
                <w:webHidden/>
              </w:rPr>
              <w:t>12</w:t>
            </w:r>
            <w:r>
              <w:rPr>
                <w:noProof/>
                <w:webHidden/>
              </w:rPr>
              <w:fldChar w:fldCharType="end"/>
            </w:r>
          </w:hyperlink>
        </w:p>
        <w:p w:rsidR="006D7AB0" w:rsidRDefault="006D7AB0">
          <w:pPr>
            <w:pStyle w:val="TOC3"/>
            <w:tabs>
              <w:tab w:val="right" w:leader="dot" w:pos="9350"/>
            </w:tabs>
            <w:rPr>
              <w:rFonts w:eastAsiaTheme="minorEastAsia"/>
              <w:noProof/>
            </w:rPr>
          </w:pPr>
          <w:hyperlink w:anchor="_Toc431453613" w:history="1">
            <w:r w:rsidRPr="000B16D2">
              <w:rPr>
                <w:rStyle w:val="Hyperlink"/>
                <w:noProof/>
              </w:rPr>
              <w:t>Build Routes Sub Process</w:t>
            </w:r>
            <w:r>
              <w:rPr>
                <w:noProof/>
                <w:webHidden/>
              </w:rPr>
              <w:tab/>
            </w:r>
            <w:r>
              <w:rPr>
                <w:noProof/>
                <w:webHidden/>
              </w:rPr>
              <w:fldChar w:fldCharType="begin"/>
            </w:r>
            <w:r>
              <w:rPr>
                <w:noProof/>
                <w:webHidden/>
              </w:rPr>
              <w:instrText xml:space="preserve"> PAGEREF _Toc431453613 \h </w:instrText>
            </w:r>
            <w:r>
              <w:rPr>
                <w:noProof/>
                <w:webHidden/>
              </w:rPr>
            </w:r>
            <w:r>
              <w:rPr>
                <w:noProof/>
                <w:webHidden/>
              </w:rPr>
              <w:fldChar w:fldCharType="separate"/>
            </w:r>
            <w:r>
              <w:rPr>
                <w:noProof/>
                <w:webHidden/>
              </w:rPr>
              <w:t>13</w:t>
            </w:r>
            <w:r>
              <w:rPr>
                <w:noProof/>
                <w:webHidden/>
              </w:rPr>
              <w:fldChar w:fldCharType="end"/>
            </w:r>
          </w:hyperlink>
        </w:p>
        <w:p w:rsidR="006D7AB0" w:rsidRDefault="006D7AB0">
          <w:pPr>
            <w:pStyle w:val="TOC3"/>
            <w:tabs>
              <w:tab w:val="right" w:leader="dot" w:pos="9350"/>
            </w:tabs>
            <w:rPr>
              <w:rFonts w:eastAsiaTheme="minorEastAsia"/>
              <w:noProof/>
            </w:rPr>
          </w:pPr>
          <w:hyperlink w:anchor="_Toc431453614" w:history="1">
            <w:r w:rsidRPr="000B16D2">
              <w:rPr>
                <w:rStyle w:val="Hyperlink"/>
                <w:noProof/>
              </w:rPr>
              <w:t>Execute Routing Rule</w:t>
            </w:r>
            <w:r>
              <w:rPr>
                <w:noProof/>
                <w:webHidden/>
              </w:rPr>
              <w:tab/>
            </w:r>
            <w:r>
              <w:rPr>
                <w:noProof/>
                <w:webHidden/>
              </w:rPr>
              <w:fldChar w:fldCharType="begin"/>
            </w:r>
            <w:r>
              <w:rPr>
                <w:noProof/>
                <w:webHidden/>
              </w:rPr>
              <w:instrText xml:space="preserve"> PAGEREF _Toc431453614 \h </w:instrText>
            </w:r>
            <w:r>
              <w:rPr>
                <w:noProof/>
                <w:webHidden/>
              </w:rPr>
            </w:r>
            <w:r>
              <w:rPr>
                <w:noProof/>
                <w:webHidden/>
              </w:rPr>
              <w:fldChar w:fldCharType="separate"/>
            </w:r>
            <w:r>
              <w:rPr>
                <w:noProof/>
                <w:webHidden/>
              </w:rPr>
              <w:t>15</w:t>
            </w:r>
            <w:r>
              <w:rPr>
                <w:noProof/>
                <w:webHidden/>
              </w:rPr>
              <w:fldChar w:fldCharType="end"/>
            </w:r>
          </w:hyperlink>
        </w:p>
        <w:p w:rsidR="006D7AB0" w:rsidRDefault="006D7AB0">
          <w:pPr>
            <w:pStyle w:val="TOC3"/>
            <w:tabs>
              <w:tab w:val="right" w:leader="dot" w:pos="9350"/>
            </w:tabs>
            <w:rPr>
              <w:rFonts w:eastAsiaTheme="minorEastAsia"/>
              <w:noProof/>
            </w:rPr>
          </w:pPr>
          <w:hyperlink w:anchor="_Toc431453615" w:history="1">
            <w:r w:rsidRPr="000B16D2">
              <w:rPr>
                <w:rStyle w:val="Hyperlink"/>
                <w:noProof/>
              </w:rPr>
              <w:t>Retrieve Most Restricted Rule</w:t>
            </w:r>
            <w:r>
              <w:rPr>
                <w:noProof/>
                <w:webHidden/>
              </w:rPr>
              <w:tab/>
            </w:r>
            <w:r>
              <w:rPr>
                <w:noProof/>
                <w:webHidden/>
              </w:rPr>
              <w:fldChar w:fldCharType="begin"/>
            </w:r>
            <w:r>
              <w:rPr>
                <w:noProof/>
                <w:webHidden/>
              </w:rPr>
              <w:instrText xml:space="preserve"> PAGEREF _Toc431453615 \h </w:instrText>
            </w:r>
            <w:r>
              <w:rPr>
                <w:noProof/>
                <w:webHidden/>
              </w:rPr>
            </w:r>
            <w:r>
              <w:rPr>
                <w:noProof/>
                <w:webHidden/>
              </w:rPr>
              <w:fldChar w:fldCharType="separate"/>
            </w:r>
            <w:r>
              <w:rPr>
                <w:noProof/>
                <w:webHidden/>
              </w:rPr>
              <w:t>15</w:t>
            </w:r>
            <w:r>
              <w:rPr>
                <w:noProof/>
                <w:webHidden/>
              </w:rPr>
              <w:fldChar w:fldCharType="end"/>
            </w:r>
          </w:hyperlink>
        </w:p>
        <w:p w:rsidR="006D7AB0" w:rsidRDefault="006D7AB0">
          <w:pPr>
            <w:pStyle w:val="TOC1"/>
            <w:tabs>
              <w:tab w:val="right" w:leader="dot" w:pos="9350"/>
            </w:tabs>
            <w:rPr>
              <w:rFonts w:eastAsiaTheme="minorEastAsia"/>
              <w:noProof/>
            </w:rPr>
          </w:pPr>
          <w:hyperlink w:anchor="_Toc431453616" w:history="1">
            <w:r w:rsidRPr="000B16D2">
              <w:rPr>
                <w:rStyle w:val="Hyperlink"/>
                <w:noProof/>
              </w:rPr>
              <w:t>Sales Module</w:t>
            </w:r>
            <w:r>
              <w:rPr>
                <w:noProof/>
                <w:webHidden/>
              </w:rPr>
              <w:tab/>
            </w:r>
            <w:r>
              <w:rPr>
                <w:noProof/>
                <w:webHidden/>
              </w:rPr>
              <w:fldChar w:fldCharType="begin"/>
            </w:r>
            <w:r>
              <w:rPr>
                <w:noProof/>
                <w:webHidden/>
              </w:rPr>
              <w:instrText xml:space="preserve"> PAGEREF _Toc431453616 \h </w:instrText>
            </w:r>
            <w:r>
              <w:rPr>
                <w:noProof/>
                <w:webHidden/>
              </w:rPr>
            </w:r>
            <w:r>
              <w:rPr>
                <w:noProof/>
                <w:webHidden/>
              </w:rPr>
              <w:fldChar w:fldCharType="separate"/>
            </w:r>
            <w:r>
              <w:rPr>
                <w:noProof/>
                <w:webHidden/>
              </w:rPr>
              <w:t>17</w:t>
            </w:r>
            <w:r>
              <w:rPr>
                <w:noProof/>
                <w:webHidden/>
              </w:rPr>
              <w:fldChar w:fldCharType="end"/>
            </w:r>
          </w:hyperlink>
        </w:p>
        <w:p w:rsidR="006D7AB0" w:rsidRDefault="006D7AB0">
          <w:pPr>
            <w:pStyle w:val="TOC2"/>
            <w:tabs>
              <w:tab w:val="right" w:leader="dot" w:pos="9350"/>
            </w:tabs>
            <w:rPr>
              <w:rFonts w:eastAsiaTheme="minorEastAsia"/>
              <w:noProof/>
            </w:rPr>
          </w:pPr>
          <w:hyperlink w:anchor="_Toc431453617" w:history="1">
            <w:r w:rsidRPr="000B16D2">
              <w:rPr>
                <w:rStyle w:val="Hyperlink"/>
                <w:noProof/>
              </w:rPr>
              <w:t>Pricing Product</w:t>
            </w:r>
            <w:r>
              <w:rPr>
                <w:noProof/>
                <w:webHidden/>
              </w:rPr>
              <w:tab/>
            </w:r>
            <w:r>
              <w:rPr>
                <w:noProof/>
                <w:webHidden/>
              </w:rPr>
              <w:fldChar w:fldCharType="begin"/>
            </w:r>
            <w:r>
              <w:rPr>
                <w:noProof/>
                <w:webHidden/>
              </w:rPr>
              <w:instrText xml:space="preserve"> PAGEREF _Toc431453617 \h </w:instrText>
            </w:r>
            <w:r>
              <w:rPr>
                <w:noProof/>
                <w:webHidden/>
              </w:rPr>
            </w:r>
            <w:r>
              <w:rPr>
                <w:noProof/>
                <w:webHidden/>
              </w:rPr>
              <w:fldChar w:fldCharType="separate"/>
            </w:r>
            <w:r>
              <w:rPr>
                <w:noProof/>
                <w:webHidden/>
              </w:rPr>
              <w:t>17</w:t>
            </w:r>
            <w:r>
              <w:rPr>
                <w:noProof/>
                <w:webHidden/>
              </w:rPr>
              <w:fldChar w:fldCharType="end"/>
            </w:r>
          </w:hyperlink>
        </w:p>
        <w:p w:rsidR="006D7AB0" w:rsidRDefault="006D7AB0">
          <w:pPr>
            <w:pStyle w:val="TOC3"/>
            <w:tabs>
              <w:tab w:val="right" w:leader="dot" w:pos="9350"/>
            </w:tabs>
            <w:rPr>
              <w:rFonts w:eastAsiaTheme="minorEastAsia"/>
              <w:noProof/>
            </w:rPr>
          </w:pPr>
          <w:hyperlink w:anchor="_Toc431453618" w:history="1">
            <w:r w:rsidRPr="000B16D2">
              <w:rPr>
                <w:rStyle w:val="Hyperlink"/>
                <w:noProof/>
              </w:rPr>
              <w:t>Pricing Product Definition</w:t>
            </w:r>
            <w:r>
              <w:rPr>
                <w:noProof/>
                <w:webHidden/>
              </w:rPr>
              <w:tab/>
            </w:r>
            <w:r>
              <w:rPr>
                <w:noProof/>
                <w:webHidden/>
              </w:rPr>
              <w:fldChar w:fldCharType="begin"/>
            </w:r>
            <w:r>
              <w:rPr>
                <w:noProof/>
                <w:webHidden/>
              </w:rPr>
              <w:instrText xml:space="preserve"> PAGEREF _Toc431453618 \h </w:instrText>
            </w:r>
            <w:r>
              <w:rPr>
                <w:noProof/>
                <w:webHidden/>
              </w:rPr>
            </w:r>
            <w:r>
              <w:rPr>
                <w:noProof/>
                <w:webHidden/>
              </w:rPr>
              <w:fldChar w:fldCharType="separate"/>
            </w:r>
            <w:r>
              <w:rPr>
                <w:noProof/>
                <w:webHidden/>
              </w:rPr>
              <w:t>17</w:t>
            </w:r>
            <w:r>
              <w:rPr>
                <w:noProof/>
                <w:webHidden/>
              </w:rPr>
              <w:fldChar w:fldCharType="end"/>
            </w:r>
          </w:hyperlink>
        </w:p>
        <w:p w:rsidR="006D7AB0" w:rsidRDefault="006D7AB0">
          <w:pPr>
            <w:pStyle w:val="TOC3"/>
            <w:tabs>
              <w:tab w:val="right" w:leader="dot" w:pos="9350"/>
            </w:tabs>
            <w:rPr>
              <w:rFonts w:eastAsiaTheme="minorEastAsia"/>
              <w:noProof/>
            </w:rPr>
          </w:pPr>
          <w:hyperlink w:anchor="_Toc431453619" w:history="1">
            <w:r w:rsidRPr="000B16D2">
              <w:rPr>
                <w:rStyle w:val="Hyperlink"/>
                <w:noProof/>
              </w:rPr>
              <w:t>Rate Planning</w:t>
            </w:r>
            <w:r>
              <w:rPr>
                <w:noProof/>
                <w:webHidden/>
              </w:rPr>
              <w:tab/>
            </w:r>
            <w:r>
              <w:rPr>
                <w:noProof/>
                <w:webHidden/>
              </w:rPr>
              <w:fldChar w:fldCharType="begin"/>
            </w:r>
            <w:r>
              <w:rPr>
                <w:noProof/>
                <w:webHidden/>
              </w:rPr>
              <w:instrText xml:space="preserve"> PAGEREF _Toc431453619 \h </w:instrText>
            </w:r>
            <w:r>
              <w:rPr>
                <w:noProof/>
                <w:webHidden/>
              </w:rPr>
            </w:r>
            <w:r>
              <w:rPr>
                <w:noProof/>
                <w:webHidden/>
              </w:rPr>
              <w:fldChar w:fldCharType="separate"/>
            </w:r>
            <w:r>
              <w:rPr>
                <w:noProof/>
                <w:webHidden/>
              </w:rPr>
              <w:t>17</w:t>
            </w:r>
            <w:r>
              <w:rPr>
                <w:noProof/>
                <w:webHidden/>
              </w:rPr>
              <w:fldChar w:fldCharType="end"/>
            </w:r>
          </w:hyperlink>
        </w:p>
        <w:p w:rsidR="006D7AB0" w:rsidRDefault="006D7AB0">
          <w:pPr>
            <w:pStyle w:val="TOC3"/>
            <w:tabs>
              <w:tab w:val="right" w:leader="dot" w:pos="9350"/>
            </w:tabs>
            <w:rPr>
              <w:rFonts w:eastAsiaTheme="minorEastAsia"/>
              <w:noProof/>
            </w:rPr>
          </w:pPr>
          <w:hyperlink w:anchor="_Toc431453620" w:history="1">
            <w:r w:rsidRPr="000B16D2">
              <w:rPr>
                <w:rStyle w:val="Hyperlink"/>
                <w:noProof/>
              </w:rPr>
              <w:t>Pricing Rules</w:t>
            </w:r>
            <w:r>
              <w:rPr>
                <w:noProof/>
                <w:webHidden/>
              </w:rPr>
              <w:tab/>
            </w:r>
            <w:r>
              <w:rPr>
                <w:noProof/>
                <w:webHidden/>
              </w:rPr>
              <w:fldChar w:fldCharType="begin"/>
            </w:r>
            <w:r>
              <w:rPr>
                <w:noProof/>
                <w:webHidden/>
              </w:rPr>
              <w:instrText xml:space="preserve"> PAGEREF _Toc431453620 \h </w:instrText>
            </w:r>
            <w:r>
              <w:rPr>
                <w:noProof/>
                <w:webHidden/>
              </w:rPr>
            </w:r>
            <w:r>
              <w:rPr>
                <w:noProof/>
                <w:webHidden/>
              </w:rPr>
              <w:fldChar w:fldCharType="separate"/>
            </w:r>
            <w:r>
              <w:rPr>
                <w:noProof/>
                <w:webHidden/>
              </w:rPr>
              <w:t>18</w:t>
            </w:r>
            <w:r>
              <w:rPr>
                <w:noProof/>
                <w:webHidden/>
              </w:rPr>
              <w:fldChar w:fldCharType="end"/>
            </w:r>
          </w:hyperlink>
        </w:p>
        <w:p w:rsidR="006D7AB0" w:rsidRDefault="006D7AB0">
          <w:pPr>
            <w:pStyle w:val="TOC3"/>
            <w:tabs>
              <w:tab w:val="right" w:leader="dot" w:pos="9350"/>
            </w:tabs>
            <w:rPr>
              <w:rFonts w:eastAsiaTheme="minorEastAsia"/>
              <w:noProof/>
            </w:rPr>
          </w:pPr>
          <w:hyperlink w:anchor="_Toc431453621" w:history="1">
            <w:r w:rsidRPr="000B16D2">
              <w:rPr>
                <w:rStyle w:val="Hyperlink"/>
                <w:noProof/>
              </w:rPr>
              <w:t>Assigning Customers to Product</w:t>
            </w:r>
            <w:r>
              <w:rPr>
                <w:noProof/>
                <w:webHidden/>
              </w:rPr>
              <w:tab/>
            </w:r>
            <w:r>
              <w:rPr>
                <w:noProof/>
                <w:webHidden/>
              </w:rPr>
              <w:fldChar w:fldCharType="begin"/>
            </w:r>
            <w:r>
              <w:rPr>
                <w:noProof/>
                <w:webHidden/>
              </w:rPr>
              <w:instrText xml:space="preserve"> PAGEREF _Toc431453621 \h </w:instrText>
            </w:r>
            <w:r>
              <w:rPr>
                <w:noProof/>
                <w:webHidden/>
              </w:rPr>
            </w:r>
            <w:r>
              <w:rPr>
                <w:noProof/>
                <w:webHidden/>
              </w:rPr>
              <w:fldChar w:fldCharType="separate"/>
            </w:r>
            <w:r>
              <w:rPr>
                <w:noProof/>
                <w:webHidden/>
              </w:rPr>
              <w:t>18</w:t>
            </w:r>
            <w:r>
              <w:rPr>
                <w:noProof/>
                <w:webHidden/>
              </w:rPr>
              <w:fldChar w:fldCharType="end"/>
            </w:r>
          </w:hyperlink>
        </w:p>
        <w:p w:rsidR="006D7AB0" w:rsidRDefault="006D7AB0">
          <w:pPr>
            <w:pStyle w:val="TOC2"/>
            <w:tabs>
              <w:tab w:val="right" w:leader="dot" w:pos="9350"/>
            </w:tabs>
            <w:rPr>
              <w:rFonts w:eastAsiaTheme="minorEastAsia"/>
              <w:noProof/>
            </w:rPr>
          </w:pPr>
          <w:hyperlink w:anchor="_Toc431453622" w:history="1">
            <w:r w:rsidRPr="000B16D2">
              <w:rPr>
                <w:rStyle w:val="Hyperlink"/>
                <w:noProof/>
              </w:rPr>
              <w:t>Customer Pricing</w:t>
            </w:r>
            <w:r>
              <w:rPr>
                <w:noProof/>
                <w:webHidden/>
              </w:rPr>
              <w:tab/>
            </w:r>
            <w:r>
              <w:rPr>
                <w:noProof/>
                <w:webHidden/>
              </w:rPr>
              <w:fldChar w:fldCharType="begin"/>
            </w:r>
            <w:r>
              <w:rPr>
                <w:noProof/>
                <w:webHidden/>
              </w:rPr>
              <w:instrText xml:space="preserve"> PAGEREF _Toc431453622 \h </w:instrText>
            </w:r>
            <w:r>
              <w:rPr>
                <w:noProof/>
                <w:webHidden/>
              </w:rPr>
            </w:r>
            <w:r>
              <w:rPr>
                <w:noProof/>
                <w:webHidden/>
              </w:rPr>
              <w:fldChar w:fldCharType="separate"/>
            </w:r>
            <w:r>
              <w:rPr>
                <w:noProof/>
                <w:webHidden/>
              </w:rPr>
              <w:t>19</w:t>
            </w:r>
            <w:r>
              <w:rPr>
                <w:noProof/>
                <w:webHidden/>
              </w:rPr>
              <w:fldChar w:fldCharType="end"/>
            </w:r>
          </w:hyperlink>
        </w:p>
        <w:p w:rsidR="00354DB7" w:rsidRPr="00354DB7" w:rsidRDefault="00354DB7" w:rsidP="00027D53">
          <w:r>
            <w:rPr>
              <w:b/>
              <w:bCs/>
              <w:noProof/>
            </w:rPr>
            <w:fldChar w:fldCharType="end"/>
          </w:r>
        </w:p>
      </w:sdtContent>
    </w:sdt>
    <w:p w:rsidR="00027D53" w:rsidRDefault="006420F9" w:rsidP="006420F9">
      <w:pPr>
        <w:pStyle w:val="Heading1"/>
      </w:pPr>
      <w:bookmarkStart w:id="0" w:name="_Toc431453595"/>
      <w:r>
        <w:lastRenderedPageBreak/>
        <w:t>Document Purpose</w:t>
      </w:r>
      <w:bookmarkEnd w:id="0"/>
    </w:p>
    <w:p w:rsidR="001738CD" w:rsidRDefault="008938EB" w:rsidP="001738CD">
      <w:r>
        <w:t xml:space="preserve">The purpose of this document is to discuss </w:t>
      </w:r>
      <w:r w:rsidR="006267D7">
        <w:t>the technical design of</w:t>
      </w:r>
      <w:r w:rsidR="008B0080">
        <w:t xml:space="preserve"> the</w:t>
      </w:r>
      <w:r w:rsidR="006267D7">
        <w:t xml:space="preserve"> new </w:t>
      </w:r>
      <w:proofErr w:type="spellStart"/>
      <w:r w:rsidR="006267D7">
        <w:t>TOne</w:t>
      </w:r>
      <w:proofErr w:type="spellEnd"/>
      <w:r w:rsidR="006267D7">
        <w:t xml:space="preserve"> </w:t>
      </w:r>
      <w:proofErr w:type="spellStart"/>
      <w:r w:rsidR="006267D7">
        <w:t>WholeSale</w:t>
      </w:r>
      <w:proofErr w:type="spellEnd"/>
      <w:r w:rsidR="006267D7">
        <w:t xml:space="preserve"> </w:t>
      </w:r>
      <w:r w:rsidR="008C4DA9">
        <w:t>system</w:t>
      </w:r>
      <w:r w:rsidR="006267D7">
        <w:t xml:space="preserve">. </w:t>
      </w:r>
      <w:r w:rsidR="008C4DA9">
        <w:t>This new system is a replacement of</w:t>
      </w:r>
      <w:r w:rsidR="00436EC3">
        <w:t xml:space="preserve"> the</w:t>
      </w:r>
      <w:r w:rsidR="008C4DA9">
        <w:t xml:space="preserve"> existing </w:t>
      </w:r>
      <w:proofErr w:type="spellStart"/>
      <w:r w:rsidR="008C4DA9">
        <w:t>TOne</w:t>
      </w:r>
      <w:proofErr w:type="spellEnd"/>
      <w:r w:rsidR="008C4DA9">
        <w:t xml:space="preserve"> system. </w:t>
      </w:r>
      <w:r w:rsidR="001738CD">
        <w:t>The design of the new system shall consider the followings:</w:t>
      </w:r>
    </w:p>
    <w:p w:rsidR="001738CD" w:rsidRDefault="001738CD" w:rsidP="00CC63F6">
      <w:pPr>
        <w:pStyle w:val="ListParagraph"/>
        <w:numPr>
          <w:ilvl w:val="0"/>
          <w:numId w:val="18"/>
        </w:numPr>
      </w:pPr>
      <w:r>
        <w:t xml:space="preserve">It </w:t>
      </w:r>
      <w:r w:rsidR="00025E0C">
        <w:t xml:space="preserve">shall include all functionalities available in </w:t>
      </w:r>
      <w:r w:rsidR="00436EC3">
        <w:t xml:space="preserve">the current system and shall </w:t>
      </w:r>
      <w:r w:rsidR="00CC63F6">
        <w:t>provide</w:t>
      </w:r>
      <w:r>
        <w:t xml:space="preserve"> additional functionalities</w:t>
      </w:r>
    </w:p>
    <w:p w:rsidR="001738CD" w:rsidRDefault="001738CD" w:rsidP="001738CD">
      <w:pPr>
        <w:pStyle w:val="ListParagraph"/>
        <w:numPr>
          <w:ilvl w:val="0"/>
          <w:numId w:val="18"/>
        </w:numPr>
      </w:pPr>
      <w:r>
        <w:t>It shall solve all performance issues in the current system</w:t>
      </w:r>
    </w:p>
    <w:p w:rsidR="001738CD" w:rsidRDefault="001738CD" w:rsidP="001738CD">
      <w:pPr>
        <w:pStyle w:val="ListParagraph"/>
        <w:numPr>
          <w:ilvl w:val="0"/>
          <w:numId w:val="18"/>
        </w:numPr>
      </w:pPr>
      <w:r>
        <w:t>It shall give a new and impressive user experience</w:t>
      </w:r>
    </w:p>
    <w:p w:rsidR="008938EB" w:rsidRDefault="00436EC3" w:rsidP="00CC63F6">
      <w:pPr>
        <w:pStyle w:val="ListParagraph"/>
        <w:numPr>
          <w:ilvl w:val="0"/>
          <w:numId w:val="18"/>
        </w:numPr>
      </w:pPr>
      <w:r>
        <w:t>It shall be designed in way that allows adding more features and even more types of business (e.g. National Traffic Management) in the future.</w:t>
      </w:r>
      <w:r w:rsidR="008C4DA9">
        <w:t xml:space="preserve"> </w:t>
      </w:r>
    </w:p>
    <w:p w:rsidR="008B0080" w:rsidRPr="008938EB" w:rsidRDefault="008B0080" w:rsidP="008B0080">
      <w:r>
        <w:t xml:space="preserve">The new </w:t>
      </w:r>
      <w:proofErr w:type="spellStart"/>
      <w:r>
        <w:t>TOne</w:t>
      </w:r>
      <w:proofErr w:type="spellEnd"/>
      <w:r>
        <w:t xml:space="preserve"> </w:t>
      </w:r>
      <w:proofErr w:type="spellStart"/>
      <w:r>
        <w:t>WholeSale</w:t>
      </w:r>
      <w:proofErr w:type="spellEnd"/>
      <w:r>
        <w:t xml:space="preserve"> system will be known hereafter as “the system”</w:t>
      </w:r>
    </w:p>
    <w:p w:rsidR="00FA6B2A" w:rsidRDefault="008B0080" w:rsidP="008938EB">
      <w:pPr>
        <w:pStyle w:val="Heading1"/>
      </w:pPr>
      <w:bookmarkStart w:id="1" w:name="_Toc431453596"/>
      <w:r>
        <w:lastRenderedPageBreak/>
        <w:t>System</w:t>
      </w:r>
      <w:r w:rsidR="00FA6B2A">
        <w:t xml:space="preserve"> Modules</w:t>
      </w:r>
      <w:bookmarkEnd w:id="1"/>
    </w:p>
    <w:p w:rsidR="008B0080" w:rsidRDefault="008B0080" w:rsidP="00CB3B82">
      <w:r>
        <w:t xml:space="preserve">The architecture of the system would be modular-based where multiple technical modules </w:t>
      </w:r>
      <w:r w:rsidR="00B649B8">
        <w:t>connected together</w:t>
      </w:r>
      <w:r>
        <w:t xml:space="preserve"> form the whole system.</w:t>
      </w:r>
      <w:r w:rsidR="00B649B8">
        <w:t xml:space="preserve"> The technical modules that </w:t>
      </w:r>
      <w:r w:rsidR="00CB3B82">
        <w:t>makes the core functionality</w:t>
      </w:r>
      <w:r w:rsidR="00B649B8">
        <w:t xml:space="preserve"> of the system are:</w:t>
      </w:r>
    </w:p>
    <w:tbl>
      <w:tblPr>
        <w:tblStyle w:val="ListTable3-Accent5"/>
        <w:tblW w:w="0" w:type="auto"/>
        <w:tblLook w:val="04A0" w:firstRow="1" w:lastRow="0" w:firstColumn="1" w:lastColumn="0" w:noHBand="0" w:noVBand="1"/>
      </w:tblPr>
      <w:tblGrid>
        <w:gridCol w:w="1430"/>
        <w:gridCol w:w="2228"/>
        <w:gridCol w:w="3663"/>
        <w:gridCol w:w="2029"/>
      </w:tblGrid>
      <w:tr w:rsidR="008E4170" w:rsidTr="008E41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0" w:type="dxa"/>
          </w:tcPr>
          <w:p w:rsidR="008E4170" w:rsidRDefault="008E4170" w:rsidP="00B649B8">
            <w:r>
              <w:t>Module Name</w:t>
            </w:r>
          </w:p>
        </w:tc>
        <w:tc>
          <w:tcPr>
            <w:tcW w:w="2228" w:type="dxa"/>
          </w:tcPr>
          <w:p w:rsidR="008E4170" w:rsidRDefault="008E4170" w:rsidP="00B649B8">
            <w:pPr>
              <w:cnfStyle w:val="100000000000" w:firstRow="1" w:lastRow="0" w:firstColumn="0" w:lastColumn="0" w:oddVBand="0" w:evenVBand="0" w:oddHBand="0" w:evenHBand="0" w:firstRowFirstColumn="0" w:firstRowLastColumn="0" w:lastRowFirstColumn="0" w:lastRowLastColumn="0"/>
            </w:pPr>
            <w:r>
              <w:t>Technical Name</w:t>
            </w:r>
          </w:p>
        </w:tc>
        <w:tc>
          <w:tcPr>
            <w:tcW w:w="3663" w:type="dxa"/>
          </w:tcPr>
          <w:p w:rsidR="008E4170" w:rsidRDefault="008E4170" w:rsidP="00B649B8">
            <w:pPr>
              <w:cnfStyle w:val="100000000000" w:firstRow="1" w:lastRow="0" w:firstColumn="0" w:lastColumn="0" w:oddVBand="0" w:evenVBand="0" w:oddHBand="0" w:evenHBand="0" w:firstRowFirstColumn="0" w:firstRowLastColumn="0" w:lastRowFirstColumn="0" w:lastRowLastColumn="0"/>
            </w:pPr>
            <w:r>
              <w:t>Description</w:t>
            </w:r>
          </w:p>
        </w:tc>
        <w:tc>
          <w:tcPr>
            <w:tcW w:w="2029" w:type="dxa"/>
          </w:tcPr>
          <w:p w:rsidR="008E4170" w:rsidRDefault="008E4170" w:rsidP="00B649B8">
            <w:pPr>
              <w:cnfStyle w:val="100000000000" w:firstRow="1" w:lastRow="0" w:firstColumn="0" w:lastColumn="0" w:oddVBand="0" w:evenVBand="0" w:oddHBand="0" w:evenHBand="0" w:firstRowFirstColumn="0" w:firstRowLastColumn="0" w:lastRowFirstColumn="0" w:lastRowLastColumn="0"/>
            </w:pPr>
            <w:r>
              <w:t>Dependent On</w:t>
            </w:r>
          </w:p>
        </w:tc>
      </w:tr>
      <w:tr w:rsidR="008E4170" w:rsidTr="008E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Business Entities Module</w:t>
            </w:r>
          </w:p>
        </w:tc>
        <w:tc>
          <w:tcPr>
            <w:tcW w:w="2228"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proofErr w:type="spellStart"/>
            <w:r>
              <w:t>WhS.BusinessEntity</w:t>
            </w:r>
            <w:proofErr w:type="spellEnd"/>
          </w:p>
        </w:tc>
        <w:tc>
          <w:tcPr>
            <w:tcW w:w="3663" w:type="dxa"/>
          </w:tcPr>
          <w:p w:rsidR="008E4170" w:rsidRDefault="008E4170" w:rsidP="002612E8">
            <w:pPr>
              <w:cnfStyle w:val="000000100000" w:firstRow="0" w:lastRow="0" w:firstColumn="0" w:lastColumn="0" w:oddVBand="0" w:evenVBand="0" w:oddHBand="1" w:evenHBand="0" w:firstRowFirstColumn="0" w:firstRowLastColumn="0" w:lastRowFirstColumn="0" w:lastRowLastColumn="0"/>
            </w:pPr>
            <w:r>
              <w:t>This module consists of the definitions of the business entities of the system (e.g. Customers, Suppliers, Sale Zones...). In addition, it includes management API and screens of the entities that are straight forward to manage (e.g. Carrier Accounts, Rules…)</w:t>
            </w:r>
          </w:p>
        </w:tc>
        <w:tc>
          <w:tcPr>
            <w:tcW w:w="2029"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p>
        </w:tc>
      </w:tr>
      <w:tr w:rsidR="008E4170" w:rsidTr="008E4170">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Code Preparation Module</w:t>
            </w:r>
          </w:p>
        </w:tc>
        <w:tc>
          <w:tcPr>
            <w:tcW w:w="2228" w:type="dxa"/>
          </w:tcPr>
          <w:p w:rsidR="008E4170" w:rsidRDefault="008E4170" w:rsidP="00B649B8">
            <w:pPr>
              <w:cnfStyle w:val="000000000000" w:firstRow="0" w:lastRow="0" w:firstColumn="0" w:lastColumn="0" w:oddVBand="0" w:evenVBand="0" w:oddHBand="0" w:evenHBand="0" w:firstRowFirstColumn="0" w:firstRowLastColumn="0" w:lastRowFirstColumn="0" w:lastRowLastColumn="0"/>
            </w:pPr>
            <w:proofErr w:type="spellStart"/>
            <w:r>
              <w:t>WhS.CodePreparation</w:t>
            </w:r>
            <w:proofErr w:type="spellEnd"/>
          </w:p>
        </w:tc>
        <w:tc>
          <w:tcPr>
            <w:tcW w:w="3663" w:type="dxa"/>
          </w:tcPr>
          <w:p w:rsidR="008E4170" w:rsidRDefault="008E4170" w:rsidP="002612E8">
            <w:pPr>
              <w:cnfStyle w:val="000000000000" w:firstRow="0" w:lastRow="0" w:firstColumn="0" w:lastColumn="0" w:oddVBand="0" w:evenVBand="0" w:oddHBand="0" w:evenHBand="0" w:firstRowFirstColumn="0" w:firstRowLastColumn="0" w:lastRowFirstColumn="0" w:lastRowLastColumn="0"/>
            </w:pPr>
            <w:r>
              <w:t>This module consists of the Code Preparation process and its related parts. The job of this process is to define and update the Sale Zones and Codes</w:t>
            </w:r>
          </w:p>
        </w:tc>
        <w:tc>
          <w:tcPr>
            <w:tcW w:w="2029" w:type="dxa"/>
          </w:tcPr>
          <w:p w:rsidR="008E4170" w:rsidRDefault="00050A33" w:rsidP="00B649B8">
            <w:pPr>
              <w:cnfStyle w:val="000000000000" w:firstRow="0" w:lastRow="0" w:firstColumn="0" w:lastColumn="0" w:oddVBand="0" w:evenVBand="0" w:oddHBand="0" w:evenHBand="0" w:firstRowFirstColumn="0" w:firstRowLastColumn="0" w:lastRowFirstColumn="0" w:lastRowLastColumn="0"/>
            </w:pPr>
            <w:r>
              <w:t>Business Entities Module</w:t>
            </w:r>
          </w:p>
        </w:tc>
      </w:tr>
      <w:tr w:rsidR="008E4170" w:rsidTr="008E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 xml:space="preserve">Supplier </w:t>
            </w:r>
            <w:proofErr w:type="spellStart"/>
            <w:r>
              <w:t>PriceList</w:t>
            </w:r>
            <w:proofErr w:type="spellEnd"/>
            <w:r>
              <w:t xml:space="preserve"> Module</w:t>
            </w:r>
          </w:p>
        </w:tc>
        <w:tc>
          <w:tcPr>
            <w:tcW w:w="2228"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proofErr w:type="spellStart"/>
            <w:r>
              <w:t>WhS.SupplierPriceList</w:t>
            </w:r>
            <w:proofErr w:type="spellEnd"/>
          </w:p>
        </w:tc>
        <w:tc>
          <w:tcPr>
            <w:tcW w:w="3663"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r>
              <w:t>This module consists of the Import Supplier Price List process and its related parts. The job of this process is to define and update the Supplier Zones, Codes, and Rates</w:t>
            </w:r>
          </w:p>
        </w:tc>
        <w:tc>
          <w:tcPr>
            <w:tcW w:w="2029" w:type="dxa"/>
          </w:tcPr>
          <w:p w:rsidR="008E4170" w:rsidRDefault="00050A33" w:rsidP="00B649B8">
            <w:pPr>
              <w:cnfStyle w:val="000000100000" w:firstRow="0" w:lastRow="0" w:firstColumn="0" w:lastColumn="0" w:oddVBand="0" w:evenVBand="0" w:oddHBand="1" w:evenHBand="0" w:firstRowFirstColumn="0" w:firstRowLastColumn="0" w:lastRowFirstColumn="0" w:lastRowLastColumn="0"/>
            </w:pPr>
            <w:r>
              <w:t>Business Entities Module</w:t>
            </w:r>
          </w:p>
        </w:tc>
      </w:tr>
      <w:tr w:rsidR="008E4170" w:rsidTr="008E4170">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Routing Module</w:t>
            </w:r>
          </w:p>
        </w:tc>
        <w:tc>
          <w:tcPr>
            <w:tcW w:w="2228" w:type="dxa"/>
          </w:tcPr>
          <w:p w:rsidR="008E4170" w:rsidRDefault="008E4170" w:rsidP="00B649B8">
            <w:pPr>
              <w:cnfStyle w:val="000000000000" w:firstRow="0" w:lastRow="0" w:firstColumn="0" w:lastColumn="0" w:oddVBand="0" w:evenVBand="0" w:oddHBand="0" w:evenHBand="0" w:firstRowFirstColumn="0" w:firstRowLastColumn="0" w:lastRowFirstColumn="0" w:lastRowLastColumn="0"/>
            </w:pPr>
            <w:proofErr w:type="spellStart"/>
            <w:r>
              <w:t>WhS.Routing</w:t>
            </w:r>
            <w:proofErr w:type="spellEnd"/>
          </w:p>
        </w:tc>
        <w:tc>
          <w:tcPr>
            <w:tcW w:w="3663" w:type="dxa"/>
          </w:tcPr>
          <w:p w:rsidR="008E4170" w:rsidRDefault="008E4170" w:rsidP="005126BD">
            <w:pPr>
              <w:cnfStyle w:val="000000000000" w:firstRow="0" w:lastRow="0" w:firstColumn="0" w:lastColumn="0" w:oddVBand="0" w:evenVBand="0" w:oddHBand="0" w:evenHBand="0" w:firstRowFirstColumn="0" w:firstRowLastColumn="0" w:lastRowFirstColumn="0" w:lastRowLastColumn="0"/>
            </w:pPr>
            <w:r>
              <w:t xml:space="preserve">This module consists of the Build Routes process and its related parts. The job of this process is to generate routes that would be synchronized with the </w:t>
            </w:r>
            <w:proofErr w:type="gramStart"/>
            <w:r>
              <w:t>switch(</w:t>
            </w:r>
            <w:proofErr w:type="spellStart"/>
            <w:proofErr w:type="gramEnd"/>
            <w:r>
              <w:t>es</w:t>
            </w:r>
            <w:proofErr w:type="spellEnd"/>
            <w:r>
              <w:t>). And to generate route options based on destinations that would be used by the sales team while pricing</w:t>
            </w:r>
          </w:p>
        </w:tc>
        <w:tc>
          <w:tcPr>
            <w:tcW w:w="2029" w:type="dxa"/>
          </w:tcPr>
          <w:p w:rsidR="008E4170" w:rsidRDefault="00050A33" w:rsidP="00B649B8">
            <w:pPr>
              <w:cnfStyle w:val="000000000000" w:firstRow="0" w:lastRow="0" w:firstColumn="0" w:lastColumn="0" w:oddVBand="0" w:evenVBand="0" w:oddHBand="0" w:evenHBand="0" w:firstRowFirstColumn="0" w:firstRowLastColumn="0" w:lastRowFirstColumn="0" w:lastRowLastColumn="0"/>
            </w:pPr>
            <w:r>
              <w:t>Business Entities Module</w:t>
            </w:r>
          </w:p>
        </w:tc>
      </w:tr>
      <w:tr w:rsidR="008E4170" w:rsidTr="008E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Sales Module</w:t>
            </w:r>
          </w:p>
        </w:tc>
        <w:tc>
          <w:tcPr>
            <w:tcW w:w="2228"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proofErr w:type="spellStart"/>
            <w:r>
              <w:t>WhS.Sales</w:t>
            </w:r>
            <w:proofErr w:type="spellEnd"/>
          </w:p>
        </w:tc>
        <w:tc>
          <w:tcPr>
            <w:tcW w:w="3663" w:type="dxa"/>
          </w:tcPr>
          <w:p w:rsidR="008E4170" w:rsidRDefault="008E4170" w:rsidP="00B649B8">
            <w:pPr>
              <w:cnfStyle w:val="000000100000" w:firstRow="0" w:lastRow="0" w:firstColumn="0" w:lastColumn="0" w:oddVBand="0" w:evenVBand="0" w:oddHBand="1" w:evenHBand="0" w:firstRowFirstColumn="0" w:firstRowLastColumn="0" w:lastRowFirstColumn="0" w:lastRowLastColumn="0"/>
            </w:pPr>
            <w:r>
              <w:t>This module consists of the sales processes and their related parts. The main part of this module is the rate planning. It is used by the sales team and its main job is to define and update the sale rates</w:t>
            </w:r>
          </w:p>
        </w:tc>
        <w:tc>
          <w:tcPr>
            <w:tcW w:w="2029" w:type="dxa"/>
          </w:tcPr>
          <w:p w:rsidR="008E4170" w:rsidRDefault="00050A33" w:rsidP="00B649B8">
            <w:pPr>
              <w:cnfStyle w:val="000000100000" w:firstRow="0" w:lastRow="0" w:firstColumn="0" w:lastColumn="0" w:oddVBand="0" w:evenVBand="0" w:oddHBand="1" w:evenHBand="0" w:firstRowFirstColumn="0" w:firstRowLastColumn="0" w:lastRowFirstColumn="0" w:lastRowLastColumn="0"/>
            </w:pPr>
            <w:r>
              <w:t>Business Entities Module</w:t>
            </w:r>
            <w:r w:rsidR="008E4170">
              <w:t xml:space="preserve">, </w:t>
            </w:r>
            <w:r>
              <w:t>Routing Module</w:t>
            </w:r>
          </w:p>
        </w:tc>
      </w:tr>
      <w:tr w:rsidR="008E4170" w:rsidTr="008E4170">
        <w:tc>
          <w:tcPr>
            <w:cnfStyle w:val="001000000000" w:firstRow="0" w:lastRow="0" w:firstColumn="1" w:lastColumn="0" w:oddVBand="0" w:evenVBand="0" w:oddHBand="0" w:evenHBand="0" w:firstRowFirstColumn="0" w:firstRowLastColumn="0" w:lastRowFirstColumn="0" w:lastRowLastColumn="0"/>
            <w:tcW w:w="1430" w:type="dxa"/>
          </w:tcPr>
          <w:p w:rsidR="008E4170" w:rsidRDefault="008E4170" w:rsidP="00B649B8">
            <w:r>
              <w:t>CDR Processing Module</w:t>
            </w:r>
          </w:p>
        </w:tc>
        <w:tc>
          <w:tcPr>
            <w:tcW w:w="2228" w:type="dxa"/>
          </w:tcPr>
          <w:p w:rsidR="008E4170" w:rsidRDefault="008E4170" w:rsidP="00B649B8">
            <w:pPr>
              <w:cnfStyle w:val="000000000000" w:firstRow="0" w:lastRow="0" w:firstColumn="0" w:lastColumn="0" w:oddVBand="0" w:evenVBand="0" w:oddHBand="0" w:evenHBand="0" w:firstRowFirstColumn="0" w:firstRowLastColumn="0" w:lastRowFirstColumn="0" w:lastRowLastColumn="0"/>
            </w:pPr>
            <w:proofErr w:type="spellStart"/>
            <w:r>
              <w:t>WhS.CDRProcessing</w:t>
            </w:r>
            <w:proofErr w:type="spellEnd"/>
          </w:p>
        </w:tc>
        <w:tc>
          <w:tcPr>
            <w:tcW w:w="3663" w:type="dxa"/>
          </w:tcPr>
          <w:p w:rsidR="008E4170" w:rsidRDefault="008E4170" w:rsidP="00B649B8">
            <w:pPr>
              <w:cnfStyle w:val="000000000000" w:firstRow="0" w:lastRow="0" w:firstColumn="0" w:lastColumn="0" w:oddVBand="0" w:evenVBand="0" w:oddHBand="0" w:evenHBand="0" w:firstRowFirstColumn="0" w:firstRowLastColumn="0" w:lastRowFirstColumn="0" w:lastRowLastColumn="0"/>
            </w:pPr>
            <w:r>
              <w:t xml:space="preserve">This module consists of the processes that import CDRs from the </w:t>
            </w:r>
            <w:proofErr w:type="gramStart"/>
            <w:r>
              <w:t>switch(</w:t>
            </w:r>
            <w:proofErr w:type="spellStart"/>
            <w:proofErr w:type="gramEnd"/>
            <w:r>
              <w:t>es</w:t>
            </w:r>
            <w:proofErr w:type="spellEnd"/>
            <w:r>
              <w:t>) and do needed manipulation and transformation on them. This includes pricing and summary calculation</w:t>
            </w:r>
          </w:p>
        </w:tc>
        <w:tc>
          <w:tcPr>
            <w:tcW w:w="2029" w:type="dxa"/>
          </w:tcPr>
          <w:p w:rsidR="008E4170" w:rsidRDefault="00050A33" w:rsidP="00B649B8">
            <w:pPr>
              <w:cnfStyle w:val="000000000000" w:firstRow="0" w:lastRow="0" w:firstColumn="0" w:lastColumn="0" w:oddVBand="0" w:evenVBand="0" w:oddHBand="0" w:evenHBand="0" w:firstRowFirstColumn="0" w:firstRowLastColumn="0" w:lastRowFirstColumn="0" w:lastRowLastColumn="0"/>
            </w:pPr>
            <w:r>
              <w:t>Business Entities Module</w:t>
            </w:r>
          </w:p>
        </w:tc>
      </w:tr>
    </w:tbl>
    <w:p w:rsidR="00B649B8" w:rsidRPr="008B0080" w:rsidRDefault="00B649B8" w:rsidP="00B649B8"/>
    <w:p w:rsidR="006267D7" w:rsidRDefault="00D679E1" w:rsidP="00D679E1">
      <w:r>
        <w:lastRenderedPageBreak/>
        <w:t>The following diagram shows the structure and dependencies of the system modules:</w:t>
      </w:r>
    </w:p>
    <w:p w:rsidR="006267D7" w:rsidRDefault="00D914EC" w:rsidP="006267D7">
      <w:r>
        <w:rPr>
          <w:noProof/>
        </w:rPr>
        <w:drawing>
          <wp:inline distT="0" distB="0" distL="0" distR="0">
            <wp:extent cx="544830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ules Structure.jpg"/>
                    <pic:cNvPicPr/>
                  </pic:nvPicPr>
                  <pic:blipFill>
                    <a:blip r:embed="rId9">
                      <a:extLst>
                        <a:ext uri="{28A0092B-C50C-407E-A947-70E740481C1C}">
                          <a14:useLocalDpi xmlns:a14="http://schemas.microsoft.com/office/drawing/2010/main" val="0"/>
                        </a:ext>
                      </a:extLst>
                    </a:blip>
                    <a:stretch>
                      <a:fillRect/>
                    </a:stretch>
                  </pic:blipFill>
                  <pic:spPr>
                    <a:xfrm>
                      <a:off x="0" y="0"/>
                      <a:ext cx="5448300" cy="2952750"/>
                    </a:xfrm>
                    <a:prstGeom prst="rect">
                      <a:avLst/>
                    </a:prstGeom>
                  </pic:spPr>
                </pic:pic>
              </a:graphicData>
            </a:graphic>
          </wp:inline>
        </w:drawing>
      </w:r>
    </w:p>
    <w:p w:rsidR="008E4170" w:rsidRPr="00FA6B2A" w:rsidRDefault="008E4170" w:rsidP="006267D7">
      <w:r>
        <w:t>The below sections discuss these modules in further details</w:t>
      </w:r>
    </w:p>
    <w:p w:rsidR="001D0717" w:rsidRDefault="003C5697" w:rsidP="008938EB">
      <w:pPr>
        <w:pStyle w:val="Heading1"/>
      </w:pPr>
      <w:bookmarkStart w:id="2" w:name="_Toc431453597"/>
      <w:r>
        <w:lastRenderedPageBreak/>
        <w:t>Business Entities Module</w:t>
      </w:r>
      <w:bookmarkEnd w:id="2"/>
    </w:p>
    <w:p w:rsidR="003559EA" w:rsidRDefault="003C5697" w:rsidP="003559EA">
      <w:r>
        <w:t>The Business Entities module consists of the definitions</w:t>
      </w:r>
      <w:r w:rsidR="003559EA">
        <w:t xml:space="preserve"> </w:t>
      </w:r>
      <w:r>
        <w:t>of core entities of the system</w:t>
      </w:r>
      <w:r w:rsidR="003559EA">
        <w:t>. In addition, it includes management API and screens of the entities that are straight forward to manage (e.g. Carrier Accounts, Rules…).</w:t>
      </w:r>
    </w:p>
    <w:p w:rsidR="001D0717" w:rsidRDefault="008C6512" w:rsidP="00923997">
      <w:r>
        <w:t xml:space="preserve">The main entities in </w:t>
      </w:r>
      <w:r w:rsidR="00923997">
        <w:t>the system</w:t>
      </w:r>
      <w:r>
        <w:t xml:space="preserve"> are</w:t>
      </w:r>
      <w:r w:rsidR="001D0717">
        <w:t>:</w:t>
      </w:r>
    </w:p>
    <w:p w:rsidR="001D0717" w:rsidRDefault="001D0717" w:rsidP="001D0717">
      <w:pPr>
        <w:pStyle w:val="ListParagraph"/>
        <w:numPr>
          <w:ilvl w:val="0"/>
          <w:numId w:val="1"/>
        </w:numPr>
      </w:pPr>
      <w:r>
        <w:t>Suppliers</w:t>
      </w:r>
    </w:p>
    <w:p w:rsidR="008C6512" w:rsidRDefault="00C87E4B" w:rsidP="00C87E4B">
      <w:pPr>
        <w:pStyle w:val="ListParagraph"/>
        <w:numPr>
          <w:ilvl w:val="0"/>
          <w:numId w:val="1"/>
        </w:numPr>
      </w:pPr>
      <w:r>
        <w:t>Sale Zones</w:t>
      </w:r>
    </w:p>
    <w:p w:rsidR="001D0717" w:rsidRDefault="001D0717" w:rsidP="001D0717">
      <w:pPr>
        <w:pStyle w:val="ListParagraph"/>
        <w:numPr>
          <w:ilvl w:val="0"/>
          <w:numId w:val="1"/>
        </w:numPr>
      </w:pPr>
      <w:r>
        <w:t>Customers</w:t>
      </w:r>
    </w:p>
    <w:p w:rsidR="001D0717" w:rsidRDefault="001D0717" w:rsidP="001D0717">
      <w:pPr>
        <w:pStyle w:val="ListParagraph"/>
        <w:numPr>
          <w:ilvl w:val="0"/>
          <w:numId w:val="1"/>
        </w:numPr>
      </w:pPr>
      <w:r>
        <w:t>Routing Products</w:t>
      </w:r>
    </w:p>
    <w:p w:rsidR="001D0717" w:rsidRDefault="001D0717" w:rsidP="00027D53">
      <w:pPr>
        <w:pStyle w:val="ListParagraph"/>
        <w:numPr>
          <w:ilvl w:val="0"/>
          <w:numId w:val="1"/>
        </w:numPr>
      </w:pPr>
      <w:r>
        <w:t>Pricing Products</w:t>
      </w:r>
    </w:p>
    <w:p w:rsidR="007F7DB3" w:rsidRDefault="007F7DB3" w:rsidP="007F7DB3">
      <w:pPr>
        <w:pStyle w:val="Heading2"/>
      </w:pPr>
      <w:bookmarkStart w:id="3" w:name="_Toc431453598"/>
      <w:r>
        <w:t>Entities Definition</w:t>
      </w:r>
      <w:bookmarkEnd w:id="3"/>
    </w:p>
    <w:p w:rsidR="00A21C9B" w:rsidRDefault="00874320" w:rsidP="007F7DB3">
      <w:pPr>
        <w:pStyle w:val="Heading3"/>
      </w:pPr>
      <w:bookmarkStart w:id="4" w:name="_Toc431453599"/>
      <w:r>
        <w:t>Suppliers</w:t>
      </w:r>
      <w:bookmarkEnd w:id="4"/>
    </w:p>
    <w:p w:rsidR="008B669D" w:rsidRDefault="008B669D" w:rsidP="008B669D">
      <w:r>
        <w:t>A Supplier is a Carrier Account that acts as a supplier.</w:t>
      </w:r>
      <w:r w:rsidR="006640E3">
        <w:t xml:space="preserve"> Each supplier has its own Zon</w:t>
      </w:r>
      <w:r w:rsidR="00F27906">
        <w:t>es definition and its own rates</w:t>
      </w:r>
    </w:p>
    <w:p w:rsidR="006640E3" w:rsidRDefault="00BA1D83" w:rsidP="008B669D">
      <w:r>
        <w:rPr>
          <w:noProof/>
        </w:rPr>
        <w:drawing>
          <wp:inline distT="0" distB="0" distL="0" distR="0" wp14:anchorId="0A0E6904" wp14:editId="74F6D510">
            <wp:extent cx="5943600" cy="3063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3240"/>
                    </a:xfrm>
                    <a:prstGeom prst="rect">
                      <a:avLst/>
                    </a:prstGeom>
                  </pic:spPr>
                </pic:pic>
              </a:graphicData>
            </a:graphic>
          </wp:inline>
        </w:drawing>
      </w:r>
    </w:p>
    <w:p w:rsidR="009325CF" w:rsidRDefault="004B6994" w:rsidP="007F7DB3">
      <w:pPr>
        <w:pStyle w:val="Heading3"/>
      </w:pPr>
      <w:bookmarkStart w:id="5" w:name="_Toc431453600"/>
      <w:r>
        <w:t>Sale Zones</w:t>
      </w:r>
      <w:bookmarkEnd w:id="5"/>
    </w:p>
    <w:p w:rsidR="009325CF" w:rsidRDefault="00BD2046" w:rsidP="00BD2046">
      <w:r>
        <w:t xml:space="preserve">A client would be able to define one or multiple Code Addressing plans used to design its sales strategy. The Code Addressing plan is represented by the </w:t>
      </w:r>
      <w:r w:rsidR="009325CF">
        <w:t>Sale Zone Package.</w:t>
      </w:r>
      <w:r w:rsidR="009325CF" w:rsidRPr="006640E3">
        <w:t xml:space="preserve"> </w:t>
      </w:r>
      <w:r w:rsidR="009325CF">
        <w:t>A Sale Zone Package consists of a set of Sale Zones each of which consists of a set of Sale Codes</w:t>
      </w:r>
    </w:p>
    <w:p w:rsidR="009325CF" w:rsidRDefault="00DE4DA3" w:rsidP="009325CF">
      <w:r>
        <w:rPr>
          <w:noProof/>
        </w:rPr>
        <w:lastRenderedPageBreak/>
        <w:drawing>
          <wp:inline distT="0" distB="0" distL="0" distR="0" wp14:anchorId="5CE4403A" wp14:editId="003DBA01">
            <wp:extent cx="5943600" cy="4954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54270"/>
                    </a:xfrm>
                    <a:prstGeom prst="rect">
                      <a:avLst/>
                    </a:prstGeom>
                  </pic:spPr>
                </pic:pic>
              </a:graphicData>
            </a:graphic>
          </wp:inline>
        </w:drawing>
      </w:r>
    </w:p>
    <w:p w:rsidR="006640E3" w:rsidRDefault="006640E3" w:rsidP="007F7DB3">
      <w:pPr>
        <w:pStyle w:val="Heading3"/>
      </w:pPr>
      <w:bookmarkStart w:id="6" w:name="_Toc431453601"/>
      <w:r>
        <w:t>Customers</w:t>
      </w:r>
      <w:bookmarkEnd w:id="6"/>
    </w:p>
    <w:p w:rsidR="006640E3" w:rsidRDefault="006640E3" w:rsidP="006072A0">
      <w:r>
        <w:t>A Customer is a Carrier Account that acts as a customer. A Customer should be assigned a single Sale Zone Package</w:t>
      </w:r>
      <w:r w:rsidR="006072A0">
        <w:t xml:space="preserve">. </w:t>
      </w:r>
      <w:r w:rsidR="00A84ED2">
        <w:t>The</w:t>
      </w:r>
      <w:r w:rsidR="006072A0">
        <w:t xml:space="preserve"> Sale Zone Package is assigned one time and cannot be changed in the future</w:t>
      </w:r>
    </w:p>
    <w:p w:rsidR="00AD7501" w:rsidRDefault="00AD7501" w:rsidP="00AD7501">
      <w:r>
        <w:t>The main attributes of the Customer are:</w:t>
      </w:r>
    </w:p>
    <w:tbl>
      <w:tblPr>
        <w:tblStyle w:val="ListTable3-Accent5"/>
        <w:tblW w:w="0" w:type="auto"/>
        <w:tblLook w:val="04A0" w:firstRow="1" w:lastRow="0" w:firstColumn="1" w:lastColumn="0" w:noHBand="0" w:noVBand="1"/>
      </w:tblPr>
      <w:tblGrid>
        <w:gridCol w:w="3415"/>
        <w:gridCol w:w="5935"/>
      </w:tblGrid>
      <w:tr w:rsidR="00AD7501" w:rsidTr="00027D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AD7501" w:rsidRDefault="00AD7501" w:rsidP="00027D53">
            <w:r>
              <w:t>Attribute</w:t>
            </w:r>
          </w:p>
        </w:tc>
        <w:tc>
          <w:tcPr>
            <w:tcW w:w="5935" w:type="dxa"/>
          </w:tcPr>
          <w:p w:rsidR="00AD7501" w:rsidRDefault="00AD7501" w:rsidP="00027D53">
            <w:pPr>
              <w:cnfStyle w:val="100000000000" w:firstRow="1" w:lastRow="0" w:firstColumn="0" w:lastColumn="0" w:oddVBand="0" w:evenVBand="0" w:oddHBand="0" w:evenHBand="0" w:firstRowFirstColumn="0" w:firstRowLastColumn="0" w:lastRowFirstColumn="0" w:lastRowLastColumn="0"/>
            </w:pPr>
            <w:r>
              <w:t>Notes</w:t>
            </w:r>
          </w:p>
        </w:tc>
      </w:tr>
      <w:tr w:rsidR="00AD7501"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AD7501" w:rsidRDefault="00AD7501" w:rsidP="00027D53">
            <w:r>
              <w:t>Name</w:t>
            </w:r>
          </w:p>
        </w:tc>
        <w:tc>
          <w:tcPr>
            <w:tcW w:w="5935" w:type="dxa"/>
          </w:tcPr>
          <w:p w:rsidR="00AD7501" w:rsidRDefault="00AD7501" w:rsidP="00027D53">
            <w:pPr>
              <w:cnfStyle w:val="000000100000" w:firstRow="0" w:lastRow="0" w:firstColumn="0" w:lastColumn="0" w:oddVBand="0" w:evenVBand="0" w:oddHBand="1" w:evenHBand="0" w:firstRowFirstColumn="0" w:firstRowLastColumn="0" w:lastRowFirstColumn="0" w:lastRowLastColumn="0"/>
            </w:pPr>
            <w:r>
              <w:t>String value</w:t>
            </w:r>
          </w:p>
        </w:tc>
      </w:tr>
      <w:tr w:rsidR="00AD7501" w:rsidTr="00027D53">
        <w:tc>
          <w:tcPr>
            <w:cnfStyle w:val="001000000000" w:firstRow="0" w:lastRow="0" w:firstColumn="1" w:lastColumn="0" w:oddVBand="0" w:evenVBand="0" w:oddHBand="0" w:evenHBand="0" w:firstRowFirstColumn="0" w:firstRowLastColumn="0" w:lastRowFirstColumn="0" w:lastRowLastColumn="0"/>
            <w:tcW w:w="3415" w:type="dxa"/>
          </w:tcPr>
          <w:p w:rsidR="00AD7501" w:rsidRDefault="00AD7501" w:rsidP="00027D53">
            <w:r>
              <w:t>Sale Zone Package</w:t>
            </w:r>
          </w:p>
        </w:tc>
        <w:tc>
          <w:tcPr>
            <w:tcW w:w="5935" w:type="dxa"/>
          </w:tcPr>
          <w:p w:rsidR="00AD7501" w:rsidRDefault="00AD7501" w:rsidP="00027D53">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bl>
    <w:p w:rsidR="00AD7501" w:rsidRDefault="00AD7501" w:rsidP="006072A0"/>
    <w:p w:rsidR="006072A0" w:rsidRDefault="006509B2" w:rsidP="006072A0">
      <w:r>
        <w:rPr>
          <w:noProof/>
        </w:rPr>
        <w:lastRenderedPageBreak/>
        <w:drawing>
          <wp:inline distT="0" distB="0" distL="0" distR="0" wp14:anchorId="130F33FB" wp14:editId="50D24C8E">
            <wp:extent cx="5943600" cy="1446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46530"/>
                    </a:xfrm>
                    <a:prstGeom prst="rect">
                      <a:avLst/>
                    </a:prstGeom>
                  </pic:spPr>
                </pic:pic>
              </a:graphicData>
            </a:graphic>
          </wp:inline>
        </w:drawing>
      </w:r>
    </w:p>
    <w:p w:rsidR="006640E3" w:rsidRDefault="00A84ED2" w:rsidP="007F7DB3">
      <w:pPr>
        <w:pStyle w:val="Heading3"/>
      </w:pPr>
      <w:bookmarkStart w:id="7" w:name="_Toc431453602"/>
      <w:r>
        <w:t>Routing Product</w:t>
      </w:r>
      <w:bookmarkEnd w:id="7"/>
    </w:p>
    <w:p w:rsidR="00AD7501" w:rsidRDefault="004B3F93" w:rsidP="00E24B17">
      <w:r>
        <w:t xml:space="preserve">The purpose of a Routing product </w:t>
      </w:r>
      <w:r w:rsidR="00E24B17">
        <w:t>is to provide</w:t>
      </w:r>
      <w:r>
        <w:t xml:space="preserve"> </w:t>
      </w:r>
      <w:r w:rsidR="00E24B17">
        <w:t xml:space="preserve">the customer with voice service at a specific cost and </w:t>
      </w:r>
      <w:r>
        <w:t xml:space="preserve">quality. </w:t>
      </w:r>
      <w:r w:rsidR="00981DC4">
        <w:t>A Routing Product consists of a group of zones and it is configured with a routing strategy</w:t>
      </w:r>
    </w:p>
    <w:p w:rsidR="004B3F93" w:rsidRDefault="004B3F93" w:rsidP="00AD7501">
      <w:r>
        <w:t>The main attributes of the Routing product are:</w:t>
      </w:r>
    </w:p>
    <w:tbl>
      <w:tblPr>
        <w:tblStyle w:val="ListTable3-Accent5"/>
        <w:tblW w:w="0" w:type="auto"/>
        <w:tblLook w:val="04A0" w:firstRow="1" w:lastRow="0" w:firstColumn="1" w:lastColumn="0" w:noHBand="0" w:noVBand="1"/>
      </w:tblPr>
      <w:tblGrid>
        <w:gridCol w:w="3415"/>
        <w:gridCol w:w="5935"/>
      </w:tblGrid>
      <w:tr w:rsidR="004B3F93" w:rsidTr="004B3F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4B3F93" w:rsidRDefault="004B3F93" w:rsidP="004B3F93">
            <w:r>
              <w:t>Attribute</w:t>
            </w:r>
          </w:p>
        </w:tc>
        <w:tc>
          <w:tcPr>
            <w:tcW w:w="5935" w:type="dxa"/>
          </w:tcPr>
          <w:p w:rsidR="004B3F93" w:rsidRDefault="00AB53E2" w:rsidP="004B3F93">
            <w:pPr>
              <w:cnfStyle w:val="100000000000" w:firstRow="1" w:lastRow="0" w:firstColumn="0" w:lastColumn="0" w:oddVBand="0" w:evenVBand="0" w:oddHBand="0" w:evenHBand="0" w:firstRowFirstColumn="0" w:firstRowLastColumn="0" w:lastRowFirstColumn="0" w:lastRowLastColumn="0"/>
            </w:pPr>
            <w:r>
              <w:t>Notes</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4B3F93" w:rsidP="004B3F93">
            <w:r>
              <w:t>Name</w:t>
            </w:r>
          </w:p>
        </w:tc>
        <w:tc>
          <w:tcPr>
            <w:tcW w:w="5935" w:type="dxa"/>
          </w:tcPr>
          <w:p w:rsidR="004B3F93" w:rsidRDefault="004B3F93" w:rsidP="004B3F93">
            <w:pPr>
              <w:cnfStyle w:val="000000100000" w:firstRow="0" w:lastRow="0" w:firstColumn="0" w:lastColumn="0" w:oddVBand="0" w:evenVBand="0" w:oddHBand="1" w:evenHBand="0" w:firstRowFirstColumn="0" w:firstRowLastColumn="0" w:lastRowFirstColumn="0" w:lastRowLastColumn="0"/>
            </w:pPr>
            <w:r>
              <w:t>String value</w:t>
            </w:r>
          </w:p>
        </w:tc>
      </w:tr>
      <w:tr w:rsidR="0049688F" w:rsidTr="004B3F93">
        <w:tc>
          <w:tcPr>
            <w:cnfStyle w:val="001000000000" w:firstRow="0" w:lastRow="0" w:firstColumn="1" w:lastColumn="0" w:oddVBand="0" w:evenVBand="0" w:oddHBand="0" w:evenHBand="0" w:firstRowFirstColumn="0" w:firstRowLastColumn="0" w:lastRowFirstColumn="0" w:lastRowLastColumn="0"/>
            <w:tcW w:w="3415" w:type="dxa"/>
          </w:tcPr>
          <w:p w:rsidR="0049688F" w:rsidRDefault="0049688F" w:rsidP="004B3F93">
            <w:r>
              <w:t>Sale Zone Package</w:t>
            </w:r>
          </w:p>
        </w:tc>
        <w:tc>
          <w:tcPr>
            <w:tcW w:w="5935" w:type="dxa"/>
          </w:tcPr>
          <w:p w:rsidR="0049688F" w:rsidRDefault="00AD7501" w:rsidP="00AD7501">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4B3F93" w:rsidP="004B3F93">
            <w:r>
              <w:t>Sale Zones</w:t>
            </w:r>
          </w:p>
        </w:tc>
        <w:tc>
          <w:tcPr>
            <w:tcW w:w="5935" w:type="dxa"/>
          </w:tcPr>
          <w:p w:rsidR="004B3F93" w:rsidRDefault="009338C8" w:rsidP="004B3F9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All</w:t>
            </w:r>
          </w:p>
          <w:p w:rsidR="004B3F93" w:rsidRDefault="004B3F93" w:rsidP="004B3F9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Specific Zones</w:t>
            </w:r>
          </w:p>
          <w:p w:rsidR="004B3F93" w:rsidRDefault="004B3F93" w:rsidP="004B3F93">
            <w:pPr>
              <w:cnfStyle w:val="000000100000" w:firstRow="0" w:lastRow="0" w:firstColumn="0" w:lastColumn="0" w:oddVBand="0" w:evenVBand="0" w:oddHBand="1" w:evenHBand="0" w:firstRowFirstColumn="0" w:firstRowLastColumn="0" w:lastRowFirstColumn="0" w:lastRowLastColumn="0"/>
            </w:pPr>
            <w:r>
              <w:t>Each Zone would have a specific Service Flag</w:t>
            </w:r>
          </w:p>
        </w:tc>
      </w:tr>
      <w:tr w:rsidR="004B3F93" w:rsidTr="004B3F93">
        <w:tc>
          <w:tcPr>
            <w:cnfStyle w:val="001000000000" w:firstRow="0" w:lastRow="0" w:firstColumn="1" w:lastColumn="0" w:oddVBand="0" w:evenVBand="0" w:oddHBand="0" w:evenHBand="0" w:firstRowFirstColumn="0" w:firstRowLastColumn="0" w:lastRowFirstColumn="0" w:lastRowLastColumn="0"/>
            <w:tcW w:w="3415" w:type="dxa"/>
          </w:tcPr>
          <w:p w:rsidR="004B3F93" w:rsidRDefault="009338C8" w:rsidP="004B3F93">
            <w:r>
              <w:t>Suppliers</w:t>
            </w:r>
          </w:p>
        </w:tc>
        <w:tc>
          <w:tcPr>
            <w:tcW w:w="5935" w:type="dxa"/>
          </w:tcPr>
          <w:p w:rsidR="004B3F93" w:rsidRDefault="009338C8" w:rsidP="009338C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All</w:t>
            </w:r>
          </w:p>
          <w:p w:rsidR="009338C8" w:rsidRDefault="009338C8" w:rsidP="009338C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Specific Suppliers</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AB53E2" w:rsidP="004B3F93">
            <w:r>
              <w:t>Routing Rules</w:t>
            </w:r>
          </w:p>
        </w:tc>
        <w:tc>
          <w:tcPr>
            <w:tcW w:w="5935" w:type="dxa"/>
          </w:tcPr>
          <w:p w:rsidR="004B3F93" w:rsidRDefault="00AB53E2" w:rsidP="00AB53E2">
            <w:pPr>
              <w:cnfStyle w:val="000000100000" w:firstRow="0" w:lastRow="0" w:firstColumn="0" w:lastColumn="0" w:oddVBand="0" w:evenVBand="0" w:oddHBand="1" w:evenHBand="0" w:firstRowFirstColumn="0" w:firstRowLastColumn="0" w:lastRowFirstColumn="0" w:lastRowLastColumn="0"/>
            </w:pPr>
            <w:r>
              <w:t>Each routing rule would consist of the following</w:t>
            </w:r>
            <w:r w:rsidR="00E24B17">
              <w:t>s</w:t>
            </w:r>
            <w:r>
              <w:t>:</w:t>
            </w:r>
          </w:p>
          <w:p w:rsidR="00AB53E2" w:rsidRDefault="00AB53E2" w:rsidP="00AB53E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Criteria:</w:t>
            </w:r>
          </w:p>
          <w:p w:rsidR="00AB53E2" w:rsidRDefault="00AB53E2" w:rsidP="00AB53E2">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Zones</w:t>
            </w:r>
          </w:p>
          <w:p w:rsidR="00AB53E2" w:rsidRDefault="00AB53E2" w:rsidP="00AB53E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Action:</w:t>
            </w:r>
          </w:p>
          <w:p w:rsidR="00E24B17" w:rsidRDefault="00E24B17" w:rsidP="00AD7501">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Route Type</w:t>
            </w:r>
          </w:p>
          <w:p w:rsidR="00AB53E2" w:rsidRDefault="00AB53E2" w:rsidP="00E24B17">
            <w:pPr>
              <w:pStyle w:val="ListParagraph"/>
              <w:numPr>
                <w:ilvl w:val="2"/>
                <w:numId w:val="6"/>
              </w:numPr>
              <w:cnfStyle w:val="000000100000" w:firstRow="0" w:lastRow="0" w:firstColumn="0" w:lastColumn="0" w:oddVBand="0" w:evenVBand="0" w:oddHBand="1" w:evenHBand="0" w:firstRowFirstColumn="0" w:firstRowLastColumn="0" w:lastRowFirstColumn="0" w:lastRowLastColumn="0"/>
            </w:pPr>
            <w:r>
              <w:t>Fixed Route</w:t>
            </w:r>
          </w:p>
          <w:p w:rsidR="00E24B17" w:rsidRDefault="00AB53E2" w:rsidP="00E24B17">
            <w:pPr>
              <w:pStyle w:val="ListParagraph"/>
              <w:numPr>
                <w:ilvl w:val="2"/>
                <w:numId w:val="6"/>
              </w:numPr>
              <w:cnfStyle w:val="000000100000" w:firstRow="0" w:lastRow="0" w:firstColumn="0" w:lastColumn="0" w:oddVBand="0" w:evenVBand="0" w:oddHBand="1" w:evenHBand="0" w:firstRowFirstColumn="0" w:firstRowLastColumn="0" w:lastRowFirstColumn="0" w:lastRowLastColumn="0"/>
            </w:pPr>
            <w:r>
              <w:t>Automatic Route</w:t>
            </w:r>
          </w:p>
          <w:p w:rsidR="00E24B17" w:rsidRDefault="00E24B17" w:rsidP="00AD7501">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Percentage Settings</w:t>
            </w:r>
          </w:p>
          <w:p w:rsidR="00E24B17" w:rsidRDefault="00E24B17" w:rsidP="00E24B17">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Exclude Options</w:t>
            </w:r>
          </w:p>
          <w:p w:rsidR="00AB53E2" w:rsidRDefault="00AD7501" w:rsidP="00E24B17">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Order Options</w:t>
            </w:r>
          </w:p>
        </w:tc>
      </w:tr>
    </w:tbl>
    <w:p w:rsidR="007F02B7" w:rsidRDefault="007F02B7" w:rsidP="004B3F93"/>
    <w:p w:rsidR="004B3F93" w:rsidRDefault="00DE4DA3" w:rsidP="004B3F93">
      <w:r>
        <w:rPr>
          <w:noProof/>
        </w:rPr>
        <w:lastRenderedPageBreak/>
        <w:drawing>
          <wp:inline distT="0" distB="0" distL="0" distR="0" wp14:anchorId="673F8700" wp14:editId="321F4C5D">
            <wp:extent cx="5943600" cy="3149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49600"/>
                    </a:xfrm>
                    <a:prstGeom prst="rect">
                      <a:avLst/>
                    </a:prstGeom>
                  </pic:spPr>
                </pic:pic>
              </a:graphicData>
            </a:graphic>
          </wp:inline>
        </w:drawing>
      </w:r>
    </w:p>
    <w:p w:rsidR="006640E3" w:rsidRDefault="00981DC4" w:rsidP="007F7DB3">
      <w:pPr>
        <w:pStyle w:val="Heading3"/>
        <w:rPr>
          <w:noProof/>
        </w:rPr>
      </w:pPr>
      <w:bookmarkStart w:id="8" w:name="_Toc431453603"/>
      <w:r>
        <w:rPr>
          <w:noProof/>
        </w:rPr>
        <w:t>Pricing Product</w:t>
      </w:r>
      <w:bookmarkEnd w:id="8"/>
    </w:p>
    <w:p w:rsidR="00981DC4" w:rsidRDefault="001D63FD" w:rsidP="00981DC4">
      <w:r>
        <w:t>The purpose of the Pricing product is to define a pricing strategy and assign it to a group of customers.</w:t>
      </w:r>
    </w:p>
    <w:p w:rsidR="001D63FD" w:rsidRDefault="001D63FD" w:rsidP="001D63FD">
      <w:r>
        <w:t>The main attributes of the Pricing product are:</w:t>
      </w:r>
    </w:p>
    <w:tbl>
      <w:tblPr>
        <w:tblStyle w:val="ListTable3-Accent5"/>
        <w:tblW w:w="0" w:type="auto"/>
        <w:tblLook w:val="04A0" w:firstRow="1" w:lastRow="0" w:firstColumn="1" w:lastColumn="0" w:noHBand="0" w:noVBand="1"/>
      </w:tblPr>
      <w:tblGrid>
        <w:gridCol w:w="3415"/>
        <w:gridCol w:w="5935"/>
      </w:tblGrid>
      <w:tr w:rsidR="001D63FD" w:rsidTr="00027D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1D63FD" w:rsidRDefault="001D63FD" w:rsidP="00027D53">
            <w:r>
              <w:t>Attribute</w:t>
            </w:r>
          </w:p>
        </w:tc>
        <w:tc>
          <w:tcPr>
            <w:tcW w:w="5935" w:type="dxa"/>
          </w:tcPr>
          <w:p w:rsidR="001D63FD" w:rsidRDefault="001D63FD" w:rsidP="00027D53">
            <w:pPr>
              <w:cnfStyle w:val="100000000000" w:firstRow="1" w:lastRow="0" w:firstColumn="0" w:lastColumn="0" w:oddVBand="0" w:evenVBand="0" w:oddHBand="0" w:evenHBand="0" w:firstRowFirstColumn="0" w:firstRowLastColumn="0" w:lastRowFirstColumn="0" w:lastRowLastColumn="0"/>
            </w:pPr>
            <w:r>
              <w:t>Notes</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Name</w:t>
            </w:r>
          </w:p>
        </w:tc>
        <w:tc>
          <w:tcPr>
            <w:tcW w:w="5935" w:type="dxa"/>
          </w:tcPr>
          <w:p w:rsidR="001D63FD" w:rsidRDefault="001D63FD" w:rsidP="00027D53">
            <w:pPr>
              <w:cnfStyle w:val="000000100000" w:firstRow="0" w:lastRow="0" w:firstColumn="0" w:lastColumn="0" w:oddVBand="0" w:evenVBand="0" w:oddHBand="1" w:evenHBand="0" w:firstRowFirstColumn="0" w:firstRowLastColumn="0" w:lastRowFirstColumn="0" w:lastRowLastColumn="0"/>
            </w:pPr>
            <w:r>
              <w:t>String value</w:t>
            </w:r>
          </w:p>
        </w:tc>
      </w:tr>
      <w:tr w:rsidR="001D63FD" w:rsidTr="00027D53">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Sale Zone Package</w:t>
            </w:r>
          </w:p>
        </w:tc>
        <w:tc>
          <w:tcPr>
            <w:tcW w:w="5935" w:type="dxa"/>
          </w:tcPr>
          <w:p w:rsidR="001D63FD" w:rsidRDefault="001D63FD" w:rsidP="00027D53">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Routing Product</w:t>
            </w:r>
          </w:p>
        </w:tc>
        <w:tc>
          <w:tcPr>
            <w:tcW w:w="5935" w:type="dxa"/>
          </w:tcPr>
          <w:p w:rsidR="001D63FD" w:rsidRDefault="001D63FD" w:rsidP="000C5812">
            <w:pPr>
              <w:cnfStyle w:val="000000100000" w:firstRow="0" w:lastRow="0" w:firstColumn="0" w:lastColumn="0" w:oddVBand="0" w:evenVBand="0" w:oddHBand="1" w:evenHBand="0" w:firstRowFirstColumn="0" w:firstRowLastColumn="0" w:lastRowFirstColumn="0" w:lastRowLastColumn="0"/>
            </w:pPr>
            <w:r>
              <w:t>The default Routing Product used for Cost analysis</w:t>
            </w:r>
            <w:r w:rsidR="00052987">
              <w:t xml:space="preserve"> in order to decide</w:t>
            </w:r>
            <w:r>
              <w:t xml:space="preserve"> </w:t>
            </w:r>
            <w:r w:rsidR="000C5812">
              <w:t>selling</w:t>
            </w:r>
            <w:r>
              <w:t xml:space="preserve"> rates</w:t>
            </w:r>
          </w:p>
        </w:tc>
      </w:tr>
      <w:tr w:rsidR="001D63FD" w:rsidTr="00027D53">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Rates</w:t>
            </w:r>
          </w:p>
        </w:tc>
        <w:tc>
          <w:tcPr>
            <w:tcW w:w="5935" w:type="dxa"/>
          </w:tcPr>
          <w:p w:rsidR="001D63FD" w:rsidRDefault="001D63FD" w:rsidP="00027D53">
            <w:pPr>
              <w:cnfStyle w:val="000000000000" w:firstRow="0" w:lastRow="0" w:firstColumn="0" w:lastColumn="0" w:oddVBand="0" w:evenVBand="0" w:oddHBand="0" w:evenHBand="0" w:firstRowFirstColumn="0" w:firstRowLastColumn="0" w:lastRowFirstColumn="0" w:lastRowLastColumn="0"/>
            </w:pPr>
            <w:r>
              <w:t>The rates decided on the product</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Pricing Rules</w:t>
            </w:r>
          </w:p>
        </w:tc>
        <w:tc>
          <w:tcPr>
            <w:tcW w:w="5935" w:type="dxa"/>
          </w:tcPr>
          <w:p w:rsidR="001D63FD" w:rsidRDefault="001D63FD" w:rsidP="001D63FD">
            <w:pPr>
              <w:cnfStyle w:val="000000100000" w:firstRow="0" w:lastRow="0" w:firstColumn="0" w:lastColumn="0" w:oddVBand="0" w:evenVBand="0" w:oddHBand="1" w:evenHBand="0" w:firstRowFirstColumn="0" w:firstRowLastColumn="0" w:lastRowFirstColumn="0" w:lastRowLastColumn="0"/>
            </w:pPr>
            <w:r>
              <w:t>Rules defined on the product that restrict the prices defined by the account managers on the related customers. Each rule would consists of:</w:t>
            </w:r>
          </w:p>
          <w:p w:rsidR="001D63FD" w:rsidRDefault="001D63FD" w:rsidP="001D63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Criteria:</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Zones</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Customers</w:t>
            </w:r>
          </w:p>
          <w:p w:rsidR="001D63FD" w:rsidRDefault="001D63FD" w:rsidP="001D63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Action:</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Locked Rate</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Open Rate with Margin Settings</w:t>
            </w:r>
          </w:p>
        </w:tc>
      </w:tr>
    </w:tbl>
    <w:p w:rsidR="001D63FD" w:rsidRPr="00981DC4" w:rsidRDefault="001D63FD" w:rsidP="00981DC4"/>
    <w:p w:rsidR="006640E3" w:rsidRDefault="00940B18" w:rsidP="008B669D">
      <w:pPr>
        <w:rPr>
          <w:noProof/>
        </w:rPr>
      </w:pPr>
      <w:r>
        <w:rPr>
          <w:noProof/>
        </w:rPr>
        <w:t>Each customer should be assigned to a single Pricing product at a specific point of time</w:t>
      </w:r>
    </w:p>
    <w:p w:rsidR="00940B18" w:rsidRDefault="00FB528A" w:rsidP="002E325E">
      <w:pPr>
        <w:rPr>
          <w:noProof/>
        </w:rPr>
      </w:pPr>
      <w:r>
        <w:rPr>
          <w:noProof/>
        </w:rPr>
        <w:lastRenderedPageBreak/>
        <w:drawing>
          <wp:inline distT="0" distB="0" distL="0" distR="0" wp14:anchorId="3C7E3C83" wp14:editId="615AC10A">
            <wp:extent cx="5943600" cy="3224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4530"/>
                    </a:xfrm>
                    <a:prstGeom prst="rect">
                      <a:avLst/>
                    </a:prstGeom>
                  </pic:spPr>
                </pic:pic>
              </a:graphicData>
            </a:graphic>
          </wp:inline>
        </w:drawing>
      </w:r>
    </w:p>
    <w:p w:rsidR="008F31CE" w:rsidRDefault="007D2491" w:rsidP="00FA17E8">
      <w:pPr>
        <w:pStyle w:val="Heading2"/>
        <w:rPr>
          <w:noProof/>
        </w:rPr>
      </w:pPr>
      <w:bookmarkStart w:id="9" w:name="_Toc431453604"/>
      <w:r>
        <w:rPr>
          <w:noProof/>
        </w:rPr>
        <w:t>Management Screens</w:t>
      </w:r>
      <w:bookmarkEnd w:id="9"/>
    </w:p>
    <w:p w:rsidR="00BC7E1E" w:rsidRPr="00BC7E1E" w:rsidRDefault="00BC7E1E" w:rsidP="00BC7E1E">
      <w:r>
        <w:t>The main management screens that shall be included in the Business Entities module are:</w:t>
      </w:r>
    </w:p>
    <w:tbl>
      <w:tblPr>
        <w:tblStyle w:val="ListTable3-Accent5"/>
        <w:tblW w:w="0" w:type="auto"/>
        <w:tblLook w:val="04A0" w:firstRow="1" w:lastRow="0" w:firstColumn="1" w:lastColumn="0" w:noHBand="0" w:noVBand="1"/>
      </w:tblPr>
      <w:tblGrid>
        <w:gridCol w:w="3116"/>
        <w:gridCol w:w="3117"/>
        <w:gridCol w:w="3117"/>
      </w:tblGrid>
      <w:tr w:rsidR="007D2491" w:rsidTr="006D7A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7D2491" w:rsidRDefault="007D2491" w:rsidP="006D7AB0">
            <w:r>
              <w:t>Screen Name</w:t>
            </w:r>
          </w:p>
        </w:tc>
        <w:tc>
          <w:tcPr>
            <w:tcW w:w="3117" w:type="dxa"/>
          </w:tcPr>
          <w:p w:rsidR="007D2491" w:rsidRDefault="001222C1" w:rsidP="006D7AB0">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rsidR="007D2491" w:rsidRDefault="007D2491" w:rsidP="006D7AB0">
            <w:pPr>
              <w:cnfStyle w:val="100000000000" w:firstRow="1" w:lastRow="0" w:firstColumn="0" w:lastColumn="0" w:oddVBand="0" w:evenVBand="0" w:oddHBand="0" w:evenHBand="0" w:firstRowFirstColumn="0" w:firstRowLastColumn="0" w:lastRowFirstColumn="0" w:lastRowLastColumn="0"/>
            </w:pPr>
            <w:r>
              <w:t>Affected Tables</w:t>
            </w:r>
          </w:p>
        </w:tc>
      </w:tr>
      <w:tr w:rsidR="007D2491"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D2491" w:rsidRDefault="007D2491" w:rsidP="006D7AB0">
            <w:r>
              <w:t>Carrier Profile Management</w:t>
            </w:r>
          </w:p>
        </w:tc>
        <w:tc>
          <w:tcPr>
            <w:tcW w:w="3117" w:type="dxa"/>
          </w:tcPr>
          <w:p w:rsidR="007D2491" w:rsidRDefault="007D2491" w:rsidP="006D7AB0">
            <w:pPr>
              <w:cnfStyle w:val="000000100000" w:firstRow="0" w:lastRow="0" w:firstColumn="0" w:lastColumn="0" w:oddVBand="0" w:evenVBand="0" w:oddHBand="1" w:evenHBand="0" w:firstRowFirstColumn="0" w:firstRowLastColumn="0" w:lastRowFirstColumn="0" w:lastRowLastColumn="0"/>
            </w:pPr>
            <w:r>
              <w:t>Carrier Profile</w:t>
            </w:r>
            <w:r w:rsidR="007F7DB3">
              <w:t xml:space="preserve"> management</w:t>
            </w:r>
          </w:p>
        </w:tc>
        <w:tc>
          <w:tcPr>
            <w:tcW w:w="3117" w:type="dxa"/>
          </w:tcPr>
          <w:p w:rsidR="007D2491" w:rsidRDefault="007D2491" w:rsidP="006D7AB0">
            <w:pPr>
              <w:cnfStyle w:val="000000100000" w:firstRow="0" w:lastRow="0" w:firstColumn="0" w:lastColumn="0" w:oddVBand="0" w:evenVBand="0" w:oddHBand="1" w:evenHBand="0" w:firstRowFirstColumn="0" w:firstRowLastColumn="0" w:lastRowFirstColumn="0" w:lastRowLastColumn="0"/>
            </w:pPr>
            <w:proofErr w:type="spellStart"/>
            <w:r>
              <w:t>CarrierProfile</w:t>
            </w:r>
            <w:proofErr w:type="spellEnd"/>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Carrier Account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Management of Suppliers and Customers accounts</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proofErr w:type="spellStart"/>
            <w:r>
              <w:t>CarrierAccount</w:t>
            </w:r>
            <w:proofErr w:type="spellEnd"/>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Code Group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Code Groups (Countries)</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t>CodeGroup</w:t>
            </w:r>
            <w:proofErr w:type="spellEnd"/>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Currency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Currency</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 xml:space="preserve">Currency, </w:t>
            </w:r>
            <w:proofErr w:type="spellStart"/>
            <w:r w:rsidRPr="00F013A0">
              <w:t>CurrencyExchangeRate</w:t>
            </w:r>
            <w:proofErr w:type="spellEnd"/>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Zone Service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List of Possible Zone Service</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t>ZoneServiceConfig</w:t>
            </w:r>
            <w:proofErr w:type="spellEnd"/>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Sale Zone Package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Sale Zone Package</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proofErr w:type="spellStart"/>
            <w:r>
              <w:t>SaleZonePackage</w:t>
            </w:r>
            <w:proofErr w:type="spellEnd"/>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Routing Product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Routing Products</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t>RoutingProduct</w:t>
            </w:r>
            <w:proofErr w:type="spellEnd"/>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Route Rule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Route Rules</w:t>
            </w:r>
            <w:r w:rsidR="002E089E">
              <w:t xml:space="preserve"> (Product-related rules and exception rules)</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proofErr w:type="spellStart"/>
            <w:r>
              <w:t>RouteRule</w:t>
            </w:r>
            <w:proofErr w:type="spellEnd"/>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Block Suppliers Rule Management</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 xml:space="preserve">Route Option Rules </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t>RouteOptionRule</w:t>
            </w:r>
            <w:proofErr w:type="spellEnd"/>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Pricing Product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Pricing Products</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proofErr w:type="spellStart"/>
            <w:r>
              <w:t>PricingProduct</w:t>
            </w:r>
            <w:proofErr w:type="spellEnd"/>
          </w:p>
        </w:tc>
      </w:tr>
      <w:tr w:rsidR="00EA25A3" w:rsidTr="006D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Customer to Product Relation</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r>
              <w:t>Relation between Customers and Pricing products</w:t>
            </w:r>
          </w:p>
        </w:tc>
        <w:tc>
          <w:tcPr>
            <w:tcW w:w="3117" w:type="dxa"/>
          </w:tcPr>
          <w:p w:rsidR="00EA25A3" w:rsidRDefault="00EA25A3" w:rsidP="00EA25A3">
            <w:pPr>
              <w:cnfStyle w:val="000000100000" w:firstRow="0" w:lastRow="0" w:firstColumn="0" w:lastColumn="0" w:oddVBand="0" w:evenVBand="0" w:oddHBand="1" w:evenHBand="0" w:firstRowFirstColumn="0" w:firstRowLastColumn="0" w:lastRowFirstColumn="0" w:lastRowLastColumn="0"/>
            </w:pPr>
            <w:proofErr w:type="spellStart"/>
            <w:r w:rsidRPr="001222C1">
              <w:t>CustomerPricingProduct</w:t>
            </w:r>
            <w:proofErr w:type="spellEnd"/>
          </w:p>
        </w:tc>
      </w:tr>
      <w:tr w:rsidR="00EA25A3" w:rsidTr="006D7AB0">
        <w:tc>
          <w:tcPr>
            <w:cnfStyle w:val="001000000000" w:firstRow="0" w:lastRow="0" w:firstColumn="1" w:lastColumn="0" w:oddVBand="0" w:evenVBand="0" w:oddHBand="0" w:evenHBand="0" w:firstRowFirstColumn="0" w:firstRowLastColumn="0" w:lastRowFirstColumn="0" w:lastRowLastColumn="0"/>
            <w:tcW w:w="3116" w:type="dxa"/>
          </w:tcPr>
          <w:p w:rsidR="00EA25A3" w:rsidRDefault="00EA25A3" w:rsidP="00EA25A3">
            <w:r>
              <w:t>Pricing Rule Management</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r>
              <w:t>Pricing Rules</w:t>
            </w:r>
          </w:p>
        </w:tc>
        <w:tc>
          <w:tcPr>
            <w:tcW w:w="3117" w:type="dxa"/>
          </w:tcPr>
          <w:p w:rsidR="00EA25A3" w:rsidRDefault="00EA25A3" w:rsidP="00EA25A3">
            <w:pPr>
              <w:cnfStyle w:val="000000000000" w:firstRow="0" w:lastRow="0" w:firstColumn="0" w:lastColumn="0" w:oddVBand="0" w:evenVBand="0" w:oddHBand="0" w:evenHBand="0" w:firstRowFirstColumn="0" w:firstRowLastColumn="0" w:lastRowFirstColumn="0" w:lastRowLastColumn="0"/>
            </w:pPr>
            <w:proofErr w:type="spellStart"/>
            <w:r>
              <w:t>PricingRule</w:t>
            </w:r>
            <w:proofErr w:type="spellEnd"/>
          </w:p>
        </w:tc>
      </w:tr>
    </w:tbl>
    <w:p w:rsidR="007D2491" w:rsidRDefault="00BC7E1E" w:rsidP="00BC7E1E">
      <w:pPr>
        <w:pStyle w:val="Heading2"/>
      </w:pPr>
      <w:bookmarkStart w:id="10" w:name="_Toc431453605"/>
      <w:r>
        <w:t>Business API</w:t>
      </w:r>
      <w:bookmarkEnd w:id="10"/>
    </w:p>
    <w:p w:rsidR="00BC7E1E" w:rsidRDefault="00464E3B" w:rsidP="00464E3B">
      <w:r>
        <w:t>The following table shows t</w:t>
      </w:r>
      <w:r w:rsidR="000F2E67">
        <w:t xml:space="preserve">he main business managers that are included in the Business Entities module </w:t>
      </w:r>
      <w:r>
        <w:t>with the types of operations that they provide</w:t>
      </w:r>
      <w:r w:rsidR="000F2E67">
        <w:t>:</w:t>
      </w:r>
    </w:p>
    <w:tbl>
      <w:tblPr>
        <w:tblStyle w:val="ListTable3-Accent5"/>
        <w:tblW w:w="0" w:type="auto"/>
        <w:tblLook w:val="04A0" w:firstRow="1" w:lastRow="0" w:firstColumn="1" w:lastColumn="0" w:noHBand="0" w:noVBand="1"/>
      </w:tblPr>
      <w:tblGrid>
        <w:gridCol w:w="2899"/>
        <w:gridCol w:w="1766"/>
        <w:gridCol w:w="1548"/>
        <w:gridCol w:w="1571"/>
        <w:gridCol w:w="1566"/>
      </w:tblGrid>
      <w:tr w:rsidR="005E151E" w:rsidTr="002334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9" w:type="dxa"/>
          </w:tcPr>
          <w:p w:rsidR="005E151E" w:rsidRDefault="005E151E" w:rsidP="00BC7E1E">
            <w:r>
              <w:lastRenderedPageBreak/>
              <w:t>Business Manager</w:t>
            </w:r>
          </w:p>
        </w:tc>
        <w:tc>
          <w:tcPr>
            <w:tcW w:w="1766" w:type="dxa"/>
          </w:tcPr>
          <w:p w:rsidR="005E151E" w:rsidRDefault="005E151E" w:rsidP="00BC7E1E">
            <w:pPr>
              <w:cnfStyle w:val="100000000000" w:firstRow="1" w:lastRow="0" w:firstColumn="0" w:lastColumn="0" w:oddVBand="0" w:evenVBand="0" w:oddHBand="0" w:evenHBand="0" w:firstRowFirstColumn="0" w:firstRowLastColumn="0" w:lastRowFirstColumn="0" w:lastRowLastColumn="0"/>
            </w:pPr>
            <w:r>
              <w:t>Get</w:t>
            </w:r>
          </w:p>
        </w:tc>
        <w:tc>
          <w:tcPr>
            <w:tcW w:w="1548" w:type="dxa"/>
          </w:tcPr>
          <w:p w:rsidR="005E151E" w:rsidRDefault="005E151E" w:rsidP="00BC7E1E">
            <w:pPr>
              <w:cnfStyle w:val="100000000000" w:firstRow="1" w:lastRow="0" w:firstColumn="0" w:lastColumn="0" w:oddVBand="0" w:evenVBand="0" w:oddHBand="0" w:evenHBand="0" w:firstRowFirstColumn="0" w:firstRowLastColumn="0" w:lastRowFirstColumn="0" w:lastRowLastColumn="0"/>
            </w:pPr>
            <w:r>
              <w:t>Add</w:t>
            </w:r>
          </w:p>
        </w:tc>
        <w:tc>
          <w:tcPr>
            <w:tcW w:w="1571" w:type="dxa"/>
          </w:tcPr>
          <w:p w:rsidR="005E151E" w:rsidRDefault="005E151E" w:rsidP="00BC7E1E">
            <w:pPr>
              <w:cnfStyle w:val="100000000000" w:firstRow="1" w:lastRow="0" w:firstColumn="0" w:lastColumn="0" w:oddVBand="0" w:evenVBand="0" w:oddHBand="0" w:evenHBand="0" w:firstRowFirstColumn="0" w:firstRowLastColumn="0" w:lastRowFirstColumn="0" w:lastRowLastColumn="0"/>
            </w:pPr>
            <w:r>
              <w:t>Update</w:t>
            </w:r>
          </w:p>
        </w:tc>
        <w:tc>
          <w:tcPr>
            <w:tcW w:w="1566" w:type="dxa"/>
          </w:tcPr>
          <w:p w:rsidR="005E151E" w:rsidRDefault="005E151E" w:rsidP="00BC7E1E">
            <w:pPr>
              <w:cnfStyle w:val="100000000000" w:firstRow="1" w:lastRow="0" w:firstColumn="0" w:lastColumn="0" w:oddVBand="0" w:evenVBand="0" w:oddHBand="0" w:evenHBand="0" w:firstRowFirstColumn="0" w:firstRowLastColumn="0" w:lastRowFirstColumn="0" w:lastRowLastColumn="0"/>
            </w:pPr>
            <w:r>
              <w:t>Delete</w:t>
            </w:r>
          </w:p>
        </w:tc>
      </w:tr>
      <w:tr w:rsidR="005E151E"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5E151E" w:rsidRDefault="005E151E" w:rsidP="00BC7E1E">
            <w:proofErr w:type="spellStart"/>
            <w:r>
              <w:t>CarrierProfileManager</w:t>
            </w:r>
            <w:proofErr w:type="spellEnd"/>
          </w:p>
        </w:tc>
        <w:tc>
          <w:tcPr>
            <w:tcW w:w="1766" w:type="dxa"/>
          </w:tcPr>
          <w:p w:rsidR="005E151E" w:rsidRDefault="005E151E" w:rsidP="00BC7E1E">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5E151E" w:rsidRDefault="005E151E" w:rsidP="00BC7E1E">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5E151E" w:rsidRDefault="005E151E" w:rsidP="00BC7E1E">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5E151E" w:rsidRDefault="005E151E" w:rsidP="00BC7E1E">
            <w:pPr>
              <w:cnfStyle w:val="000000100000" w:firstRow="0" w:lastRow="0" w:firstColumn="0" w:lastColumn="0" w:oddVBand="0" w:evenVBand="0" w:oddHBand="1" w:evenHBand="0" w:firstRowFirstColumn="0" w:firstRowLastColumn="0" w:lastRowFirstColumn="0" w:lastRowLastColumn="0"/>
            </w:pPr>
            <w:r>
              <w:t>X</w:t>
            </w: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CarrierAccountManager</w:t>
            </w:r>
            <w:proofErr w:type="spellEnd"/>
          </w:p>
        </w:tc>
        <w:tc>
          <w:tcPr>
            <w:tcW w:w="17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CodeGroupManager</w:t>
            </w:r>
            <w:proofErr w:type="spellEnd"/>
          </w:p>
        </w:tc>
        <w:tc>
          <w:tcPr>
            <w:tcW w:w="17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CurrencyManager</w:t>
            </w:r>
            <w:proofErr w:type="spellEnd"/>
          </w:p>
        </w:tc>
        <w:tc>
          <w:tcPr>
            <w:tcW w:w="17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ZoneServiceManager</w:t>
            </w:r>
            <w:proofErr w:type="spellEnd"/>
          </w:p>
        </w:tc>
        <w:tc>
          <w:tcPr>
            <w:tcW w:w="17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SaleZonePackageManager</w:t>
            </w:r>
            <w:proofErr w:type="spellEnd"/>
          </w:p>
        </w:tc>
        <w:tc>
          <w:tcPr>
            <w:tcW w:w="17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SaleZoneManager</w:t>
            </w:r>
            <w:proofErr w:type="spellEnd"/>
          </w:p>
        </w:tc>
        <w:tc>
          <w:tcPr>
            <w:tcW w:w="17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SaleCodeManager</w:t>
            </w:r>
            <w:proofErr w:type="spellEnd"/>
          </w:p>
        </w:tc>
        <w:tc>
          <w:tcPr>
            <w:tcW w:w="17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B1770C" w:rsidP="00B1770C">
            <w:proofErr w:type="spellStart"/>
            <w:r>
              <w:t>SaleRateManager</w:t>
            </w:r>
            <w:proofErr w:type="spellEnd"/>
          </w:p>
        </w:tc>
        <w:tc>
          <w:tcPr>
            <w:tcW w:w="17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r>
      <w:tr w:rsidR="00B1770C" w:rsidTr="0023345B">
        <w:tc>
          <w:tcPr>
            <w:cnfStyle w:val="001000000000" w:firstRow="0" w:lastRow="0" w:firstColumn="1" w:lastColumn="0" w:oddVBand="0" w:evenVBand="0" w:oddHBand="0" w:evenHBand="0" w:firstRowFirstColumn="0" w:firstRowLastColumn="0" w:lastRowFirstColumn="0" w:lastRowLastColumn="0"/>
            <w:tcW w:w="2899" w:type="dxa"/>
          </w:tcPr>
          <w:p w:rsidR="00B1770C" w:rsidRDefault="00D16CB0" w:rsidP="00B1770C">
            <w:proofErr w:type="spellStart"/>
            <w:r>
              <w:t>SaleZoneServiceManager</w:t>
            </w:r>
            <w:proofErr w:type="spellEnd"/>
          </w:p>
        </w:tc>
        <w:tc>
          <w:tcPr>
            <w:tcW w:w="1766" w:type="dxa"/>
          </w:tcPr>
          <w:p w:rsidR="00B1770C" w:rsidRDefault="00D16CB0" w:rsidP="00B1770C">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c>
          <w:tcPr>
            <w:tcW w:w="1571"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c>
          <w:tcPr>
            <w:tcW w:w="1566" w:type="dxa"/>
          </w:tcPr>
          <w:p w:rsidR="00B1770C" w:rsidRDefault="00B1770C" w:rsidP="00B1770C">
            <w:pPr>
              <w:cnfStyle w:val="000000000000" w:firstRow="0" w:lastRow="0" w:firstColumn="0" w:lastColumn="0" w:oddVBand="0" w:evenVBand="0" w:oddHBand="0" w:evenHBand="0" w:firstRowFirstColumn="0" w:firstRowLastColumn="0" w:lastRowFirstColumn="0" w:lastRowLastColumn="0"/>
            </w:pPr>
          </w:p>
        </w:tc>
      </w:tr>
      <w:tr w:rsidR="00B1770C"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B1770C" w:rsidRDefault="00D16CB0" w:rsidP="00B1770C">
            <w:proofErr w:type="spellStart"/>
            <w:r>
              <w:t>SalePriceListManager</w:t>
            </w:r>
            <w:proofErr w:type="spellEnd"/>
          </w:p>
        </w:tc>
        <w:tc>
          <w:tcPr>
            <w:tcW w:w="1766" w:type="dxa"/>
          </w:tcPr>
          <w:p w:rsidR="00B1770C" w:rsidRDefault="00D16CB0" w:rsidP="00B1770C">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71"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c>
          <w:tcPr>
            <w:tcW w:w="1566" w:type="dxa"/>
          </w:tcPr>
          <w:p w:rsidR="00B1770C" w:rsidRDefault="00B1770C" w:rsidP="00B1770C">
            <w:pPr>
              <w:cnfStyle w:val="000000100000" w:firstRow="0" w:lastRow="0" w:firstColumn="0" w:lastColumn="0" w:oddVBand="0" w:evenVBand="0" w:oddHBand="1" w:evenHBand="0" w:firstRowFirstColumn="0" w:firstRowLastColumn="0" w:lastRowFirstColumn="0" w:lastRowLastColumn="0"/>
            </w:pPr>
          </w:p>
        </w:tc>
      </w:tr>
      <w:tr w:rsidR="00D16CB0" w:rsidTr="0023345B">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SupplierZoneManager</w:t>
            </w:r>
            <w:proofErr w:type="spellEnd"/>
          </w:p>
        </w:tc>
        <w:tc>
          <w:tcPr>
            <w:tcW w:w="17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71"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r>
      <w:tr w:rsidR="00D16CB0"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SupplierCodeManager</w:t>
            </w:r>
            <w:proofErr w:type="spellEnd"/>
          </w:p>
        </w:tc>
        <w:tc>
          <w:tcPr>
            <w:tcW w:w="1766"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c>
          <w:tcPr>
            <w:tcW w:w="1571"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c>
          <w:tcPr>
            <w:tcW w:w="1566"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r>
      <w:tr w:rsidR="00D16CB0" w:rsidTr="0023345B">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SupplierRateManager</w:t>
            </w:r>
            <w:proofErr w:type="spellEnd"/>
          </w:p>
        </w:tc>
        <w:tc>
          <w:tcPr>
            <w:tcW w:w="17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71"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r>
      <w:tr w:rsidR="00D16CB0"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SupplierZoneServiceManager</w:t>
            </w:r>
            <w:proofErr w:type="spellEnd"/>
          </w:p>
        </w:tc>
        <w:tc>
          <w:tcPr>
            <w:tcW w:w="1766"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c>
          <w:tcPr>
            <w:tcW w:w="1571"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c>
          <w:tcPr>
            <w:tcW w:w="1566" w:type="dxa"/>
          </w:tcPr>
          <w:p w:rsidR="00D16CB0" w:rsidRDefault="00D16CB0" w:rsidP="00D16CB0">
            <w:pPr>
              <w:cnfStyle w:val="000000100000" w:firstRow="0" w:lastRow="0" w:firstColumn="0" w:lastColumn="0" w:oddVBand="0" w:evenVBand="0" w:oddHBand="1" w:evenHBand="0" w:firstRowFirstColumn="0" w:firstRowLastColumn="0" w:lastRowFirstColumn="0" w:lastRowLastColumn="0"/>
            </w:pPr>
          </w:p>
        </w:tc>
      </w:tr>
      <w:tr w:rsidR="00D16CB0" w:rsidTr="0023345B">
        <w:tc>
          <w:tcPr>
            <w:cnfStyle w:val="001000000000" w:firstRow="0" w:lastRow="0" w:firstColumn="1" w:lastColumn="0" w:oddVBand="0" w:evenVBand="0" w:oddHBand="0" w:evenHBand="0" w:firstRowFirstColumn="0" w:firstRowLastColumn="0" w:lastRowFirstColumn="0" w:lastRowLastColumn="0"/>
            <w:tcW w:w="2899" w:type="dxa"/>
          </w:tcPr>
          <w:p w:rsidR="00D16CB0" w:rsidRDefault="00D16CB0" w:rsidP="00D16CB0">
            <w:proofErr w:type="spellStart"/>
            <w:r>
              <w:t>SupplierPriceListManager</w:t>
            </w:r>
            <w:proofErr w:type="spellEnd"/>
          </w:p>
        </w:tc>
        <w:tc>
          <w:tcPr>
            <w:tcW w:w="17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71"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c>
          <w:tcPr>
            <w:tcW w:w="1566" w:type="dxa"/>
          </w:tcPr>
          <w:p w:rsidR="00D16CB0" w:rsidRDefault="00D16CB0" w:rsidP="00D16CB0">
            <w:pPr>
              <w:cnfStyle w:val="000000000000" w:firstRow="0" w:lastRow="0" w:firstColumn="0" w:lastColumn="0" w:oddVBand="0" w:evenVBand="0" w:oddHBand="0" w:evenHBand="0" w:firstRowFirstColumn="0" w:firstRowLastColumn="0" w:lastRowFirstColumn="0" w:lastRowLastColumn="0"/>
            </w:pPr>
          </w:p>
        </w:tc>
      </w:tr>
      <w:tr w:rsidR="0023345B"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proofErr w:type="spellStart"/>
            <w:r>
              <w:t>RoutingProductManager</w:t>
            </w:r>
            <w:proofErr w:type="spellEnd"/>
          </w:p>
        </w:tc>
        <w:tc>
          <w:tcPr>
            <w:tcW w:w="17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r>
      <w:tr w:rsidR="0023345B" w:rsidTr="0023345B">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proofErr w:type="spellStart"/>
            <w:r>
              <w:t>RouteRuleManager</w:t>
            </w:r>
            <w:proofErr w:type="spellEnd"/>
          </w:p>
        </w:tc>
        <w:tc>
          <w:tcPr>
            <w:tcW w:w="17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r>
      <w:tr w:rsidR="0023345B"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proofErr w:type="spellStart"/>
            <w:r>
              <w:t>RouteOptionRuleManager</w:t>
            </w:r>
            <w:proofErr w:type="spellEnd"/>
          </w:p>
        </w:tc>
        <w:tc>
          <w:tcPr>
            <w:tcW w:w="17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r>
      <w:tr w:rsidR="0023345B" w:rsidTr="0023345B">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proofErr w:type="spellStart"/>
            <w:r>
              <w:t>PricingProductManager</w:t>
            </w:r>
            <w:proofErr w:type="spellEnd"/>
          </w:p>
        </w:tc>
        <w:tc>
          <w:tcPr>
            <w:tcW w:w="17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48"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71"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c>
          <w:tcPr>
            <w:tcW w:w="1566" w:type="dxa"/>
          </w:tcPr>
          <w:p w:rsidR="0023345B" w:rsidRDefault="0023345B" w:rsidP="0023345B">
            <w:pPr>
              <w:cnfStyle w:val="000000000000" w:firstRow="0" w:lastRow="0" w:firstColumn="0" w:lastColumn="0" w:oddVBand="0" w:evenVBand="0" w:oddHBand="0" w:evenHBand="0" w:firstRowFirstColumn="0" w:firstRowLastColumn="0" w:lastRowFirstColumn="0" w:lastRowLastColumn="0"/>
            </w:pPr>
            <w:r>
              <w:t>X</w:t>
            </w:r>
          </w:p>
        </w:tc>
      </w:tr>
      <w:tr w:rsidR="0023345B" w:rsidTr="0023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23345B" w:rsidRDefault="0023345B" w:rsidP="0023345B">
            <w:proofErr w:type="spellStart"/>
            <w:r>
              <w:t>PricingRuleManager</w:t>
            </w:r>
            <w:proofErr w:type="spellEnd"/>
          </w:p>
        </w:tc>
        <w:tc>
          <w:tcPr>
            <w:tcW w:w="17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48"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71"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c>
          <w:tcPr>
            <w:tcW w:w="1566" w:type="dxa"/>
          </w:tcPr>
          <w:p w:rsidR="0023345B" w:rsidRDefault="0023345B" w:rsidP="0023345B">
            <w:pPr>
              <w:cnfStyle w:val="000000100000" w:firstRow="0" w:lastRow="0" w:firstColumn="0" w:lastColumn="0" w:oddVBand="0" w:evenVBand="0" w:oddHBand="1" w:evenHBand="0" w:firstRowFirstColumn="0" w:firstRowLastColumn="0" w:lastRowFirstColumn="0" w:lastRowLastColumn="0"/>
            </w:pPr>
            <w:r>
              <w:t>X</w:t>
            </w:r>
          </w:p>
        </w:tc>
      </w:tr>
    </w:tbl>
    <w:p w:rsidR="000F2E67" w:rsidRPr="00BC7E1E" w:rsidRDefault="000F2E67" w:rsidP="00BC7E1E"/>
    <w:p w:rsidR="004A101A" w:rsidRDefault="004A101A" w:rsidP="006267F9">
      <w:pPr>
        <w:pStyle w:val="Heading1"/>
      </w:pPr>
      <w:bookmarkStart w:id="11" w:name="_Toc431453606"/>
      <w:r>
        <w:lastRenderedPageBreak/>
        <w:t>Code Preparation Module</w:t>
      </w:r>
    </w:p>
    <w:p w:rsidR="004A101A" w:rsidRDefault="004A101A" w:rsidP="004A101A">
      <w:r>
        <w:t>This module consists of the Code Preparation process and its related parts. The job of this process is to define and update the Sale Zones and Codes</w:t>
      </w:r>
      <w:r>
        <w:t>.</w:t>
      </w:r>
    </w:p>
    <w:p w:rsidR="004A101A" w:rsidRDefault="004A101A" w:rsidP="00FA1004">
      <w:r>
        <w:t xml:space="preserve">A new screen shall be available to submit sale zones and codes </w:t>
      </w:r>
      <w:r w:rsidR="00FA1004">
        <w:t>for</w:t>
      </w:r>
      <w:r>
        <w:t xml:space="preserve"> a specific Sale Zone Package. And new workflow shall be created</w:t>
      </w:r>
    </w:p>
    <w:p w:rsidR="004A101A" w:rsidRDefault="004A101A" w:rsidP="004A101A">
      <w:r>
        <w:t>This module is still under investigation</w:t>
      </w:r>
    </w:p>
    <w:p w:rsidR="00FA1004" w:rsidRDefault="00FA1004" w:rsidP="00FA1004">
      <w:pPr>
        <w:pStyle w:val="Heading1"/>
      </w:pPr>
      <w:r>
        <w:lastRenderedPageBreak/>
        <w:t xml:space="preserve">Supplier </w:t>
      </w:r>
      <w:proofErr w:type="spellStart"/>
      <w:r>
        <w:t>PriceList</w:t>
      </w:r>
      <w:proofErr w:type="spellEnd"/>
      <w:r>
        <w:t xml:space="preserve"> Module</w:t>
      </w:r>
    </w:p>
    <w:p w:rsidR="00FA1004" w:rsidRDefault="00FA1004" w:rsidP="00FA1004">
      <w:r>
        <w:t>This module consists of the Import Supplier Price List process and its related parts. The job of this process is to define and update the Supplier Zones, Codes, and Rates</w:t>
      </w:r>
    </w:p>
    <w:p w:rsidR="00FA1004" w:rsidRDefault="00FA1004" w:rsidP="00FA1004">
      <w:r>
        <w:t xml:space="preserve">A new screen shall be available to submit Supplier Zones, Codes, and Rates </w:t>
      </w:r>
      <w:r>
        <w:t>for</w:t>
      </w:r>
      <w:r>
        <w:t xml:space="preserve"> a specific </w:t>
      </w:r>
      <w:r>
        <w:t>Supplier</w:t>
      </w:r>
      <w:r>
        <w:t>. And new workflow shall be created</w:t>
      </w:r>
    </w:p>
    <w:p w:rsidR="00FA1004" w:rsidRPr="00FA1004" w:rsidRDefault="00FA1004" w:rsidP="00FA1004">
      <w:r>
        <w:t>This module is still under investigation</w:t>
      </w:r>
    </w:p>
    <w:p w:rsidR="006640E3" w:rsidRPr="008B669D" w:rsidRDefault="00D20D34" w:rsidP="006267F9">
      <w:pPr>
        <w:pStyle w:val="Heading1"/>
      </w:pPr>
      <w:r>
        <w:lastRenderedPageBreak/>
        <w:t>Routing Module</w:t>
      </w:r>
      <w:bookmarkEnd w:id="11"/>
    </w:p>
    <w:p w:rsidR="00A01456" w:rsidRDefault="00A01456" w:rsidP="00A01456">
      <w:r>
        <w:t>This module consists of the Build Routes process and its related parts. The job of this process is to:</w:t>
      </w:r>
    </w:p>
    <w:p w:rsidR="00A01456" w:rsidRDefault="00A01456" w:rsidP="00A01456">
      <w:pPr>
        <w:pStyle w:val="ListParagraph"/>
        <w:numPr>
          <w:ilvl w:val="0"/>
          <w:numId w:val="20"/>
        </w:numPr>
      </w:pPr>
      <w:r>
        <w:t>Generate routes that would be synchronized with the switch(</w:t>
      </w:r>
      <w:proofErr w:type="spellStart"/>
      <w:r>
        <w:t>es</w:t>
      </w:r>
      <w:proofErr w:type="spellEnd"/>
      <w:r>
        <w:t>)</w:t>
      </w:r>
    </w:p>
    <w:p w:rsidR="009E6BEC" w:rsidRDefault="00A01456" w:rsidP="00A01456">
      <w:pPr>
        <w:pStyle w:val="ListParagraph"/>
        <w:numPr>
          <w:ilvl w:val="0"/>
          <w:numId w:val="20"/>
        </w:numPr>
      </w:pPr>
      <w:r>
        <w:t>Generate route options based on destinations that would be used by the sales team while pricing (i.e. Cost Analysis)</w:t>
      </w:r>
    </w:p>
    <w:p w:rsidR="005043DA" w:rsidRDefault="009E6BEC" w:rsidP="009E6BEC">
      <w:pPr>
        <w:pStyle w:val="Heading2"/>
      </w:pPr>
      <w:bookmarkStart w:id="12" w:name="_Toc431453607"/>
      <w:r>
        <w:t>Routing Process Inputs</w:t>
      </w:r>
      <w:bookmarkEnd w:id="12"/>
      <w:r w:rsidR="005043DA">
        <w:t xml:space="preserve"> </w:t>
      </w:r>
    </w:p>
    <w:p w:rsidR="009E6BEC" w:rsidRDefault="00370816" w:rsidP="009E6BEC">
      <w:r>
        <w:t>The routing process basically relies on the following inputs:</w:t>
      </w:r>
    </w:p>
    <w:p w:rsidR="00370816" w:rsidRDefault="00370816" w:rsidP="00370816">
      <w:pPr>
        <w:pStyle w:val="ListParagraph"/>
        <w:numPr>
          <w:ilvl w:val="0"/>
          <w:numId w:val="9"/>
        </w:numPr>
      </w:pPr>
      <w:r>
        <w:t>Customer</w:t>
      </w:r>
    </w:p>
    <w:p w:rsidR="00370816" w:rsidRDefault="00370816" w:rsidP="00370816">
      <w:pPr>
        <w:pStyle w:val="ListParagraph"/>
        <w:numPr>
          <w:ilvl w:val="0"/>
          <w:numId w:val="9"/>
        </w:numPr>
      </w:pPr>
      <w:r>
        <w:t>Sale Zones</w:t>
      </w:r>
    </w:p>
    <w:p w:rsidR="00E058A3" w:rsidRDefault="00E058A3" w:rsidP="00E058A3">
      <w:pPr>
        <w:pStyle w:val="ListParagraph"/>
        <w:numPr>
          <w:ilvl w:val="0"/>
          <w:numId w:val="9"/>
        </w:numPr>
      </w:pPr>
      <w:r>
        <w:t>Sale Rates</w:t>
      </w:r>
    </w:p>
    <w:p w:rsidR="00E058A3" w:rsidRDefault="00E058A3" w:rsidP="00E058A3">
      <w:pPr>
        <w:pStyle w:val="ListParagraph"/>
        <w:numPr>
          <w:ilvl w:val="0"/>
          <w:numId w:val="9"/>
        </w:numPr>
      </w:pPr>
      <w:r>
        <w:t>Supplier</w:t>
      </w:r>
    </w:p>
    <w:p w:rsidR="00370816" w:rsidRDefault="00370816" w:rsidP="00370816">
      <w:pPr>
        <w:pStyle w:val="ListParagraph"/>
        <w:numPr>
          <w:ilvl w:val="0"/>
          <w:numId w:val="9"/>
        </w:numPr>
      </w:pPr>
      <w:r>
        <w:t>Supplier Zones</w:t>
      </w:r>
    </w:p>
    <w:p w:rsidR="00370816" w:rsidRDefault="00370816" w:rsidP="00370816">
      <w:pPr>
        <w:pStyle w:val="ListParagraph"/>
        <w:numPr>
          <w:ilvl w:val="0"/>
          <w:numId w:val="9"/>
        </w:numPr>
      </w:pPr>
      <w:r>
        <w:t>Supplier Rates</w:t>
      </w:r>
    </w:p>
    <w:p w:rsidR="00370816" w:rsidRDefault="00370816" w:rsidP="00370816">
      <w:pPr>
        <w:pStyle w:val="ListParagraph"/>
        <w:numPr>
          <w:ilvl w:val="0"/>
          <w:numId w:val="9"/>
        </w:numPr>
      </w:pPr>
      <w:r>
        <w:t>Routing Products</w:t>
      </w:r>
    </w:p>
    <w:p w:rsidR="00370816" w:rsidRPr="009E6BEC" w:rsidRDefault="00370816" w:rsidP="00370816">
      <w:pPr>
        <w:pStyle w:val="ListParagraph"/>
        <w:numPr>
          <w:ilvl w:val="0"/>
          <w:numId w:val="9"/>
        </w:numPr>
      </w:pPr>
      <w:r>
        <w:t>Routing Rules</w:t>
      </w:r>
    </w:p>
    <w:p w:rsidR="005043DA" w:rsidRDefault="005043DA" w:rsidP="009E6BEC">
      <w:pPr>
        <w:pStyle w:val="Heading2"/>
      </w:pPr>
      <w:bookmarkStart w:id="13" w:name="_Toc431453608"/>
      <w:r>
        <w:t>Routing</w:t>
      </w:r>
      <w:r w:rsidR="009E6BEC">
        <w:t xml:space="preserve"> Process</w:t>
      </w:r>
      <w:r>
        <w:t xml:space="preserve"> O</w:t>
      </w:r>
      <w:r w:rsidR="009E6BEC">
        <w:t>utput</w:t>
      </w:r>
      <w:bookmarkEnd w:id="13"/>
    </w:p>
    <w:p w:rsidR="00874320" w:rsidRDefault="005043DA" w:rsidP="005043DA">
      <w:r>
        <w:t xml:space="preserve">The output of the Routing Process is </w:t>
      </w:r>
      <w:r w:rsidR="00FC411B">
        <w:t xml:space="preserve">a </w:t>
      </w:r>
      <w:r>
        <w:t>new routing database consisting of the following tables:</w:t>
      </w:r>
    </w:p>
    <w:p w:rsidR="005043DA" w:rsidRDefault="000738B0" w:rsidP="008D1FCC">
      <w:pPr>
        <w:pStyle w:val="Heading3"/>
      </w:pPr>
      <w:bookmarkStart w:id="14" w:name="_Toc431453609"/>
      <w:proofErr w:type="spellStart"/>
      <w:r w:rsidRPr="000738B0">
        <w:t>RoutingProductOptions</w:t>
      </w:r>
      <w:bookmarkEnd w:id="14"/>
      <w:proofErr w:type="spellEnd"/>
    </w:p>
    <w:p w:rsidR="008D1FCC" w:rsidRDefault="008D1FCC" w:rsidP="008D1FCC">
      <w:r>
        <w:t>This table stores the route options by Sale Zone for each Routing product:</w:t>
      </w:r>
    </w:p>
    <w:p w:rsidR="008D1FCC" w:rsidRDefault="00B77D05" w:rsidP="008D1FCC">
      <w:r>
        <w:rPr>
          <w:noProof/>
        </w:rPr>
        <w:drawing>
          <wp:inline distT="0" distB="0" distL="0" distR="0" wp14:anchorId="28056C49" wp14:editId="77AB17C7">
            <wp:extent cx="2095500" cy="1276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5500" cy="1276350"/>
                    </a:xfrm>
                    <a:prstGeom prst="rect">
                      <a:avLst/>
                    </a:prstGeom>
                  </pic:spPr>
                </pic:pic>
              </a:graphicData>
            </a:graphic>
          </wp:inline>
        </w:drawing>
      </w:r>
    </w:p>
    <w:p w:rsidR="00A46DDE" w:rsidRDefault="00A46DDE" w:rsidP="00C746DB">
      <w:pPr>
        <w:pStyle w:val="Heading3"/>
      </w:pPr>
      <w:bookmarkStart w:id="15" w:name="_Toc431453610"/>
      <w:proofErr w:type="spellStart"/>
      <w:r>
        <w:t>PricingProductRoute</w:t>
      </w:r>
      <w:bookmarkEnd w:id="15"/>
      <w:proofErr w:type="spellEnd"/>
    </w:p>
    <w:p w:rsidR="00C746DB" w:rsidRPr="00C746DB" w:rsidRDefault="00C746DB" w:rsidP="00C746DB">
      <w:r>
        <w:t>This table stores the route options by Code for each Pricing product. This table acts as shared routing for multiple customers:</w:t>
      </w:r>
    </w:p>
    <w:p w:rsidR="00A46DDE" w:rsidRDefault="00C746DB" w:rsidP="008D1FCC">
      <w:r>
        <w:rPr>
          <w:noProof/>
        </w:rPr>
        <w:drawing>
          <wp:inline distT="0" distB="0" distL="0" distR="0" wp14:anchorId="7D65CF02" wp14:editId="6133BC33">
            <wp:extent cx="208597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5975" cy="1619250"/>
                    </a:xfrm>
                    <a:prstGeom prst="rect">
                      <a:avLst/>
                    </a:prstGeom>
                  </pic:spPr>
                </pic:pic>
              </a:graphicData>
            </a:graphic>
          </wp:inline>
        </w:drawing>
      </w:r>
    </w:p>
    <w:p w:rsidR="000A4245" w:rsidRDefault="000A4245" w:rsidP="000A4245">
      <w:pPr>
        <w:pStyle w:val="Heading3"/>
      </w:pPr>
      <w:bookmarkStart w:id="16" w:name="_Toc431453611"/>
      <w:proofErr w:type="spellStart"/>
      <w:r>
        <w:lastRenderedPageBreak/>
        <w:t>CustomerRoute</w:t>
      </w:r>
      <w:bookmarkEnd w:id="16"/>
      <w:proofErr w:type="spellEnd"/>
    </w:p>
    <w:p w:rsidR="002C1634" w:rsidRDefault="000A4245" w:rsidP="000A4245">
      <w:r>
        <w:t xml:space="preserve">This table stores the route options by Code </w:t>
      </w:r>
      <w:r w:rsidR="002C1634">
        <w:t>for each customers:</w:t>
      </w:r>
    </w:p>
    <w:p w:rsidR="000A4245" w:rsidRDefault="002C1634" w:rsidP="0052767A">
      <w:pPr>
        <w:pStyle w:val="ListParagraph"/>
        <w:numPr>
          <w:ilvl w:val="0"/>
          <w:numId w:val="8"/>
        </w:numPr>
      </w:pPr>
      <w:r>
        <w:t xml:space="preserve">In case the customer has a specific route options, </w:t>
      </w:r>
      <w:r w:rsidR="0052767A">
        <w:t>the Route shall be stored in this table</w:t>
      </w:r>
    </w:p>
    <w:p w:rsidR="002C1634" w:rsidRDefault="0052767A" w:rsidP="0052767A">
      <w:pPr>
        <w:pStyle w:val="ListParagraph"/>
        <w:numPr>
          <w:ilvl w:val="0"/>
          <w:numId w:val="8"/>
        </w:numPr>
      </w:pPr>
      <w:r>
        <w:t>In case the customer</w:t>
      </w:r>
      <w:r w:rsidRPr="0052767A">
        <w:t xml:space="preserve"> </w:t>
      </w:r>
      <w:r>
        <w:t xml:space="preserve">is sharing the route options with other customers, the Route shall be stored in and retrieved from the </w:t>
      </w:r>
      <w:proofErr w:type="spellStart"/>
      <w:r>
        <w:t>PricingProductRoute</w:t>
      </w:r>
      <w:proofErr w:type="spellEnd"/>
      <w:r>
        <w:t xml:space="preserve"> table</w:t>
      </w:r>
    </w:p>
    <w:p w:rsidR="002C1634" w:rsidRPr="000A4245" w:rsidRDefault="0052767A" w:rsidP="000A4245">
      <w:r>
        <w:rPr>
          <w:noProof/>
        </w:rPr>
        <w:drawing>
          <wp:inline distT="0" distB="0" distL="0" distR="0" wp14:anchorId="362E2575" wp14:editId="2FA5D859">
            <wp:extent cx="2038350" cy="1504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8350" cy="1504950"/>
                    </a:xfrm>
                    <a:prstGeom prst="rect">
                      <a:avLst/>
                    </a:prstGeom>
                  </pic:spPr>
                </pic:pic>
              </a:graphicData>
            </a:graphic>
          </wp:inline>
        </w:drawing>
      </w:r>
    </w:p>
    <w:p w:rsidR="008F59AE" w:rsidRDefault="00333356" w:rsidP="00333356">
      <w:pPr>
        <w:pStyle w:val="Heading2"/>
      </w:pPr>
      <w:bookmarkStart w:id="17" w:name="_Toc431453612"/>
      <w:r>
        <w:t>Routing Full Process</w:t>
      </w:r>
      <w:bookmarkEnd w:id="17"/>
    </w:p>
    <w:p w:rsidR="008F59AE" w:rsidRDefault="008F59AE" w:rsidP="006267F9">
      <w:r>
        <w:t>The main Routing process relies on the concept of dividing distinct codes into a set of code prefixes where each prefix could be processed independently. And then for each code prefix, a separate sub process would be initialized.</w:t>
      </w:r>
      <w:r w:rsidR="00333356">
        <w:t xml:space="preserve"> The full process is depicted in the following diagram:</w:t>
      </w:r>
    </w:p>
    <w:p w:rsidR="00333356" w:rsidRDefault="009E6BEC" w:rsidP="006267F9">
      <w:r>
        <w:rPr>
          <w:noProof/>
        </w:rPr>
        <w:lastRenderedPageBreak/>
        <w:drawing>
          <wp:inline distT="0" distB="0" distL="0" distR="0">
            <wp:extent cx="5943600" cy="6059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uting Diagrams.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6059170"/>
                    </a:xfrm>
                    <a:prstGeom prst="rect">
                      <a:avLst/>
                    </a:prstGeom>
                  </pic:spPr>
                </pic:pic>
              </a:graphicData>
            </a:graphic>
          </wp:inline>
        </w:drawing>
      </w:r>
    </w:p>
    <w:p w:rsidR="00C14200" w:rsidRDefault="00C14200" w:rsidP="00CD12D1">
      <w:pPr>
        <w:pStyle w:val="Heading3"/>
      </w:pPr>
      <w:bookmarkStart w:id="18" w:name="_Toc431453613"/>
      <w:r>
        <w:t>Build Routes Sub Process</w:t>
      </w:r>
      <w:bookmarkEnd w:id="18"/>
    </w:p>
    <w:p w:rsidR="001C29DB" w:rsidRDefault="001C29DB" w:rsidP="001C29DB">
      <w:r>
        <w:t>The Build Routes sub process takes a code prefix as input</w:t>
      </w:r>
      <w:r w:rsidR="002C77C2">
        <w:t>, and</w:t>
      </w:r>
      <w:r>
        <w:t xml:space="preserve"> it builds routes on three levels:</w:t>
      </w:r>
    </w:p>
    <w:p w:rsidR="001C29DB" w:rsidRDefault="001C29DB" w:rsidP="001C29DB">
      <w:pPr>
        <w:pStyle w:val="ListParagraph"/>
        <w:numPr>
          <w:ilvl w:val="0"/>
          <w:numId w:val="10"/>
        </w:numPr>
      </w:pPr>
      <w:r>
        <w:t>Routing Product routes by Code</w:t>
      </w:r>
    </w:p>
    <w:p w:rsidR="001C29DB" w:rsidRDefault="001C29DB" w:rsidP="001C29DB">
      <w:pPr>
        <w:pStyle w:val="ListParagraph"/>
        <w:numPr>
          <w:ilvl w:val="0"/>
          <w:numId w:val="10"/>
        </w:numPr>
      </w:pPr>
      <w:r>
        <w:t>Pricing Product routes by Code</w:t>
      </w:r>
    </w:p>
    <w:p w:rsidR="001C29DB" w:rsidRDefault="001C29DB" w:rsidP="001C29DB">
      <w:pPr>
        <w:pStyle w:val="ListParagraph"/>
        <w:numPr>
          <w:ilvl w:val="0"/>
          <w:numId w:val="10"/>
        </w:numPr>
      </w:pPr>
      <w:r>
        <w:t>Customer routes by Code</w:t>
      </w:r>
    </w:p>
    <w:p w:rsidR="001C29DB" w:rsidRPr="001C29DB" w:rsidRDefault="001C29DB" w:rsidP="001C29DB">
      <w:r>
        <w:t>It is depicted in the following diagram:</w:t>
      </w:r>
    </w:p>
    <w:p w:rsidR="00C14200" w:rsidRPr="00C14200" w:rsidRDefault="001C29DB" w:rsidP="00C14200">
      <w:r>
        <w:rPr>
          <w:noProof/>
        </w:rPr>
        <w:lastRenderedPageBreak/>
        <w:drawing>
          <wp:inline distT="0" distB="0" distL="0" distR="0">
            <wp:extent cx="5289550" cy="82296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ild Routes Sub Process.jpg"/>
                    <pic:cNvPicPr/>
                  </pic:nvPicPr>
                  <pic:blipFill>
                    <a:blip r:embed="rId19">
                      <a:extLst>
                        <a:ext uri="{28A0092B-C50C-407E-A947-70E740481C1C}">
                          <a14:useLocalDpi xmlns:a14="http://schemas.microsoft.com/office/drawing/2010/main" val="0"/>
                        </a:ext>
                      </a:extLst>
                    </a:blip>
                    <a:stretch>
                      <a:fillRect/>
                    </a:stretch>
                  </pic:blipFill>
                  <pic:spPr>
                    <a:xfrm>
                      <a:off x="0" y="0"/>
                      <a:ext cx="5289550" cy="8229600"/>
                    </a:xfrm>
                    <a:prstGeom prst="rect">
                      <a:avLst/>
                    </a:prstGeom>
                  </pic:spPr>
                </pic:pic>
              </a:graphicData>
            </a:graphic>
          </wp:inline>
        </w:drawing>
      </w:r>
    </w:p>
    <w:p w:rsidR="008F59AE" w:rsidRDefault="00C22F0C" w:rsidP="00CD12D1">
      <w:pPr>
        <w:pStyle w:val="Heading3"/>
      </w:pPr>
      <w:bookmarkStart w:id="19" w:name="_Toc431453614"/>
      <w:r>
        <w:lastRenderedPageBreak/>
        <w:t>Execute Routing Rule</w:t>
      </w:r>
      <w:bookmarkEnd w:id="19"/>
    </w:p>
    <w:p w:rsidR="00C22F0C" w:rsidRDefault="00C22F0C" w:rsidP="00C22F0C">
      <w:r>
        <w:t>The main logic of building the Route Options is executed by the applicable Routing Rule. The Routing rules to execute are retrieved in the Build Routes sub process on two levels:</w:t>
      </w:r>
    </w:p>
    <w:p w:rsidR="00C22F0C" w:rsidRDefault="00C22F0C" w:rsidP="00C22F0C">
      <w:pPr>
        <w:pStyle w:val="ListParagraph"/>
        <w:numPr>
          <w:ilvl w:val="0"/>
          <w:numId w:val="11"/>
        </w:numPr>
      </w:pPr>
      <w:r>
        <w:t>By Routing Product</w:t>
      </w:r>
    </w:p>
    <w:p w:rsidR="00C22F0C" w:rsidRDefault="00C22F0C" w:rsidP="00C22F0C">
      <w:pPr>
        <w:pStyle w:val="ListParagraph"/>
        <w:numPr>
          <w:ilvl w:val="0"/>
          <w:numId w:val="11"/>
        </w:numPr>
      </w:pPr>
      <w:r>
        <w:t>By Customer</w:t>
      </w:r>
    </w:p>
    <w:p w:rsidR="00C22F0C" w:rsidRDefault="00C22F0C" w:rsidP="00C22F0C">
      <w:r>
        <w:t xml:space="preserve">The </w:t>
      </w:r>
      <w:r w:rsidR="001B117D">
        <w:t xml:space="preserve">main </w:t>
      </w:r>
      <w:r>
        <w:t>execution flow of the Routing rules is depicted in the following diagram</w:t>
      </w:r>
      <w:r w:rsidR="00583920">
        <w:t>:</w:t>
      </w:r>
    </w:p>
    <w:p w:rsidR="00583920" w:rsidRDefault="00583920" w:rsidP="00C22F0C">
      <w:r>
        <w:rPr>
          <w:noProof/>
        </w:rPr>
        <w:drawing>
          <wp:inline distT="0" distB="0" distL="0" distR="0">
            <wp:extent cx="5943600" cy="56934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ecute Route Rule.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5693410"/>
                    </a:xfrm>
                    <a:prstGeom prst="rect">
                      <a:avLst/>
                    </a:prstGeom>
                  </pic:spPr>
                </pic:pic>
              </a:graphicData>
            </a:graphic>
          </wp:inline>
        </w:drawing>
      </w:r>
    </w:p>
    <w:p w:rsidR="00583920" w:rsidRDefault="00583920" w:rsidP="00CD12D1">
      <w:pPr>
        <w:pStyle w:val="Heading3"/>
      </w:pPr>
      <w:bookmarkStart w:id="20" w:name="_Toc431453615"/>
      <w:r>
        <w:t>Retrieve Most Restricted Rule</w:t>
      </w:r>
      <w:bookmarkEnd w:id="20"/>
    </w:p>
    <w:p w:rsidR="00583920" w:rsidRDefault="00583920" w:rsidP="00583920">
      <w:r>
        <w:t>The following diagram shows the sequence of checks to retrieve the most restrictive and priority rule to execute on a Customer level in order to build the Route Options:</w:t>
      </w:r>
    </w:p>
    <w:p w:rsidR="00583920" w:rsidRDefault="00855E28" w:rsidP="00583920">
      <w:r>
        <w:rPr>
          <w:noProof/>
        </w:rPr>
        <w:lastRenderedPageBreak/>
        <w:drawing>
          <wp:inline distT="0" distB="0" distL="0" distR="0">
            <wp:extent cx="4752975" cy="6867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trieve Restricted Rule.jpg"/>
                    <pic:cNvPicPr/>
                  </pic:nvPicPr>
                  <pic:blipFill>
                    <a:blip r:embed="rId21">
                      <a:extLst>
                        <a:ext uri="{28A0092B-C50C-407E-A947-70E740481C1C}">
                          <a14:useLocalDpi xmlns:a14="http://schemas.microsoft.com/office/drawing/2010/main" val="0"/>
                        </a:ext>
                      </a:extLst>
                    </a:blip>
                    <a:stretch>
                      <a:fillRect/>
                    </a:stretch>
                  </pic:blipFill>
                  <pic:spPr>
                    <a:xfrm>
                      <a:off x="0" y="0"/>
                      <a:ext cx="4752975" cy="6867525"/>
                    </a:xfrm>
                    <a:prstGeom prst="rect">
                      <a:avLst/>
                    </a:prstGeom>
                  </pic:spPr>
                </pic:pic>
              </a:graphicData>
            </a:graphic>
          </wp:inline>
        </w:drawing>
      </w:r>
    </w:p>
    <w:p w:rsidR="001A0B16" w:rsidRDefault="0006530B" w:rsidP="004F6DA4">
      <w:pPr>
        <w:pStyle w:val="Heading1"/>
      </w:pPr>
      <w:bookmarkStart w:id="21" w:name="_Toc431453616"/>
      <w:r>
        <w:lastRenderedPageBreak/>
        <w:t>Sales Module</w:t>
      </w:r>
      <w:bookmarkEnd w:id="21"/>
    </w:p>
    <w:p w:rsidR="008D2DF6" w:rsidRDefault="008D2DF6" w:rsidP="004A101A">
      <w:r>
        <w:t>This module consists of the sales processes and their related parts. The main part of this module is the rate planning. It is used by the sales team and its main job is to define and update the sale rates</w:t>
      </w:r>
      <w:r w:rsidR="004A101A">
        <w:t xml:space="preserve">. </w:t>
      </w:r>
    </w:p>
    <w:p w:rsidR="004A101A" w:rsidRPr="008D2DF6" w:rsidRDefault="004A101A" w:rsidP="004A101A">
      <w:r>
        <w:t>This module also includes a Cost Analysis part used to enable to the account managers to give more appropriate prices to their customers.</w:t>
      </w:r>
    </w:p>
    <w:p w:rsidR="00DE60C4" w:rsidRDefault="00DE60C4" w:rsidP="00DE60C4">
      <w:r>
        <w:t>Cost Analysis and Pricing is performed on two levels:</w:t>
      </w:r>
    </w:p>
    <w:p w:rsidR="00DE60C4" w:rsidRDefault="00DE60C4" w:rsidP="00DE60C4">
      <w:pPr>
        <w:pStyle w:val="ListParagraph"/>
        <w:numPr>
          <w:ilvl w:val="0"/>
          <w:numId w:val="12"/>
        </w:numPr>
      </w:pPr>
      <w:r>
        <w:t>Pricing Product</w:t>
      </w:r>
    </w:p>
    <w:p w:rsidR="00DE60C4" w:rsidRPr="00DE60C4" w:rsidRDefault="00DE60C4" w:rsidP="00DE60C4">
      <w:pPr>
        <w:pStyle w:val="ListParagraph"/>
        <w:numPr>
          <w:ilvl w:val="0"/>
          <w:numId w:val="12"/>
        </w:numPr>
      </w:pPr>
      <w:r>
        <w:t>Customer</w:t>
      </w:r>
    </w:p>
    <w:p w:rsidR="00DE60C4" w:rsidRDefault="00DE60C4" w:rsidP="00DE60C4">
      <w:pPr>
        <w:pStyle w:val="Heading2"/>
      </w:pPr>
      <w:bookmarkStart w:id="22" w:name="_Toc431453617"/>
      <w:r>
        <w:t>Pricing Product</w:t>
      </w:r>
      <w:bookmarkEnd w:id="22"/>
    </w:p>
    <w:p w:rsidR="00193BF7" w:rsidRDefault="00193BF7" w:rsidP="00C614C7">
      <w:r>
        <w:t xml:space="preserve">The purpose of the Pricing product is to define a pricing strategy and assign it to a group of customers. The management </w:t>
      </w:r>
      <w:r w:rsidR="00C614C7">
        <w:t xml:space="preserve">screen </w:t>
      </w:r>
      <w:r>
        <w:t>of the pricing product shall consist of the following sections:</w:t>
      </w:r>
    </w:p>
    <w:p w:rsidR="00193BF7" w:rsidRDefault="00193BF7" w:rsidP="00193BF7">
      <w:pPr>
        <w:pStyle w:val="Heading3"/>
      </w:pPr>
      <w:bookmarkStart w:id="23" w:name="_Toc431453618"/>
      <w:r>
        <w:t>Pricing Product Definition</w:t>
      </w:r>
      <w:bookmarkEnd w:id="23"/>
    </w:p>
    <w:p w:rsidR="00193BF7" w:rsidRDefault="00193BF7" w:rsidP="00193BF7">
      <w:r>
        <w:t>In this section, the user:</w:t>
      </w:r>
    </w:p>
    <w:p w:rsidR="00193BF7" w:rsidRDefault="00193BF7" w:rsidP="00193BF7">
      <w:pPr>
        <w:pStyle w:val="ListParagraph"/>
        <w:numPr>
          <w:ilvl w:val="0"/>
          <w:numId w:val="13"/>
        </w:numPr>
      </w:pPr>
      <w:r>
        <w:t>Sets the name and the description of the Pricing Product</w:t>
      </w:r>
    </w:p>
    <w:p w:rsidR="00193BF7" w:rsidRDefault="00193BF7" w:rsidP="00193BF7">
      <w:pPr>
        <w:pStyle w:val="ListParagraph"/>
        <w:numPr>
          <w:ilvl w:val="0"/>
          <w:numId w:val="13"/>
        </w:numPr>
      </w:pPr>
      <w:r>
        <w:t>Assign</w:t>
      </w:r>
      <w:r w:rsidR="00CD24E0">
        <w:t>s</w:t>
      </w:r>
      <w:r>
        <w:t xml:space="preserve"> default Routing Product</w:t>
      </w:r>
    </w:p>
    <w:p w:rsidR="00193BF7" w:rsidRDefault="00193BF7" w:rsidP="00193BF7">
      <w:pPr>
        <w:pStyle w:val="Heading3"/>
      </w:pPr>
      <w:bookmarkStart w:id="24" w:name="_Toc431453619"/>
      <w:r>
        <w:t>Rate Planning</w:t>
      </w:r>
      <w:bookmarkEnd w:id="24"/>
    </w:p>
    <w:p w:rsidR="00193BF7" w:rsidRDefault="00193BF7" w:rsidP="002C26D5">
      <w:r>
        <w:t xml:space="preserve">In this section, the user sets a rate </w:t>
      </w:r>
      <w:r w:rsidR="00CC4A7F">
        <w:t>on</w:t>
      </w:r>
      <w:r>
        <w:t xml:space="preserve"> each sale zone after doing Cost Analysis. </w:t>
      </w:r>
      <w:r w:rsidR="009B19E8">
        <w:t>To do Cost Analysis, the system relies on the Routes produced by the Routing process on the Routing product level.</w:t>
      </w:r>
      <w:r w:rsidR="00CC4A7F">
        <w:t xml:space="preserve"> The Routing product is set on the Pricing product level and can be also </w:t>
      </w:r>
      <w:r w:rsidR="0079172E">
        <w:t>overridden</w:t>
      </w:r>
      <w:r w:rsidR="00CC4A7F">
        <w:t xml:space="preserve"> on the Zone level.</w:t>
      </w:r>
    </w:p>
    <w:p w:rsidR="00D3624A" w:rsidRDefault="00CC4A7F" w:rsidP="00CC4A7F">
      <w:r>
        <w:t xml:space="preserve">After doing rate planning, the rates are stored in the database for the Pricing product. Those rates are used as initial values on the Customers assigned to the pricing product. </w:t>
      </w:r>
    </w:p>
    <w:p w:rsidR="00CC4A7F" w:rsidRDefault="00D3624A" w:rsidP="00CC4A7F">
      <w:r>
        <w:t xml:space="preserve">Whenever the user does rate planning and clicks Apply, a new record in the </w:t>
      </w:r>
      <w:proofErr w:type="spellStart"/>
      <w:r>
        <w:t>SalePriceList</w:t>
      </w:r>
      <w:proofErr w:type="spellEnd"/>
      <w:r>
        <w:t xml:space="preserve"> table having </w:t>
      </w:r>
      <w:proofErr w:type="spellStart"/>
      <w:r>
        <w:t>OwnerType</w:t>
      </w:r>
      <w:proofErr w:type="spellEnd"/>
      <w:r>
        <w:t xml:space="preserve"> equals to Pricing Product type. And each rate record is stored in the </w:t>
      </w:r>
      <w:proofErr w:type="spellStart"/>
      <w:r>
        <w:t>SaleRate</w:t>
      </w:r>
      <w:proofErr w:type="spellEnd"/>
      <w:r>
        <w:t xml:space="preserve"> table:</w:t>
      </w:r>
    </w:p>
    <w:p w:rsidR="00D3624A" w:rsidRPr="00193BF7" w:rsidRDefault="002973FF" w:rsidP="00CC4A7F">
      <w:r>
        <w:rPr>
          <w:noProof/>
        </w:rPr>
        <w:lastRenderedPageBreak/>
        <w:drawing>
          <wp:inline distT="0" distB="0" distL="0" distR="0" wp14:anchorId="1A289E5E" wp14:editId="045E5A65">
            <wp:extent cx="5943600" cy="40100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10025"/>
                    </a:xfrm>
                    <a:prstGeom prst="rect">
                      <a:avLst/>
                    </a:prstGeom>
                  </pic:spPr>
                </pic:pic>
              </a:graphicData>
            </a:graphic>
          </wp:inline>
        </w:drawing>
      </w:r>
    </w:p>
    <w:p w:rsidR="00193BF7" w:rsidRDefault="00D3624A" w:rsidP="00D3624A">
      <w:pPr>
        <w:pStyle w:val="Heading3"/>
      </w:pPr>
      <w:bookmarkStart w:id="25" w:name="_Toc431453620"/>
      <w:r>
        <w:t>Pricing Rules</w:t>
      </w:r>
      <w:bookmarkEnd w:id="25"/>
    </w:p>
    <w:p w:rsidR="00D3624A" w:rsidRDefault="00B32776" w:rsidP="00B32776">
      <w:r>
        <w:t>In this section, the user defines the pricing rules that control and restrict the rates defined by the account managers on the customer level. A pricing rule consists of:</w:t>
      </w:r>
    </w:p>
    <w:p w:rsidR="00B32776" w:rsidRDefault="00B32776" w:rsidP="00B32776">
      <w:pPr>
        <w:pStyle w:val="ListParagraph"/>
        <w:numPr>
          <w:ilvl w:val="0"/>
          <w:numId w:val="14"/>
        </w:numPr>
      </w:pPr>
      <w:r>
        <w:t>Criteria:</w:t>
      </w:r>
    </w:p>
    <w:p w:rsidR="00B32776" w:rsidRDefault="00B32776" w:rsidP="00B32776">
      <w:pPr>
        <w:pStyle w:val="ListParagraph"/>
        <w:numPr>
          <w:ilvl w:val="1"/>
          <w:numId w:val="14"/>
        </w:numPr>
      </w:pPr>
      <w:r>
        <w:t>All Zones or specific Zones</w:t>
      </w:r>
    </w:p>
    <w:p w:rsidR="00B32776" w:rsidRDefault="00B32776" w:rsidP="00B32776">
      <w:pPr>
        <w:pStyle w:val="ListParagraph"/>
        <w:numPr>
          <w:ilvl w:val="1"/>
          <w:numId w:val="14"/>
        </w:numPr>
      </w:pPr>
      <w:r>
        <w:t>All Customers or specific Customers (from the list assigned to the product)</w:t>
      </w:r>
    </w:p>
    <w:p w:rsidR="00B32776" w:rsidRDefault="00B32776" w:rsidP="00B32776">
      <w:pPr>
        <w:pStyle w:val="ListParagraph"/>
        <w:numPr>
          <w:ilvl w:val="0"/>
          <w:numId w:val="14"/>
        </w:numPr>
      </w:pPr>
      <w:r>
        <w:t>Action:</w:t>
      </w:r>
    </w:p>
    <w:p w:rsidR="00B32776" w:rsidRDefault="00B32776" w:rsidP="00B32776">
      <w:pPr>
        <w:pStyle w:val="ListParagraph"/>
        <w:numPr>
          <w:ilvl w:val="1"/>
          <w:numId w:val="14"/>
        </w:numPr>
      </w:pPr>
      <w:r>
        <w:t>Locked Price</w:t>
      </w:r>
    </w:p>
    <w:p w:rsidR="00B32776" w:rsidRDefault="00B32776" w:rsidP="00B32776">
      <w:pPr>
        <w:pStyle w:val="ListParagraph"/>
        <w:numPr>
          <w:ilvl w:val="1"/>
          <w:numId w:val="14"/>
        </w:numPr>
      </w:pPr>
      <w:r>
        <w:t>Open Price with Margin settings. The margin settings can be defined based on the User Level</w:t>
      </w:r>
    </w:p>
    <w:p w:rsidR="00F12F35" w:rsidRDefault="00F12F35" w:rsidP="00F12F35">
      <w:pPr>
        <w:pStyle w:val="Heading3"/>
      </w:pPr>
      <w:bookmarkStart w:id="26" w:name="_Toc431453621"/>
      <w:r>
        <w:t>Assigning Customers to Product</w:t>
      </w:r>
      <w:bookmarkEnd w:id="26"/>
    </w:p>
    <w:p w:rsidR="00F12F35" w:rsidRDefault="00F12F35" w:rsidP="00F12F35">
      <w:r>
        <w:t>In this section, the user assign</w:t>
      </w:r>
      <w:r w:rsidR="00E044CE">
        <w:t>s</w:t>
      </w:r>
      <w:r>
        <w:t xml:space="preserve"> customers to the pricing product. The following rules shall apply:</w:t>
      </w:r>
    </w:p>
    <w:p w:rsidR="00F12F35" w:rsidRDefault="00F12F35" w:rsidP="00F12F35">
      <w:pPr>
        <w:pStyle w:val="ListParagraph"/>
        <w:numPr>
          <w:ilvl w:val="0"/>
          <w:numId w:val="15"/>
        </w:numPr>
      </w:pPr>
      <w:r>
        <w:t>Each customer should be assigned to a single pricing product at a specific point of time</w:t>
      </w:r>
    </w:p>
    <w:p w:rsidR="00F12F35" w:rsidRDefault="00F12F35" w:rsidP="00F12F35">
      <w:pPr>
        <w:pStyle w:val="ListParagraph"/>
        <w:numPr>
          <w:ilvl w:val="0"/>
          <w:numId w:val="15"/>
        </w:numPr>
      </w:pPr>
      <w:r>
        <w:t>In this section, the user can select the Effective time of the assignment</w:t>
      </w:r>
    </w:p>
    <w:p w:rsidR="00F12F35" w:rsidRDefault="00F12F35" w:rsidP="00F12F35">
      <w:pPr>
        <w:pStyle w:val="ListParagraph"/>
        <w:numPr>
          <w:ilvl w:val="0"/>
          <w:numId w:val="15"/>
        </w:numPr>
      </w:pPr>
      <w:r>
        <w:t>The user can select one of the two options:</w:t>
      </w:r>
    </w:p>
    <w:p w:rsidR="00F12F35" w:rsidRDefault="00F94D0D" w:rsidP="001D421D">
      <w:pPr>
        <w:pStyle w:val="ListParagraph"/>
        <w:numPr>
          <w:ilvl w:val="1"/>
          <w:numId w:val="15"/>
        </w:numPr>
      </w:pPr>
      <w:r>
        <w:t>“</w:t>
      </w:r>
      <w:r w:rsidR="00F96C7B">
        <w:t>Force Destinations</w:t>
      </w:r>
      <w:r>
        <w:t xml:space="preserve">”: </w:t>
      </w:r>
      <w:r w:rsidR="00F12F35">
        <w:t>The customer takes all destinations of the product with no exceptions</w:t>
      </w:r>
      <w:r w:rsidR="00E044CE">
        <w:t>. In this case, the customer inherits default rates and pricing rules from the product.</w:t>
      </w:r>
    </w:p>
    <w:p w:rsidR="00F12F35" w:rsidRDefault="00F94D0D" w:rsidP="00C84FE1">
      <w:pPr>
        <w:pStyle w:val="ListParagraph"/>
        <w:numPr>
          <w:ilvl w:val="1"/>
          <w:numId w:val="15"/>
        </w:numPr>
      </w:pPr>
      <w:r>
        <w:lastRenderedPageBreak/>
        <w:t>“</w:t>
      </w:r>
      <w:r w:rsidR="00F96C7B">
        <w:t>Flexible</w:t>
      </w:r>
      <w:r>
        <w:t xml:space="preserve"> Destinations”: </w:t>
      </w:r>
      <w:r w:rsidR="00F12F35">
        <w:t>The customer</w:t>
      </w:r>
      <w:r w:rsidR="00C84FE1">
        <w:t xml:space="preserve"> takes specific destinations.</w:t>
      </w:r>
      <w:r w:rsidR="00E044CE">
        <w:t xml:space="preserve"> In this case, the customer only inherits pricing rules from the product</w:t>
      </w:r>
    </w:p>
    <w:p w:rsidR="00CA288B" w:rsidRDefault="00CA288B" w:rsidP="00CA288B">
      <w:r>
        <w:t xml:space="preserve">This relation is stored in the </w:t>
      </w:r>
      <w:proofErr w:type="spellStart"/>
      <w:r>
        <w:t>CustomerPricingProduct</w:t>
      </w:r>
      <w:proofErr w:type="spellEnd"/>
      <w:r>
        <w:t xml:space="preserve"> table</w:t>
      </w:r>
    </w:p>
    <w:p w:rsidR="00A07FB0" w:rsidRPr="00F12F35" w:rsidRDefault="00CA288B" w:rsidP="00A07FB0">
      <w:r>
        <w:rPr>
          <w:noProof/>
        </w:rPr>
        <w:drawing>
          <wp:inline distT="0" distB="0" distL="0" distR="0" wp14:anchorId="4CF1376B" wp14:editId="4490938B">
            <wp:extent cx="2800350" cy="1581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0350" cy="1581150"/>
                    </a:xfrm>
                    <a:prstGeom prst="rect">
                      <a:avLst/>
                    </a:prstGeom>
                  </pic:spPr>
                </pic:pic>
              </a:graphicData>
            </a:graphic>
          </wp:inline>
        </w:drawing>
      </w:r>
    </w:p>
    <w:p w:rsidR="00B32776" w:rsidRDefault="00B32776" w:rsidP="00B32776">
      <w:pPr>
        <w:pStyle w:val="Heading2"/>
      </w:pPr>
      <w:bookmarkStart w:id="27" w:name="_Toc431453622"/>
      <w:r>
        <w:t>Customer Pricing</w:t>
      </w:r>
      <w:bookmarkEnd w:id="27"/>
    </w:p>
    <w:p w:rsidR="00F94D0D" w:rsidRDefault="00E0706D" w:rsidP="00E0706D">
      <w:r>
        <w:t xml:space="preserve">The pricing on the customer level shall be in the rate planning screen (same one of the Pricing product). </w:t>
      </w:r>
    </w:p>
    <w:p w:rsidR="00B32776" w:rsidRDefault="00E0706D" w:rsidP="00861C88">
      <w:r>
        <w:t>In order to do pricing, the customer should be first assigned to a Pricing product as discussed previously.</w:t>
      </w:r>
      <w:r w:rsidR="00F94D0D">
        <w:t xml:space="preserve"> This task shall be done by a senior manager (a User who has permission to assign customers to products). If, during assignment to </w:t>
      </w:r>
      <w:proofErr w:type="gramStart"/>
      <w:r w:rsidR="00F94D0D">
        <w:t>Pricing</w:t>
      </w:r>
      <w:proofErr w:type="gramEnd"/>
      <w:r w:rsidR="00F94D0D">
        <w:t xml:space="preserve"> product, the option </w:t>
      </w:r>
      <w:r w:rsidR="000C3459">
        <w:t>“</w:t>
      </w:r>
      <w:r w:rsidR="00861C88">
        <w:t>Flexible</w:t>
      </w:r>
      <w:r w:rsidR="00F94D0D">
        <w:t xml:space="preserve"> Destinations</w:t>
      </w:r>
      <w:r w:rsidR="000C3459">
        <w:t>” is selected, the Account Manager shall then select the destinations to sell to the customer.</w:t>
      </w:r>
    </w:p>
    <w:p w:rsidR="00E0706D" w:rsidRDefault="00E0706D" w:rsidP="007A356E">
      <w:r>
        <w:t>In this screen, the Account Manager shall initially see the rates based on the Pricing product rates.</w:t>
      </w:r>
      <w:r w:rsidR="007A356E">
        <w:t xml:space="preserve"> He can do cost analysis based on the selected routing product (same as Pricing product).</w:t>
      </w:r>
      <w:r>
        <w:t xml:space="preserve"> He can change routing product</w:t>
      </w:r>
      <w:r w:rsidR="007A356E">
        <w:t>s</w:t>
      </w:r>
      <w:r>
        <w:t xml:space="preserve"> and rate</w:t>
      </w:r>
      <w:r w:rsidR="007A356E">
        <w:t>s</w:t>
      </w:r>
      <w:r>
        <w:t xml:space="preserve"> on a Zone per Zone basis (if </w:t>
      </w:r>
      <w:proofErr w:type="gramStart"/>
      <w:r>
        <w:t>Pricing</w:t>
      </w:r>
      <w:proofErr w:type="gramEnd"/>
      <w:r>
        <w:t xml:space="preserve"> rules allow). </w:t>
      </w:r>
      <w:r w:rsidR="007A356E">
        <w:t>The margin rules defined on the pricing product shall be evaluated on each rate and the screen shall notify the account manager if any approvals is needed.</w:t>
      </w:r>
    </w:p>
    <w:p w:rsidR="00EE69E2" w:rsidRDefault="009F027B" w:rsidP="00EA58E2">
      <w:r>
        <w:t xml:space="preserve">Whenever an Account Manager does rate planning and clicks </w:t>
      </w:r>
      <w:r w:rsidR="00861C88">
        <w:t>Save</w:t>
      </w:r>
      <w:r w:rsidR="000A1F48">
        <w:t xml:space="preserve"> Price List</w:t>
      </w:r>
      <w:r>
        <w:t xml:space="preserve">, a new record in the </w:t>
      </w:r>
      <w:proofErr w:type="spellStart"/>
      <w:r>
        <w:t>SalePriceList</w:t>
      </w:r>
      <w:proofErr w:type="spellEnd"/>
      <w:r>
        <w:t xml:space="preserve"> table having </w:t>
      </w:r>
      <w:proofErr w:type="spellStart"/>
      <w:r>
        <w:t>OwnerType</w:t>
      </w:r>
      <w:proofErr w:type="spellEnd"/>
      <w:r>
        <w:t xml:space="preserve"> equals to </w:t>
      </w:r>
      <w:r w:rsidR="0088565C">
        <w:t xml:space="preserve">Customer </w:t>
      </w:r>
      <w:r w:rsidR="00EE69E2">
        <w:t>and the rates would be stored as follows:</w:t>
      </w:r>
    </w:p>
    <w:p w:rsidR="00EE69E2" w:rsidRDefault="00EE69E2" w:rsidP="004435EA">
      <w:pPr>
        <w:pStyle w:val="ListParagraph"/>
        <w:numPr>
          <w:ilvl w:val="0"/>
          <w:numId w:val="16"/>
        </w:numPr>
      </w:pPr>
      <w:r>
        <w:t xml:space="preserve">If </w:t>
      </w:r>
      <w:r w:rsidR="00EA58E2">
        <w:t xml:space="preserve">the customer is tagged with </w:t>
      </w:r>
      <w:r>
        <w:t>“</w:t>
      </w:r>
      <w:r w:rsidR="00EA58E2">
        <w:t>Force</w:t>
      </w:r>
      <w:r>
        <w:t xml:space="preserve"> Destinations”</w:t>
      </w:r>
      <w:r w:rsidR="00EA58E2">
        <w:t xml:space="preserve"> (in customer-product assignment)</w:t>
      </w:r>
      <w:r>
        <w:t xml:space="preserve">, only </w:t>
      </w:r>
      <w:r w:rsidR="00EA58E2">
        <w:t>changed</w:t>
      </w:r>
      <w:r>
        <w:t xml:space="preserve"> rates</w:t>
      </w:r>
      <w:r w:rsidR="00EA58E2">
        <w:t xml:space="preserve"> (value or routing product)</w:t>
      </w:r>
      <w:r>
        <w:t xml:space="preserve"> would be stored</w:t>
      </w:r>
      <w:r w:rsidR="00464968">
        <w:t xml:space="preserve"> in the </w:t>
      </w:r>
      <w:proofErr w:type="spellStart"/>
      <w:r w:rsidR="00464968">
        <w:t>SaleRate</w:t>
      </w:r>
      <w:proofErr w:type="spellEnd"/>
      <w:r w:rsidR="00464968">
        <w:t xml:space="preserve"> table</w:t>
      </w:r>
      <w:r>
        <w:t xml:space="preserve">, and the </w:t>
      </w:r>
      <w:r w:rsidR="00EA58E2">
        <w:t>rest unchanged destinations</w:t>
      </w:r>
      <w:r>
        <w:t xml:space="preserve"> woul</w:t>
      </w:r>
      <w:r w:rsidR="004435EA">
        <w:t>d inherit rates</w:t>
      </w:r>
      <w:r>
        <w:t xml:space="preserve"> from the Pricing product’s rates</w:t>
      </w:r>
    </w:p>
    <w:p w:rsidR="00EE69E2" w:rsidRDefault="00EA58E2" w:rsidP="00EA58E2">
      <w:pPr>
        <w:pStyle w:val="ListParagraph"/>
        <w:numPr>
          <w:ilvl w:val="0"/>
          <w:numId w:val="16"/>
        </w:numPr>
      </w:pPr>
      <w:r>
        <w:t>If the customer is tagged with</w:t>
      </w:r>
      <w:r w:rsidR="00EE69E2">
        <w:t xml:space="preserve"> “</w:t>
      </w:r>
      <w:r>
        <w:t>Flexible</w:t>
      </w:r>
      <w:r w:rsidR="00EE69E2">
        <w:t xml:space="preserve"> Destinations”, all customer rates would be stored</w:t>
      </w:r>
      <w:r w:rsidR="00464968">
        <w:t xml:space="preserve"> in the </w:t>
      </w:r>
      <w:proofErr w:type="spellStart"/>
      <w:r w:rsidR="00464968">
        <w:t>SaleRate</w:t>
      </w:r>
      <w:proofErr w:type="spellEnd"/>
      <w:r w:rsidR="00464968">
        <w:t xml:space="preserve"> table</w:t>
      </w:r>
    </w:p>
    <w:p w:rsidR="00464968" w:rsidRDefault="000207F7" w:rsidP="00464968">
      <w:r>
        <w:rPr>
          <w:noProof/>
        </w:rPr>
        <w:lastRenderedPageBreak/>
        <w:drawing>
          <wp:inline distT="0" distB="0" distL="0" distR="0" wp14:anchorId="5C512F4E" wp14:editId="15FF5CB7">
            <wp:extent cx="5943600" cy="22675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67585"/>
                    </a:xfrm>
                    <a:prstGeom prst="rect">
                      <a:avLst/>
                    </a:prstGeom>
                  </pic:spPr>
                </pic:pic>
              </a:graphicData>
            </a:graphic>
          </wp:inline>
        </w:drawing>
      </w:r>
    </w:p>
    <w:p w:rsidR="007A356E" w:rsidRDefault="007A356E" w:rsidP="00E0706D"/>
    <w:p w:rsidR="00E0706D" w:rsidRDefault="005D5308" w:rsidP="005D5308">
      <w:pPr>
        <w:pStyle w:val="Heading1"/>
      </w:pPr>
      <w:r>
        <w:lastRenderedPageBreak/>
        <w:t>CDR Processing</w:t>
      </w:r>
    </w:p>
    <w:p w:rsidR="005D5308" w:rsidRDefault="005D5308" w:rsidP="005D5308">
      <w:r>
        <w:t xml:space="preserve">This module consists of the processes that import CDRs from the </w:t>
      </w:r>
      <w:proofErr w:type="gramStart"/>
      <w:r>
        <w:t>switch(</w:t>
      </w:r>
      <w:proofErr w:type="spellStart"/>
      <w:proofErr w:type="gramEnd"/>
      <w:r>
        <w:t>es</w:t>
      </w:r>
      <w:proofErr w:type="spellEnd"/>
      <w:r>
        <w:t>) and do needed manipulation and transformation on them. This includes pricing and summary calculation</w:t>
      </w:r>
      <w:r>
        <w:t>.</w:t>
      </w:r>
    </w:p>
    <w:p w:rsidR="005D5308" w:rsidRPr="005D5308" w:rsidRDefault="005D5308" w:rsidP="005D5308">
      <w:bookmarkStart w:id="28" w:name="_GoBack"/>
      <w:bookmarkEnd w:id="28"/>
    </w:p>
    <w:sectPr w:rsidR="005D5308" w:rsidRPr="005D5308" w:rsidSect="00FF1A60">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718" w:rsidRDefault="00A95718" w:rsidP="00FF1A60">
      <w:pPr>
        <w:spacing w:after="0" w:line="240" w:lineRule="auto"/>
      </w:pPr>
      <w:r>
        <w:separator/>
      </w:r>
    </w:p>
  </w:endnote>
  <w:endnote w:type="continuationSeparator" w:id="0">
    <w:p w:rsidR="00A95718" w:rsidRDefault="00A95718" w:rsidP="00FF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Mangal"/>
    <w:panose1 w:val="02040503050406030204"/>
    <w:charset w:val="00"/>
    <w:family w:val="roman"/>
    <w:pitch w:val="variable"/>
    <w:sig w:usb0="E00002FF" w:usb1="4000045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778582"/>
      <w:docPartObj>
        <w:docPartGallery w:val="Page Numbers (Bottom of Page)"/>
        <w:docPartUnique/>
      </w:docPartObj>
    </w:sdtPr>
    <w:sdtEndPr>
      <w:rPr>
        <w:color w:val="7F7F7F" w:themeColor="background1" w:themeShade="7F"/>
        <w:spacing w:val="60"/>
      </w:rPr>
    </w:sdtEndPr>
    <w:sdtContent>
      <w:p w:rsidR="006D7AB0" w:rsidRDefault="006D7AB0">
        <w:pPr>
          <w:pStyle w:val="Footer"/>
          <w:pBdr>
            <w:top w:val="single" w:sz="4" w:space="1" w:color="D9D9D9" w:themeColor="background1" w:themeShade="D9"/>
          </w:pBdr>
          <w:jc w:val="right"/>
        </w:pPr>
        <w:r>
          <w:fldChar w:fldCharType="begin"/>
        </w:r>
        <w:r>
          <w:instrText xml:space="preserve"> PAGE   \* MERGEFORMAT </w:instrText>
        </w:r>
        <w:r>
          <w:fldChar w:fldCharType="separate"/>
        </w:r>
        <w:r w:rsidR="006770DD">
          <w:rPr>
            <w:noProof/>
          </w:rPr>
          <w:t>19</w:t>
        </w:r>
        <w:r>
          <w:rPr>
            <w:noProof/>
          </w:rPr>
          <w:fldChar w:fldCharType="end"/>
        </w:r>
        <w:r>
          <w:t xml:space="preserve"> | </w:t>
        </w:r>
        <w:r>
          <w:rPr>
            <w:color w:val="7F7F7F" w:themeColor="background1" w:themeShade="7F"/>
            <w:spacing w:val="60"/>
          </w:rPr>
          <w:t>Page</w:t>
        </w:r>
      </w:p>
    </w:sdtContent>
  </w:sdt>
  <w:p w:rsidR="006D7AB0" w:rsidRDefault="006D7A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718" w:rsidRDefault="00A95718" w:rsidP="00FF1A60">
      <w:pPr>
        <w:spacing w:after="0" w:line="240" w:lineRule="auto"/>
      </w:pPr>
      <w:r>
        <w:separator/>
      </w:r>
    </w:p>
  </w:footnote>
  <w:footnote w:type="continuationSeparator" w:id="0">
    <w:p w:rsidR="00A95718" w:rsidRDefault="00A95718" w:rsidP="00FF1A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7AB0" w:rsidRDefault="006D7AB0">
    <w:pPr>
      <w:pStyle w:val="Header"/>
    </w:pPr>
    <w:r>
      <w:rPr>
        <w:noProof/>
      </w:rPr>
      <w:drawing>
        <wp:anchor distT="0" distB="0" distL="114300" distR="114300" simplePos="0" relativeHeight="251659264" behindDoc="1" locked="0" layoutInCell="1" allowOverlap="1" wp14:anchorId="34D0BBDF" wp14:editId="46C4362C">
          <wp:simplePos x="0" y="0"/>
          <wp:positionH relativeFrom="page">
            <wp:posOffset>21117</wp:posOffset>
          </wp:positionH>
          <wp:positionV relativeFrom="paragraph">
            <wp:posOffset>-243840</wp:posOffset>
          </wp:positionV>
          <wp:extent cx="7740650" cy="703580"/>
          <wp:effectExtent l="0" t="0" r="0" b="1270"/>
          <wp:wrapThrough wrapText="bothSides">
            <wp:wrapPolygon edited="0">
              <wp:start x="0" y="0"/>
              <wp:lineTo x="0" y="21054"/>
              <wp:lineTo x="21529" y="21054"/>
              <wp:lineTo x="21529" y="0"/>
              <wp:lineTo x="0" y="0"/>
            </wp:wrapPolygon>
          </wp:wrapThrough>
          <wp:docPr id="8" name="Picture 8" descr="C:\Users\Marie\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0" cy="703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84D38"/>
    <w:multiLevelType w:val="hybridMultilevel"/>
    <w:tmpl w:val="38EC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61B62"/>
    <w:multiLevelType w:val="hybridMultilevel"/>
    <w:tmpl w:val="7B14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3011F"/>
    <w:multiLevelType w:val="hybridMultilevel"/>
    <w:tmpl w:val="5E7C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91670"/>
    <w:multiLevelType w:val="hybridMultilevel"/>
    <w:tmpl w:val="147AC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3673E"/>
    <w:multiLevelType w:val="hybridMultilevel"/>
    <w:tmpl w:val="09160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47FEC"/>
    <w:multiLevelType w:val="hybridMultilevel"/>
    <w:tmpl w:val="BDC4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A53FE2"/>
    <w:multiLevelType w:val="hybridMultilevel"/>
    <w:tmpl w:val="F2DC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C410B1"/>
    <w:multiLevelType w:val="hybridMultilevel"/>
    <w:tmpl w:val="2068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7162C"/>
    <w:multiLevelType w:val="hybridMultilevel"/>
    <w:tmpl w:val="9B2ED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173222"/>
    <w:multiLevelType w:val="hybridMultilevel"/>
    <w:tmpl w:val="51B0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EB5DC1"/>
    <w:multiLevelType w:val="hybridMultilevel"/>
    <w:tmpl w:val="FDBEE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2D57A2"/>
    <w:multiLevelType w:val="hybridMultilevel"/>
    <w:tmpl w:val="3F90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0D68A9"/>
    <w:multiLevelType w:val="hybridMultilevel"/>
    <w:tmpl w:val="F828B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37A19"/>
    <w:multiLevelType w:val="hybridMultilevel"/>
    <w:tmpl w:val="D0E4462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nsid w:val="4908092C"/>
    <w:multiLevelType w:val="hybridMultilevel"/>
    <w:tmpl w:val="36E2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A475CC"/>
    <w:multiLevelType w:val="hybridMultilevel"/>
    <w:tmpl w:val="B706CEC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4FBF1007"/>
    <w:multiLevelType w:val="hybridMultilevel"/>
    <w:tmpl w:val="3A78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AA5CFB"/>
    <w:multiLevelType w:val="hybridMultilevel"/>
    <w:tmpl w:val="BBE6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C01738"/>
    <w:multiLevelType w:val="hybridMultilevel"/>
    <w:tmpl w:val="C97A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2548B7"/>
    <w:multiLevelType w:val="hybridMultilevel"/>
    <w:tmpl w:val="906AA25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6"/>
  </w:num>
  <w:num w:numId="2">
    <w:abstractNumId w:val="9"/>
  </w:num>
  <w:num w:numId="3">
    <w:abstractNumId w:val="16"/>
  </w:num>
  <w:num w:numId="4">
    <w:abstractNumId w:val="1"/>
  </w:num>
  <w:num w:numId="5">
    <w:abstractNumId w:val="11"/>
  </w:num>
  <w:num w:numId="6">
    <w:abstractNumId w:val="10"/>
  </w:num>
  <w:num w:numId="7">
    <w:abstractNumId w:val="12"/>
  </w:num>
  <w:num w:numId="8">
    <w:abstractNumId w:val="5"/>
  </w:num>
  <w:num w:numId="9">
    <w:abstractNumId w:val="18"/>
  </w:num>
  <w:num w:numId="10">
    <w:abstractNumId w:val="19"/>
  </w:num>
  <w:num w:numId="11">
    <w:abstractNumId w:val="8"/>
  </w:num>
  <w:num w:numId="12">
    <w:abstractNumId w:val="2"/>
  </w:num>
  <w:num w:numId="13">
    <w:abstractNumId w:val="13"/>
  </w:num>
  <w:num w:numId="14">
    <w:abstractNumId w:val="3"/>
  </w:num>
  <w:num w:numId="15">
    <w:abstractNumId w:val="4"/>
  </w:num>
  <w:num w:numId="16">
    <w:abstractNumId w:val="14"/>
  </w:num>
  <w:num w:numId="17">
    <w:abstractNumId w:val="0"/>
  </w:num>
  <w:num w:numId="18">
    <w:abstractNumId w:val="15"/>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60"/>
    <w:rsid w:val="00011144"/>
    <w:rsid w:val="000207F7"/>
    <w:rsid w:val="00025E0C"/>
    <w:rsid w:val="00027D53"/>
    <w:rsid w:val="00050A33"/>
    <w:rsid w:val="00051121"/>
    <w:rsid w:val="00052987"/>
    <w:rsid w:val="00055C08"/>
    <w:rsid w:val="0006530B"/>
    <w:rsid w:val="000738B0"/>
    <w:rsid w:val="000A1F48"/>
    <w:rsid w:val="000A4245"/>
    <w:rsid w:val="000C3459"/>
    <w:rsid w:val="000C5812"/>
    <w:rsid w:val="000D11E3"/>
    <w:rsid w:val="000F2E67"/>
    <w:rsid w:val="001173F3"/>
    <w:rsid w:val="001222C1"/>
    <w:rsid w:val="00132CFE"/>
    <w:rsid w:val="00144461"/>
    <w:rsid w:val="00144C86"/>
    <w:rsid w:val="001738CD"/>
    <w:rsid w:val="00193BF7"/>
    <w:rsid w:val="001A0B16"/>
    <w:rsid w:val="001A2DA4"/>
    <w:rsid w:val="001A4C0D"/>
    <w:rsid w:val="001B117D"/>
    <w:rsid w:val="001C29DB"/>
    <w:rsid w:val="001D0717"/>
    <w:rsid w:val="001D421D"/>
    <w:rsid w:val="001D63FD"/>
    <w:rsid w:val="00203C28"/>
    <w:rsid w:val="0023345B"/>
    <w:rsid w:val="002612E8"/>
    <w:rsid w:val="00283DE7"/>
    <w:rsid w:val="002973FF"/>
    <w:rsid w:val="002C1634"/>
    <w:rsid w:val="002C26D5"/>
    <w:rsid w:val="002C77C2"/>
    <w:rsid w:val="002E089E"/>
    <w:rsid w:val="002E325E"/>
    <w:rsid w:val="002F439E"/>
    <w:rsid w:val="002F5040"/>
    <w:rsid w:val="00310B79"/>
    <w:rsid w:val="00333356"/>
    <w:rsid w:val="00354DB7"/>
    <w:rsid w:val="003559EA"/>
    <w:rsid w:val="00370816"/>
    <w:rsid w:val="003C5697"/>
    <w:rsid w:val="003C66DD"/>
    <w:rsid w:val="004155C8"/>
    <w:rsid w:val="00436EC3"/>
    <w:rsid w:val="004435EA"/>
    <w:rsid w:val="00460380"/>
    <w:rsid w:val="0046142C"/>
    <w:rsid w:val="00464968"/>
    <w:rsid w:val="00464E3B"/>
    <w:rsid w:val="00483092"/>
    <w:rsid w:val="0049688F"/>
    <w:rsid w:val="004A101A"/>
    <w:rsid w:val="004B3F93"/>
    <w:rsid w:val="004B6994"/>
    <w:rsid w:val="004C43E0"/>
    <w:rsid w:val="004F6DA4"/>
    <w:rsid w:val="005043DA"/>
    <w:rsid w:val="005126BD"/>
    <w:rsid w:val="0052767A"/>
    <w:rsid w:val="00583920"/>
    <w:rsid w:val="005B4200"/>
    <w:rsid w:val="005D5308"/>
    <w:rsid w:val="005E151E"/>
    <w:rsid w:val="006072A0"/>
    <w:rsid w:val="00607809"/>
    <w:rsid w:val="006144F6"/>
    <w:rsid w:val="006267D7"/>
    <w:rsid w:val="006267F9"/>
    <w:rsid w:val="00626AD4"/>
    <w:rsid w:val="006420F9"/>
    <w:rsid w:val="006509B2"/>
    <w:rsid w:val="00655BF1"/>
    <w:rsid w:val="006640E3"/>
    <w:rsid w:val="00664C71"/>
    <w:rsid w:val="00674E26"/>
    <w:rsid w:val="006770DD"/>
    <w:rsid w:val="006D7AB0"/>
    <w:rsid w:val="0078411D"/>
    <w:rsid w:val="00784F4B"/>
    <w:rsid w:val="00790A61"/>
    <w:rsid w:val="0079172E"/>
    <w:rsid w:val="007A356E"/>
    <w:rsid w:val="007D2491"/>
    <w:rsid w:val="007F02B7"/>
    <w:rsid w:val="007F7DB3"/>
    <w:rsid w:val="00801E9B"/>
    <w:rsid w:val="008305AE"/>
    <w:rsid w:val="00844522"/>
    <w:rsid w:val="00855E28"/>
    <w:rsid w:val="00861C88"/>
    <w:rsid w:val="008627A6"/>
    <w:rsid w:val="00874320"/>
    <w:rsid w:val="0088565C"/>
    <w:rsid w:val="008938EB"/>
    <w:rsid w:val="008B0080"/>
    <w:rsid w:val="008B669D"/>
    <w:rsid w:val="008C4DA9"/>
    <w:rsid w:val="008C6512"/>
    <w:rsid w:val="008D1FCC"/>
    <w:rsid w:val="008D2DF6"/>
    <w:rsid w:val="008E4170"/>
    <w:rsid w:val="008F31CE"/>
    <w:rsid w:val="008F59AE"/>
    <w:rsid w:val="00923997"/>
    <w:rsid w:val="009325CF"/>
    <w:rsid w:val="009338C8"/>
    <w:rsid w:val="00940B18"/>
    <w:rsid w:val="00981DC4"/>
    <w:rsid w:val="00986075"/>
    <w:rsid w:val="009B19E8"/>
    <w:rsid w:val="009D2521"/>
    <w:rsid w:val="009D3AA7"/>
    <w:rsid w:val="009E6BEC"/>
    <w:rsid w:val="009F027B"/>
    <w:rsid w:val="00A01456"/>
    <w:rsid w:val="00A07FB0"/>
    <w:rsid w:val="00A16D97"/>
    <w:rsid w:val="00A21C9B"/>
    <w:rsid w:val="00A46DDE"/>
    <w:rsid w:val="00A84ED2"/>
    <w:rsid w:val="00A95718"/>
    <w:rsid w:val="00AB53E2"/>
    <w:rsid w:val="00AD7501"/>
    <w:rsid w:val="00B1770C"/>
    <w:rsid w:val="00B32776"/>
    <w:rsid w:val="00B649B8"/>
    <w:rsid w:val="00B72A5A"/>
    <w:rsid w:val="00B77D05"/>
    <w:rsid w:val="00BA1D83"/>
    <w:rsid w:val="00BC7E1E"/>
    <w:rsid w:val="00BD2046"/>
    <w:rsid w:val="00C14200"/>
    <w:rsid w:val="00C22F0C"/>
    <w:rsid w:val="00C417D0"/>
    <w:rsid w:val="00C55FD1"/>
    <w:rsid w:val="00C614C7"/>
    <w:rsid w:val="00C7427A"/>
    <w:rsid w:val="00C746DB"/>
    <w:rsid w:val="00C75F61"/>
    <w:rsid w:val="00C8292E"/>
    <w:rsid w:val="00C83409"/>
    <w:rsid w:val="00C84FE1"/>
    <w:rsid w:val="00C87E4B"/>
    <w:rsid w:val="00CA288B"/>
    <w:rsid w:val="00CB3B82"/>
    <w:rsid w:val="00CC4A7F"/>
    <w:rsid w:val="00CC63F6"/>
    <w:rsid w:val="00CD12D1"/>
    <w:rsid w:val="00CD24E0"/>
    <w:rsid w:val="00D16CB0"/>
    <w:rsid w:val="00D20D34"/>
    <w:rsid w:val="00D308BB"/>
    <w:rsid w:val="00D3624A"/>
    <w:rsid w:val="00D679E1"/>
    <w:rsid w:val="00D914EC"/>
    <w:rsid w:val="00DB3B9E"/>
    <w:rsid w:val="00DB6848"/>
    <w:rsid w:val="00DC7BC4"/>
    <w:rsid w:val="00DE4DA3"/>
    <w:rsid w:val="00DE60C4"/>
    <w:rsid w:val="00E044CE"/>
    <w:rsid w:val="00E058A3"/>
    <w:rsid w:val="00E0706D"/>
    <w:rsid w:val="00E07660"/>
    <w:rsid w:val="00E23336"/>
    <w:rsid w:val="00E24B17"/>
    <w:rsid w:val="00E52620"/>
    <w:rsid w:val="00E603AD"/>
    <w:rsid w:val="00EA25A3"/>
    <w:rsid w:val="00EA58E2"/>
    <w:rsid w:val="00EA720E"/>
    <w:rsid w:val="00ED4CE7"/>
    <w:rsid w:val="00EE6030"/>
    <w:rsid w:val="00EE69E2"/>
    <w:rsid w:val="00F013A0"/>
    <w:rsid w:val="00F12F35"/>
    <w:rsid w:val="00F243B1"/>
    <w:rsid w:val="00F27906"/>
    <w:rsid w:val="00F94D0D"/>
    <w:rsid w:val="00F96C7B"/>
    <w:rsid w:val="00FA1004"/>
    <w:rsid w:val="00FA17E8"/>
    <w:rsid w:val="00FA56DF"/>
    <w:rsid w:val="00FA6B2A"/>
    <w:rsid w:val="00FB528A"/>
    <w:rsid w:val="00FC411B"/>
    <w:rsid w:val="00FD7A37"/>
    <w:rsid w:val="00FE7656"/>
    <w:rsid w:val="00FF1A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0BFE1-5875-4DA1-A426-3D0C9C28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5C8"/>
    <w:pPr>
      <w:keepNext/>
      <w:keepLines/>
      <w:pageBreakBefore/>
      <w:spacing w:before="240" w:after="0"/>
      <w:outlineLvl w:val="0"/>
    </w:pPr>
    <w:rPr>
      <w:rFonts w:ascii="Cambria" w:eastAsiaTheme="majorEastAsia" w:hAnsi="Cambr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C8"/>
    <w:pPr>
      <w:keepNext/>
      <w:keepLines/>
      <w:spacing w:before="40" w:after="0"/>
      <w:outlineLvl w:val="1"/>
    </w:pPr>
    <w:rPr>
      <w:rFonts w:ascii="Cambria" w:eastAsiaTheme="majorEastAsia" w:hAnsi="Cambr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5C8"/>
    <w:pPr>
      <w:keepNext/>
      <w:keepLines/>
      <w:spacing w:before="40" w:after="0"/>
      <w:outlineLvl w:val="2"/>
    </w:pPr>
    <w:rPr>
      <w:rFonts w:ascii="Cambria" w:eastAsiaTheme="majorEastAsia" w:hAnsi="Cambr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55C8"/>
    <w:pPr>
      <w:keepNext/>
      <w:keepLines/>
      <w:spacing w:before="40" w:after="0"/>
      <w:outlineLvl w:val="3"/>
    </w:pPr>
    <w:rPr>
      <w:rFonts w:ascii="Cambria" w:eastAsiaTheme="majorEastAsia" w:hAnsi="Cambria" w:cstheme="majorBidi"/>
      <w:i/>
      <w:iCs/>
      <w:color w:val="2E74B5" w:themeColor="accent1" w:themeShade="BF"/>
    </w:rPr>
  </w:style>
  <w:style w:type="paragraph" w:styleId="Heading5">
    <w:name w:val="heading 5"/>
    <w:basedOn w:val="Normal"/>
    <w:next w:val="Normal"/>
    <w:link w:val="Heading5Char"/>
    <w:uiPriority w:val="9"/>
    <w:unhideWhenUsed/>
    <w:qFormat/>
    <w:rsid w:val="004155C8"/>
    <w:pPr>
      <w:keepNext/>
      <w:keepLines/>
      <w:spacing w:before="40" w:after="0"/>
      <w:outlineLvl w:val="4"/>
    </w:pPr>
    <w:rPr>
      <w:rFonts w:ascii="Cambria" w:eastAsiaTheme="majorEastAsia" w:hAnsi="Cambria" w:cstheme="majorBidi"/>
      <w:color w:val="2E74B5" w:themeColor="accent1" w:themeShade="BF"/>
    </w:rPr>
  </w:style>
  <w:style w:type="paragraph" w:styleId="Heading6">
    <w:name w:val="heading 6"/>
    <w:basedOn w:val="Normal"/>
    <w:next w:val="Normal"/>
    <w:link w:val="Heading6Char"/>
    <w:uiPriority w:val="9"/>
    <w:unhideWhenUsed/>
    <w:qFormat/>
    <w:rsid w:val="004155C8"/>
    <w:pPr>
      <w:keepNext/>
      <w:keepLines/>
      <w:spacing w:before="40" w:after="0"/>
      <w:outlineLvl w:val="5"/>
    </w:pPr>
    <w:rPr>
      <w:rFonts w:ascii="Cambria" w:eastAsiaTheme="majorEastAsia" w:hAnsi="Cambria" w:cstheme="majorBidi"/>
      <w:color w:val="1F4D78" w:themeColor="accent1" w:themeShade="7F"/>
    </w:rPr>
  </w:style>
  <w:style w:type="paragraph" w:styleId="Heading7">
    <w:name w:val="heading 7"/>
    <w:basedOn w:val="Normal"/>
    <w:next w:val="Normal"/>
    <w:link w:val="Heading7Char"/>
    <w:uiPriority w:val="9"/>
    <w:unhideWhenUsed/>
    <w:qFormat/>
    <w:rsid w:val="004155C8"/>
    <w:pPr>
      <w:keepNext/>
      <w:keepLines/>
      <w:spacing w:before="40" w:after="0"/>
      <w:outlineLvl w:val="6"/>
    </w:pPr>
    <w:rPr>
      <w:rFonts w:ascii="Cambria" w:eastAsiaTheme="majorEastAsia" w:hAnsi="Cambria" w:cstheme="majorBidi"/>
      <w:i/>
      <w:iCs/>
      <w:color w:val="1F4D78" w:themeColor="accent1" w:themeShade="7F"/>
    </w:rPr>
  </w:style>
  <w:style w:type="paragraph" w:styleId="Heading8">
    <w:name w:val="heading 8"/>
    <w:basedOn w:val="Normal"/>
    <w:next w:val="Normal"/>
    <w:link w:val="Heading8Char"/>
    <w:uiPriority w:val="9"/>
    <w:unhideWhenUsed/>
    <w:qFormat/>
    <w:rsid w:val="004155C8"/>
    <w:pPr>
      <w:keepNext/>
      <w:keepLines/>
      <w:spacing w:before="40" w:after="0"/>
      <w:outlineLvl w:val="7"/>
    </w:pPr>
    <w:rPr>
      <w:rFonts w:ascii="Cambria" w:eastAsiaTheme="majorEastAsia" w:hAnsi="Cambria" w:cstheme="majorBidi"/>
      <w:color w:val="272727" w:themeColor="text1" w:themeTint="D8"/>
      <w:sz w:val="21"/>
      <w:szCs w:val="21"/>
    </w:rPr>
  </w:style>
  <w:style w:type="paragraph" w:styleId="Heading9">
    <w:name w:val="heading 9"/>
    <w:basedOn w:val="Normal"/>
    <w:next w:val="Normal"/>
    <w:link w:val="Heading9Char"/>
    <w:uiPriority w:val="9"/>
    <w:unhideWhenUsed/>
    <w:qFormat/>
    <w:rsid w:val="004155C8"/>
    <w:pPr>
      <w:keepNext/>
      <w:keepLines/>
      <w:spacing w:before="40" w:after="0"/>
      <w:outlineLvl w:val="8"/>
    </w:pPr>
    <w:rPr>
      <w:rFonts w:ascii="Cambria" w:eastAsiaTheme="majorEastAsia" w:hAnsi="Cambr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A60"/>
  </w:style>
  <w:style w:type="paragraph" w:styleId="Footer">
    <w:name w:val="footer"/>
    <w:basedOn w:val="Normal"/>
    <w:link w:val="FooterChar"/>
    <w:uiPriority w:val="99"/>
    <w:unhideWhenUsed/>
    <w:rsid w:val="00FF1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A60"/>
  </w:style>
  <w:style w:type="character" w:customStyle="1" w:styleId="Heading1Char">
    <w:name w:val="Heading 1 Char"/>
    <w:basedOn w:val="DefaultParagraphFont"/>
    <w:link w:val="Heading1"/>
    <w:uiPriority w:val="9"/>
    <w:rsid w:val="004155C8"/>
    <w:rPr>
      <w:rFonts w:ascii="Cambria" w:eastAsiaTheme="majorEastAsia" w:hAnsi="Cambria" w:cstheme="majorBidi"/>
      <w:color w:val="2E74B5" w:themeColor="accent1" w:themeShade="BF"/>
      <w:sz w:val="32"/>
      <w:szCs w:val="32"/>
    </w:rPr>
  </w:style>
  <w:style w:type="character" w:customStyle="1" w:styleId="Heading2Char">
    <w:name w:val="Heading 2 Char"/>
    <w:basedOn w:val="DefaultParagraphFont"/>
    <w:link w:val="Heading2"/>
    <w:uiPriority w:val="9"/>
    <w:rsid w:val="004155C8"/>
    <w:rPr>
      <w:rFonts w:ascii="Cambria" w:eastAsiaTheme="majorEastAsia" w:hAnsi="Cambria" w:cstheme="majorBidi"/>
      <w:color w:val="2E74B5" w:themeColor="accent1" w:themeShade="BF"/>
      <w:sz w:val="26"/>
      <w:szCs w:val="26"/>
    </w:rPr>
  </w:style>
  <w:style w:type="character" w:customStyle="1" w:styleId="Heading3Char">
    <w:name w:val="Heading 3 Char"/>
    <w:basedOn w:val="DefaultParagraphFont"/>
    <w:link w:val="Heading3"/>
    <w:uiPriority w:val="9"/>
    <w:rsid w:val="004155C8"/>
    <w:rPr>
      <w:rFonts w:ascii="Cambria" w:eastAsiaTheme="majorEastAsia" w:hAnsi="Cambria" w:cstheme="majorBidi"/>
      <w:color w:val="1F4D78" w:themeColor="accent1" w:themeShade="7F"/>
      <w:sz w:val="24"/>
      <w:szCs w:val="24"/>
    </w:rPr>
  </w:style>
  <w:style w:type="character" w:customStyle="1" w:styleId="Heading4Char">
    <w:name w:val="Heading 4 Char"/>
    <w:basedOn w:val="DefaultParagraphFont"/>
    <w:link w:val="Heading4"/>
    <w:uiPriority w:val="9"/>
    <w:rsid w:val="004155C8"/>
    <w:rPr>
      <w:rFonts w:ascii="Cambria" w:eastAsiaTheme="majorEastAsia" w:hAnsi="Cambria" w:cstheme="majorBidi"/>
      <w:i/>
      <w:iCs/>
      <w:color w:val="2E74B5" w:themeColor="accent1" w:themeShade="BF"/>
    </w:rPr>
  </w:style>
  <w:style w:type="character" w:customStyle="1" w:styleId="Heading5Char">
    <w:name w:val="Heading 5 Char"/>
    <w:basedOn w:val="DefaultParagraphFont"/>
    <w:link w:val="Heading5"/>
    <w:uiPriority w:val="9"/>
    <w:rsid w:val="004155C8"/>
    <w:rPr>
      <w:rFonts w:ascii="Cambria" w:eastAsiaTheme="majorEastAsia" w:hAnsi="Cambria" w:cstheme="majorBidi"/>
      <w:color w:val="2E74B5" w:themeColor="accent1" w:themeShade="BF"/>
    </w:rPr>
  </w:style>
  <w:style w:type="character" w:customStyle="1" w:styleId="Heading6Char">
    <w:name w:val="Heading 6 Char"/>
    <w:basedOn w:val="DefaultParagraphFont"/>
    <w:link w:val="Heading6"/>
    <w:uiPriority w:val="9"/>
    <w:rsid w:val="004155C8"/>
    <w:rPr>
      <w:rFonts w:ascii="Cambria" w:eastAsiaTheme="majorEastAsia" w:hAnsi="Cambria" w:cstheme="majorBidi"/>
      <w:color w:val="1F4D78" w:themeColor="accent1" w:themeShade="7F"/>
    </w:rPr>
  </w:style>
  <w:style w:type="character" w:customStyle="1" w:styleId="Heading7Char">
    <w:name w:val="Heading 7 Char"/>
    <w:basedOn w:val="DefaultParagraphFont"/>
    <w:link w:val="Heading7"/>
    <w:uiPriority w:val="9"/>
    <w:rsid w:val="004155C8"/>
    <w:rPr>
      <w:rFonts w:ascii="Cambria" w:eastAsiaTheme="majorEastAsia" w:hAnsi="Cambria" w:cstheme="majorBidi"/>
      <w:i/>
      <w:iCs/>
      <w:color w:val="1F4D78" w:themeColor="accent1" w:themeShade="7F"/>
    </w:rPr>
  </w:style>
  <w:style w:type="character" w:customStyle="1" w:styleId="Heading8Char">
    <w:name w:val="Heading 8 Char"/>
    <w:basedOn w:val="DefaultParagraphFont"/>
    <w:link w:val="Heading8"/>
    <w:uiPriority w:val="9"/>
    <w:rsid w:val="004155C8"/>
    <w:rPr>
      <w:rFonts w:ascii="Cambria" w:eastAsiaTheme="majorEastAsia" w:hAnsi="Cambria" w:cstheme="majorBidi"/>
      <w:color w:val="272727" w:themeColor="text1" w:themeTint="D8"/>
      <w:sz w:val="21"/>
      <w:szCs w:val="21"/>
    </w:rPr>
  </w:style>
  <w:style w:type="character" w:customStyle="1" w:styleId="Heading9Char">
    <w:name w:val="Heading 9 Char"/>
    <w:basedOn w:val="DefaultParagraphFont"/>
    <w:link w:val="Heading9"/>
    <w:uiPriority w:val="9"/>
    <w:rsid w:val="004155C8"/>
    <w:rPr>
      <w:rFonts w:ascii="Cambria" w:eastAsiaTheme="majorEastAsia" w:hAnsi="Cambria" w:cstheme="majorBidi"/>
      <w:i/>
      <w:iCs/>
      <w:color w:val="272727" w:themeColor="text1" w:themeTint="D8"/>
      <w:sz w:val="21"/>
      <w:szCs w:val="21"/>
    </w:rPr>
  </w:style>
  <w:style w:type="paragraph" w:styleId="TOCHeading">
    <w:name w:val="TOC Heading"/>
    <w:basedOn w:val="Heading1"/>
    <w:next w:val="Normal"/>
    <w:uiPriority w:val="39"/>
    <w:unhideWhenUsed/>
    <w:qFormat/>
    <w:rsid w:val="00354DB7"/>
    <w:pPr>
      <w:pageBreakBefore w:val="0"/>
      <w:outlineLvl w:val="9"/>
    </w:pPr>
    <w:rPr>
      <w:rFonts w:asciiTheme="majorHAnsi" w:hAnsiTheme="majorHAnsi"/>
    </w:rPr>
  </w:style>
  <w:style w:type="paragraph" w:styleId="TOC1">
    <w:name w:val="toc 1"/>
    <w:basedOn w:val="Normal"/>
    <w:next w:val="Normal"/>
    <w:autoRedefine/>
    <w:uiPriority w:val="39"/>
    <w:unhideWhenUsed/>
    <w:rsid w:val="00354DB7"/>
    <w:pPr>
      <w:spacing w:after="100"/>
    </w:pPr>
  </w:style>
  <w:style w:type="character" w:styleId="Hyperlink">
    <w:name w:val="Hyperlink"/>
    <w:basedOn w:val="DefaultParagraphFont"/>
    <w:uiPriority w:val="99"/>
    <w:unhideWhenUsed/>
    <w:rsid w:val="00354DB7"/>
    <w:rPr>
      <w:color w:val="0563C1" w:themeColor="hyperlink"/>
      <w:u w:val="single"/>
    </w:rPr>
  </w:style>
  <w:style w:type="paragraph" w:styleId="ListParagraph">
    <w:name w:val="List Paragraph"/>
    <w:basedOn w:val="Normal"/>
    <w:uiPriority w:val="34"/>
    <w:qFormat/>
    <w:rsid w:val="001D0717"/>
    <w:pPr>
      <w:ind w:left="720"/>
      <w:contextualSpacing/>
    </w:pPr>
  </w:style>
  <w:style w:type="table" w:styleId="TableGrid">
    <w:name w:val="Table Grid"/>
    <w:basedOn w:val="TableNormal"/>
    <w:uiPriority w:val="39"/>
    <w:rsid w:val="00A21C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A21C9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3-Accent5">
    <w:name w:val="List Table 3 Accent 5"/>
    <w:basedOn w:val="TableNormal"/>
    <w:uiPriority w:val="48"/>
    <w:rsid w:val="004B3F93"/>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TOC2">
    <w:name w:val="toc 2"/>
    <w:basedOn w:val="Normal"/>
    <w:next w:val="Normal"/>
    <w:autoRedefine/>
    <w:uiPriority w:val="39"/>
    <w:unhideWhenUsed/>
    <w:rsid w:val="00283DE7"/>
    <w:pPr>
      <w:spacing w:after="100"/>
      <w:ind w:left="220"/>
    </w:pPr>
  </w:style>
  <w:style w:type="paragraph" w:styleId="TOC3">
    <w:name w:val="toc 3"/>
    <w:basedOn w:val="Normal"/>
    <w:next w:val="Normal"/>
    <w:autoRedefine/>
    <w:uiPriority w:val="39"/>
    <w:unhideWhenUsed/>
    <w:rsid w:val="00CD1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F5295-F519-4E7F-B0D1-BBDB9A8A1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9898</TotalTime>
  <Pages>1</Pages>
  <Words>2503</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Ismail Zein</cp:lastModifiedBy>
  <cp:revision>140</cp:revision>
  <dcterms:created xsi:type="dcterms:W3CDTF">2015-01-30T07:50:00Z</dcterms:created>
  <dcterms:modified xsi:type="dcterms:W3CDTF">2015-10-02T11:06:00Z</dcterms:modified>
</cp:coreProperties>
</file>