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3623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38D" w:rsidRDefault="0095738D">
          <w:pPr>
            <w:pStyle w:val="TOCHeading"/>
          </w:pPr>
          <w:r>
            <w:t>Contents</w:t>
          </w:r>
        </w:p>
        <w:p w:rsidR="0052698B" w:rsidRDefault="00957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14015" w:history="1">
            <w:r w:rsidR="0052698B" w:rsidRPr="00880CC7">
              <w:rPr>
                <w:rStyle w:val="Hyperlink"/>
                <w:noProof/>
              </w:rPr>
              <w:t>Directives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_Toc420314015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2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16" w:history="1">
            <w:r w:rsidR="0052698B" w:rsidRPr="00880CC7">
              <w:rPr>
                <w:rStyle w:val="Hyperlink"/>
                <w:noProof/>
              </w:rPr>
              <w:t>vr-form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_Toc420314016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2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17" w:history="1">
            <w:r w:rsidR="0052698B" w:rsidRPr="00880CC7">
              <w:rPr>
                <w:rStyle w:val="Hyperlink"/>
                <w:noProof/>
              </w:rPr>
              <w:t>vr-select: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_Toc420314017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2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18" w:history="1">
            <w:r w:rsidR="0052698B" w:rsidRPr="00880CC7">
              <w:rPr>
                <w:rStyle w:val="Hyperlink"/>
                <w:noProof/>
              </w:rPr>
              <w:t>vr-textbox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_Toc420314018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3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19" w:history="1">
            <w:r w:rsidR="0052698B" w:rsidRPr="00880CC7">
              <w:rPr>
                <w:rStyle w:val="Hyperlink"/>
                <w:noProof/>
              </w:rPr>
              <w:t>vr-datetimepicker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_Toc420314019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3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0" w:history="1">
            <w:r w:rsidR="0052698B" w:rsidRPr="00880CC7">
              <w:rPr>
                <w:rStyle w:val="Hyperlink"/>
                <w:noProof/>
              </w:rPr>
              <w:t>vr-switch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_Toc420314020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3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1" w:history="1">
            <w:r w:rsidR="0052698B" w:rsidRPr="00880CC7">
              <w:rPr>
                <w:rStyle w:val="Hyperlink"/>
                <w:noProof/>
              </w:rPr>
              <w:t>vr-button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_Toc420314021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3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2" w:history="1">
            <w:r w:rsidR="0052698B" w:rsidRPr="00880CC7">
              <w:rPr>
                <w:rStyle w:val="Hyperlink"/>
                <w:noProof/>
              </w:rPr>
              <w:t>vr-actionbar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_Toc420314022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4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3" w:history="1">
            <w:r w:rsidR="0052698B" w:rsidRPr="00880CC7">
              <w:rPr>
                <w:rStyle w:val="Hyperlink"/>
                <w:noProof/>
              </w:rPr>
              <w:t>vr-panel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_Toc420314023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4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4" w:history="1">
            <w:r w:rsidR="0052698B" w:rsidRPr="00880CC7">
              <w:rPr>
                <w:rStyle w:val="Hyperlink"/>
                <w:noProof/>
              </w:rPr>
              <w:t>vr-section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_Toc420314024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4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5" w:history="1">
            <w:r w:rsidR="0052698B" w:rsidRPr="00880CC7">
              <w:rPr>
                <w:rStyle w:val="Hyperlink"/>
                <w:noProof/>
              </w:rPr>
              <w:t>vr-row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_Toc420314025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4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6" w:history="1">
            <w:r w:rsidR="0052698B" w:rsidRPr="00880CC7">
              <w:rPr>
                <w:rStyle w:val="Hyperlink"/>
                <w:noProof/>
              </w:rPr>
              <w:t>vr-columns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_Toc420314026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4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7" w:history="1">
            <w:r w:rsidR="0052698B" w:rsidRPr="00880CC7">
              <w:rPr>
                <w:rStyle w:val="Hyperlink"/>
                <w:noProof/>
              </w:rPr>
              <w:t>vr-datagrid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_Toc420314027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4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8" w:history="1">
            <w:r w:rsidR="0052698B" w:rsidRPr="00880CC7">
              <w:rPr>
                <w:rStyle w:val="Hyperlink"/>
                <w:noProof/>
              </w:rPr>
              <w:t>vr-datagridcolumn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_Toc420314028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5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29" w:history="1">
            <w:r w:rsidR="0052698B" w:rsidRPr="00880CC7">
              <w:rPr>
                <w:rStyle w:val="Hyperlink"/>
                <w:noProof/>
              </w:rPr>
              <w:t>vr-datagrid API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_Toc420314029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5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30" w:history="1">
            <w:r w:rsidR="0052698B" w:rsidRPr="00880CC7">
              <w:rPr>
                <w:rStyle w:val="Hyperlink"/>
                <w:noProof/>
              </w:rPr>
              <w:t>Services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_Toc420314030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6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31" w:history="1">
            <w:r w:rsidR="0052698B" w:rsidRPr="00880CC7">
              <w:rPr>
                <w:rStyle w:val="Hyperlink"/>
                <w:noProof/>
                <w:highlight w:val="white"/>
              </w:rPr>
              <w:t>VRNavigationService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_Toc420314031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6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32" w:history="1">
            <w:r w:rsidR="0052698B" w:rsidRPr="00880CC7">
              <w:rPr>
                <w:rStyle w:val="Hyperlink"/>
                <w:noProof/>
              </w:rPr>
              <w:t>VRNotificationService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_Toc420314032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6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52698B" w:rsidRDefault="00F85F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4033" w:history="1">
            <w:r w:rsidR="0052698B" w:rsidRPr="00880CC7">
              <w:rPr>
                <w:rStyle w:val="Hyperlink"/>
                <w:noProof/>
                <w:highlight w:val="white"/>
              </w:rPr>
              <w:t>VRModalService</w:t>
            </w:r>
            <w:r w:rsidR="0052698B">
              <w:rPr>
                <w:noProof/>
                <w:webHidden/>
              </w:rPr>
              <w:tab/>
            </w:r>
            <w:r w:rsidR="0052698B">
              <w:rPr>
                <w:noProof/>
                <w:webHidden/>
              </w:rPr>
              <w:fldChar w:fldCharType="begin"/>
            </w:r>
            <w:r w:rsidR="0052698B">
              <w:rPr>
                <w:noProof/>
                <w:webHidden/>
              </w:rPr>
              <w:instrText xml:space="preserve"> PAGEREF _Toc420314033 \h </w:instrText>
            </w:r>
            <w:r w:rsidR="0052698B">
              <w:rPr>
                <w:noProof/>
                <w:webHidden/>
              </w:rPr>
            </w:r>
            <w:r w:rsidR="0052698B">
              <w:rPr>
                <w:noProof/>
                <w:webHidden/>
              </w:rPr>
              <w:fldChar w:fldCharType="separate"/>
            </w:r>
            <w:r w:rsidR="0052698B">
              <w:rPr>
                <w:noProof/>
                <w:webHidden/>
              </w:rPr>
              <w:t>7</w:t>
            </w:r>
            <w:r w:rsidR="0052698B"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r>
            <w:rPr>
              <w:b/>
              <w:bCs/>
              <w:noProof/>
            </w:rPr>
            <w:fldChar w:fldCharType="end"/>
          </w:r>
        </w:p>
      </w:sdtContent>
    </w:sdt>
    <w:p w:rsidR="0095738D" w:rsidRDefault="0095738D" w:rsidP="00E61824">
      <w:pPr>
        <w:pStyle w:val="Heading2"/>
      </w:pPr>
    </w:p>
    <w:p w:rsidR="0095738D" w:rsidRDefault="009573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4719" w:rsidRDefault="003B4719" w:rsidP="003B4719">
      <w:pPr>
        <w:pStyle w:val="Heading1"/>
      </w:pPr>
      <w:bookmarkStart w:id="0" w:name="_Toc420314015"/>
      <w:r>
        <w:lastRenderedPageBreak/>
        <w:t>Directives</w:t>
      </w:r>
      <w:bookmarkEnd w:id="0"/>
    </w:p>
    <w:p w:rsidR="000E4C2F" w:rsidRDefault="000E4C2F" w:rsidP="00E61824">
      <w:pPr>
        <w:pStyle w:val="Heading2"/>
      </w:pPr>
      <w:bookmarkStart w:id="1" w:name="_Toc420314016"/>
      <w:proofErr w:type="spellStart"/>
      <w:proofErr w:type="gramStart"/>
      <w:r>
        <w:t>vr</w:t>
      </w:r>
      <w:proofErr w:type="spellEnd"/>
      <w:r>
        <w:t>-form</w:t>
      </w:r>
      <w:bookmarkEnd w:id="1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14641C">
            <w:r>
              <w:t>Name</w:t>
            </w:r>
          </w:p>
        </w:tc>
        <w:tc>
          <w:tcPr>
            <w:tcW w:w="2379" w:type="dxa"/>
          </w:tcPr>
          <w:p w:rsidR="000E4C2F" w:rsidRDefault="000E4C2F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14641C">
            <w:r>
              <w:t>name</w:t>
            </w:r>
          </w:p>
        </w:tc>
        <w:tc>
          <w:tcPr>
            <w:tcW w:w="2379" w:type="dxa"/>
          </w:tcPr>
          <w:p w:rsidR="000E4C2F" w:rsidRDefault="000E4C2F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96881">
      <w:pPr>
        <w:pStyle w:val="Heading2"/>
      </w:pPr>
      <w:bookmarkStart w:id="2" w:name="_Toc420314017"/>
      <w:proofErr w:type="spellStart"/>
      <w:proofErr w:type="gramStart"/>
      <w:r>
        <w:t>vr</w:t>
      </w:r>
      <w:proofErr w:type="spellEnd"/>
      <w:r>
        <w:t>-</w:t>
      </w:r>
      <w:r w:rsidR="00E96881">
        <w:t>select</w:t>
      </w:r>
      <w:proofErr w:type="gramEnd"/>
      <w:r>
        <w:t>:</w:t>
      </w:r>
      <w:bookmarkEnd w:id="2"/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proofErr w:type="spellStart"/>
            <w:r>
              <w:t>entityname</w:t>
            </w:r>
            <w:proofErr w:type="spellEnd"/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datasource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  <w:r w:rsidR="00540BA7">
              <w:t>: it should return promise in this case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ismultiplese</w:t>
            </w:r>
            <w:r w:rsidR="002605C1">
              <w:t>le</w:t>
            </w:r>
            <w:r>
              <w:t>ction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proofErr w:type="spellStart"/>
            <w:r>
              <w:t>selectedvalues</w:t>
            </w:r>
            <w:proofErr w:type="spellEnd"/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95186">
              <w:t>: in case of multiple selection.</w:t>
            </w:r>
          </w:p>
          <w:p w:rsidR="00695186" w:rsidRDefault="00695186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Object: in case of single selection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proofErr w:type="spellStart"/>
            <w:r>
              <w:t>hideselectedvaluessection</w:t>
            </w:r>
            <w:proofErr w:type="spellEnd"/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363BFB">
            <w:proofErr w:type="spellStart"/>
            <w:r>
              <w:t>datatextfield</w:t>
            </w:r>
            <w:proofErr w:type="spellEnd"/>
            <w:r>
              <w:t>/</w:t>
            </w:r>
            <w:bookmarkStart w:id="3" w:name="_GoBack"/>
            <w:proofErr w:type="spellStart"/>
            <w:r>
              <w:t>datavaluefield</w:t>
            </w:r>
            <w:bookmarkEnd w:id="3"/>
            <w:proofErr w:type="spellEnd"/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these attributes are not specified, the item itself will be used from the </w:t>
            </w:r>
            <w:proofErr w:type="spellStart"/>
            <w:r>
              <w:t>datasource</w:t>
            </w:r>
            <w:proofErr w:type="spellEnd"/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proofErr w:type="spellStart"/>
            <w:r w:rsidRPr="00744B2D">
              <w:t>onselectionchange</w:t>
            </w:r>
            <w:r w:rsidR="00162226">
              <w:t>d</w:t>
            </w:r>
            <w:proofErr w:type="spellEnd"/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proofErr w:type="spellStart"/>
            <w:r>
              <w:t>hideFilterBox</w:t>
            </w:r>
            <w:proofErr w:type="spellEnd"/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proofErr w:type="spellStart"/>
            <w:r>
              <w:t>isrequired</w:t>
            </w:r>
            <w:proofErr w:type="spellEnd"/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B212C9" w:rsidRDefault="00B212C9" w:rsidP="00B212C9">
      <w:pPr>
        <w:pStyle w:val="Heading2"/>
      </w:pPr>
      <w:bookmarkStart w:id="4" w:name="_Toc420314018"/>
      <w:proofErr w:type="spellStart"/>
      <w:proofErr w:type="gramStart"/>
      <w:r>
        <w:lastRenderedPageBreak/>
        <w:t>vr</w:t>
      </w:r>
      <w:proofErr w:type="spellEnd"/>
      <w:r>
        <w:t>-textbox</w:t>
      </w:r>
      <w:bookmarkEnd w:id="4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B212C9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14641C">
            <w:r>
              <w:t>Name</w:t>
            </w:r>
          </w:p>
        </w:tc>
        <w:tc>
          <w:tcPr>
            <w:tcW w:w="2430" w:type="dxa"/>
          </w:tcPr>
          <w:p w:rsidR="00B212C9" w:rsidRDefault="00B212C9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B212C9" w:rsidRDefault="00B212C9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B212C9" w:rsidRDefault="00B212C9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212C9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14641C">
            <w:r>
              <w:t>label</w:t>
            </w:r>
          </w:p>
        </w:tc>
        <w:tc>
          <w:tcPr>
            <w:tcW w:w="2430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14641C">
            <w:r>
              <w:t>value</w:t>
            </w:r>
          </w:p>
        </w:tc>
        <w:tc>
          <w:tcPr>
            <w:tcW w:w="2430" w:type="dxa"/>
          </w:tcPr>
          <w:p w:rsidR="00B212C9" w:rsidRDefault="00B212C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</w:t>
            </w:r>
          </w:p>
        </w:tc>
        <w:tc>
          <w:tcPr>
            <w:tcW w:w="1620" w:type="dxa"/>
          </w:tcPr>
          <w:p w:rsidR="00B212C9" w:rsidRDefault="00B212C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14641C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14641C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B212C9" w:rsidRDefault="00B212C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B212C9" w:rsidRDefault="00B212C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212C9" w:rsidRDefault="00B212C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14641C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42BB" w:rsidRDefault="005842BB" w:rsidP="005842BB"/>
    <w:p w:rsidR="007F2DD4" w:rsidRDefault="007F2DD4" w:rsidP="007F2DD4">
      <w:pPr>
        <w:pStyle w:val="Heading2"/>
      </w:pPr>
      <w:bookmarkStart w:id="5" w:name="_Toc420314019"/>
      <w:proofErr w:type="spellStart"/>
      <w:proofErr w:type="gramStart"/>
      <w:r>
        <w:t>vr-datetimepicker</w:t>
      </w:r>
      <w:bookmarkEnd w:id="5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14641C">
            <w:r>
              <w:t>Name</w:t>
            </w:r>
          </w:p>
        </w:tc>
        <w:tc>
          <w:tcPr>
            <w:tcW w:w="2430" w:type="dxa"/>
          </w:tcPr>
          <w:p w:rsidR="007F2DD4" w:rsidRDefault="007F2DD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B212C9" w:rsidP="007F2DD4">
            <w:r>
              <w:t>l</w:t>
            </w:r>
            <w:r w:rsidR="007F2DD4">
              <w:t>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5D641A" w:rsidP="0014641C">
            <w:r>
              <w:t>type</w:t>
            </w:r>
          </w:p>
        </w:tc>
        <w:tc>
          <w:tcPr>
            <w:tcW w:w="2430" w:type="dxa"/>
          </w:tcPr>
          <w:p w:rsidR="007F2DD4" w:rsidRDefault="005D641A" w:rsidP="005D6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F2DD4">
              <w:t>/</w:t>
            </w:r>
            <w:proofErr w:type="spellStart"/>
            <w:r>
              <w:t>datetime</w:t>
            </w:r>
            <w:proofErr w:type="spellEnd"/>
          </w:p>
        </w:tc>
        <w:tc>
          <w:tcPr>
            <w:tcW w:w="1620" w:type="dxa"/>
          </w:tcPr>
          <w:p w:rsidR="007F2DD4" w:rsidRDefault="007F2DD4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14641C">
            <w:r>
              <w:t>value</w:t>
            </w:r>
          </w:p>
        </w:tc>
        <w:tc>
          <w:tcPr>
            <w:tcW w:w="2430" w:type="dxa"/>
          </w:tcPr>
          <w:p w:rsidR="007F2DD4" w:rsidRDefault="007F2DD4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226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14641C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162226" w:rsidRDefault="00996143" w:rsidP="0099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469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14641C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B57469" w:rsidRDefault="00B5746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B212C9">
            <w:proofErr w:type="spellStart"/>
            <w:r w:rsidRPr="00B212C9">
              <w:t>customvalidate</w:t>
            </w:r>
            <w:proofErr w:type="spellEnd"/>
          </w:p>
        </w:tc>
        <w:tc>
          <w:tcPr>
            <w:tcW w:w="243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F038E2">
      <w:pPr>
        <w:pStyle w:val="Heading2"/>
      </w:pPr>
      <w:bookmarkStart w:id="6" w:name="_Toc420314020"/>
      <w:proofErr w:type="spellStart"/>
      <w:proofErr w:type="gramStart"/>
      <w:r>
        <w:t>vr</w:t>
      </w:r>
      <w:proofErr w:type="spellEnd"/>
      <w:r>
        <w:t>-</w:t>
      </w:r>
      <w:r w:rsidR="00F038E2">
        <w:t>switch</w:t>
      </w:r>
      <w:bookmarkEnd w:id="6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r>
              <w:t>Name</w:t>
            </w:r>
          </w:p>
        </w:tc>
        <w:tc>
          <w:tcPr>
            <w:tcW w:w="2430" w:type="dxa"/>
          </w:tcPr>
          <w:p w:rsidR="004A4238" w:rsidRDefault="004A4238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r>
              <w:t>Label</w:t>
            </w:r>
          </w:p>
        </w:tc>
        <w:tc>
          <w:tcPr>
            <w:tcW w:w="243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r>
              <w:t>value</w:t>
            </w:r>
          </w:p>
        </w:tc>
        <w:tc>
          <w:tcPr>
            <w:tcW w:w="2430" w:type="dxa"/>
          </w:tcPr>
          <w:p w:rsidR="004A4238" w:rsidRDefault="00F41C71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14641C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7" w:name="_Toc420314021"/>
      <w:proofErr w:type="spellStart"/>
      <w:proofErr w:type="gramStart"/>
      <w:r>
        <w:t>vr</w:t>
      </w:r>
      <w:proofErr w:type="spellEnd"/>
      <w:r>
        <w:t>-button</w:t>
      </w:r>
      <w:bookmarkEnd w:id="7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14641C">
            <w:r>
              <w:t>Name</w:t>
            </w:r>
          </w:p>
        </w:tc>
        <w:tc>
          <w:tcPr>
            <w:tcW w:w="2430" w:type="dxa"/>
          </w:tcPr>
          <w:p w:rsidR="002B4FFD" w:rsidRDefault="002B4FFD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14641C">
            <w:r>
              <w:t>type</w:t>
            </w:r>
          </w:p>
        </w:tc>
        <w:tc>
          <w:tcPr>
            <w:tcW w:w="2430" w:type="dxa"/>
          </w:tcPr>
          <w:p w:rsidR="002B4FFD" w:rsidRDefault="002B4FF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1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proofErr w:type="spellStart"/>
            <w:r>
              <w:t>onclick</w:t>
            </w:r>
            <w:proofErr w:type="spellEnd"/>
          </w:p>
        </w:tc>
        <w:tc>
          <w:tcPr>
            <w:tcW w:w="2430" w:type="dxa"/>
          </w:tcPr>
          <w:p w:rsidR="00890E41" w:rsidRDefault="00890E41" w:rsidP="0025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gramEnd"/>
            <w:r>
              <w:t>).</w:t>
            </w:r>
          </w:p>
          <w:p w:rsidR="00890E41" w:rsidRDefault="00257B45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should return a promise in case it is calling a </w:t>
            </w:r>
            <w:proofErr w:type="spellStart"/>
            <w:r>
              <w:t>WebAPI</w:t>
            </w:r>
            <w:proofErr w:type="spellEnd"/>
            <w:r>
              <w:t xml:space="preserve">. This way the button shows a loader until the response is returned from the </w:t>
            </w:r>
            <w:proofErr w:type="spellStart"/>
            <w:r>
              <w:t>WebAPI</w:t>
            </w:r>
            <w:proofErr w:type="spellEnd"/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proofErr w:type="spellStart"/>
            <w:r>
              <w:lastRenderedPageBreak/>
              <w:t>formname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8" w:name="_Toc420314022"/>
      <w:proofErr w:type="spellStart"/>
      <w:proofErr w:type="gramStart"/>
      <w:r>
        <w:t>vr-actionbar</w:t>
      </w:r>
      <w:bookmarkEnd w:id="8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14641C">
            <w:r>
              <w:t>Name</w:t>
            </w:r>
          </w:p>
        </w:tc>
        <w:tc>
          <w:tcPr>
            <w:tcW w:w="2419" w:type="dxa"/>
          </w:tcPr>
          <w:p w:rsidR="00BA3E0B" w:rsidRDefault="00BA3E0B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14641C">
            <w:r>
              <w:t>actions</w:t>
            </w:r>
          </w:p>
        </w:tc>
        <w:tc>
          <w:tcPr>
            <w:tcW w:w="2419" w:type="dxa"/>
          </w:tcPr>
          <w:p w:rsidR="00BA3E0B" w:rsidRDefault="00F0481A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</w:t>
            </w:r>
            <w:proofErr w:type="spellStart"/>
            <w:r w:rsidR="00BA3E0B">
              <w:t>vr</w:t>
            </w:r>
            <w:proofErr w:type="spellEnd"/>
            <w:r w:rsidR="00BA3E0B">
              <w:t>-button directive</w:t>
            </w:r>
          </w:p>
        </w:tc>
        <w:tc>
          <w:tcPr>
            <w:tcW w:w="1601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proofErr w:type="spellStart"/>
            <w:r>
              <w:t>showcollapsebutton</w:t>
            </w:r>
            <w:proofErr w:type="spellEnd"/>
          </w:p>
        </w:tc>
        <w:tc>
          <w:tcPr>
            <w:tcW w:w="2419" w:type="dxa"/>
          </w:tcPr>
          <w:p w:rsidR="00BA3E0B" w:rsidRDefault="0025263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14641C">
            <w:proofErr w:type="spellStart"/>
            <w:r>
              <w:t>issectioncollapsed</w:t>
            </w:r>
            <w:proofErr w:type="spellEnd"/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proofErr w:type="spellStart"/>
            <w:r w:rsidR="00077CC0">
              <w:t>showcollapsebutton</w:t>
            </w:r>
            <w:proofErr w:type="spellEnd"/>
            <w:r w:rsidR="00077CC0">
              <w:t xml:space="preserve">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bookmarkStart w:id="9" w:name="_Toc420314023"/>
      <w:proofErr w:type="spellStart"/>
      <w:proofErr w:type="gramStart"/>
      <w:r>
        <w:t>vr</w:t>
      </w:r>
      <w:proofErr w:type="spellEnd"/>
      <w:r>
        <w:t>-panel</w:t>
      </w:r>
      <w:bookmarkEnd w:id="9"/>
      <w:proofErr w:type="gramEnd"/>
    </w:p>
    <w:p w:rsidR="002825B9" w:rsidRDefault="002825B9" w:rsidP="002825B9">
      <w:pPr>
        <w:pStyle w:val="Heading2"/>
      </w:pPr>
      <w:bookmarkStart w:id="10" w:name="_Toc420314024"/>
      <w:proofErr w:type="spellStart"/>
      <w:proofErr w:type="gramStart"/>
      <w:r>
        <w:t>vr</w:t>
      </w:r>
      <w:proofErr w:type="spellEnd"/>
      <w:r>
        <w:t>-section</w:t>
      </w:r>
      <w:bookmarkEnd w:id="10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94EE7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94EE7" w:rsidRDefault="00494EE7" w:rsidP="0014641C">
            <w:r>
              <w:t>Name</w:t>
            </w:r>
          </w:p>
        </w:tc>
        <w:tc>
          <w:tcPr>
            <w:tcW w:w="2419" w:type="dxa"/>
          </w:tcPr>
          <w:p w:rsidR="00494EE7" w:rsidRDefault="00494EE7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94EE7" w:rsidRDefault="00494EE7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94EE7" w:rsidRDefault="00494EE7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94EE7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94EE7" w:rsidRDefault="00494EE7" w:rsidP="0014641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2419" w:type="dxa"/>
          </w:tcPr>
          <w:p w:rsidR="00494EE7" w:rsidRDefault="00494EE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of the section</w:t>
            </w:r>
          </w:p>
        </w:tc>
        <w:tc>
          <w:tcPr>
            <w:tcW w:w="1601" w:type="dxa"/>
          </w:tcPr>
          <w:p w:rsidR="00494EE7" w:rsidRDefault="00494EE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94EE7" w:rsidRDefault="00494EE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25B9" w:rsidRPr="002825B9" w:rsidRDefault="002825B9" w:rsidP="002825B9"/>
    <w:p w:rsidR="00177463" w:rsidRDefault="00177463" w:rsidP="00177463">
      <w:pPr>
        <w:pStyle w:val="Heading2"/>
      </w:pPr>
      <w:bookmarkStart w:id="11" w:name="_Toc420314025"/>
      <w:proofErr w:type="spellStart"/>
      <w:proofErr w:type="gramStart"/>
      <w:r>
        <w:t>vr</w:t>
      </w:r>
      <w:proofErr w:type="spellEnd"/>
      <w:r>
        <w:t>-row</w:t>
      </w:r>
      <w:bookmarkEnd w:id="11"/>
      <w:proofErr w:type="gramEnd"/>
    </w:p>
    <w:p w:rsidR="00177463" w:rsidRDefault="00177463" w:rsidP="00177463"/>
    <w:p w:rsidR="00177463" w:rsidRDefault="00177463" w:rsidP="00177463">
      <w:pPr>
        <w:pStyle w:val="Heading2"/>
      </w:pPr>
      <w:bookmarkStart w:id="12" w:name="_Toc420314026"/>
      <w:proofErr w:type="spellStart"/>
      <w:proofErr w:type="gramStart"/>
      <w:r>
        <w:t>vr</w:t>
      </w:r>
      <w:proofErr w:type="spellEnd"/>
      <w:r>
        <w:t>-columns</w:t>
      </w:r>
      <w:bookmarkEnd w:id="12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1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14641C">
            <w:r>
              <w:t>Name</w:t>
            </w:r>
          </w:p>
        </w:tc>
        <w:tc>
          <w:tcPr>
            <w:tcW w:w="2419" w:type="dxa"/>
          </w:tcPr>
          <w:p w:rsidR="00177463" w:rsidRDefault="0017746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1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4027B6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colnum</w:t>
            </w:r>
            <w:proofErr w:type="spellEnd"/>
          </w:p>
        </w:tc>
        <w:tc>
          <w:tcPr>
            <w:tcW w:w="2419" w:type="dxa"/>
          </w:tcPr>
          <w:p w:rsidR="00177463" w:rsidRDefault="00DF0B81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columns</w:t>
            </w:r>
          </w:p>
        </w:tc>
        <w:tc>
          <w:tcPr>
            <w:tcW w:w="1601" w:type="dxa"/>
          </w:tcPr>
          <w:p w:rsidR="00177463" w:rsidRDefault="00177463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bookmarkStart w:id="13" w:name="_Toc420314027"/>
      <w:proofErr w:type="spellStart"/>
      <w:proofErr w:type="gramStart"/>
      <w:r>
        <w:t>vr-</w:t>
      </w:r>
      <w:r w:rsidR="00E96881">
        <w:t>data</w:t>
      </w:r>
      <w:r>
        <w:t>grid</w:t>
      </w:r>
      <w:bookmarkEnd w:id="13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990"/>
        <w:gridCol w:w="985"/>
      </w:tblGrid>
      <w:tr w:rsidR="00452BC2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2BC2" w:rsidRDefault="00452BC2" w:rsidP="0014641C">
            <w:r>
              <w:t>Name</w:t>
            </w:r>
          </w:p>
        </w:tc>
        <w:tc>
          <w:tcPr>
            <w:tcW w:w="567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985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2BC2" w:rsidRDefault="00695186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datasource</w:t>
            </w:r>
            <w:proofErr w:type="spellEnd"/>
          </w:p>
        </w:tc>
        <w:tc>
          <w:tcPr>
            <w:tcW w:w="5670" w:type="dxa"/>
          </w:tcPr>
          <w:p w:rsidR="00452BC2" w:rsidRDefault="00695186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990" w:type="dxa"/>
          </w:tcPr>
          <w:p w:rsidR="00452BC2" w:rsidRDefault="00452BC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452BC2" w:rsidRDefault="00452BC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708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67708" w:rsidRDefault="00667708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  <w:proofErr w:type="spellEnd"/>
          </w:p>
        </w:tc>
        <w:tc>
          <w:tcPr>
            <w:tcW w:w="5670" w:type="dxa"/>
          </w:tcPr>
          <w:p w:rsidR="00667708" w:rsidRDefault="0066770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api</w:t>
            </w:r>
            <w:proofErr w:type="spellEnd"/>
            <w:r>
              <w:t>)</w:t>
            </w:r>
            <w:r w:rsidR="006A4CE1">
              <w:t>. Check “</w:t>
            </w:r>
            <w:proofErr w:type="spellStart"/>
            <w:r w:rsidR="006A4CE1">
              <w:t>vr-datagrid</w:t>
            </w:r>
            <w:proofErr w:type="spellEnd"/>
            <w:r w:rsidR="006A4CE1">
              <w:t xml:space="preserve"> API”</w:t>
            </w:r>
            <w:r w:rsidR="004E7264">
              <w:t xml:space="preserve"> section</w:t>
            </w:r>
          </w:p>
        </w:tc>
        <w:tc>
          <w:tcPr>
            <w:tcW w:w="990" w:type="dxa"/>
          </w:tcPr>
          <w:p w:rsidR="00667708" w:rsidRDefault="0066770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667708" w:rsidRDefault="0066770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D67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1D67" w:rsidRDefault="00FD1D67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pagersettings</w:t>
            </w:r>
            <w:proofErr w:type="spellEnd"/>
          </w:p>
        </w:tc>
        <w:tc>
          <w:tcPr>
            <w:tcW w:w="5670" w:type="dxa"/>
          </w:tcPr>
          <w:p w:rsidR="00FD1D67" w:rsidRDefault="00FD1D6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if paging is needed. Example: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1,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totalDataCount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0,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D1D67" w:rsidRDefault="00FD1D67" w:rsidP="00FD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990" w:type="dxa"/>
          </w:tcPr>
          <w:p w:rsidR="00FD1D67" w:rsidRDefault="00FD1D6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FD1D67" w:rsidRDefault="00FD1D67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1DD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F71DD" w:rsidRDefault="00EF71DD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maxheight</w:t>
            </w:r>
            <w:proofErr w:type="spellEnd"/>
          </w:p>
        </w:tc>
        <w:tc>
          <w:tcPr>
            <w:tcW w:w="5670" w:type="dxa"/>
          </w:tcPr>
          <w:p w:rsidR="00EF71DD" w:rsidRDefault="004702C7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="600px"</w:t>
            </w:r>
          </w:p>
        </w:tc>
        <w:tc>
          <w:tcPr>
            <w:tcW w:w="990" w:type="dxa"/>
          </w:tcPr>
          <w:p w:rsidR="00EF71DD" w:rsidRDefault="00EF71DD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F71DD" w:rsidRDefault="00EF71DD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1DD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F71DD" w:rsidRDefault="00EF71DD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hideheader</w:t>
            </w:r>
            <w:proofErr w:type="spellEnd"/>
          </w:p>
        </w:tc>
        <w:tc>
          <w:tcPr>
            <w:tcW w:w="5670" w:type="dxa"/>
          </w:tcPr>
          <w:p w:rsidR="00EF71DD" w:rsidRDefault="00EF71D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F71DD" w:rsidRDefault="00EF71D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F71DD" w:rsidRDefault="00EF71DD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CA2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6CA2" w:rsidRDefault="007A6CA2" w:rsidP="001464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loadmoredata</w:t>
            </w:r>
            <w:proofErr w:type="spellEnd"/>
          </w:p>
        </w:tc>
        <w:tc>
          <w:tcPr>
            <w:tcW w:w="5670" w:type="dxa"/>
          </w:tcPr>
          <w:p w:rsidR="007A6CA2" w:rsidRDefault="007A6CA2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gramEnd"/>
            <w:r>
              <w:t xml:space="preserve">). It is called whenever the user scrolls down in order to retrieve more items and add them to the </w:t>
            </w:r>
            <w:proofErr w:type="spellStart"/>
            <w:r>
              <w:t>datasource</w:t>
            </w:r>
            <w:proofErr w:type="spellEnd"/>
            <w:r>
              <w:t>. It should return a promise</w:t>
            </w:r>
          </w:p>
        </w:tc>
        <w:tc>
          <w:tcPr>
            <w:tcW w:w="990" w:type="dxa"/>
          </w:tcPr>
          <w:p w:rsidR="007A6CA2" w:rsidRDefault="007A6CA2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A6CA2" w:rsidRDefault="007A6CA2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E162BF" w:rsidRDefault="00E162BF" w:rsidP="00100044">
      <w:r>
        <w:t xml:space="preserve">The </w:t>
      </w:r>
      <w:proofErr w:type="spellStart"/>
      <w:r>
        <w:t>vr-datagrid</w:t>
      </w:r>
      <w:proofErr w:type="spellEnd"/>
      <w:r>
        <w:t xml:space="preserve"> should be at least used with the </w:t>
      </w:r>
      <w:proofErr w:type="spellStart"/>
      <w:r>
        <w:t>vr-datagridcolumn</w:t>
      </w:r>
      <w:proofErr w:type="spellEnd"/>
      <w:r>
        <w:t xml:space="preserve"> directive</w:t>
      </w:r>
    </w:p>
    <w:p w:rsidR="00E162BF" w:rsidRDefault="00C545EF" w:rsidP="00100044">
      <w:r>
        <w:t>Example: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="600px"&gt;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="'Time'"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measureType.description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'Values[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 + $index + ']'"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="'Number'"&gt;&lt;/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BC2" w:rsidRDefault="005326C7" w:rsidP="008D3E98">
      <w:pPr>
        <w:pStyle w:val="Heading3"/>
      </w:pPr>
      <w:bookmarkStart w:id="14" w:name="_Toc420314028"/>
      <w:proofErr w:type="spellStart"/>
      <w:proofErr w:type="gramStart"/>
      <w:r>
        <w:t>vr-datagridcolumn</w:t>
      </w:r>
      <w:bookmarkEnd w:id="14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4590"/>
        <w:gridCol w:w="1530"/>
        <w:gridCol w:w="1615"/>
      </w:tblGrid>
      <w:tr w:rsidR="00452BC2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52BC2" w:rsidRDefault="00452BC2" w:rsidP="0014641C">
            <w:r>
              <w:t>Name</w:t>
            </w:r>
          </w:p>
        </w:tc>
        <w:tc>
          <w:tcPr>
            <w:tcW w:w="459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30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1615" w:type="dxa"/>
          </w:tcPr>
          <w:p w:rsidR="00452BC2" w:rsidRDefault="00452BC2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52BC2" w:rsidRDefault="00F56CF9" w:rsidP="0014641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4590" w:type="dxa"/>
          </w:tcPr>
          <w:p w:rsidR="00452BC2" w:rsidRDefault="00F56CF9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property to bind to in the </w:t>
            </w:r>
            <w:proofErr w:type="spellStart"/>
            <w:r>
              <w:t>datasource</w:t>
            </w:r>
            <w:proofErr w:type="spellEnd"/>
          </w:p>
        </w:tc>
        <w:tc>
          <w:tcPr>
            <w:tcW w:w="1530" w:type="dxa"/>
          </w:tcPr>
          <w:p w:rsidR="00452BC2" w:rsidRDefault="00452BC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452BC2" w:rsidRDefault="00452BC2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A2CA8" w:rsidRDefault="00F56CF9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headertext</w:t>
            </w:r>
            <w:proofErr w:type="spellEnd"/>
          </w:p>
        </w:tc>
        <w:tc>
          <w:tcPr>
            <w:tcW w:w="4590" w:type="dxa"/>
          </w:tcPr>
          <w:p w:rsidR="00CA2CA8" w:rsidRDefault="00F56CF9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text</w:t>
            </w:r>
          </w:p>
        </w:tc>
        <w:tc>
          <w:tcPr>
            <w:tcW w:w="1530" w:type="dxa"/>
          </w:tcPr>
          <w:p w:rsidR="00CA2CA8" w:rsidRDefault="00CA2CA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A2CA8" w:rsidRDefault="00CA2CA8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255A" w:rsidRDefault="00F56CF9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isclickable</w:t>
            </w:r>
            <w:proofErr w:type="spellEnd"/>
          </w:p>
        </w:tc>
        <w:tc>
          <w:tcPr>
            <w:tcW w:w="4590" w:type="dxa"/>
          </w:tcPr>
          <w:p w:rsidR="0002255A" w:rsidRDefault="00F56CF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Function or value indicating whether the cell is clickable. The function should be: =function(</w:t>
            </w:r>
            <w:proofErr w:type="spellStart"/>
            <w:r>
              <w:t>dataItem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:rsidR="0002255A" w:rsidRDefault="0002255A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02255A" w:rsidRDefault="0002255A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5C3A" w:rsidRDefault="00277BFB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onclicked</w:t>
            </w:r>
            <w:proofErr w:type="spellEnd"/>
          </w:p>
        </w:tc>
        <w:tc>
          <w:tcPr>
            <w:tcW w:w="4590" w:type="dxa"/>
          </w:tcPr>
          <w:p w:rsidR="00275C3A" w:rsidRDefault="00277BFB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colDef</w:t>
            </w:r>
            <w:proofErr w:type="spellEnd"/>
            <w:r>
              <w:t xml:space="preserve">, </w:t>
            </w:r>
            <w:proofErr w:type="spellStart"/>
            <w:r>
              <w:t>dataItem</w:t>
            </w:r>
            <w:proofErr w:type="spellEnd"/>
            <w:r>
              <w:t>). It is called when a cell is clicked</w:t>
            </w:r>
          </w:p>
        </w:tc>
        <w:tc>
          <w:tcPr>
            <w:tcW w:w="1530" w:type="dxa"/>
          </w:tcPr>
          <w:p w:rsidR="00275C3A" w:rsidRDefault="00275C3A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275C3A" w:rsidRDefault="00275C3A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96909" w:rsidRDefault="00FA7E16" w:rsidP="0014641C">
            <w:r>
              <w:t>type</w:t>
            </w:r>
          </w:p>
        </w:tc>
        <w:tc>
          <w:tcPr>
            <w:tcW w:w="4590" w:type="dxa"/>
          </w:tcPr>
          <w:p w:rsidR="00F96909" w:rsidRDefault="00FA7E16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type. Can be ‘Number’</w:t>
            </w:r>
          </w:p>
        </w:tc>
        <w:tc>
          <w:tcPr>
            <w:tcW w:w="1530" w:type="dxa"/>
          </w:tcPr>
          <w:p w:rsidR="00F96909" w:rsidRDefault="00F9690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F96909" w:rsidRDefault="00F96909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805C4" w:rsidRDefault="00FA7E16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onsortchanged</w:t>
            </w:r>
            <w:proofErr w:type="spellEnd"/>
          </w:p>
        </w:tc>
        <w:tc>
          <w:tcPr>
            <w:tcW w:w="4590" w:type="dxa"/>
          </w:tcPr>
          <w:p w:rsidR="009805C4" w:rsidRDefault="00FA7E16" w:rsidP="00BF2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colDef</w:t>
            </w:r>
            <w:proofErr w:type="spellEnd"/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BF238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is called when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 user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clicks on a column to sort the data</w:t>
            </w:r>
            <w:r w:rsidR="00BF238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It should return a promise in case it is calling a </w:t>
            </w:r>
            <w:proofErr w:type="spellStart"/>
            <w:r w:rsidR="00BF2382">
              <w:rPr>
                <w:rFonts w:ascii="Consolas" w:hAnsi="Consolas" w:cs="Consolas"/>
                <w:color w:val="000000"/>
                <w:sz w:val="19"/>
                <w:szCs w:val="19"/>
              </w:rPr>
              <w:t>WebAPI</w:t>
            </w:r>
            <w:proofErr w:type="spellEnd"/>
          </w:p>
        </w:tc>
        <w:tc>
          <w:tcPr>
            <w:tcW w:w="1530" w:type="dxa"/>
          </w:tcPr>
          <w:p w:rsidR="009805C4" w:rsidRDefault="009805C4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9805C4" w:rsidRDefault="009805C4" w:rsidP="0014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E98" w:rsidRDefault="008D3E98" w:rsidP="008D3E98"/>
    <w:p w:rsidR="00FF5B5F" w:rsidRDefault="00FF5B5F" w:rsidP="00FF5B5F">
      <w:pPr>
        <w:pStyle w:val="Heading3"/>
      </w:pPr>
      <w:bookmarkStart w:id="15" w:name="_Toc420314029"/>
      <w:proofErr w:type="spellStart"/>
      <w:proofErr w:type="gramStart"/>
      <w:r>
        <w:t>vr-datagrid</w:t>
      </w:r>
      <w:proofErr w:type="spellEnd"/>
      <w:proofErr w:type="gramEnd"/>
      <w:r>
        <w:t xml:space="preserve"> API</w:t>
      </w:r>
      <w:bookmarkEnd w:id="15"/>
    </w:p>
    <w:p w:rsidR="00FF5B5F" w:rsidRDefault="00FF5B5F" w:rsidP="00FF5B5F">
      <w:proofErr w:type="gramStart"/>
      <w:r>
        <w:t>the</w:t>
      </w:r>
      <w:proofErr w:type="gramEnd"/>
      <w:r>
        <w:t xml:space="preserve"> following table shows the members of the </w:t>
      </w:r>
      <w:proofErr w:type="spellStart"/>
      <w:r>
        <w:t>datagrid</w:t>
      </w:r>
      <w:proofErr w:type="spellEnd"/>
      <w:r>
        <w:t xml:space="preserve"> directive API (obtained by attaching to the on-ready event of the directive – see </w:t>
      </w:r>
      <w:r w:rsidR="008D5769">
        <w:t>first table):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019CD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19CD" w:rsidRDefault="005019CD" w:rsidP="00FF5B5F">
            <w:r>
              <w:t>Method</w:t>
            </w:r>
          </w:p>
        </w:tc>
        <w:tc>
          <w:tcPr>
            <w:tcW w:w="6835" w:type="dxa"/>
          </w:tcPr>
          <w:p w:rsidR="005019CD" w:rsidRDefault="005019CD" w:rsidP="00FF5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9CD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19CD" w:rsidRDefault="00A821F8" w:rsidP="00FF5B5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835" w:type="dxa"/>
          </w:tcPr>
          <w:p w:rsidR="005019CD" w:rsidRDefault="00A821F8" w:rsidP="00A82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Called to clear the user actions on the </w:t>
            </w:r>
            <w:proofErr w:type="spellStart"/>
            <w:r>
              <w:t>datagrid</w:t>
            </w:r>
            <w:proofErr w:type="spellEnd"/>
            <w:r>
              <w:t>. (e.g. column sorting)</w:t>
            </w:r>
          </w:p>
        </w:tc>
      </w:tr>
      <w:tr w:rsidR="005019CD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019CD" w:rsidRDefault="003636BE" w:rsidP="00FF5B5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itemAdded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(item)</w:t>
            </w:r>
            <w:r w:rsidR="009423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9423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itemUpdated</w:t>
            </w:r>
            <w:proofErr w:type="spellEnd"/>
            <w:r w:rsidR="009423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(item), </w:t>
            </w:r>
            <w:proofErr w:type="spellStart"/>
            <w:r w:rsidR="009423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itemDeleted</w:t>
            </w:r>
            <w:proofErr w:type="spellEnd"/>
            <w:r w:rsidR="009423B9">
              <w:rPr>
                <w:rFonts w:ascii="Consolas" w:hAnsi="Consolas" w:cs="Consolas"/>
                <w:color w:val="000000"/>
                <w:sz w:val="19"/>
                <w:szCs w:val="19"/>
              </w:rPr>
              <w:t>(item)</w:t>
            </w:r>
          </w:p>
        </w:tc>
        <w:tc>
          <w:tcPr>
            <w:tcW w:w="6835" w:type="dxa"/>
          </w:tcPr>
          <w:p w:rsidR="005019CD" w:rsidRDefault="009423B9" w:rsidP="00F9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Respective method should be called whenever an item is added, updated, or deleted. For example, when the user </w:t>
            </w:r>
            <w:r w:rsidR="00F90A80">
              <w:t>adds</w:t>
            </w:r>
            <w:r>
              <w:t xml:space="preserve"> a Route Rule, the </w:t>
            </w:r>
            <w:proofErr w:type="spellStart"/>
            <w:r>
              <w:t>itemAdded</w:t>
            </w:r>
            <w:proofErr w:type="spellEnd"/>
            <w:r>
              <w:t xml:space="preserve"> method should be called on the </w:t>
            </w:r>
            <w:proofErr w:type="spellStart"/>
            <w:r>
              <w:t>datagrid</w:t>
            </w:r>
            <w:proofErr w:type="spellEnd"/>
            <w:r>
              <w:t xml:space="preserve"> API. This will shows another section to allow the user to track his actions</w:t>
            </w:r>
          </w:p>
        </w:tc>
      </w:tr>
    </w:tbl>
    <w:p w:rsidR="008D5769" w:rsidRPr="00FF5B5F" w:rsidRDefault="008D5769" w:rsidP="00FF5B5F"/>
    <w:p w:rsidR="003B4719" w:rsidRDefault="003B4719" w:rsidP="003B4719">
      <w:pPr>
        <w:pStyle w:val="Heading1"/>
      </w:pPr>
      <w:bookmarkStart w:id="16" w:name="_Toc420314030"/>
      <w:r>
        <w:lastRenderedPageBreak/>
        <w:t>Services</w:t>
      </w:r>
      <w:bookmarkEnd w:id="16"/>
    </w:p>
    <w:p w:rsidR="003B4719" w:rsidRDefault="00A17BC6" w:rsidP="00A17BC6">
      <w:pPr>
        <w:pStyle w:val="Heading2"/>
      </w:pPr>
      <w:bookmarkStart w:id="17" w:name="_Toc420314031"/>
      <w:proofErr w:type="spellStart"/>
      <w:r>
        <w:rPr>
          <w:highlight w:val="white"/>
        </w:rPr>
        <w:t>VRNavigationService</w:t>
      </w:r>
      <w:bookmarkEnd w:id="17"/>
      <w:proofErr w:type="spellEnd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81292F" w:rsidTr="00F9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1292F" w:rsidRDefault="0081292F" w:rsidP="00A17BC6">
            <w:r>
              <w:t>Method Name</w:t>
            </w:r>
          </w:p>
        </w:tc>
        <w:tc>
          <w:tcPr>
            <w:tcW w:w="3690" w:type="dxa"/>
          </w:tcPr>
          <w:p w:rsidR="0081292F" w:rsidRDefault="0081292F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045" w:type="dxa"/>
          </w:tcPr>
          <w:p w:rsidR="0081292F" w:rsidRDefault="0081292F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Usage</w:t>
            </w:r>
          </w:p>
        </w:tc>
      </w:tr>
      <w:tr w:rsidR="0081292F" w:rsidTr="00F9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1292F" w:rsidRDefault="0081292F" w:rsidP="00A17B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parameters)</w:t>
            </w:r>
          </w:p>
        </w:tc>
        <w:tc>
          <w:tcPr>
            <w:tcW w:w="3690" w:type="dxa"/>
          </w:tcPr>
          <w:p w:rsidR="0081292F" w:rsidRDefault="0081292F" w:rsidP="0036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navigates to specified URL. The parameters should be an object</w:t>
            </w:r>
          </w:p>
        </w:tc>
        <w:tc>
          <w:tcPr>
            <w:tcW w:w="4045" w:type="dxa"/>
          </w:tcPr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parameters = {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zoneItem.EntityId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zoneItem.EntityName</w:t>
            </w:r>
            <w:proofErr w:type="spellEnd"/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};</w:t>
            </w:r>
          </w:p>
          <w:p w:rsidR="0081292F" w:rsidRDefault="0081292F" w:rsidP="00812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VRNavigationService.goto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"/BI/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ZoneDetails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parameters);</w:t>
            </w:r>
          </w:p>
        </w:tc>
      </w:tr>
      <w:tr w:rsidR="0081292F" w:rsidTr="00F9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1292F" w:rsidRDefault="0081292F" w:rsidP="00A17B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(scope)</w:t>
            </w:r>
          </w:p>
        </w:tc>
        <w:tc>
          <w:tcPr>
            <w:tcW w:w="3690" w:type="dxa"/>
          </w:tcPr>
          <w:p w:rsidR="0081292F" w:rsidRDefault="0081292F" w:rsidP="0049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the parameters sent to the page (when navigating to the page or when opening the page as a modal). the returned value is an object</w:t>
            </w:r>
          </w:p>
        </w:tc>
        <w:tc>
          <w:tcPr>
            <w:tcW w:w="4045" w:type="dxa"/>
          </w:tcPr>
          <w:p w:rsidR="002644A4" w:rsidRDefault="002644A4" w:rsidP="002644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parameters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VRNavigationService.getParameters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($scope);</w:t>
            </w:r>
          </w:p>
          <w:p w:rsidR="002644A4" w:rsidRDefault="002644A4" w:rsidP="002644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parameters.zoneId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292F" w:rsidRDefault="002644A4" w:rsidP="001A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scope.zoneName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parameters.zoneName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A17BC6" w:rsidRDefault="00A17BC6" w:rsidP="00A17BC6"/>
    <w:p w:rsidR="00510B5F" w:rsidRDefault="00510B5F" w:rsidP="00510B5F">
      <w:pPr>
        <w:pStyle w:val="Heading2"/>
      </w:pPr>
      <w:bookmarkStart w:id="18" w:name="_Toc420314032"/>
      <w:proofErr w:type="spellStart"/>
      <w:r w:rsidRPr="00510B5F">
        <w:t>VRNotificationService</w:t>
      </w:r>
      <w:bookmarkEnd w:id="18"/>
      <w:proofErr w:type="spellEnd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F56A84" w:rsidTr="00274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14641C">
            <w:r>
              <w:t>Method Name</w:t>
            </w:r>
          </w:p>
        </w:tc>
        <w:tc>
          <w:tcPr>
            <w:tcW w:w="3330" w:type="dxa"/>
          </w:tcPr>
          <w:p w:rsidR="00F56A84" w:rsidRDefault="00F56A8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75" w:type="dxa"/>
          </w:tcPr>
          <w:p w:rsidR="00F56A84" w:rsidRDefault="00F56A84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Usage</w:t>
            </w:r>
          </w:p>
        </w:tc>
      </w:tr>
      <w:tr w:rsidR="00F56A84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510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notifies user with information message</w:t>
            </w:r>
          </w:p>
        </w:tc>
        <w:tc>
          <w:tcPr>
            <w:tcW w:w="3775" w:type="dxa"/>
          </w:tcPr>
          <w:p w:rsidR="00F56A84" w:rsidRDefault="00F56A84" w:rsidP="00510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A84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notifies user with success message</w:t>
            </w:r>
          </w:p>
        </w:tc>
        <w:tc>
          <w:tcPr>
            <w:tcW w:w="3775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A84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A1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notifies user with error message</w:t>
            </w:r>
          </w:p>
        </w:tc>
        <w:tc>
          <w:tcPr>
            <w:tcW w:w="3775" w:type="dxa"/>
          </w:tcPr>
          <w:p w:rsidR="00F56A84" w:rsidRDefault="00F56A84" w:rsidP="00A1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A84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showWarning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notifies user with warning message</w:t>
            </w:r>
          </w:p>
        </w:tc>
        <w:tc>
          <w:tcPr>
            <w:tcW w:w="3775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A84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56A84" w:rsidRDefault="00F56A84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showConfirmation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(message)</w:t>
            </w:r>
          </w:p>
        </w:tc>
        <w:tc>
          <w:tcPr>
            <w:tcW w:w="3330" w:type="dxa"/>
          </w:tcPr>
          <w:p w:rsidR="00F56A84" w:rsidRDefault="00F56A84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shows confirmation dialog. It returns a promise </w:t>
            </w:r>
          </w:p>
        </w:tc>
        <w:tc>
          <w:tcPr>
            <w:tcW w:w="3775" w:type="dxa"/>
          </w:tcPr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VRNotificationService.showConfirmation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'Are you sure you want to delete the Rule?'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).then(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{</w:t>
            </w:r>
          </w:p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                           </w:t>
            </w:r>
            <w:r w:rsidR="008129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'Confirmed'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'not confirmed'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56A84" w:rsidRDefault="0066514C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});</w:t>
            </w:r>
          </w:p>
        </w:tc>
      </w:tr>
      <w:tr w:rsidR="00E25DB7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25DB7" w:rsidRDefault="00E25DB7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notifyException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(error)</w:t>
            </w:r>
          </w:p>
        </w:tc>
        <w:tc>
          <w:tcPr>
            <w:tcW w:w="3330" w:type="dxa"/>
          </w:tcPr>
          <w:p w:rsidR="00E25DB7" w:rsidRDefault="00E25DB7" w:rsidP="0066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be called to notify the user when an exception </w:t>
            </w:r>
            <w:proofErr w:type="spellStart"/>
            <w:r>
              <w:t>occured</w:t>
            </w:r>
            <w:proofErr w:type="spellEnd"/>
          </w:p>
        </w:tc>
        <w:tc>
          <w:tcPr>
            <w:tcW w:w="3775" w:type="dxa"/>
          </w:tcPr>
          <w:p w:rsidR="00E25DB7" w:rsidRDefault="00E25DB7" w:rsidP="00812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9F54A7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F54A7" w:rsidRDefault="009F54A7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notifyExceptionWithClose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(error)</w:t>
            </w:r>
          </w:p>
        </w:tc>
        <w:tc>
          <w:tcPr>
            <w:tcW w:w="3330" w:type="dxa"/>
          </w:tcPr>
          <w:p w:rsidR="009F54A7" w:rsidRDefault="009F54A7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called in case an exception occurred when the user opens a new page</w:t>
            </w:r>
            <w:r w:rsidR="00F75541">
              <w:t xml:space="preserve"> (e.g. on retrieving data from the backend)</w:t>
            </w:r>
            <w:r>
              <w:t>. It closes the page and navigates the user to an error page</w:t>
            </w:r>
          </w:p>
        </w:tc>
        <w:tc>
          <w:tcPr>
            <w:tcW w:w="3775" w:type="dxa"/>
          </w:tcPr>
          <w:p w:rsidR="009F54A7" w:rsidRDefault="009F54A7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641C" w:rsidTr="00274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4641C" w:rsidRDefault="0014641C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notifyOnItemAdded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insertOperationOutput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</w:tcPr>
          <w:p w:rsidR="0014641C" w:rsidRDefault="00E24160" w:rsidP="0066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be called to notify the user about the result of Add operation:</w:t>
            </w:r>
          </w:p>
          <w:p w:rsidR="00E24160" w:rsidRPr="00E24160" w:rsidRDefault="00E24160" w:rsidP="00E241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e.g. “User”, “Route Rule”…</w:t>
            </w:r>
          </w:p>
          <w:p w:rsidR="00E24160" w:rsidRDefault="00E24160" w:rsidP="00E2416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insertOperationOutput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output returned from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type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InsertOperationOutput</w:t>
            </w:r>
            <w:proofErr w:type="spellEnd"/>
          </w:p>
        </w:tc>
        <w:tc>
          <w:tcPr>
            <w:tcW w:w="3775" w:type="dxa"/>
          </w:tcPr>
          <w:p w:rsidR="0014641C" w:rsidRDefault="0014641C" w:rsidP="00812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F60CB2" w:rsidTr="00274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0CB2" w:rsidRDefault="00F60CB2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notifyOnItemUpdated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updateOperationOutput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</w:tcPr>
          <w:p w:rsidR="00F60CB2" w:rsidRDefault="00F60CB2" w:rsidP="00F6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called to notify the user about the result of Update operation:</w:t>
            </w:r>
          </w:p>
          <w:p w:rsidR="00F60CB2" w:rsidRPr="00E24160" w:rsidRDefault="00F60CB2" w:rsidP="00F60C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e.g. “User”, “Route Rule”…</w:t>
            </w:r>
          </w:p>
          <w:p w:rsidR="00F60CB2" w:rsidRDefault="00B856E9" w:rsidP="00F6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updateOperationOutput</w:t>
            </w:r>
            <w:proofErr w:type="spellEnd"/>
            <w:r w:rsidR="00F60C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output returned from the </w:t>
            </w:r>
            <w:proofErr w:type="spellStart"/>
            <w:r w:rsidR="00F60CB2">
              <w:rPr>
                <w:rFonts w:ascii="Consolas" w:hAnsi="Consolas" w:cs="Consolas"/>
                <w:color w:val="000000"/>
                <w:sz w:val="19"/>
                <w:szCs w:val="19"/>
              </w:rPr>
              <w:t>WebAPI</w:t>
            </w:r>
            <w:proofErr w:type="spellEnd"/>
            <w:r w:rsidR="00F60C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type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UpdateOperationOutput</w:t>
            </w:r>
            <w:proofErr w:type="spellEnd"/>
          </w:p>
        </w:tc>
        <w:tc>
          <w:tcPr>
            <w:tcW w:w="3775" w:type="dxa"/>
          </w:tcPr>
          <w:p w:rsidR="00F60CB2" w:rsidRDefault="00F60CB2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510B5F" w:rsidRDefault="00510B5F" w:rsidP="00A17BC6"/>
    <w:p w:rsidR="001B018F" w:rsidRDefault="00C00623" w:rsidP="00C00623">
      <w:pPr>
        <w:pStyle w:val="Heading2"/>
      </w:pPr>
      <w:bookmarkStart w:id="19" w:name="_Toc420314033"/>
      <w:proofErr w:type="spellStart"/>
      <w:r>
        <w:rPr>
          <w:highlight w:val="white"/>
        </w:rPr>
        <w:t>VRModalService</w:t>
      </w:r>
      <w:bookmarkEnd w:id="19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C00623" w:rsidTr="00BD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C00623" w:rsidP="0014641C">
            <w:r>
              <w:t>Method Name</w:t>
            </w:r>
          </w:p>
        </w:tc>
        <w:tc>
          <w:tcPr>
            <w:tcW w:w="7253" w:type="dxa"/>
          </w:tcPr>
          <w:p w:rsidR="00C00623" w:rsidRDefault="00C00623" w:rsidP="0014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0623" w:rsidTr="00BD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D951B3" w:rsidP="0014641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showModal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parameters, settings)</w:t>
            </w:r>
          </w:p>
        </w:tc>
        <w:tc>
          <w:tcPr>
            <w:tcW w:w="7253" w:type="dxa"/>
          </w:tcPr>
          <w:p w:rsidR="00C00623" w:rsidRDefault="00D951B3" w:rsidP="0014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opens the specified URL in a popup.</w:t>
            </w:r>
          </w:p>
          <w:p w:rsidR="00D951B3" w:rsidRPr="00D951B3" w:rsidRDefault="00D951B3" w:rsidP="00D951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URL of the page to open</w:t>
            </w:r>
          </w:p>
          <w:p w:rsidR="00D951B3" w:rsidRPr="00E322D2" w:rsidRDefault="00D951B3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parameters to pass to the 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 in the modal. </w:t>
            </w:r>
            <w:proofErr w:type="gramStart"/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>it</w:t>
            </w:r>
            <w:proofErr w:type="gramEnd"/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should be an object. And it could be retrieved using the </w:t>
            </w:r>
            <w:proofErr w:type="spellStart"/>
            <w:r w:rsidR="00E322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</w:t>
            </w:r>
            <w:proofErr w:type="spellEnd"/>
            <w:r w:rsidR="00E322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(scope)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 of the </w:t>
            </w:r>
            <w:proofErr w:type="spellStart"/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>VRNavigationService</w:t>
            </w:r>
            <w:proofErr w:type="spellEnd"/>
          </w:p>
          <w:p w:rsidR="00E322D2" w:rsidRPr="00460920" w:rsidRDefault="00460920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an object having the following properties: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useModalTemplate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true/false. Should be true If the page html is not built using the Modal directives (check next section)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width of the modal (e.g. “80%”)</w:t>
            </w:r>
          </w:p>
          <w:p w:rsidR="00460920" w:rsidRPr="00973E5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height after which the modal shows a vertical scroll (e.g.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800px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”)</w:t>
            </w:r>
          </w:p>
          <w:p w:rsidR="00973E50" w:rsidRPr="009752BF" w:rsidRDefault="00421CE3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onScopeReady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should be equal to function(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modalScope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 Can be used as a communication context between the page and the modal</w:t>
            </w:r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here are </w:t>
            </w:r>
            <w:proofErr w:type="spellStart"/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>modalScope</w:t>
            </w:r>
            <w:proofErr w:type="spellEnd"/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available methods:</w:t>
            </w:r>
          </w:p>
          <w:p w:rsidR="009752BF" w:rsidRDefault="009752BF" w:rsidP="009752BF">
            <w:pPr>
              <w:pStyle w:val="ListParagraph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modalContext.closeModal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it closes the modal</w:t>
            </w:r>
          </w:p>
        </w:tc>
      </w:tr>
    </w:tbl>
    <w:p w:rsidR="00C00623" w:rsidRDefault="004A02DF" w:rsidP="004A02DF">
      <w:r>
        <w:t>Two options exists to be able to open a page as a modal:</w:t>
      </w:r>
    </w:p>
    <w:p w:rsidR="004A02DF" w:rsidRDefault="004A02DF" w:rsidP="004A02DF">
      <w:pPr>
        <w:pStyle w:val="ListParagraph"/>
        <w:numPr>
          <w:ilvl w:val="0"/>
          <w:numId w:val="3"/>
        </w:numPr>
      </w:pPr>
      <w:r>
        <w:t>build the html page which will open in a modal using the modal directives</w:t>
      </w:r>
    </w:p>
    <w:p w:rsidR="004A02DF" w:rsidRDefault="0098678F" w:rsidP="004A02DF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settings.useModalTemplate</w:t>
      </w:r>
      <w:proofErr w:type="spellEnd"/>
      <w:r>
        <w:t xml:space="preserve"> to true when calling the </w:t>
      </w:r>
      <w:proofErr w:type="spellStart"/>
      <w:r>
        <w:t>showModal</w:t>
      </w:r>
      <w:proofErr w:type="spellEnd"/>
      <w:r>
        <w:t xml:space="preserve"> method</w:t>
      </w:r>
    </w:p>
    <w:p w:rsidR="0098678F" w:rsidRDefault="00542C8F" w:rsidP="0098678F">
      <w:r>
        <w:t>Two directives exist of the modal: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C8F" w:rsidTr="00F40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F4025E" w:rsidP="0098678F">
            <w:r>
              <w:t>Directive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2C8F" w:rsidTr="00F4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vr-modalcontent</w:t>
            </w:r>
            <w:proofErr w:type="spellEnd"/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set on the root html element</w:t>
            </w:r>
          </w:p>
        </w:tc>
      </w:tr>
      <w:tr w:rsidR="00542C8F" w:rsidTr="00F40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vr-modalbody</w:t>
            </w:r>
            <w:proofErr w:type="spellEnd"/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directive should encapsulate the main content in the page</w:t>
            </w:r>
          </w:p>
        </w:tc>
      </w:tr>
    </w:tbl>
    <w:p w:rsidR="00542C8F" w:rsidRDefault="00542C8F" w:rsidP="0098678F"/>
    <w:p w:rsidR="00347957" w:rsidRDefault="00347957" w:rsidP="0098678F">
      <w:r>
        <w:t>Example: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vr-modalcontent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="'500px'"&gt;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6CB6" w:rsidRDefault="00347957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2B6CB6"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Pr="00C00623" w:rsidRDefault="00347957" w:rsidP="00347957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347957" w:rsidRPr="00C0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106E"/>
    <w:multiLevelType w:val="hybridMultilevel"/>
    <w:tmpl w:val="135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D20B4"/>
    <w:multiLevelType w:val="hybridMultilevel"/>
    <w:tmpl w:val="C6E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A1B5D"/>
    <w:multiLevelType w:val="hybridMultilevel"/>
    <w:tmpl w:val="0CC6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0E6CF2"/>
    <w:rsid w:val="00100044"/>
    <w:rsid w:val="0014641C"/>
    <w:rsid w:val="001526B5"/>
    <w:rsid w:val="00162226"/>
    <w:rsid w:val="00177463"/>
    <w:rsid w:val="001A3F5D"/>
    <w:rsid w:val="001B018F"/>
    <w:rsid w:val="001C25C2"/>
    <w:rsid w:val="001C7E26"/>
    <w:rsid w:val="00252637"/>
    <w:rsid w:val="00257B45"/>
    <w:rsid w:val="002605C1"/>
    <w:rsid w:val="002644A4"/>
    <w:rsid w:val="0027454D"/>
    <w:rsid w:val="00275C3A"/>
    <w:rsid w:val="00277BFB"/>
    <w:rsid w:val="002825B9"/>
    <w:rsid w:val="002948CD"/>
    <w:rsid w:val="002B4FFD"/>
    <w:rsid w:val="002B6CB6"/>
    <w:rsid w:val="002F3372"/>
    <w:rsid w:val="00306668"/>
    <w:rsid w:val="00347957"/>
    <w:rsid w:val="003636BE"/>
    <w:rsid w:val="00363BFB"/>
    <w:rsid w:val="00366E55"/>
    <w:rsid w:val="00375EEE"/>
    <w:rsid w:val="003B4719"/>
    <w:rsid w:val="003E05F5"/>
    <w:rsid w:val="004027B6"/>
    <w:rsid w:val="00421CE3"/>
    <w:rsid w:val="004472D3"/>
    <w:rsid w:val="00452BC2"/>
    <w:rsid w:val="00460920"/>
    <w:rsid w:val="004702C7"/>
    <w:rsid w:val="00492C9A"/>
    <w:rsid w:val="00494EE7"/>
    <w:rsid w:val="004A02DF"/>
    <w:rsid w:val="004A4238"/>
    <w:rsid w:val="004B2860"/>
    <w:rsid w:val="004C5495"/>
    <w:rsid w:val="004D5620"/>
    <w:rsid w:val="004E7264"/>
    <w:rsid w:val="005019CD"/>
    <w:rsid w:val="0050460E"/>
    <w:rsid w:val="00510B5F"/>
    <w:rsid w:val="0052698B"/>
    <w:rsid w:val="005326C7"/>
    <w:rsid w:val="00540BA7"/>
    <w:rsid w:val="00542C8F"/>
    <w:rsid w:val="005842BB"/>
    <w:rsid w:val="005947D1"/>
    <w:rsid w:val="005D641A"/>
    <w:rsid w:val="00625102"/>
    <w:rsid w:val="006550B0"/>
    <w:rsid w:val="0066514C"/>
    <w:rsid w:val="00667708"/>
    <w:rsid w:val="00667821"/>
    <w:rsid w:val="00673C6D"/>
    <w:rsid w:val="006934B8"/>
    <w:rsid w:val="00695186"/>
    <w:rsid w:val="006A4CE1"/>
    <w:rsid w:val="006F05B9"/>
    <w:rsid w:val="00723B96"/>
    <w:rsid w:val="0073358B"/>
    <w:rsid w:val="00744B2D"/>
    <w:rsid w:val="00771473"/>
    <w:rsid w:val="0079724C"/>
    <w:rsid w:val="007A6CA2"/>
    <w:rsid w:val="007F2DD4"/>
    <w:rsid w:val="0081292F"/>
    <w:rsid w:val="00817CAA"/>
    <w:rsid w:val="00890E41"/>
    <w:rsid w:val="00893028"/>
    <w:rsid w:val="008A5E87"/>
    <w:rsid w:val="008B21F6"/>
    <w:rsid w:val="008D3E98"/>
    <w:rsid w:val="008D5769"/>
    <w:rsid w:val="008E508E"/>
    <w:rsid w:val="009423B9"/>
    <w:rsid w:val="0095738D"/>
    <w:rsid w:val="009700C5"/>
    <w:rsid w:val="00973E50"/>
    <w:rsid w:val="009752BF"/>
    <w:rsid w:val="009805C4"/>
    <w:rsid w:val="0098678F"/>
    <w:rsid w:val="009951F9"/>
    <w:rsid w:val="00996143"/>
    <w:rsid w:val="009A76AF"/>
    <w:rsid w:val="009B39CF"/>
    <w:rsid w:val="009F54A7"/>
    <w:rsid w:val="00A10096"/>
    <w:rsid w:val="00A17BC6"/>
    <w:rsid w:val="00A777C6"/>
    <w:rsid w:val="00A821F8"/>
    <w:rsid w:val="00AE3E6A"/>
    <w:rsid w:val="00B04E5E"/>
    <w:rsid w:val="00B212C9"/>
    <w:rsid w:val="00B5537B"/>
    <w:rsid w:val="00B57469"/>
    <w:rsid w:val="00B57E0E"/>
    <w:rsid w:val="00B71E9E"/>
    <w:rsid w:val="00B856E9"/>
    <w:rsid w:val="00B90C22"/>
    <w:rsid w:val="00BA3E0B"/>
    <w:rsid w:val="00BD6D1E"/>
    <w:rsid w:val="00BF2382"/>
    <w:rsid w:val="00C00623"/>
    <w:rsid w:val="00C545EF"/>
    <w:rsid w:val="00CA2CA8"/>
    <w:rsid w:val="00CE76B5"/>
    <w:rsid w:val="00CF1659"/>
    <w:rsid w:val="00D32FD1"/>
    <w:rsid w:val="00D64899"/>
    <w:rsid w:val="00D9482A"/>
    <w:rsid w:val="00D951B3"/>
    <w:rsid w:val="00DD483D"/>
    <w:rsid w:val="00DF0B81"/>
    <w:rsid w:val="00E162BF"/>
    <w:rsid w:val="00E24160"/>
    <w:rsid w:val="00E25DB7"/>
    <w:rsid w:val="00E322D2"/>
    <w:rsid w:val="00E61824"/>
    <w:rsid w:val="00E624E9"/>
    <w:rsid w:val="00E90B69"/>
    <w:rsid w:val="00E96881"/>
    <w:rsid w:val="00EE57EC"/>
    <w:rsid w:val="00EF71DD"/>
    <w:rsid w:val="00F038E2"/>
    <w:rsid w:val="00F0481A"/>
    <w:rsid w:val="00F4025E"/>
    <w:rsid w:val="00F41C71"/>
    <w:rsid w:val="00F56A84"/>
    <w:rsid w:val="00F56CF9"/>
    <w:rsid w:val="00F60CB2"/>
    <w:rsid w:val="00F75541"/>
    <w:rsid w:val="00F840D2"/>
    <w:rsid w:val="00F85FCC"/>
    <w:rsid w:val="00F90A80"/>
    <w:rsid w:val="00F96909"/>
    <w:rsid w:val="00FA7E16"/>
    <w:rsid w:val="00FD1D67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3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3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3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3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21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A8C4-4337-456D-9395-53163ED4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149</cp:revision>
  <dcterms:created xsi:type="dcterms:W3CDTF">2015-04-07T09:55:00Z</dcterms:created>
  <dcterms:modified xsi:type="dcterms:W3CDTF">2015-05-25T15:17:00Z</dcterms:modified>
</cp:coreProperties>
</file>