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E25" w:rsidRDefault="00A0071A">
      <w:pPr>
        <w:pStyle w:val="Titre"/>
        <w:jc w:val="center"/>
      </w:pPr>
      <w:r>
        <w:t xml:space="preserve">Rapport de </w:t>
      </w:r>
      <w:proofErr w:type="spellStart"/>
      <w:r>
        <w:t>Projet</w:t>
      </w:r>
      <w:proofErr w:type="spellEnd"/>
      <w:r w:rsidR="00BE558E">
        <w:t xml:space="preserve"> (</w:t>
      </w:r>
      <w:proofErr w:type="spellStart"/>
      <w:proofErr w:type="gramStart"/>
      <w:r w:rsidR="00BE558E">
        <w:t>rpc</w:t>
      </w:r>
      <w:proofErr w:type="spellEnd"/>
      <w:r w:rsidR="00BE558E">
        <w:t xml:space="preserve"> ,</w:t>
      </w:r>
      <w:proofErr w:type="spellStart"/>
      <w:r w:rsidR="00BE558E">
        <w:t>rmi</w:t>
      </w:r>
      <w:proofErr w:type="spellEnd"/>
      <w:proofErr w:type="gramEnd"/>
      <w:r w:rsidR="00BE558E">
        <w:t xml:space="preserve"> ,</w:t>
      </w:r>
      <w:proofErr w:type="spellStart"/>
      <w:r w:rsidR="00BE558E">
        <w:t>docker</w:t>
      </w:r>
      <w:proofErr w:type="spellEnd"/>
      <w:r w:rsidR="00BE558E">
        <w:t>)</w:t>
      </w:r>
    </w:p>
    <w:p w:rsidR="00352E25" w:rsidRPr="00BE558E" w:rsidRDefault="00A0071A">
      <w:pPr>
        <w:jc w:val="center"/>
        <w:rPr>
          <w:b/>
          <w:i/>
          <w:color w:val="FF0000"/>
          <w:sz w:val="40"/>
          <w:szCs w:val="40"/>
          <w:u w:val="single"/>
        </w:rPr>
      </w:pPr>
      <w:r w:rsidRPr="00BE558E">
        <w:rPr>
          <w:b/>
          <w:i/>
          <w:color w:val="FF0000"/>
          <w:sz w:val="40"/>
          <w:szCs w:val="40"/>
          <w:u w:val="single"/>
        </w:rPr>
        <w:t>SecurePassManager</w:t>
      </w:r>
    </w:p>
    <w:p w:rsidR="00352E25" w:rsidRDefault="00A0071A">
      <w:r>
        <w:br/>
      </w:r>
      <w:r>
        <w:br/>
        <w:t xml:space="preserve">Réalisé </w:t>
      </w:r>
      <w:proofErr w:type="gramStart"/>
      <w:r>
        <w:t>par :</w:t>
      </w:r>
      <w:proofErr w:type="gramEnd"/>
      <w:r>
        <w:t xml:space="preserve"> </w:t>
      </w:r>
      <w:r>
        <w:rPr>
          <w:b/>
        </w:rPr>
        <w:t>Ismail Layachi</w:t>
      </w:r>
    </w:p>
    <w:p w:rsidR="00352E25" w:rsidRDefault="00A0071A">
      <w:proofErr w:type="spellStart"/>
      <w:proofErr w:type="gramStart"/>
      <w:r>
        <w:t>Encadrant</w:t>
      </w:r>
      <w:proofErr w:type="spellEnd"/>
      <w:r>
        <w:t xml:space="preserve"> :</w:t>
      </w:r>
      <w:proofErr w:type="gramEnd"/>
      <w:r>
        <w:t xml:space="preserve"> </w:t>
      </w:r>
      <w:proofErr w:type="spellStart"/>
      <w:r w:rsidR="00BE558E">
        <w:rPr>
          <w:b/>
        </w:rPr>
        <w:t>A.</w:t>
      </w:r>
      <w:r>
        <w:rPr>
          <w:b/>
        </w:rPr>
        <w:t>Amamou</w:t>
      </w:r>
      <w:proofErr w:type="spellEnd"/>
    </w:p>
    <w:p w:rsidR="00352E25" w:rsidRDefault="00A0071A">
      <w:r>
        <w:t xml:space="preserve">Filière : </w:t>
      </w:r>
      <w:r>
        <w:rPr>
          <w:b/>
        </w:rPr>
        <w:t>Cyber Security</w:t>
      </w:r>
      <w:bookmarkStart w:id="0" w:name="_GoBack"/>
      <w:bookmarkEnd w:id="0"/>
    </w:p>
    <w:p w:rsidR="00352E25" w:rsidRDefault="00A0071A">
      <w:r>
        <w:t xml:space="preserve">Année universitaire : </w:t>
      </w:r>
      <w:r>
        <w:rPr>
          <w:b/>
        </w:rPr>
        <w:t>2024 / 2025</w:t>
      </w:r>
    </w:p>
    <w:p w:rsidR="00352E25" w:rsidRDefault="00A0071A">
      <w:r>
        <w:br/>
      </w:r>
      <w:r>
        <w:br/>
      </w:r>
    </w:p>
    <w:p w:rsidR="00352E25" w:rsidRDefault="00A0071A">
      <w:pPr>
        <w:pStyle w:val="Titre"/>
      </w:pPr>
      <w:r>
        <w:t>Rapport de Projet : SecurePassManager</w:t>
      </w:r>
    </w:p>
    <w:p w:rsidR="00352E25" w:rsidRDefault="00A0071A">
      <w:r>
        <w:t>Date : 18/06/2025</w:t>
      </w:r>
      <w:r>
        <w:br/>
      </w:r>
    </w:p>
    <w:p w:rsidR="00352E25" w:rsidRDefault="00A0071A">
      <w:pPr>
        <w:pStyle w:val="Titre1"/>
      </w:pPr>
      <w:r>
        <w:t>1. Présentation Générale</w:t>
      </w:r>
    </w:p>
    <w:p w:rsidR="00352E25" w:rsidRDefault="00A0071A">
      <w:r>
        <w:t xml:space="preserve">SecurePassManager </w:t>
      </w:r>
      <w:r>
        <w:t>est une application Java permettant à un utilisateur de stocker, rechercher, modifier et consulter ses mots de passe personnels de manière sécurisée. Elle repose sur une architecture client-serveur via Java RMI, avec des interfaces graphiques en Swing. Des</w:t>
      </w:r>
      <w:r>
        <w:t xml:space="preserve"> mécanismes de sécurité comme le hachage, la validation d’entrée et une communication chiffrée via SSL sont intégrés.</w:t>
      </w:r>
    </w:p>
    <w:p w:rsidR="00352E25" w:rsidRDefault="00A0071A">
      <w:pPr>
        <w:pStyle w:val="Titre1"/>
      </w:pPr>
      <w:r>
        <w:t>2. Objectifs Pédagogiques</w:t>
      </w:r>
    </w:p>
    <w:p w:rsidR="00352E25" w:rsidRDefault="00A0071A">
      <w:r>
        <w:t>- Maîtriser les appels de procédures distants (RPC) en Java à travers RMI.</w:t>
      </w:r>
      <w:r>
        <w:br/>
        <w:t>- Créer des interfaces graphiques erg</w:t>
      </w:r>
      <w:r>
        <w:t>onomiques avec Java Swing.</w:t>
      </w:r>
      <w:r>
        <w:br/>
        <w:t>- Mettre en œuvre la sécurité des données : hachage SHA-256, validation, SSL.</w:t>
      </w:r>
      <w:r>
        <w:br/>
        <w:t>- Comprendre les points faibles des communications non sécurisées.</w:t>
      </w:r>
    </w:p>
    <w:p w:rsidR="00352E25" w:rsidRDefault="00A0071A">
      <w:pPr>
        <w:pStyle w:val="Titre1"/>
      </w:pPr>
      <w:r>
        <w:t>3. Fonctionnalités Implémentées</w:t>
      </w:r>
    </w:p>
    <w:p w:rsidR="00352E25" w:rsidRDefault="00A0071A">
      <w:r>
        <w:t>- Interface d’authentification avec login/register.</w:t>
      </w:r>
      <w:r>
        <w:br/>
      </w:r>
      <w:r>
        <w:t>- Gestion complète des mots de passe (ajout, liste, modification, suppression, recherche).</w:t>
      </w:r>
      <w:r>
        <w:br/>
      </w:r>
      <w:r>
        <w:lastRenderedPageBreak/>
        <w:t>- Interface serveur avec boutons de contrôle et horloge.</w:t>
      </w:r>
      <w:r>
        <w:br/>
        <w:t>- Enregistrement sécurisé des mots de passe avec chiffrement.</w:t>
      </w:r>
      <w:r>
        <w:br/>
        <w:t xml:space="preserve">- Communication client-serveur sécurisée avec </w:t>
      </w:r>
      <w:r>
        <w:t>keystore SSL.</w:t>
      </w:r>
    </w:p>
    <w:p w:rsidR="00352E25" w:rsidRDefault="00017103">
      <w:r>
        <w:rPr>
          <w:noProof/>
          <w:lang w:val="fr-FR" w:eastAsia="fr-FR"/>
        </w:rPr>
        <w:drawing>
          <wp:inline distT="0" distB="0" distL="0" distR="0">
            <wp:extent cx="5486400" cy="3664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6-18 010226.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64585"/>
                    </a:xfrm>
                    <a:prstGeom prst="rect">
                      <a:avLst/>
                    </a:prstGeom>
                  </pic:spPr>
                </pic:pic>
              </a:graphicData>
            </a:graphic>
          </wp:inline>
        </w:drawing>
      </w:r>
    </w:p>
    <w:p w:rsidR="00352E25" w:rsidRDefault="00A0071A">
      <w:r>
        <w:t xml:space="preserve">Figure </w:t>
      </w:r>
      <w:proofErr w:type="gramStart"/>
      <w:r>
        <w:t>1 :</w:t>
      </w:r>
      <w:proofErr w:type="gramEnd"/>
      <w:r>
        <w:t xml:space="preserve"> Interface serveur (avant démarrage)</w:t>
      </w:r>
      <w:r>
        <w:br/>
        <w:t>Cette interface permet de configurer le port d’écoute du serveur RMI. L’utilisateur peut entrer un numéro de port (par défaut 12345) et cliquer sur 'Start Server' pour initialiser la communicat</w:t>
      </w:r>
      <w:r>
        <w:t>ion. À ce stade, le serveur est prêt à être lancé.</w:t>
      </w:r>
    </w:p>
    <w:p w:rsidR="00352E25" w:rsidRDefault="00017103">
      <w:r>
        <w:rPr>
          <w:noProof/>
          <w:lang w:val="fr-FR" w:eastAsia="fr-FR"/>
        </w:rPr>
        <w:lastRenderedPageBreak/>
        <w:drawing>
          <wp:inline distT="0" distB="0" distL="0" distR="0">
            <wp:extent cx="5486400" cy="3625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5-06-18 01023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25850"/>
                    </a:xfrm>
                    <a:prstGeom prst="rect">
                      <a:avLst/>
                    </a:prstGeom>
                  </pic:spPr>
                </pic:pic>
              </a:graphicData>
            </a:graphic>
          </wp:inline>
        </w:drawing>
      </w:r>
    </w:p>
    <w:p w:rsidR="00352E25" w:rsidRDefault="00A0071A">
      <w:r>
        <w:t xml:space="preserve">Figure </w:t>
      </w:r>
      <w:proofErr w:type="gramStart"/>
      <w:r>
        <w:t>2 :</w:t>
      </w:r>
      <w:proofErr w:type="gramEnd"/>
      <w:r>
        <w:t xml:space="preserve"> Interface serveur (après démarrage)</w:t>
      </w:r>
      <w:r>
        <w:br/>
        <w:t>Une fois le bouton 'Start Server' cliqué, le serveur démarre et affiche un message de confirmation. Le bouton devient inactif et le bouton 'Stop Server' dev</w:t>
      </w:r>
      <w:r>
        <w:t>ient accessible.</w:t>
      </w:r>
    </w:p>
    <w:p w:rsidR="00352E25" w:rsidRDefault="00017103">
      <w:r>
        <w:rPr>
          <w:noProof/>
          <w:lang w:val="fr-FR" w:eastAsia="fr-FR"/>
        </w:rPr>
        <w:drawing>
          <wp:inline distT="0" distB="0" distL="0" distR="0">
            <wp:extent cx="3801005" cy="22482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5-06-18 010356.png"/>
                    <pic:cNvPicPr/>
                  </pic:nvPicPr>
                  <pic:blipFill>
                    <a:blip r:embed="rId8">
                      <a:extLst>
                        <a:ext uri="{28A0092B-C50C-407E-A947-70E740481C1C}">
                          <a14:useLocalDpi xmlns:a14="http://schemas.microsoft.com/office/drawing/2010/main" val="0"/>
                        </a:ext>
                      </a:extLst>
                    </a:blip>
                    <a:stretch>
                      <a:fillRect/>
                    </a:stretch>
                  </pic:blipFill>
                  <pic:spPr>
                    <a:xfrm>
                      <a:off x="0" y="0"/>
                      <a:ext cx="3801005" cy="2248214"/>
                    </a:xfrm>
                    <a:prstGeom prst="rect">
                      <a:avLst/>
                    </a:prstGeom>
                  </pic:spPr>
                </pic:pic>
              </a:graphicData>
            </a:graphic>
          </wp:inline>
        </w:drawing>
      </w:r>
    </w:p>
    <w:p w:rsidR="00352E25" w:rsidRDefault="00A0071A">
      <w:r>
        <w:t xml:space="preserve">Figure </w:t>
      </w:r>
      <w:proofErr w:type="gramStart"/>
      <w:r>
        <w:t>3 :</w:t>
      </w:r>
      <w:proofErr w:type="gramEnd"/>
      <w:r>
        <w:t xml:space="preserve"> Interface client - fenêtre de connexion</w:t>
      </w:r>
      <w:r>
        <w:br/>
        <w:t>L’utilisateur peut saisir son nom d’utilisateur et mot de passe pour se connecter. Il peut aussi s’enregistrer s’il n’a pas encore de compte.</w:t>
      </w:r>
    </w:p>
    <w:p w:rsidR="00352E25" w:rsidRDefault="00017103">
      <w:r>
        <w:rPr>
          <w:noProof/>
          <w:lang w:val="fr-FR" w:eastAsia="fr-FR"/>
        </w:rPr>
        <w:lastRenderedPageBreak/>
        <w:drawing>
          <wp:inline distT="0" distB="0" distL="0" distR="0">
            <wp:extent cx="5486400" cy="53892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5-06-18 01041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389245"/>
                    </a:xfrm>
                    <a:prstGeom prst="rect">
                      <a:avLst/>
                    </a:prstGeom>
                  </pic:spPr>
                </pic:pic>
              </a:graphicData>
            </a:graphic>
          </wp:inline>
        </w:drawing>
      </w:r>
    </w:p>
    <w:p w:rsidR="00352E25" w:rsidRDefault="00A0071A">
      <w:r>
        <w:t xml:space="preserve">Figure </w:t>
      </w:r>
      <w:proofErr w:type="gramStart"/>
      <w:r>
        <w:t>4 :</w:t>
      </w:r>
      <w:proofErr w:type="gramEnd"/>
      <w:r>
        <w:t xml:space="preserve"> Interface client - gestion des </w:t>
      </w:r>
      <w:r>
        <w:t>mots de passe</w:t>
      </w:r>
      <w:r>
        <w:br/>
        <w:t>Après connexion, l’utilisateur accède à l’espace principal de gestion : ajout de nouveaux mots de passe, recherche par mot-clé, affichage de tous les mots de passe et nettoyage des champs.</w:t>
      </w:r>
    </w:p>
    <w:p w:rsidR="00352E25" w:rsidRDefault="00A0071A">
      <w:pPr>
        <w:pStyle w:val="Titre1"/>
      </w:pPr>
      <w:r>
        <w:t>4. Structure du Projet</w:t>
      </w:r>
    </w:p>
    <w:p w:rsidR="00352E25" w:rsidRDefault="00A0071A">
      <w:r>
        <w:t>📁</w:t>
      </w:r>
      <w:r>
        <w:t xml:space="preserve"> common/</w:t>
      </w:r>
      <w:r>
        <w:br/>
        <w:t xml:space="preserve">   - VaultEntry.jav</w:t>
      </w:r>
      <w:r>
        <w:t>a : modèle de données pour un mot de passe.</w:t>
      </w:r>
      <w:r>
        <w:br/>
        <w:t xml:space="preserve">   - VaultService.java : interface RMI déclarant les opérations à distance.</w:t>
      </w:r>
      <w:r>
        <w:br/>
      </w:r>
      <w:r>
        <w:br/>
      </w:r>
      <w:r>
        <w:t>📁</w:t>
      </w:r>
      <w:r>
        <w:t xml:space="preserve"> server/</w:t>
      </w:r>
      <w:r>
        <w:br/>
        <w:t xml:space="preserve">   - VaultServer.java : classe principale du serveur RMI.</w:t>
      </w:r>
      <w:r>
        <w:br/>
        <w:t xml:space="preserve">   - VaultServiceImpl.java : implémentation des fonctions RMI.</w:t>
      </w:r>
      <w:r>
        <w:br/>
      </w:r>
      <w:r>
        <w:lastRenderedPageBreak/>
        <w:t xml:space="preserve">   </w:t>
      </w:r>
      <w:r>
        <w:t>- SecurePassServerGUI.java : interface Swing côté serveur.</w:t>
      </w:r>
      <w:r>
        <w:br/>
      </w:r>
      <w:r>
        <w:br/>
      </w:r>
      <w:r>
        <w:t>📁</w:t>
      </w:r>
      <w:r>
        <w:t xml:space="preserve"> client/</w:t>
      </w:r>
      <w:r>
        <w:br/>
        <w:t xml:space="preserve">   - VaultClient.java : interface graphique principale.</w:t>
      </w:r>
      <w:r>
        <w:br/>
        <w:t xml:space="preserve">   - TestLoginRegister.java : écran de connexion et d’enregistrement.</w:t>
      </w:r>
      <w:r>
        <w:br/>
      </w:r>
      <w:r>
        <w:br/>
      </w:r>
      <w:r>
        <w:t>📁</w:t>
      </w:r>
      <w:r>
        <w:t xml:space="preserve"> util/</w:t>
      </w:r>
      <w:r>
        <w:br/>
        <w:t xml:space="preserve">   - CryptoUtils.java : hachage SHA-256.</w:t>
      </w:r>
      <w:r>
        <w:br/>
        <w:t xml:space="preserve">   - Sec</w:t>
      </w:r>
      <w:r>
        <w:t>urityUtils.java : outils de validation.</w:t>
      </w:r>
      <w:r>
        <w:br/>
      </w:r>
      <w:r>
        <w:br/>
      </w:r>
      <w:r>
        <w:t>🔐</w:t>
      </w:r>
      <w:r>
        <w:t xml:space="preserve"> keystore.jks : certificat pour activer le SSL dans les connexions RMI.</w:t>
      </w:r>
    </w:p>
    <w:p w:rsidR="00352E25" w:rsidRDefault="00A0071A">
      <w:pPr>
        <w:pStyle w:val="Titre1"/>
      </w:pPr>
      <w:r>
        <w:t>5. Aspects Sécurité</w:t>
      </w:r>
    </w:p>
    <w:p w:rsidR="00352E25" w:rsidRDefault="00A0071A">
      <w:r>
        <w:t>- Hachage sécurisé des mots de passe avec SHA-256.</w:t>
      </w:r>
      <w:r>
        <w:br/>
        <w:t>- Utilisation d’un keystore SSL (`keystore.jks`) pour chiffrer les con</w:t>
      </w:r>
      <w:r>
        <w:t>nexions RMI.</w:t>
      </w:r>
      <w:r>
        <w:br/>
        <w:t>- Validation des entrées utilisateur pour éviter les injections.</w:t>
      </w:r>
      <w:r>
        <w:br/>
        <w:t>- Contrôle d’accès avec gestion basique des sessions.</w:t>
      </w:r>
    </w:p>
    <w:p w:rsidR="00352E25" w:rsidRDefault="00A0071A">
      <w:pPr>
        <w:pStyle w:val="Titre1"/>
      </w:pPr>
      <w:r>
        <w:t>6. Déroulement de l'Exécution</w:t>
      </w:r>
    </w:p>
    <w:p w:rsidR="00352E25" w:rsidRDefault="00A0071A">
      <w:r>
        <w:t>1. Démarrer le registre RMI : `rmiregistry`</w:t>
      </w:r>
      <w:r>
        <w:br/>
        <w:t>2. Lancer le serveur : `VaultServer.java`</w:t>
      </w:r>
      <w:r>
        <w:br/>
        <w:t xml:space="preserve">3. </w:t>
      </w:r>
      <w:r>
        <w:t>Lancer le client : `VaultClient.java`</w:t>
      </w:r>
      <w:r>
        <w:br/>
        <w:t>4. Se connecter ou s’enregistrer.</w:t>
      </w:r>
      <w:r>
        <w:br/>
        <w:t>5. Ajouter, modifier, supprimer ou rechercher des mots de passe.</w:t>
      </w:r>
    </w:p>
    <w:p w:rsidR="00352E25" w:rsidRDefault="00A0071A">
      <w:pPr>
        <w:pStyle w:val="Titre1"/>
      </w:pPr>
      <w:r>
        <w:t>7. Problèmes rencontrés et solutions</w:t>
      </w:r>
    </w:p>
    <w:p w:rsidR="00352E25" w:rsidRDefault="00A0071A">
      <w:r>
        <w:t>- Problème de connexion SSL résolu en générant un keystore valide.</w:t>
      </w:r>
      <w:r>
        <w:br/>
        <w:t>- Problème de s</w:t>
      </w:r>
      <w:r>
        <w:t>ynchronisation client-serveur corrigé par l’implémentation de threads.</w:t>
      </w:r>
      <w:r>
        <w:br/>
        <w:t>- Vérification systématique des entrées pour éviter crashs ou injections.</w:t>
      </w:r>
    </w:p>
    <w:p w:rsidR="001A2535" w:rsidRDefault="001A2535" w:rsidP="001A2535">
      <w:pPr>
        <w:pStyle w:val="Titre3"/>
      </w:pPr>
      <w:r>
        <w:rPr>
          <w:rFonts w:ascii="Segoe UI Symbol" w:hAnsi="Segoe UI Symbol" w:cs="Segoe UI Symbol"/>
        </w:rPr>
        <w:t>🔒</w:t>
      </w:r>
      <w:r>
        <w:t xml:space="preserve"> </w:t>
      </w:r>
      <w:proofErr w:type="spellStart"/>
      <w:r>
        <w:t>Projet</w:t>
      </w:r>
      <w:proofErr w:type="spellEnd"/>
      <w:r>
        <w:t xml:space="preserve"> </w:t>
      </w:r>
      <w:proofErr w:type="gramStart"/>
      <w:r>
        <w:t>2 :</w:t>
      </w:r>
      <w:proofErr w:type="gramEnd"/>
      <w:r>
        <w:t xml:space="preserve"> </w:t>
      </w:r>
      <w:proofErr w:type="spellStart"/>
      <w:r>
        <w:t>SecureVaultRMI</w:t>
      </w:r>
      <w:proofErr w:type="spellEnd"/>
      <w:r>
        <w:t xml:space="preserve"> – </w:t>
      </w:r>
      <w:proofErr w:type="spellStart"/>
      <w:r>
        <w:t>Gestionnaire</w:t>
      </w:r>
      <w:proofErr w:type="spellEnd"/>
      <w:r>
        <w:t xml:space="preserve"> de Mots de </w:t>
      </w:r>
      <w:proofErr w:type="spellStart"/>
      <w:r>
        <w:t>Passe</w:t>
      </w:r>
      <w:proofErr w:type="spellEnd"/>
      <w:r>
        <w:t xml:space="preserve"> avec Java RMI</w:t>
      </w:r>
    </w:p>
    <w:p w:rsidR="001A2535" w:rsidRDefault="001A2535" w:rsidP="001A2535">
      <w:pPr>
        <w:pStyle w:val="NormalWeb"/>
      </w:pPr>
      <w:r>
        <w:t xml:space="preserve">Le projet </w:t>
      </w:r>
      <w:proofErr w:type="spellStart"/>
      <w:r>
        <w:rPr>
          <w:rStyle w:val="lev"/>
        </w:rPr>
        <w:t>SecureVaultRMI</w:t>
      </w:r>
      <w:proofErr w:type="spellEnd"/>
      <w:r>
        <w:t xml:space="preserve"> est une application Java distribuée développée dans le but de démontrer l’usage de la technologie </w:t>
      </w:r>
      <w:r>
        <w:rPr>
          <w:rStyle w:val="lev"/>
        </w:rPr>
        <w:t>Java RMI (</w:t>
      </w:r>
      <w:proofErr w:type="spellStart"/>
      <w:r>
        <w:rPr>
          <w:rStyle w:val="lev"/>
        </w:rPr>
        <w:t>Remote</w:t>
      </w:r>
      <w:proofErr w:type="spellEnd"/>
      <w:r>
        <w:rPr>
          <w:rStyle w:val="lev"/>
        </w:rPr>
        <w:t xml:space="preserve"> Method Invocation)</w:t>
      </w:r>
      <w:r>
        <w:t xml:space="preserve"> dans un contexte réel de gestion sécurisée de données sensibles. Il s'agit d'une évolution structurée du premier projet basé sur des sockets, en intégrant un système d’appel de méthodes distantes standardisé, typique des architectures client-serveur Java natives.</w:t>
      </w:r>
    </w:p>
    <w:p w:rsidR="001A2535" w:rsidRDefault="001A2535" w:rsidP="001A2535">
      <w:r>
        <w:pict>
          <v:rect id="_x0000_i1025" style="width:0;height:1.5pt" o:hralign="center" o:hrstd="t" o:hr="t" fillcolor="#a0a0a0" stroked="f"/>
        </w:pict>
      </w:r>
    </w:p>
    <w:p w:rsidR="001A2535" w:rsidRDefault="001A2535" w:rsidP="001A2535">
      <w:pPr>
        <w:pStyle w:val="Titre4"/>
      </w:pPr>
      <w:r>
        <w:rPr>
          <w:rFonts w:ascii="Calibri" w:hAnsi="Calibri" w:cs="Calibri"/>
        </w:rPr>
        <w:lastRenderedPageBreak/>
        <w:t>🧱</w:t>
      </w:r>
      <w:r>
        <w:t xml:space="preserve"> Architecture du </w:t>
      </w:r>
      <w:proofErr w:type="spellStart"/>
      <w:r>
        <w:t>système</w:t>
      </w:r>
      <w:proofErr w:type="spellEnd"/>
    </w:p>
    <w:p w:rsidR="001A2535" w:rsidRDefault="001A2535" w:rsidP="001A2535">
      <w:pPr>
        <w:pStyle w:val="NormalWeb"/>
      </w:pPr>
      <w:r>
        <w:t>L’architecture repose sur une séparation claire entre :</w:t>
      </w:r>
    </w:p>
    <w:p w:rsidR="001A2535" w:rsidRDefault="001A2535" w:rsidP="001A2535">
      <w:pPr>
        <w:pStyle w:val="NormalWeb"/>
        <w:numPr>
          <w:ilvl w:val="0"/>
          <w:numId w:val="10"/>
        </w:numPr>
      </w:pPr>
      <w:r>
        <w:rPr>
          <w:rStyle w:val="lev"/>
        </w:rPr>
        <w:t>Le client</w:t>
      </w:r>
      <w:r>
        <w:t xml:space="preserve"> : doté d’une interface utilisateur Swing simple et intuitive, qui permet la connexion de l’utilisateur, l’ajout, la recherche et la consultation des mots de passe.</w:t>
      </w:r>
    </w:p>
    <w:p w:rsidR="001A2535" w:rsidRDefault="001A2535" w:rsidP="001A2535">
      <w:pPr>
        <w:pStyle w:val="NormalWeb"/>
        <w:numPr>
          <w:ilvl w:val="0"/>
          <w:numId w:val="10"/>
        </w:numPr>
      </w:pPr>
      <w:r>
        <w:rPr>
          <w:rStyle w:val="lev"/>
        </w:rPr>
        <w:t>Le serveur</w:t>
      </w:r>
      <w:r>
        <w:t xml:space="preserve"> : responsable de l’implémentation des services à distance et de l’hébergement des données (en mémoire).</w:t>
      </w:r>
    </w:p>
    <w:p w:rsidR="001A2535" w:rsidRDefault="001A2535" w:rsidP="001A2535">
      <w:pPr>
        <w:pStyle w:val="NormalWeb"/>
      </w:pPr>
      <w:r>
        <w:t>Les composants principaux sont :</w:t>
      </w:r>
    </w:p>
    <w:p w:rsidR="001A2535" w:rsidRDefault="001A2535" w:rsidP="001A2535">
      <w:pPr>
        <w:pStyle w:val="NormalWeb"/>
        <w:numPr>
          <w:ilvl w:val="0"/>
          <w:numId w:val="11"/>
        </w:numPr>
      </w:pPr>
      <w:r>
        <w:rPr>
          <w:rStyle w:val="CodeHTML"/>
          <w:rFonts w:eastAsiaTheme="majorEastAsia"/>
        </w:rPr>
        <w:t>VaultService.java</w:t>
      </w:r>
      <w:r>
        <w:t xml:space="preserve"> : une </w:t>
      </w:r>
      <w:r>
        <w:rPr>
          <w:rStyle w:val="lev"/>
        </w:rPr>
        <w:t>interface distante</w:t>
      </w:r>
      <w:r>
        <w:t xml:space="preserve"> (</w:t>
      </w:r>
      <w:proofErr w:type="spellStart"/>
      <w:r>
        <w:rPr>
          <w:rStyle w:val="CodeHTML"/>
          <w:rFonts w:eastAsiaTheme="majorEastAsia"/>
        </w:rPr>
        <w:t>extends</w:t>
      </w:r>
      <w:proofErr w:type="spellEnd"/>
      <w:r>
        <w:rPr>
          <w:rStyle w:val="CodeHTML"/>
          <w:rFonts w:eastAsiaTheme="majorEastAsia"/>
        </w:rPr>
        <w:t xml:space="preserve"> </w:t>
      </w:r>
      <w:proofErr w:type="spellStart"/>
      <w:r>
        <w:rPr>
          <w:rStyle w:val="CodeHTML"/>
          <w:rFonts w:eastAsiaTheme="majorEastAsia"/>
        </w:rPr>
        <w:t>Remote</w:t>
      </w:r>
      <w:proofErr w:type="spellEnd"/>
      <w:r>
        <w:t xml:space="preserve">) qui définit toutes les opérations disponibles à distance, comme </w:t>
      </w:r>
      <w:proofErr w:type="spellStart"/>
      <w:r>
        <w:rPr>
          <w:rStyle w:val="CodeHTML"/>
          <w:rFonts w:eastAsiaTheme="majorEastAsia"/>
        </w:rPr>
        <w:t>addEntry</w:t>
      </w:r>
      <w:proofErr w:type="spellEnd"/>
      <w:r>
        <w:t xml:space="preserve">, </w:t>
      </w:r>
      <w:proofErr w:type="spellStart"/>
      <w:r>
        <w:rPr>
          <w:rStyle w:val="CodeHTML"/>
          <w:rFonts w:eastAsiaTheme="majorEastAsia"/>
        </w:rPr>
        <w:t>getAllEntries</w:t>
      </w:r>
      <w:proofErr w:type="spellEnd"/>
      <w:r>
        <w:t xml:space="preserve">, </w:t>
      </w:r>
      <w:proofErr w:type="spellStart"/>
      <w:r>
        <w:rPr>
          <w:rStyle w:val="CodeHTML"/>
          <w:rFonts w:eastAsiaTheme="majorEastAsia"/>
        </w:rPr>
        <w:t>searchEntries</w:t>
      </w:r>
      <w:proofErr w:type="spellEnd"/>
      <w:r>
        <w:t>, etc.</w:t>
      </w:r>
    </w:p>
    <w:p w:rsidR="001A2535" w:rsidRDefault="001A2535" w:rsidP="001A2535">
      <w:pPr>
        <w:pStyle w:val="NormalWeb"/>
        <w:numPr>
          <w:ilvl w:val="0"/>
          <w:numId w:val="11"/>
        </w:numPr>
      </w:pPr>
      <w:r>
        <w:rPr>
          <w:rStyle w:val="CodeHTML"/>
          <w:rFonts w:eastAsiaTheme="majorEastAsia"/>
        </w:rPr>
        <w:t>VaultServiceImpl.java</w:t>
      </w:r>
      <w:r>
        <w:t xml:space="preserve"> : la </w:t>
      </w:r>
      <w:r>
        <w:rPr>
          <w:rStyle w:val="lev"/>
        </w:rPr>
        <w:t>classe serveur</w:t>
      </w:r>
      <w:r>
        <w:t xml:space="preserve"> qui implémente l’interface distante. Elle contient la logique de gestion des mots de passe et d’authentification.</w:t>
      </w:r>
    </w:p>
    <w:p w:rsidR="001A2535" w:rsidRDefault="001A2535" w:rsidP="001A2535">
      <w:pPr>
        <w:pStyle w:val="NormalWeb"/>
        <w:numPr>
          <w:ilvl w:val="0"/>
          <w:numId w:val="11"/>
        </w:numPr>
      </w:pPr>
      <w:r>
        <w:rPr>
          <w:rStyle w:val="CodeHTML"/>
          <w:rFonts w:eastAsiaTheme="majorEastAsia"/>
        </w:rPr>
        <w:t>VaultEntry.java</w:t>
      </w:r>
      <w:r>
        <w:t xml:space="preserve"> : une </w:t>
      </w:r>
      <w:r>
        <w:rPr>
          <w:rStyle w:val="lev"/>
        </w:rPr>
        <w:t xml:space="preserve">classe </w:t>
      </w:r>
      <w:proofErr w:type="spellStart"/>
      <w:r>
        <w:rPr>
          <w:rStyle w:val="lev"/>
        </w:rPr>
        <w:t>sérialisable</w:t>
      </w:r>
      <w:proofErr w:type="spellEnd"/>
      <w:r>
        <w:t xml:space="preserve"> représentant un enregistrement de mot de passe (site, identifiant, mot de passe chiffré).</w:t>
      </w:r>
    </w:p>
    <w:p w:rsidR="001A2535" w:rsidRDefault="001A2535" w:rsidP="001A2535">
      <w:pPr>
        <w:pStyle w:val="NormalWeb"/>
        <w:numPr>
          <w:ilvl w:val="0"/>
          <w:numId w:val="11"/>
        </w:numPr>
      </w:pPr>
      <w:r>
        <w:rPr>
          <w:rStyle w:val="CodeHTML"/>
          <w:rFonts w:eastAsiaTheme="majorEastAsia"/>
        </w:rPr>
        <w:t>VaultServer.java</w:t>
      </w:r>
      <w:r>
        <w:t xml:space="preserve"> : point d’entrée côté serveur qui crée l’objet RMI et l’enregistre dans le registre (</w:t>
      </w:r>
      <w:proofErr w:type="spellStart"/>
      <w:r>
        <w:rPr>
          <w:rStyle w:val="CodeHTML"/>
          <w:rFonts w:eastAsiaTheme="majorEastAsia"/>
        </w:rPr>
        <w:t>rmiregistry</w:t>
      </w:r>
      <w:proofErr w:type="spellEnd"/>
      <w:r>
        <w:t>).</w:t>
      </w:r>
    </w:p>
    <w:p w:rsidR="001A2535" w:rsidRDefault="001A2535" w:rsidP="001A2535">
      <w:pPr>
        <w:pStyle w:val="NormalWeb"/>
        <w:numPr>
          <w:ilvl w:val="0"/>
          <w:numId w:val="11"/>
        </w:numPr>
      </w:pPr>
      <w:r>
        <w:rPr>
          <w:rStyle w:val="CodeHTML"/>
          <w:rFonts w:eastAsiaTheme="majorEastAsia"/>
        </w:rPr>
        <w:t>VaultClient.java</w:t>
      </w:r>
      <w:r>
        <w:t xml:space="preserve"> : le </w:t>
      </w:r>
      <w:r>
        <w:rPr>
          <w:rStyle w:val="lev"/>
        </w:rPr>
        <w:t>client graphique Swing</w:t>
      </w:r>
      <w:r>
        <w:t xml:space="preserve"> qui permet à l’utilisateur final d’interagir avec le serveur via RMI.</w:t>
      </w:r>
    </w:p>
    <w:p w:rsidR="001A2535" w:rsidRDefault="001A2535" w:rsidP="001A2535">
      <w:r>
        <w:pict>
          <v:rect id="_x0000_i1026" style="width:0;height:1.5pt" o:hralign="center" o:hrstd="t" o:hr="t" fillcolor="#a0a0a0" stroked="f"/>
        </w:pict>
      </w:r>
    </w:p>
    <w:p w:rsidR="001A2535" w:rsidRDefault="001A2535" w:rsidP="001A2535">
      <w:pPr>
        <w:pStyle w:val="Titre4"/>
      </w:pPr>
      <w:r>
        <w:rPr>
          <w:rFonts w:ascii="Segoe UI Symbol" w:hAnsi="Segoe UI Symbol" w:cs="Segoe UI Symbol"/>
        </w:rPr>
        <w:t>🔐</w:t>
      </w:r>
      <w:r>
        <w:t xml:space="preserve"> </w:t>
      </w:r>
      <w:proofErr w:type="spellStart"/>
      <w:r>
        <w:t>Mécanismes</w:t>
      </w:r>
      <w:proofErr w:type="spellEnd"/>
      <w:r>
        <w:t xml:space="preserve"> de </w:t>
      </w:r>
      <w:proofErr w:type="spellStart"/>
      <w:r>
        <w:t>sécurité</w:t>
      </w:r>
      <w:proofErr w:type="spellEnd"/>
    </w:p>
    <w:p w:rsidR="001A2535" w:rsidRDefault="001A2535" w:rsidP="001A2535">
      <w:pPr>
        <w:pStyle w:val="NormalWeb"/>
      </w:pPr>
      <w:r>
        <w:t>La sécurité est intégrée à plusieurs niveaux :</w:t>
      </w:r>
    </w:p>
    <w:p w:rsidR="001A2535" w:rsidRDefault="001A2535" w:rsidP="001A2535">
      <w:pPr>
        <w:pStyle w:val="NormalWeb"/>
        <w:numPr>
          <w:ilvl w:val="0"/>
          <w:numId w:val="12"/>
        </w:numPr>
      </w:pPr>
      <w:r>
        <w:rPr>
          <w:rFonts w:ascii="Segoe UI Symbol" w:hAnsi="Segoe UI Symbol" w:cs="Segoe UI Symbol"/>
        </w:rPr>
        <w:t>🔑</w:t>
      </w:r>
      <w:r>
        <w:t xml:space="preserve"> </w:t>
      </w:r>
      <w:r>
        <w:rPr>
          <w:rStyle w:val="lev"/>
        </w:rPr>
        <w:t>Hachage des mots de passe</w:t>
      </w:r>
      <w:r>
        <w:t xml:space="preserve"> avec </w:t>
      </w:r>
      <w:r>
        <w:rPr>
          <w:rStyle w:val="lev"/>
        </w:rPr>
        <w:t>SHA-256</w:t>
      </w:r>
      <w:r>
        <w:t xml:space="preserve"> avant enregistrement, grâce à la classe </w:t>
      </w:r>
      <w:r>
        <w:rPr>
          <w:rStyle w:val="CodeHTML"/>
          <w:rFonts w:eastAsiaTheme="majorEastAsia"/>
        </w:rPr>
        <w:t>HashUtil.java</w:t>
      </w:r>
      <w:r>
        <w:t>. Cela garantit que les mots de passe ne sont jamais stockés en clair.</w:t>
      </w:r>
    </w:p>
    <w:p w:rsidR="001A2535" w:rsidRDefault="001A2535" w:rsidP="001A2535">
      <w:pPr>
        <w:pStyle w:val="NormalWeb"/>
        <w:numPr>
          <w:ilvl w:val="0"/>
          <w:numId w:val="12"/>
        </w:numPr>
      </w:pPr>
      <w:r>
        <w:rPr>
          <w:rFonts w:ascii="Segoe UI Symbol" w:hAnsi="Segoe UI Symbol" w:cs="Segoe UI Symbol"/>
        </w:rPr>
        <w:t>✅</w:t>
      </w:r>
      <w:r>
        <w:t xml:space="preserve"> </w:t>
      </w:r>
      <w:r>
        <w:rPr>
          <w:rStyle w:val="lev"/>
        </w:rPr>
        <w:t>Validation des entrées utilisateur</w:t>
      </w:r>
      <w:r>
        <w:t xml:space="preserve"> pour éviter les injections ou erreurs logiques (champs vides, données invalides).</w:t>
      </w:r>
    </w:p>
    <w:p w:rsidR="001A2535" w:rsidRDefault="001A2535" w:rsidP="001A2535">
      <w:pPr>
        <w:pStyle w:val="NormalWeb"/>
        <w:numPr>
          <w:ilvl w:val="0"/>
          <w:numId w:val="12"/>
        </w:numPr>
      </w:pPr>
      <w:r>
        <w:rPr>
          <w:rFonts w:ascii="Segoe UI Symbol" w:hAnsi="Segoe UI Symbol" w:cs="Segoe UI Symbol"/>
        </w:rPr>
        <w:t>🔒</w:t>
      </w:r>
      <w:r>
        <w:t xml:space="preserve"> </w:t>
      </w:r>
      <w:r>
        <w:rPr>
          <w:rStyle w:val="lev"/>
        </w:rPr>
        <w:t>Communication sécurisée possible</w:t>
      </w:r>
      <w:r>
        <w:t xml:space="preserve"> : bien que le projet utilise RMI classique, il est prévu pour être facilement sécurisé avec un </w:t>
      </w:r>
      <w:proofErr w:type="spellStart"/>
      <w:r>
        <w:rPr>
          <w:rStyle w:val="CodeHTML"/>
          <w:rFonts w:eastAsiaTheme="majorEastAsia"/>
        </w:rPr>
        <w:t>SecurityManager</w:t>
      </w:r>
      <w:proofErr w:type="spellEnd"/>
      <w:r>
        <w:t xml:space="preserve"> Java et un fichier de type </w:t>
      </w:r>
      <w:proofErr w:type="spellStart"/>
      <w:r>
        <w:rPr>
          <w:rStyle w:val="CodeHTML"/>
          <w:rFonts w:eastAsiaTheme="majorEastAsia"/>
        </w:rPr>
        <w:t>keystore</w:t>
      </w:r>
      <w:proofErr w:type="spellEnd"/>
      <w:r>
        <w:t xml:space="preserve"> pour le chiffrement SSL.</w:t>
      </w:r>
    </w:p>
    <w:p w:rsidR="001A2535" w:rsidRDefault="001A2535" w:rsidP="001A2535">
      <w:r>
        <w:pict>
          <v:rect id="_x0000_i1027" style="width:0;height:1.5pt" o:hralign="center" o:hrstd="t" o:hr="t" fillcolor="#a0a0a0" stroked="f"/>
        </w:pict>
      </w:r>
    </w:p>
    <w:p w:rsidR="001A2535" w:rsidRDefault="001A2535" w:rsidP="001A2535">
      <w:pPr>
        <w:pStyle w:val="Titre4"/>
      </w:pPr>
      <w:r>
        <w:rPr>
          <w:rFonts w:ascii="Segoe UI Symbol" w:hAnsi="Segoe UI Symbol" w:cs="Segoe UI Symbol"/>
        </w:rPr>
        <w:t>🎨</w:t>
      </w:r>
      <w:r>
        <w:t xml:space="preserve"> Interface </w:t>
      </w:r>
      <w:proofErr w:type="spellStart"/>
      <w:r>
        <w:t>utilisateur</w:t>
      </w:r>
      <w:proofErr w:type="spellEnd"/>
      <w:r>
        <w:t xml:space="preserve"> (Swing)</w:t>
      </w:r>
    </w:p>
    <w:p w:rsidR="001A2535" w:rsidRDefault="001A2535" w:rsidP="001A2535">
      <w:pPr>
        <w:pStyle w:val="NormalWeb"/>
      </w:pPr>
      <w:r>
        <w:t>L’interface utilisateur Swing est ergonomique, divisée en deux étapes principales :</w:t>
      </w:r>
    </w:p>
    <w:p w:rsidR="001A2535" w:rsidRDefault="001A2535" w:rsidP="001A2535">
      <w:pPr>
        <w:pStyle w:val="NormalWeb"/>
        <w:numPr>
          <w:ilvl w:val="0"/>
          <w:numId w:val="13"/>
        </w:numPr>
      </w:pPr>
      <w:r>
        <w:rPr>
          <w:rStyle w:val="lev"/>
        </w:rPr>
        <w:lastRenderedPageBreak/>
        <w:t>Connexion / Enregistrement</w:t>
      </w:r>
      <w:r>
        <w:t xml:space="preserve"> : l’utilisateur entre son nom et mot de passe pour se connecter ou s’enregistrer.</w:t>
      </w:r>
    </w:p>
    <w:p w:rsidR="001A2535" w:rsidRDefault="001A2535" w:rsidP="001A2535">
      <w:pPr>
        <w:pStyle w:val="NormalWeb"/>
        <w:numPr>
          <w:ilvl w:val="0"/>
          <w:numId w:val="13"/>
        </w:numPr>
      </w:pPr>
      <w:r>
        <w:rPr>
          <w:rStyle w:val="lev"/>
        </w:rPr>
        <w:t>Gestion du coffre-fort</w:t>
      </w:r>
      <w:r>
        <w:t xml:space="preserve"> : une fois connecté, il peut :</w:t>
      </w:r>
    </w:p>
    <w:p w:rsidR="001A2535" w:rsidRDefault="001A2535" w:rsidP="001A2535">
      <w:pPr>
        <w:pStyle w:val="NormalWeb"/>
        <w:numPr>
          <w:ilvl w:val="1"/>
          <w:numId w:val="13"/>
        </w:numPr>
      </w:pPr>
      <w:r>
        <w:t>Ajouter un mot de passe pour un site spécifique.</w:t>
      </w:r>
    </w:p>
    <w:p w:rsidR="001A2535" w:rsidRDefault="001A2535" w:rsidP="001A2535">
      <w:pPr>
        <w:pStyle w:val="NormalWeb"/>
        <w:numPr>
          <w:ilvl w:val="1"/>
          <w:numId w:val="13"/>
        </w:numPr>
      </w:pPr>
      <w:r>
        <w:t>Rechercher un mot de passe par mot-clé.</w:t>
      </w:r>
    </w:p>
    <w:p w:rsidR="001A2535" w:rsidRDefault="001A2535" w:rsidP="001A2535">
      <w:pPr>
        <w:pStyle w:val="NormalWeb"/>
        <w:numPr>
          <w:ilvl w:val="1"/>
          <w:numId w:val="13"/>
        </w:numPr>
      </w:pPr>
      <w:r>
        <w:t>Lister tous les mots de passe enregistrés.</w:t>
      </w:r>
    </w:p>
    <w:p w:rsidR="001A2535" w:rsidRDefault="001A2535" w:rsidP="001A2535">
      <w:pPr>
        <w:pStyle w:val="NormalWeb"/>
        <w:numPr>
          <w:ilvl w:val="1"/>
          <w:numId w:val="13"/>
        </w:numPr>
      </w:pPr>
      <w:r>
        <w:t>Effacer les champs ou réinitialiser la vue.</w:t>
      </w:r>
    </w:p>
    <w:p w:rsidR="001A2535" w:rsidRDefault="001A2535" w:rsidP="001A2535">
      <w:pPr>
        <w:pStyle w:val="NormalWeb"/>
      </w:pPr>
      <w:r>
        <w:t xml:space="preserve">Chaque action du client provoque un appel à distance vers le serveur grâce aux méthodes de </w:t>
      </w:r>
      <w:proofErr w:type="spellStart"/>
      <w:r>
        <w:rPr>
          <w:rStyle w:val="CodeHTML"/>
          <w:rFonts w:eastAsiaTheme="majorEastAsia"/>
        </w:rPr>
        <w:t>VaultService</w:t>
      </w:r>
      <w:proofErr w:type="spellEnd"/>
      <w:r>
        <w:t>.</w:t>
      </w:r>
    </w:p>
    <w:p w:rsidR="001A2535" w:rsidRDefault="001A2535" w:rsidP="001A2535">
      <w:r>
        <w:pict>
          <v:rect id="_x0000_i1028" style="width:0;height:1.5pt" o:hralign="center" o:hrstd="t" o:hr="t" fillcolor="#a0a0a0" stroked="f"/>
        </w:pict>
      </w:r>
    </w:p>
    <w:p w:rsidR="001A2535" w:rsidRDefault="001A2535" w:rsidP="001A2535">
      <w:pPr>
        <w:pStyle w:val="Titre4"/>
      </w:pPr>
      <w:r>
        <w:rPr>
          <w:rFonts w:ascii="Segoe UI Symbol" w:hAnsi="Segoe UI Symbol" w:cs="Segoe UI Symbol"/>
        </w:rPr>
        <w:t>🎯</w:t>
      </w:r>
      <w:r>
        <w:t xml:space="preserve"> </w:t>
      </w:r>
      <w:proofErr w:type="spellStart"/>
      <w:r>
        <w:t>Objectifs</w:t>
      </w:r>
      <w:proofErr w:type="spellEnd"/>
      <w:r>
        <w:t xml:space="preserve"> </w:t>
      </w:r>
      <w:proofErr w:type="spellStart"/>
      <w:r>
        <w:t>pédagogiques</w:t>
      </w:r>
      <w:proofErr w:type="spellEnd"/>
      <w:r>
        <w:t xml:space="preserve"> </w:t>
      </w:r>
      <w:proofErr w:type="spellStart"/>
      <w:r>
        <w:t>atteints</w:t>
      </w:r>
      <w:proofErr w:type="spellEnd"/>
    </w:p>
    <w:p w:rsidR="001A2535" w:rsidRDefault="001A2535" w:rsidP="001A2535">
      <w:pPr>
        <w:pStyle w:val="NormalWeb"/>
      </w:pPr>
      <w:r>
        <w:t>Ce projet vise plusieurs compétences clés :</w:t>
      </w:r>
    </w:p>
    <w:p w:rsidR="001A2535" w:rsidRDefault="001A2535" w:rsidP="001A2535">
      <w:pPr>
        <w:pStyle w:val="NormalWeb"/>
        <w:numPr>
          <w:ilvl w:val="0"/>
          <w:numId w:val="14"/>
        </w:numPr>
      </w:pPr>
      <w:r>
        <w:rPr>
          <w:rStyle w:val="lev"/>
        </w:rPr>
        <w:t>Maîtrise de Java RMI</w:t>
      </w:r>
      <w:r>
        <w:t xml:space="preserve"> : compréhension du registre RMI, du mécanisme de liaison (</w:t>
      </w:r>
      <w:proofErr w:type="spellStart"/>
      <w:r>
        <w:rPr>
          <w:rStyle w:val="CodeHTML"/>
          <w:rFonts w:eastAsiaTheme="majorEastAsia"/>
        </w:rPr>
        <w:t>bind</w:t>
      </w:r>
      <w:proofErr w:type="spellEnd"/>
      <w:r>
        <w:t xml:space="preserve">), de l’interface distante et des objets </w:t>
      </w:r>
      <w:proofErr w:type="spellStart"/>
      <w:r>
        <w:t>sérialisables</w:t>
      </w:r>
      <w:proofErr w:type="spellEnd"/>
      <w:r>
        <w:t>.</w:t>
      </w:r>
    </w:p>
    <w:p w:rsidR="001A2535" w:rsidRDefault="001A2535" w:rsidP="001A2535">
      <w:pPr>
        <w:pStyle w:val="NormalWeb"/>
        <w:numPr>
          <w:ilvl w:val="0"/>
          <w:numId w:val="14"/>
        </w:numPr>
      </w:pPr>
      <w:r>
        <w:rPr>
          <w:rStyle w:val="lev"/>
        </w:rPr>
        <w:t>Développement distribué</w:t>
      </w:r>
      <w:r>
        <w:t xml:space="preserve"> : conception d’une architecture où les traitements sont répartis entre client et serveur.</w:t>
      </w:r>
    </w:p>
    <w:p w:rsidR="001A2535" w:rsidRDefault="001A2535" w:rsidP="001A2535">
      <w:pPr>
        <w:pStyle w:val="NormalWeb"/>
        <w:numPr>
          <w:ilvl w:val="0"/>
          <w:numId w:val="14"/>
        </w:numPr>
      </w:pPr>
      <w:r>
        <w:rPr>
          <w:rStyle w:val="lev"/>
        </w:rPr>
        <w:t>Sécurité des données</w:t>
      </w:r>
      <w:r>
        <w:t xml:space="preserve"> : implémentation de bonnes pratiques de hachage et </w:t>
      </w:r>
      <w:proofErr w:type="gramStart"/>
      <w:r>
        <w:t>possibilité</w:t>
      </w:r>
      <w:proofErr w:type="gramEnd"/>
      <w:r>
        <w:t xml:space="preserve"> d'ajouter une couche SSL.</w:t>
      </w:r>
    </w:p>
    <w:p w:rsidR="001A2535" w:rsidRDefault="001A2535" w:rsidP="001A2535">
      <w:pPr>
        <w:pStyle w:val="NormalWeb"/>
        <w:numPr>
          <w:ilvl w:val="0"/>
          <w:numId w:val="14"/>
        </w:numPr>
      </w:pPr>
      <w:r>
        <w:rPr>
          <w:rStyle w:val="lev"/>
        </w:rPr>
        <w:t>Interface graphique</w:t>
      </w:r>
      <w:r>
        <w:t xml:space="preserve"> : création d’une application Swing conviviale, complète et fonctionnelle.</w:t>
      </w:r>
    </w:p>
    <w:p w:rsidR="001A2535" w:rsidRDefault="001A2535" w:rsidP="001A2535">
      <w:pPr>
        <w:pStyle w:val="NormalWeb"/>
        <w:numPr>
          <w:ilvl w:val="0"/>
          <w:numId w:val="14"/>
        </w:numPr>
      </w:pPr>
      <w:r>
        <w:rPr>
          <w:rStyle w:val="lev"/>
        </w:rPr>
        <w:t>Sérialisation et RMI</w:t>
      </w:r>
      <w:r>
        <w:t xml:space="preserve"> : gestion d’objets transmis à distance entre </w:t>
      </w:r>
      <w:proofErr w:type="spellStart"/>
      <w:r>
        <w:t>JVMs</w:t>
      </w:r>
      <w:proofErr w:type="spellEnd"/>
      <w:r>
        <w:t xml:space="preserve"> différentes via </w:t>
      </w:r>
      <w:proofErr w:type="spellStart"/>
      <w:r>
        <w:rPr>
          <w:rStyle w:val="CodeHTML"/>
          <w:rFonts w:eastAsiaTheme="majorEastAsia"/>
        </w:rPr>
        <w:t>Serializable</w:t>
      </w:r>
      <w:proofErr w:type="spellEnd"/>
    </w:p>
    <w:p w:rsidR="001A2535" w:rsidRDefault="001A2535" w:rsidP="001A2535">
      <w:pPr>
        <w:pStyle w:val="Titre2"/>
      </w:pPr>
      <w:r>
        <w:rPr>
          <w:rStyle w:val="lev"/>
          <w:b/>
          <w:bCs/>
        </w:rPr>
        <w:t xml:space="preserve">Tableau </w:t>
      </w:r>
      <w:proofErr w:type="spellStart"/>
      <w:r>
        <w:rPr>
          <w:rStyle w:val="lev"/>
          <w:b/>
          <w:bCs/>
        </w:rPr>
        <w:t>Comparatif</w:t>
      </w:r>
      <w:proofErr w:type="spellEnd"/>
      <w:r>
        <w:rPr>
          <w:rStyle w:val="lev"/>
          <w:b/>
          <w:bCs/>
        </w:rPr>
        <w:t xml:space="preserve"> – RPC </w:t>
      </w:r>
      <w:proofErr w:type="spellStart"/>
      <w:r>
        <w:rPr>
          <w:rStyle w:val="lev"/>
          <w:b/>
          <w:bCs/>
        </w:rPr>
        <w:t>personnalisé</w:t>
      </w:r>
      <w:proofErr w:type="spellEnd"/>
      <w:r>
        <w:rPr>
          <w:rStyle w:val="lev"/>
          <w:b/>
          <w:bCs/>
        </w:rPr>
        <w:t xml:space="preserve"> vs RMI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7"/>
        <w:gridCol w:w="3723"/>
        <w:gridCol w:w="2830"/>
      </w:tblGrid>
      <w:tr w:rsidR="001A2535" w:rsidTr="001A2535">
        <w:trPr>
          <w:tblHeader/>
          <w:tblCellSpacing w:w="15" w:type="dxa"/>
        </w:trPr>
        <w:tc>
          <w:tcPr>
            <w:tcW w:w="0" w:type="auto"/>
            <w:vAlign w:val="center"/>
            <w:hideMark/>
          </w:tcPr>
          <w:p w:rsidR="001A2535" w:rsidRDefault="001A2535">
            <w:pPr>
              <w:jc w:val="center"/>
              <w:rPr>
                <w:b/>
                <w:bCs/>
              </w:rPr>
            </w:pPr>
            <w:proofErr w:type="spellStart"/>
            <w:r>
              <w:rPr>
                <w:b/>
                <w:bCs/>
              </w:rPr>
              <w:t>Critère</w:t>
            </w:r>
            <w:proofErr w:type="spellEnd"/>
          </w:p>
        </w:tc>
        <w:tc>
          <w:tcPr>
            <w:tcW w:w="0" w:type="auto"/>
            <w:vAlign w:val="center"/>
            <w:hideMark/>
          </w:tcPr>
          <w:p w:rsidR="001A2535" w:rsidRDefault="001A2535">
            <w:pPr>
              <w:jc w:val="center"/>
              <w:rPr>
                <w:b/>
                <w:bCs/>
              </w:rPr>
            </w:pPr>
            <w:proofErr w:type="spellStart"/>
            <w:r>
              <w:rPr>
                <w:b/>
                <w:bCs/>
              </w:rPr>
              <w:t>SecurePassManager</w:t>
            </w:r>
            <w:proofErr w:type="spellEnd"/>
            <w:r>
              <w:rPr>
                <w:b/>
                <w:bCs/>
              </w:rPr>
              <w:t xml:space="preserve"> (RPC </w:t>
            </w:r>
            <w:proofErr w:type="spellStart"/>
            <w:r>
              <w:rPr>
                <w:b/>
                <w:bCs/>
              </w:rPr>
              <w:t>personnalisé</w:t>
            </w:r>
            <w:proofErr w:type="spellEnd"/>
            <w:r>
              <w:rPr>
                <w:b/>
                <w:bCs/>
              </w:rPr>
              <w:t>)</w:t>
            </w:r>
          </w:p>
        </w:tc>
        <w:tc>
          <w:tcPr>
            <w:tcW w:w="0" w:type="auto"/>
            <w:vAlign w:val="center"/>
            <w:hideMark/>
          </w:tcPr>
          <w:p w:rsidR="001A2535" w:rsidRDefault="001A2535">
            <w:pPr>
              <w:jc w:val="center"/>
              <w:rPr>
                <w:b/>
                <w:bCs/>
              </w:rPr>
            </w:pPr>
            <w:proofErr w:type="spellStart"/>
            <w:r>
              <w:rPr>
                <w:b/>
                <w:bCs/>
              </w:rPr>
              <w:t>SecureVaultRMI</w:t>
            </w:r>
            <w:proofErr w:type="spellEnd"/>
            <w:r>
              <w:rPr>
                <w:b/>
                <w:bCs/>
              </w:rPr>
              <w:t xml:space="preserve"> (Java RMI)</w:t>
            </w:r>
          </w:p>
        </w:tc>
      </w:tr>
      <w:tr w:rsidR="001A2535" w:rsidTr="001A2535">
        <w:trPr>
          <w:tblCellSpacing w:w="15" w:type="dxa"/>
        </w:trPr>
        <w:tc>
          <w:tcPr>
            <w:tcW w:w="0" w:type="auto"/>
            <w:vAlign w:val="center"/>
            <w:hideMark/>
          </w:tcPr>
          <w:p w:rsidR="001A2535" w:rsidRDefault="001A2535">
            <w:proofErr w:type="spellStart"/>
            <w:r>
              <w:rPr>
                <w:rStyle w:val="lev"/>
              </w:rPr>
              <w:t>Technologie</w:t>
            </w:r>
            <w:proofErr w:type="spellEnd"/>
          </w:p>
        </w:tc>
        <w:tc>
          <w:tcPr>
            <w:tcW w:w="0" w:type="auto"/>
            <w:vAlign w:val="center"/>
            <w:hideMark/>
          </w:tcPr>
          <w:p w:rsidR="001A2535" w:rsidRDefault="001A2535">
            <w:r>
              <w:t xml:space="preserve">Sockets TCP + </w:t>
            </w:r>
            <w:proofErr w:type="spellStart"/>
            <w:r>
              <w:t>objets</w:t>
            </w:r>
            <w:proofErr w:type="spellEnd"/>
            <w:r>
              <w:t xml:space="preserve"> </w:t>
            </w:r>
            <w:r>
              <w:rPr>
                <w:rStyle w:val="CodeHTML"/>
                <w:rFonts w:eastAsiaTheme="minorEastAsia"/>
              </w:rPr>
              <w:t>Request</w:t>
            </w:r>
          </w:p>
        </w:tc>
        <w:tc>
          <w:tcPr>
            <w:tcW w:w="0" w:type="auto"/>
            <w:vAlign w:val="center"/>
            <w:hideMark/>
          </w:tcPr>
          <w:p w:rsidR="001A2535" w:rsidRDefault="001A2535">
            <w:r>
              <w:t>API Java RMI</w:t>
            </w:r>
          </w:p>
        </w:tc>
      </w:tr>
      <w:tr w:rsidR="001A2535" w:rsidTr="001A2535">
        <w:trPr>
          <w:tblCellSpacing w:w="15" w:type="dxa"/>
        </w:trPr>
        <w:tc>
          <w:tcPr>
            <w:tcW w:w="0" w:type="auto"/>
            <w:vAlign w:val="center"/>
            <w:hideMark/>
          </w:tcPr>
          <w:p w:rsidR="001A2535" w:rsidRDefault="001A2535">
            <w:proofErr w:type="spellStart"/>
            <w:r>
              <w:rPr>
                <w:rStyle w:val="lev"/>
              </w:rPr>
              <w:t>Sérialisation</w:t>
            </w:r>
            <w:proofErr w:type="spellEnd"/>
          </w:p>
        </w:tc>
        <w:tc>
          <w:tcPr>
            <w:tcW w:w="0" w:type="auto"/>
            <w:vAlign w:val="center"/>
            <w:hideMark/>
          </w:tcPr>
          <w:p w:rsidR="001A2535" w:rsidRDefault="001A2535">
            <w:proofErr w:type="spellStart"/>
            <w:r>
              <w:t>Manuelle</w:t>
            </w:r>
            <w:proofErr w:type="spellEnd"/>
            <w:r>
              <w:t xml:space="preserve"> via </w:t>
            </w:r>
            <w:proofErr w:type="spellStart"/>
            <w:r>
              <w:rPr>
                <w:rStyle w:val="CodeHTML"/>
                <w:rFonts w:eastAsiaTheme="minorEastAsia"/>
              </w:rPr>
              <w:t>ObjectInputStream</w:t>
            </w:r>
            <w:proofErr w:type="spellEnd"/>
          </w:p>
        </w:tc>
        <w:tc>
          <w:tcPr>
            <w:tcW w:w="0" w:type="auto"/>
            <w:vAlign w:val="center"/>
            <w:hideMark/>
          </w:tcPr>
          <w:p w:rsidR="001A2535" w:rsidRDefault="001A2535">
            <w:proofErr w:type="spellStart"/>
            <w:r>
              <w:t>Automatique</w:t>
            </w:r>
            <w:proofErr w:type="spellEnd"/>
            <w:r>
              <w:t xml:space="preserve"> avec </w:t>
            </w:r>
            <w:r>
              <w:rPr>
                <w:rStyle w:val="CodeHTML"/>
                <w:rFonts w:eastAsiaTheme="minorEastAsia"/>
              </w:rPr>
              <w:t>Remote</w:t>
            </w:r>
          </w:p>
        </w:tc>
      </w:tr>
      <w:tr w:rsidR="001A2535" w:rsidTr="001A2535">
        <w:trPr>
          <w:tblCellSpacing w:w="15" w:type="dxa"/>
        </w:trPr>
        <w:tc>
          <w:tcPr>
            <w:tcW w:w="0" w:type="auto"/>
            <w:vAlign w:val="center"/>
            <w:hideMark/>
          </w:tcPr>
          <w:p w:rsidR="001A2535" w:rsidRDefault="001A2535">
            <w:proofErr w:type="spellStart"/>
            <w:r>
              <w:rPr>
                <w:rStyle w:val="lev"/>
              </w:rPr>
              <w:t>Développement</w:t>
            </w:r>
            <w:proofErr w:type="spellEnd"/>
          </w:p>
        </w:tc>
        <w:tc>
          <w:tcPr>
            <w:tcW w:w="0" w:type="auto"/>
            <w:vAlign w:val="center"/>
            <w:hideMark/>
          </w:tcPr>
          <w:p w:rsidR="001A2535" w:rsidRDefault="001A2535">
            <w:r>
              <w:t xml:space="preserve">Plus flexible, plus </w:t>
            </w:r>
            <w:proofErr w:type="spellStart"/>
            <w:r>
              <w:t>complexe</w:t>
            </w:r>
            <w:proofErr w:type="spellEnd"/>
          </w:p>
        </w:tc>
        <w:tc>
          <w:tcPr>
            <w:tcW w:w="0" w:type="auto"/>
            <w:vAlign w:val="center"/>
            <w:hideMark/>
          </w:tcPr>
          <w:p w:rsidR="001A2535" w:rsidRDefault="001A2535">
            <w:proofErr w:type="spellStart"/>
            <w:r>
              <w:t>Standardisé</w:t>
            </w:r>
            <w:proofErr w:type="spellEnd"/>
            <w:r>
              <w:t xml:space="preserve">, plus </w:t>
            </w:r>
            <w:proofErr w:type="spellStart"/>
            <w:r>
              <w:t>rapide</w:t>
            </w:r>
            <w:proofErr w:type="spellEnd"/>
            <w:r>
              <w:t xml:space="preserve"> à coder</w:t>
            </w:r>
          </w:p>
        </w:tc>
      </w:tr>
      <w:tr w:rsidR="001A2535" w:rsidTr="001A2535">
        <w:trPr>
          <w:tblCellSpacing w:w="15" w:type="dxa"/>
        </w:trPr>
        <w:tc>
          <w:tcPr>
            <w:tcW w:w="0" w:type="auto"/>
            <w:vAlign w:val="center"/>
            <w:hideMark/>
          </w:tcPr>
          <w:p w:rsidR="001A2535" w:rsidRDefault="001A2535">
            <w:proofErr w:type="spellStart"/>
            <w:r>
              <w:rPr>
                <w:rStyle w:val="lev"/>
              </w:rPr>
              <w:t>Interopérabilité</w:t>
            </w:r>
            <w:proofErr w:type="spellEnd"/>
          </w:p>
        </w:tc>
        <w:tc>
          <w:tcPr>
            <w:tcW w:w="0" w:type="auto"/>
            <w:vAlign w:val="center"/>
            <w:hideMark/>
          </w:tcPr>
          <w:p w:rsidR="001A2535" w:rsidRDefault="001A2535">
            <w:proofErr w:type="spellStart"/>
            <w:r>
              <w:t>Peut</w:t>
            </w:r>
            <w:proofErr w:type="spellEnd"/>
            <w:r>
              <w:t xml:space="preserve"> </w:t>
            </w:r>
            <w:proofErr w:type="spellStart"/>
            <w:r>
              <w:t>être</w:t>
            </w:r>
            <w:proofErr w:type="spellEnd"/>
            <w:r>
              <w:t xml:space="preserve"> </w:t>
            </w:r>
            <w:proofErr w:type="spellStart"/>
            <w:r>
              <w:t>adapté</w:t>
            </w:r>
            <w:proofErr w:type="spellEnd"/>
            <w:r>
              <w:t xml:space="preserve"> à </w:t>
            </w:r>
            <w:proofErr w:type="spellStart"/>
            <w:r>
              <w:t>d'autres</w:t>
            </w:r>
            <w:proofErr w:type="spellEnd"/>
            <w:r>
              <w:t xml:space="preserve"> </w:t>
            </w:r>
            <w:proofErr w:type="spellStart"/>
            <w:r>
              <w:t>langages</w:t>
            </w:r>
            <w:proofErr w:type="spellEnd"/>
          </w:p>
        </w:tc>
        <w:tc>
          <w:tcPr>
            <w:tcW w:w="0" w:type="auto"/>
            <w:vAlign w:val="center"/>
            <w:hideMark/>
          </w:tcPr>
          <w:p w:rsidR="001A2535" w:rsidRDefault="001A2535">
            <w:proofErr w:type="spellStart"/>
            <w:r>
              <w:t>Limité</w:t>
            </w:r>
            <w:proofErr w:type="spellEnd"/>
            <w:r>
              <w:t xml:space="preserve"> à Java</w:t>
            </w:r>
          </w:p>
        </w:tc>
      </w:tr>
      <w:tr w:rsidR="001A2535" w:rsidTr="001A2535">
        <w:trPr>
          <w:tblCellSpacing w:w="15" w:type="dxa"/>
        </w:trPr>
        <w:tc>
          <w:tcPr>
            <w:tcW w:w="0" w:type="auto"/>
            <w:vAlign w:val="center"/>
            <w:hideMark/>
          </w:tcPr>
          <w:p w:rsidR="001A2535" w:rsidRDefault="001A2535">
            <w:proofErr w:type="spellStart"/>
            <w:r>
              <w:rPr>
                <w:rStyle w:val="lev"/>
              </w:rPr>
              <w:t>Sécurité</w:t>
            </w:r>
            <w:proofErr w:type="spellEnd"/>
          </w:p>
        </w:tc>
        <w:tc>
          <w:tcPr>
            <w:tcW w:w="0" w:type="auto"/>
            <w:vAlign w:val="center"/>
            <w:hideMark/>
          </w:tcPr>
          <w:p w:rsidR="001A2535" w:rsidRDefault="001A2535">
            <w:proofErr w:type="spellStart"/>
            <w:r>
              <w:t>Personnalisable</w:t>
            </w:r>
            <w:proofErr w:type="spellEnd"/>
          </w:p>
        </w:tc>
        <w:tc>
          <w:tcPr>
            <w:tcW w:w="0" w:type="auto"/>
            <w:vAlign w:val="center"/>
            <w:hideMark/>
          </w:tcPr>
          <w:p w:rsidR="001A2535" w:rsidRDefault="001A2535">
            <w:r>
              <w:t xml:space="preserve">SSL possible avec </w:t>
            </w:r>
            <w:proofErr w:type="spellStart"/>
            <w:r>
              <w:t>keystore</w:t>
            </w:r>
            <w:proofErr w:type="spellEnd"/>
          </w:p>
        </w:tc>
      </w:tr>
      <w:tr w:rsidR="001A2535" w:rsidTr="001A2535">
        <w:trPr>
          <w:tblCellSpacing w:w="15" w:type="dxa"/>
        </w:trPr>
        <w:tc>
          <w:tcPr>
            <w:tcW w:w="0" w:type="auto"/>
            <w:vAlign w:val="center"/>
            <w:hideMark/>
          </w:tcPr>
          <w:p w:rsidR="001A2535" w:rsidRDefault="001A2535">
            <w:r>
              <w:rPr>
                <w:rStyle w:val="lev"/>
              </w:rPr>
              <w:lastRenderedPageBreak/>
              <w:t>Performances</w:t>
            </w:r>
          </w:p>
        </w:tc>
        <w:tc>
          <w:tcPr>
            <w:tcW w:w="0" w:type="auto"/>
            <w:vAlign w:val="center"/>
            <w:hideMark/>
          </w:tcPr>
          <w:p w:rsidR="001A2535" w:rsidRDefault="001A2535">
            <w:proofErr w:type="spellStart"/>
            <w:r>
              <w:t>Meilleures</w:t>
            </w:r>
            <w:proofErr w:type="spellEnd"/>
            <w:r>
              <w:t xml:space="preserve"> </w:t>
            </w:r>
            <w:proofErr w:type="spellStart"/>
            <w:r>
              <w:t>si</w:t>
            </w:r>
            <w:proofErr w:type="spellEnd"/>
            <w:r>
              <w:t xml:space="preserve"> </w:t>
            </w:r>
            <w:proofErr w:type="spellStart"/>
            <w:r>
              <w:t>optimisé</w:t>
            </w:r>
            <w:proofErr w:type="spellEnd"/>
          </w:p>
        </w:tc>
        <w:tc>
          <w:tcPr>
            <w:tcW w:w="0" w:type="auto"/>
            <w:vAlign w:val="center"/>
            <w:hideMark/>
          </w:tcPr>
          <w:p w:rsidR="001A2535" w:rsidRDefault="001A2535">
            <w:proofErr w:type="spellStart"/>
            <w:r>
              <w:t>Moins</w:t>
            </w:r>
            <w:proofErr w:type="spellEnd"/>
            <w:r>
              <w:t xml:space="preserve"> performant </w:t>
            </w:r>
            <w:proofErr w:type="spellStart"/>
            <w:r>
              <w:t>en</w:t>
            </w:r>
            <w:proofErr w:type="spellEnd"/>
            <w:r>
              <w:t xml:space="preserve"> surcharge</w:t>
            </w:r>
          </w:p>
        </w:tc>
      </w:tr>
      <w:tr w:rsidR="001A2535" w:rsidTr="001A2535">
        <w:trPr>
          <w:tblCellSpacing w:w="15" w:type="dxa"/>
        </w:trPr>
        <w:tc>
          <w:tcPr>
            <w:tcW w:w="0" w:type="auto"/>
            <w:vAlign w:val="center"/>
            <w:hideMark/>
          </w:tcPr>
          <w:p w:rsidR="001A2535" w:rsidRDefault="001A2535">
            <w:r>
              <w:rPr>
                <w:rStyle w:val="lev"/>
              </w:rPr>
              <w:t>Installation</w:t>
            </w:r>
          </w:p>
        </w:tc>
        <w:tc>
          <w:tcPr>
            <w:tcW w:w="0" w:type="auto"/>
            <w:vAlign w:val="center"/>
            <w:hideMark/>
          </w:tcPr>
          <w:p w:rsidR="001A2535" w:rsidRDefault="001A2535">
            <w:proofErr w:type="spellStart"/>
            <w:r>
              <w:t>Aucun</w:t>
            </w:r>
            <w:proofErr w:type="spellEnd"/>
            <w:r>
              <w:t xml:space="preserve"> service </w:t>
            </w:r>
            <w:proofErr w:type="spellStart"/>
            <w:r>
              <w:t>requis</w:t>
            </w:r>
            <w:proofErr w:type="spellEnd"/>
          </w:p>
        </w:tc>
        <w:tc>
          <w:tcPr>
            <w:tcW w:w="0" w:type="auto"/>
            <w:vAlign w:val="center"/>
            <w:hideMark/>
          </w:tcPr>
          <w:p w:rsidR="001A2535" w:rsidRDefault="001A2535">
            <w:proofErr w:type="spellStart"/>
            <w:r>
              <w:t>Nécessite</w:t>
            </w:r>
            <w:proofErr w:type="spellEnd"/>
            <w:r>
              <w:t xml:space="preserve"> </w:t>
            </w:r>
            <w:proofErr w:type="spellStart"/>
            <w:r>
              <w:rPr>
                <w:rStyle w:val="CodeHTML"/>
                <w:rFonts w:eastAsiaTheme="minorEastAsia"/>
              </w:rPr>
              <w:t>rmiregistry</w:t>
            </w:r>
            <w:proofErr w:type="spellEnd"/>
          </w:p>
        </w:tc>
      </w:tr>
      <w:tr w:rsidR="001A2535" w:rsidTr="001A2535">
        <w:trPr>
          <w:tblCellSpacing w:w="15" w:type="dxa"/>
        </w:trPr>
        <w:tc>
          <w:tcPr>
            <w:tcW w:w="0" w:type="auto"/>
            <w:vAlign w:val="center"/>
            <w:hideMark/>
          </w:tcPr>
          <w:p w:rsidR="001A2535" w:rsidRDefault="001A2535">
            <w:proofErr w:type="spellStart"/>
            <w:r>
              <w:rPr>
                <w:rStyle w:val="lev"/>
              </w:rPr>
              <w:t>Déploiement</w:t>
            </w:r>
            <w:proofErr w:type="spellEnd"/>
            <w:r>
              <w:rPr>
                <w:rStyle w:val="lev"/>
              </w:rPr>
              <w:t xml:space="preserve"> Docker</w:t>
            </w:r>
          </w:p>
        </w:tc>
        <w:tc>
          <w:tcPr>
            <w:tcW w:w="0" w:type="auto"/>
            <w:vAlign w:val="center"/>
            <w:hideMark/>
          </w:tcPr>
          <w:p w:rsidR="001A2535" w:rsidRDefault="001A2535">
            <w:r>
              <w:t>Facile</w:t>
            </w:r>
          </w:p>
        </w:tc>
        <w:tc>
          <w:tcPr>
            <w:tcW w:w="0" w:type="auto"/>
            <w:vAlign w:val="center"/>
            <w:hideMark/>
          </w:tcPr>
          <w:p w:rsidR="001A2535" w:rsidRDefault="001A2535">
            <w:r>
              <w:t xml:space="preserve">Plus </w:t>
            </w:r>
            <w:proofErr w:type="spellStart"/>
            <w:r>
              <w:t>délicat</w:t>
            </w:r>
            <w:proofErr w:type="spellEnd"/>
            <w:r>
              <w:t xml:space="preserve"> à exposer</w:t>
            </w:r>
          </w:p>
        </w:tc>
      </w:tr>
    </w:tbl>
    <w:p w:rsidR="00352E25" w:rsidRDefault="00BE558E">
      <w:r>
        <w:t xml:space="preserve">  </w:t>
      </w:r>
    </w:p>
    <w:p w:rsidR="00BE558E" w:rsidRDefault="00BE558E" w:rsidP="00BE558E">
      <w:pPr>
        <w:pStyle w:val="Titre2"/>
      </w:pPr>
      <w:r>
        <w:rPr>
          <w:rFonts w:ascii="Segoe UI Symbol" w:hAnsi="Segoe UI Symbol" w:cs="Segoe UI Symbol"/>
        </w:rPr>
        <w:t>🐳</w:t>
      </w:r>
      <w:r>
        <w:t xml:space="preserve"> </w:t>
      </w:r>
      <w:proofErr w:type="spellStart"/>
      <w:r>
        <w:t>Partie</w:t>
      </w:r>
      <w:proofErr w:type="spellEnd"/>
      <w:r>
        <w:t xml:space="preserve"> </w:t>
      </w:r>
      <w:proofErr w:type="gramStart"/>
      <w:r>
        <w:t>3 :</w:t>
      </w:r>
      <w:proofErr w:type="gramEnd"/>
      <w:r>
        <w:t xml:space="preserve"> </w:t>
      </w:r>
      <w:proofErr w:type="spellStart"/>
      <w:r>
        <w:t>Déploiement</w:t>
      </w:r>
      <w:proofErr w:type="spellEnd"/>
      <w:r>
        <w:t xml:space="preserve"> Docker de </w:t>
      </w:r>
      <w:proofErr w:type="spellStart"/>
      <w:r>
        <w:t>SecurePassManager</w:t>
      </w:r>
      <w:proofErr w:type="spellEnd"/>
      <w:r>
        <w:t xml:space="preserve"> (RPC </w:t>
      </w:r>
      <w:proofErr w:type="spellStart"/>
      <w:r>
        <w:t>personnalisé</w:t>
      </w:r>
      <w:proofErr w:type="spellEnd"/>
      <w:r>
        <w:t>)</w:t>
      </w:r>
    </w:p>
    <w:p w:rsidR="00BE558E" w:rsidRDefault="00BE558E" w:rsidP="00BE558E">
      <w:pPr>
        <w:pStyle w:val="NormalWeb"/>
      </w:pPr>
      <w:r>
        <w:t xml:space="preserve">Le projet </w:t>
      </w:r>
      <w:proofErr w:type="spellStart"/>
      <w:r>
        <w:rPr>
          <w:rStyle w:val="lev"/>
        </w:rPr>
        <w:t>SecurePassManager</w:t>
      </w:r>
      <w:proofErr w:type="spellEnd"/>
      <w:r>
        <w:t xml:space="preserve">, basé sur une architecture RPC personnalisée via </w:t>
      </w:r>
      <w:r>
        <w:rPr>
          <w:rStyle w:val="lev"/>
        </w:rPr>
        <w:t>sockets TCP</w:t>
      </w:r>
      <w:r>
        <w:t xml:space="preserve">, a été conçu pour être facilement déployé dans un environnement conteneurisé à l’aide de </w:t>
      </w:r>
      <w:r>
        <w:rPr>
          <w:rStyle w:val="lev"/>
        </w:rPr>
        <w:t>Docker</w:t>
      </w:r>
      <w:r>
        <w:t xml:space="preserve">. L'utilisation de sockets Java permet une grande autonomie du protocole de communication, ce qui rend le projet parfaitement adapté à une architecture conteneurisée ou en </w:t>
      </w:r>
      <w:proofErr w:type="spellStart"/>
      <w:r>
        <w:t>microservices</w:t>
      </w:r>
      <w:proofErr w:type="spellEnd"/>
      <w:r>
        <w:t>.</w:t>
      </w:r>
    </w:p>
    <w:p w:rsidR="00BE558E" w:rsidRDefault="00BE558E" w:rsidP="00BE558E">
      <w:r>
        <w:pict>
          <v:rect id="_x0000_i1033" style="width:0;height:1.5pt" o:hralign="center" o:hrstd="t" o:hr="t" fillcolor="#a0a0a0" stroked="f"/>
        </w:pict>
      </w:r>
    </w:p>
    <w:p w:rsidR="00BE558E" w:rsidRDefault="00BE558E" w:rsidP="00BE558E">
      <w:pPr>
        <w:pStyle w:val="Titre3"/>
      </w:pPr>
      <w:r>
        <w:rPr>
          <w:rFonts w:ascii="Segoe UI Symbol" w:hAnsi="Segoe UI Symbol" w:cs="Segoe UI Symbol"/>
        </w:rPr>
        <w:t>🎯</w:t>
      </w:r>
      <w:r>
        <w:t xml:space="preserve"> 1. </w:t>
      </w:r>
      <w:proofErr w:type="spellStart"/>
      <w:r>
        <w:t>Objectifs</w:t>
      </w:r>
      <w:proofErr w:type="spellEnd"/>
      <w:r>
        <w:t xml:space="preserve"> de la </w:t>
      </w:r>
      <w:proofErr w:type="spellStart"/>
      <w:r>
        <w:t>Dockerisation</w:t>
      </w:r>
      <w:proofErr w:type="spellEnd"/>
    </w:p>
    <w:p w:rsidR="00BE558E" w:rsidRDefault="00BE558E" w:rsidP="00BE558E">
      <w:pPr>
        <w:pStyle w:val="NormalWeb"/>
        <w:numPr>
          <w:ilvl w:val="0"/>
          <w:numId w:val="15"/>
        </w:numPr>
      </w:pPr>
      <w:r>
        <w:rPr>
          <w:rFonts w:ascii="Segoe UI Symbol" w:hAnsi="Segoe UI Symbol" w:cs="Segoe UI Symbol"/>
        </w:rPr>
        <w:t>✅</w:t>
      </w:r>
      <w:r>
        <w:t xml:space="preserve"> Faciliter le </w:t>
      </w:r>
      <w:r>
        <w:rPr>
          <w:rStyle w:val="lev"/>
        </w:rPr>
        <w:t>déploiement rapide</w:t>
      </w:r>
      <w:r>
        <w:t xml:space="preserve"> et reproductible sur n’importe quelle machine.</w:t>
      </w:r>
    </w:p>
    <w:p w:rsidR="00BE558E" w:rsidRDefault="00BE558E" w:rsidP="00BE558E">
      <w:pPr>
        <w:pStyle w:val="NormalWeb"/>
        <w:numPr>
          <w:ilvl w:val="0"/>
          <w:numId w:val="15"/>
        </w:numPr>
      </w:pPr>
      <w:r>
        <w:rPr>
          <w:rFonts w:ascii="Segoe UI Symbol" w:hAnsi="Segoe UI Symbol" w:cs="Segoe UI Symbol"/>
        </w:rPr>
        <w:t>✅</w:t>
      </w:r>
      <w:r>
        <w:t xml:space="preserve"> Créer un environnement </w:t>
      </w:r>
      <w:r>
        <w:rPr>
          <w:rStyle w:val="lev"/>
        </w:rPr>
        <w:t>isolé et stable</w:t>
      </w:r>
      <w:r>
        <w:t xml:space="preserve"> pour exécuter le serveur.</w:t>
      </w:r>
    </w:p>
    <w:p w:rsidR="00BE558E" w:rsidRDefault="00BE558E" w:rsidP="00BE558E">
      <w:pPr>
        <w:pStyle w:val="NormalWeb"/>
        <w:numPr>
          <w:ilvl w:val="0"/>
          <w:numId w:val="15"/>
        </w:numPr>
      </w:pPr>
      <w:r>
        <w:rPr>
          <w:rFonts w:ascii="Segoe UI Symbol" w:hAnsi="Segoe UI Symbol" w:cs="Segoe UI Symbol"/>
        </w:rPr>
        <w:t>✅</w:t>
      </w:r>
      <w:r>
        <w:t xml:space="preserve"> Préparer le projet pour un usage </w:t>
      </w:r>
      <w:r>
        <w:rPr>
          <w:rStyle w:val="lev"/>
        </w:rPr>
        <w:t>dans le cloud</w:t>
      </w:r>
      <w:r>
        <w:t xml:space="preserve"> ou en architecture </w:t>
      </w:r>
      <w:proofErr w:type="spellStart"/>
      <w:r>
        <w:t>microservices</w:t>
      </w:r>
      <w:proofErr w:type="spellEnd"/>
      <w:r>
        <w:t>.</w:t>
      </w:r>
    </w:p>
    <w:p w:rsidR="00BE558E" w:rsidRDefault="00BE558E" w:rsidP="00BE558E">
      <w:pPr>
        <w:pStyle w:val="NormalWeb"/>
        <w:numPr>
          <w:ilvl w:val="0"/>
          <w:numId w:val="15"/>
        </w:numPr>
      </w:pPr>
      <w:r>
        <w:rPr>
          <w:rFonts w:ascii="Segoe UI Symbol" w:hAnsi="Segoe UI Symbol" w:cs="Segoe UI Symbol"/>
        </w:rPr>
        <w:t>✅</w:t>
      </w:r>
      <w:r>
        <w:t xml:space="preserve"> Éviter les erreurs liées à la configuration locale (dépendances Java, conflits de ports...).</w:t>
      </w:r>
    </w:p>
    <w:p w:rsidR="00BE558E" w:rsidRDefault="00BE558E" w:rsidP="00BE558E">
      <w:r>
        <w:pict>
          <v:rect id="_x0000_i1034" style="width:0;height:1.5pt" o:hralign="center" o:hrstd="t" o:hr="t" fillcolor="#a0a0a0" stroked="f"/>
        </w:pict>
      </w:r>
    </w:p>
    <w:p w:rsidR="00BE558E" w:rsidRDefault="00BE558E" w:rsidP="00BE558E">
      <w:pPr>
        <w:pStyle w:val="Titre3"/>
      </w:pPr>
      <w:r>
        <w:rPr>
          <w:rFonts w:ascii="Segoe UI Symbol" w:hAnsi="Segoe UI Symbol" w:cs="Segoe UI Symbol"/>
        </w:rPr>
        <w:t>🛠</w:t>
      </w:r>
      <w:r>
        <w:t>️ 2. Structure Docker</w:t>
      </w:r>
    </w:p>
    <w:p w:rsidR="00BE558E" w:rsidRDefault="00BE558E" w:rsidP="00BE558E">
      <w:pPr>
        <w:pStyle w:val="NormalWeb"/>
      </w:pPr>
      <w:r>
        <w:t xml:space="preserve">Le projet contient un fichier </w:t>
      </w:r>
      <w:proofErr w:type="spellStart"/>
      <w:r>
        <w:rPr>
          <w:rStyle w:val="CodeHTML"/>
          <w:rFonts w:eastAsiaTheme="majorEastAsia"/>
        </w:rPr>
        <w:t>Dockerfile</w:t>
      </w:r>
      <w:proofErr w:type="spellEnd"/>
      <w:r>
        <w:t xml:space="preserve"> pour le serveur RPC personnalisé :</w:t>
      </w:r>
    </w:p>
    <w:p w:rsidR="00BE558E" w:rsidRDefault="00BE558E" w:rsidP="00BE558E">
      <w:pPr>
        <w:pStyle w:val="PrformatHTML"/>
      </w:pPr>
      <w:proofErr w:type="spellStart"/>
      <w:proofErr w:type="gramStart"/>
      <w:r>
        <w:t>dockerfile</w:t>
      </w:r>
      <w:proofErr w:type="spellEnd"/>
      <w:proofErr w:type="gramEnd"/>
    </w:p>
    <w:p w:rsidR="00BE558E" w:rsidRDefault="00BE558E" w:rsidP="00BE558E">
      <w:pPr>
        <w:pStyle w:val="PrformatHTML"/>
      </w:pPr>
      <w:proofErr w:type="spellStart"/>
      <w:r>
        <w:t>CopyEdit</w:t>
      </w:r>
      <w:proofErr w:type="spellEnd"/>
    </w:p>
    <w:p w:rsidR="00BE558E" w:rsidRDefault="00BE558E" w:rsidP="00BE558E">
      <w:pPr>
        <w:pStyle w:val="PrformatHTML"/>
        <w:rPr>
          <w:rStyle w:val="CodeHTML"/>
          <w:rFonts w:eastAsiaTheme="majorEastAsia"/>
        </w:rPr>
      </w:pPr>
      <w:r>
        <w:rPr>
          <w:rStyle w:val="CodeHTML"/>
          <w:rFonts w:eastAsiaTheme="majorEastAsia"/>
        </w:rPr>
        <w:t>FROM openjdk:17</w:t>
      </w:r>
    </w:p>
    <w:p w:rsidR="00BE558E" w:rsidRDefault="00BE558E" w:rsidP="00BE558E">
      <w:pPr>
        <w:pStyle w:val="PrformatHTML"/>
        <w:rPr>
          <w:rStyle w:val="CodeHTML"/>
          <w:rFonts w:eastAsiaTheme="majorEastAsia"/>
        </w:rPr>
      </w:pPr>
      <w:r>
        <w:rPr>
          <w:rStyle w:val="CodeHTML"/>
          <w:rFonts w:eastAsiaTheme="majorEastAsia"/>
        </w:rPr>
        <w:t>WORKDIR /</w:t>
      </w:r>
      <w:proofErr w:type="spellStart"/>
      <w:r>
        <w:rPr>
          <w:rStyle w:val="CodeHTML"/>
          <w:rFonts w:eastAsiaTheme="majorEastAsia"/>
        </w:rPr>
        <w:t>app</w:t>
      </w:r>
      <w:proofErr w:type="spellEnd"/>
    </w:p>
    <w:p w:rsidR="00BE558E" w:rsidRDefault="00BE558E" w:rsidP="00BE558E">
      <w:pPr>
        <w:pStyle w:val="PrformatHTML"/>
        <w:rPr>
          <w:rStyle w:val="CodeHTML"/>
          <w:rFonts w:eastAsiaTheme="majorEastAsia"/>
        </w:rPr>
      </w:pPr>
      <w:proofErr w:type="gramStart"/>
      <w:r>
        <w:rPr>
          <w:rStyle w:val="CodeHTML"/>
          <w:rFonts w:eastAsiaTheme="majorEastAsia"/>
        </w:rPr>
        <w:t>COPY .</w:t>
      </w:r>
      <w:proofErr w:type="gramEnd"/>
      <w:r>
        <w:rPr>
          <w:rStyle w:val="CodeHTML"/>
          <w:rFonts w:eastAsiaTheme="majorEastAsia"/>
        </w:rPr>
        <w:t xml:space="preserve"> .</w:t>
      </w:r>
    </w:p>
    <w:p w:rsidR="00BE558E" w:rsidRDefault="00BE558E" w:rsidP="00BE558E">
      <w:pPr>
        <w:pStyle w:val="PrformatHTML"/>
        <w:rPr>
          <w:rStyle w:val="CodeHTML"/>
          <w:rFonts w:eastAsiaTheme="majorEastAsia"/>
        </w:rPr>
      </w:pPr>
      <w:r>
        <w:rPr>
          <w:rStyle w:val="CodeHTML"/>
          <w:rFonts w:eastAsiaTheme="majorEastAsia"/>
        </w:rPr>
        <w:t xml:space="preserve">RUN </w:t>
      </w:r>
      <w:proofErr w:type="spellStart"/>
      <w:r>
        <w:rPr>
          <w:rStyle w:val="CodeHTML"/>
          <w:rFonts w:eastAsiaTheme="majorEastAsia"/>
        </w:rPr>
        <w:t>javac</w:t>
      </w:r>
      <w:proofErr w:type="spellEnd"/>
      <w:r>
        <w:rPr>
          <w:rStyle w:val="CodeHTML"/>
          <w:rFonts w:eastAsiaTheme="majorEastAsia"/>
        </w:rPr>
        <w:t xml:space="preserve"> server/SecurePassServer.java</w:t>
      </w:r>
    </w:p>
    <w:p w:rsidR="00BE558E" w:rsidRDefault="00BE558E" w:rsidP="00BE558E">
      <w:pPr>
        <w:pStyle w:val="PrformatHTML"/>
        <w:rPr>
          <w:rStyle w:val="CodeHTML"/>
          <w:rFonts w:eastAsiaTheme="majorEastAsia"/>
        </w:rPr>
      </w:pPr>
      <w:r>
        <w:rPr>
          <w:rStyle w:val="CodeHTML"/>
          <w:rFonts w:eastAsiaTheme="majorEastAsia"/>
        </w:rPr>
        <w:t>EXPOSE 12345</w:t>
      </w:r>
    </w:p>
    <w:p w:rsidR="00BE558E" w:rsidRDefault="00BE558E" w:rsidP="00BE558E">
      <w:pPr>
        <w:pStyle w:val="PrformatHTML"/>
        <w:rPr>
          <w:rStyle w:val="CodeHTML"/>
          <w:rFonts w:eastAsiaTheme="majorEastAsia"/>
        </w:rPr>
      </w:pPr>
      <w:r>
        <w:rPr>
          <w:rStyle w:val="CodeHTML"/>
          <w:rFonts w:eastAsiaTheme="majorEastAsia"/>
        </w:rPr>
        <w:t>CMD ["java", "</w:t>
      </w:r>
      <w:proofErr w:type="spellStart"/>
      <w:proofErr w:type="gramStart"/>
      <w:r>
        <w:rPr>
          <w:rStyle w:val="CodeHTML"/>
          <w:rFonts w:eastAsiaTheme="majorEastAsia"/>
        </w:rPr>
        <w:t>server.SecurePassServer</w:t>
      </w:r>
      <w:proofErr w:type="spellEnd"/>
      <w:proofErr w:type="gramEnd"/>
      <w:r>
        <w:rPr>
          <w:rStyle w:val="CodeHTML"/>
          <w:rFonts w:eastAsiaTheme="majorEastAsia"/>
        </w:rPr>
        <w:t>"]</w:t>
      </w:r>
    </w:p>
    <w:p w:rsidR="00BE558E" w:rsidRDefault="00BE558E" w:rsidP="00BE558E">
      <w:pPr>
        <w:pStyle w:val="NormalWeb"/>
      </w:pPr>
      <w:r>
        <w:lastRenderedPageBreak/>
        <w:t>Ce fichier :</w:t>
      </w:r>
    </w:p>
    <w:p w:rsidR="00BE558E" w:rsidRDefault="00BE558E" w:rsidP="00BE558E">
      <w:pPr>
        <w:pStyle w:val="NormalWeb"/>
        <w:numPr>
          <w:ilvl w:val="0"/>
          <w:numId w:val="16"/>
        </w:numPr>
      </w:pPr>
      <w:r>
        <w:t xml:space="preserve">Utilise l'image officielle </w:t>
      </w:r>
      <w:proofErr w:type="spellStart"/>
      <w:r>
        <w:rPr>
          <w:rStyle w:val="CodeHTML"/>
          <w:rFonts w:eastAsiaTheme="majorEastAsia"/>
        </w:rPr>
        <w:t>openjdk</w:t>
      </w:r>
      <w:proofErr w:type="spellEnd"/>
      <w:r>
        <w:t>.</w:t>
      </w:r>
    </w:p>
    <w:p w:rsidR="00BE558E" w:rsidRDefault="00BE558E" w:rsidP="00BE558E">
      <w:pPr>
        <w:pStyle w:val="NormalWeb"/>
        <w:numPr>
          <w:ilvl w:val="0"/>
          <w:numId w:val="16"/>
        </w:numPr>
      </w:pPr>
      <w:r>
        <w:t xml:space="preserve">Copie tous les fichiers source dans </w:t>
      </w:r>
      <w:r>
        <w:rPr>
          <w:rStyle w:val="CodeHTML"/>
          <w:rFonts w:eastAsiaTheme="majorEastAsia"/>
        </w:rPr>
        <w:t>/</w:t>
      </w:r>
      <w:proofErr w:type="spellStart"/>
      <w:r>
        <w:rPr>
          <w:rStyle w:val="CodeHTML"/>
          <w:rFonts w:eastAsiaTheme="majorEastAsia"/>
        </w:rPr>
        <w:t>app</w:t>
      </w:r>
      <w:proofErr w:type="spellEnd"/>
      <w:r>
        <w:t>.</w:t>
      </w:r>
    </w:p>
    <w:p w:rsidR="00BE558E" w:rsidRDefault="00BE558E" w:rsidP="00BE558E">
      <w:pPr>
        <w:pStyle w:val="NormalWeb"/>
        <w:numPr>
          <w:ilvl w:val="0"/>
          <w:numId w:val="16"/>
        </w:numPr>
      </w:pPr>
      <w:r>
        <w:t>Compile le serveur Java.</w:t>
      </w:r>
    </w:p>
    <w:p w:rsidR="00BE558E" w:rsidRDefault="00BE558E" w:rsidP="00BE558E">
      <w:pPr>
        <w:pStyle w:val="NormalWeb"/>
        <w:numPr>
          <w:ilvl w:val="0"/>
          <w:numId w:val="16"/>
        </w:numPr>
      </w:pPr>
      <w:r>
        <w:t xml:space="preserve">Expose le </w:t>
      </w:r>
      <w:r>
        <w:rPr>
          <w:rStyle w:val="lev"/>
        </w:rPr>
        <w:t>port 12345</w:t>
      </w:r>
      <w:r>
        <w:t xml:space="preserve"> pour la communication socket.</w:t>
      </w:r>
    </w:p>
    <w:p w:rsidR="00BE558E" w:rsidRDefault="00BE558E" w:rsidP="00BE558E">
      <w:pPr>
        <w:pStyle w:val="NormalWeb"/>
        <w:numPr>
          <w:ilvl w:val="0"/>
          <w:numId w:val="16"/>
        </w:numPr>
      </w:pPr>
      <w:r>
        <w:t>Lance automatiquement le serveur.</w:t>
      </w:r>
    </w:p>
    <w:p w:rsidR="00BE558E" w:rsidRDefault="00BE558E" w:rsidP="00BE558E">
      <w:pPr>
        <w:pStyle w:val="NormalWeb"/>
      </w:pPr>
      <w:r>
        <w:rPr>
          <w:rFonts w:ascii="Segoe UI Symbol" w:hAnsi="Segoe UI Symbol" w:cs="Segoe UI Symbol"/>
        </w:rPr>
        <w:t>💡</w:t>
      </w:r>
      <w:r>
        <w:t xml:space="preserve"> Côté client, tu peux utiliser un simple script </w:t>
      </w:r>
      <w:r>
        <w:rPr>
          <w:rStyle w:val="CodeHTML"/>
          <w:rFonts w:eastAsiaTheme="majorEastAsia"/>
        </w:rPr>
        <w:t>run_client.sh</w:t>
      </w:r>
      <w:r>
        <w:t xml:space="preserve"> ou lancer l'application localement pour se connecter au serveur conteneurisé.</w:t>
      </w:r>
    </w:p>
    <w:p w:rsidR="00BE558E" w:rsidRDefault="00BE558E" w:rsidP="00BE558E">
      <w:r>
        <w:pict>
          <v:rect id="_x0000_i1035" style="width:0;height:1.5pt" o:hralign="center" o:hrstd="t" o:hr="t" fillcolor="#a0a0a0" stroked="f"/>
        </w:pict>
      </w:r>
    </w:p>
    <w:p w:rsidR="00BE558E" w:rsidRDefault="00BE558E" w:rsidP="00BE558E">
      <w:pPr>
        <w:pStyle w:val="Titre3"/>
      </w:pPr>
      <w:r>
        <w:rPr>
          <w:rFonts w:ascii="Segoe UI Symbol" w:hAnsi="Segoe UI Symbol" w:cs="Segoe UI Symbol"/>
        </w:rPr>
        <w:t>💻</w:t>
      </w:r>
      <w:r>
        <w:t xml:space="preserve"> 3. </w:t>
      </w:r>
      <w:proofErr w:type="spellStart"/>
      <w:r>
        <w:t>Commandes</w:t>
      </w:r>
      <w:proofErr w:type="spellEnd"/>
      <w:r>
        <w:t xml:space="preserve"> Docker à </w:t>
      </w:r>
      <w:proofErr w:type="spellStart"/>
      <w:r>
        <w:t>exécuter</w:t>
      </w:r>
      <w:proofErr w:type="spellEnd"/>
    </w:p>
    <w:p w:rsidR="00BE558E" w:rsidRDefault="00BE558E" w:rsidP="00BE558E">
      <w:pPr>
        <w:pStyle w:val="PrformatHTML"/>
      </w:pPr>
      <w:proofErr w:type="spellStart"/>
      <w:proofErr w:type="gramStart"/>
      <w:r>
        <w:t>bash</w:t>
      </w:r>
      <w:proofErr w:type="spellEnd"/>
      <w:proofErr w:type="gramEnd"/>
    </w:p>
    <w:p w:rsidR="00BE558E" w:rsidRDefault="00BE558E" w:rsidP="00BE558E">
      <w:pPr>
        <w:pStyle w:val="PrformatHTML"/>
      </w:pPr>
      <w:proofErr w:type="spellStart"/>
      <w:r>
        <w:t>CopyEdit</w:t>
      </w:r>
      <w:proofErr w:type="spellEnd"/>
    </w:p>
    <w:p w:rsidR="00BE558E" w:rsidRDefault="00BE558E" w:rsidP="00BE558E">
      <w:pPr>
        <w:pStyle w:val="PrformatHTML"/>
        <w:rPr>
          <w:rStyle w:val="CodeHTML"/>
          <w:rFonts w:eastAsiaTheme="majorEastAsia"/>
        </w:rPr>
      </w:pPr>
      <w:r>
        <w:rPr>
          <w:rStyle w:val="hljs-comment"/>
        </w:rPr>
        <w:t># Construction de l’image Docker</w:t>
      </w:r>
    </w:p>
    <w:p w:rsidR="00BE558E" w:rsidRDefault="00BE558E" w:rsidP="00BE558E">
      <w:pPr>
        <w:pStyle w:val="PrformatHTML"/>
        <w:rPr>
          <w:rStyle w:val="CodeHTML"/>
          <w:rFonts w:eastAsiaTheme="majorEastAsia"/>
        </w:rPr>
      </w:pPr>
      <w:proofErr w:type="gramStart"/>
      <w:r>
        <w:rPr>
          <w:rStyle w:val="CodeHTML"/>
          <w:rFonts w:eastAsiaTheme="majorEastAsia"/>
        </w:rPr>
        <w:t>docker</w:t>
      </w:r>
      <w:proofErr w:type="gramEnd"/>
      <w:r>
        <w:rPr>
          <w:rStyle w:val="CodeHTML"/>
          <w:rFonts w:eastAsiaTheme="majorEastAsia"/>
        </w:rPr>
        <w:t xml:space="preserve"> </w:t>
      </w:r>
      <w:proofErr w:type="spellStart"/>
      <w:r>
        <w:rPr>
          <w:rStyle w:val="CodeHTML"/>
          <w:rFonts w:eastAsiaTheme="majorEastAsia"/>
        </w:rPr>
        <w:t>build</w:t>
      </w:r>
      <w:proofErr w:type="spellEnd"/>
      <w:r>
        <w:rPr>
          <w:rStyle w:val="CodeHTML"/>
          <w:rFonts w:eastAsiaTheme="majorEastAsia"/>
        </w:rPr>
        <w:t xml:space="preserve"> -t </w:t>
      </w:r>
      <w:proofErr w:type="spellStart"/>
      <w:r>
        <w:rPr>
          <w:rStyle w:val="CodeHTML"/>
          <w:rFonts w:eastAsiaTheme="majorEastAsia"/>
        </w:rPr>
        <w:t>securepass</w:t>
      </w:r>
      <w:proofErr w:type="spellEnd"/>
      <w:r>
        <w:rPr>
          <w:rStyle w:val="CodeHTML"/>
          <w:rFonts w:eastAsiaTheme="majorEastAsia"/>
        </w:rPr>
        <w:t>-server .</w:t>
      </w:r>
    </w:p>
    <w:p w:rsidR="00BE558E" w:rsidRDefault="00BE558E" w:rsidP="00BE558E">
      <w:pPr>
        <w:pStyle w:val="PrformatHTML"/>
        <w:rPr>
          <w:rStyle w:val="CodeHTML"/>
          <w:rFonts w:eastAsiaTheme="majorEastAsia"/>
        </w:rPr>
      </w:pPr>
    </w:p>
    <w:p w:rsidR="00BE558E" w:rsidRDefault="00BE558E" w:rsidP="00BE558E">
      <w:pPr>
        <w:pStyle w:val="PrformatHTML"/>
        <w:rPr>
          <w:rStyle w:val="CodeHTML"/>
          <w:rFonts w:eastAsiaTheme="majorEastAsia"/>
        </w:rPr>
      </w:pPr>
      <w:r>
        <w:rPr>
          <w:rStyle w:val="hljs-comment"/>
        </w:rPr>
        <w:t># Exécution du conteneur serveur</w:t>
      </w:r>
    </w:p>
    <w:p w:rsidR="00BE558E" w:rsidRDefault="00BE558E" w:rsidP="00BE558E">
      <w:pPr>
        <w:pStyle w:val="PrformatHTML"/>
        <w:rPr>
          <w:rStyle w:val="CodeHTML"/>
          <w:rFonts w:eastAsiaTheme="majorEastAsia"/>
        </w:rPr>
      </w:pPr>
      <w:proofErr w:type="gramStart"/>
      <w:r>
        <w:rPr>
          <w:rStyle w:val="CodeHTML"/>
          <w:rFonts w:eastAsiaTheme="majorEastAsia"/>
        </w:rPr>
        <w:t>docker</w:t>
      </w:r>
      <w:proofErr w:type="gramEnd"/>
      <w:r>
        <w:rPr>
          <w:rStyle w:val="CodeHTML"/>
          <w:rFonts w:eastAsiaTheme="majorEastAsia"/>
        </w:rPr>
        <w:t xml:space="preserve"> </w:t>
      </w:r>
      <w:proofErr w:type="spellStart"/>
      <w:r>
        <w:rPr>
          <w:rStyle w:val="CodeHTML"/>
          <w:rFonts w:eastAsiaTheme="majorEastAsia"/>
        </w:rPr>
        <w:t>run</w:t>
      </w:r>
      <w:proofErr w:type="spellEnd"/>
      <w:r>
        <w:rPr>
          <w:rStyle w:val="CodeHTML"/>
          <w:rFonts w:eastAsiaTheme="majorEastAsia"/>
        </w:rPr>
        <w:t xml:space="preserve"> -p 12345:12345 </w:t>
      </w:r>
      <w:proofErr w:type="spellStart"/>
      <w:r>
        <w:rPr>
          <w:rStyle w:val="CodeHTML"/>
          <w:rFonts w:eastAsiaTheme="majorEastAsia"/>
        </w:rPr>
        <w:t>securepass</w:t>
      </w:r>
      <w:proofErr w:type="spellEnd"/>
      <w:r>
        <w:rPr>
          <w:rStyle w:val="CodeHTML"/>
          <w:rFonts w:eastAsiaTheme="majorEastAsia"/>
        </w:rPr>
        <w:t>-server</w:t>
      </w:r>
    </w:p>
    <w:p w:rsidR="00BE558E" w:rsidRDefault="00BE558E" w:rsidP="00BE558E">
      <w:pPr>
        <w:pStyle w:val="NormalWeb"/>
      </w:pPr>
      <w:r>
        <w:t xml:space="preserve">Tu peux ensuite lancer le </w:t>
      </w:r>
      <w:r>
        <w:rPr>
          <w:rStyle w:val="lev"/>
        </w:rPr>
        <w:t>client Java Swing localement</w:t>
      </w:r>
      <w:r>
        <w:t xml:space="preserve"> pour établir une connexion avec le serveur via </w:t>
      </w:r>
      <w:r>
        <w:rPr>
          <w:rStyle w:val="CodeHTML"/>
          <w:rFonts w:eastAsiaTheme="majorEastAsia"/>
        </w:rPr>
        <w:t>localhost:12345</w:t>
      </w:r>
      <w:r>
        <w:t>.</w:t>
      </w:r>
    </w:p>
    <w:p w:rsidR="00BE558E" w:rsidRDefault="00BE558E" w:rsidP="00BE558E">
      <w:r>
        <w:pict>
          <v:rect id="_x0000_i1036" style="width:0;height:1.5pt" o:hralign="center" o:hrstd="t" o:hr="t" fillcolor="#a0a0a0" stroked="f"/>
        </w:pict>
      </w:r>
    </w:p>
    <w:p w:rsidR="00BE558E" w:rsidRDefault="00BE558E" w:rsidP="00BE558E">
      <w:pPr>
        <w:pStyle w:val="Titre3"/>
      </w:pPr>
      <w:r>
        <w:rPr>
          <w:rFonts w:ascii="Segoe UI Symbol" w:hAnsi="Segoe UI Symbol" w:cs="Segoe UI Symbol"/>
        </w:rPr>
        <w:t>✅</w:t>
      </w:r>
      <w:r>
        <w:t xml:space="preserve"> 4. </w:t>
      </w:r>
      <w:proofErr w:type="spellStart"/>
      <w:r>
        <w:t>Avantages</w:t>
      </w:r>
      <w:proofErr w:type="spellEnd"/>
      <w:r>
        <w:t xml:space="preserve"> du Docker pour </w:t>
      </w:r>
      <w:proofErr w:type="spellStart"/>
      <w:proofErr w:type="gramStart"/>
      <w:r>
        <w:t>ce</w:t>
      </w:r>
      <w:proofErr w:type="spellEnd"/>
      <w:proofErr w:type="gramEnd"/>
      <w:r>
        <w:t xml:space="preserve"> </w:t>
      </w:r>
      <w:proofErr w:type="spellStart"/>
      <w:r>
        <w:t>projet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6745"/>
      </w:tblGrid>
      <w:tr w:rsidR="00BE558E" w:rsidTr="00BE558E">
        <w:trPr>
          <w:tblHeader/>
          <w:tblCellSpacing w:w="15" w:type="dxa"/>
        </w:trPr>
        <w:tc>
          <w:tcPr>
            <w:tcW w:w="0" w:type="auto"/>
            <w:vAlign w:val="center"/>
            <w:hideMark/>
          </w:tcPr>
          <w:p w:rsidR="00BE558E" w:rsidRDefault="00BE558E">
            <w:pPr>
              <w:jc w:val="center"/>
              <w:rPr>
                <w:b/>
                <w:bCs/>
              </w:rPr>
            </w:pPr>
            <w:proofErr w:type="spellStart"/>
            <w:r>
              <w:rPr>
                <w:b/>
                <w:bCs/>
              </w:rPr>
              <w:t>Avantage</w:t>
            </w:r>
            <w:proofErr w:type="spellEnd"/>
          </w:p>
        </w:tc>
        <w:tc>
          <w:tcPr>
            <w:tcW w:w="0" w:type="auto"/>
            <w:vAlign w:val="center"/>
            <w:hideMark/>
          </w:tcPr>
          <w:p w:rsidR="00BE558E" w:rsidRDefault="00BE558E">
            <w:pPr>
              <w:jc w:val="center"/>
              <w:rPr>
                <w:b/>
                <w:bCs/>
              </w:rPr>
            </w:pPr>
            <w:proofErr w:type="spellStart"/>
            <w:r>
              <w:rPr>
                <w:b/>
                <w:bCs/>
              </w:rPr>
              <w:t>Détail</w:t>
            </w:r>
            <w:proofErr w:type="spellEnd"/>
          </w:p>
        </w:tc>
      </w:tr>
      <w:tr w:rsidR="00BE558E" w:rsidTr="00BE558E">
        <w:trPr>
          <w:tblCellSpacing w:w="15" w:type="dxa"/>
        </w:trPr>
        <w:tc>
          <w:tcPr>
            <w:tcW w:w="0" w:type="auto"/>
            <w:vAlign w:val="center"/>
            <w:hideMark/>
          </w:tcPr>
          <w:p w:rsidR="00BE558E" w:rsidRDefault="00BE558E">
            <w:proofErr w:type="spellStart"/>
            <w:r>
              <w:rPr>
                <w:rStyle w:val="lev"/>
              </w:rPr>
              <w:t>Portabilité</w:t>
            </w:r>
            <w:proofErr w:type="spellEnd"/>
          </w:p>
        </w:tc>
        <w:tc>
          <w:tcPr>
            <w:tcW w:w="0" w:type="auto"/>
            <w:vAlign w:val="center"/>
            <w:hideMark/>
          </w:tcPr>
          <w:p w:rsidR="00BE558E" w:rsidRDefault="00BE558E">
            <w:r>
              <w:t xml:space="preserve">Le </w:t>
            </w:r>
            <w:proofErr w:type="spellStart"/>
            <w:r>
              <w:t>serveur</w:t>
            </w:r>
            <w:proofErr w:type="spellEnd"/>
            <w:r>
              <w:t xml:space="preserve"> </w:t>
            </w:r>
            <w:proofErr w:type="spellStart"/>
            <w:r>
              <w:t>peut</w:t>
            </w:r>
            <w:proofErr w:type="spellEnd"/>
            <w:r>
              <w:t xml:space="preserve"> </w:t>
            </w:r>
            <w:proofErr w:type="spellStart"/>
            <w:r>
              <w:t>être</w:t>
            </w:r>
            <w:proofErr w:type="spellEnd"/>
            <w:r>
              <w:t xml:space="preserve"> </w:t>
            </w:r>
            <w:proofErr w:type="spellStart"/>
            <w:r>
              <w:t>exécuté</w:t>
            </w:r>
            <w:proofErr w:type="spellEnd"/>
            <w:r>
              <w:t xml:space="preserve"> sur </w:t>
            </w:r>
            <w:proofErr w:type="spellStart"/>
            <w:r>
              <w:t>n'importe</w:t>
            </w:r>
            <w:proofErr w:type="spellEnd"/>
            <w:r>
              <w:t xml:space="preserve"> </w:t>
            </w:r>
            <w:proofErr w:type="spellStart"/>
            <w:r>
              <w:t>quelle</w:t>
            </w:r>
            <w:proofErr w:type="spellEnd"/>
            <w:r>
              <w:t xml:space="preserve"> machine avec Docker</w:t>
            </w:r>
          </w:p>
        </w:tc>
      </w:tr>
      <w:tr w:rsidR="00BE558E" w:rsidTr="00BE558E">
        <w:trPr>
          <w:tblCellSpacing w:w="15" w:type="dxa"/>
        </w:trPr>
        <w:tc>
          <w:tcPr>
            <w:tcW w:w="0" w:type="auto"/>
            <w:vAlign w:val="center"/>
            <w:hideMark/>
          </w:tcPr>
          <w:p w:rsidR="00BE558E" w:rsidRDefault="00BE558E">
            <w:r>
              <w:rPr>
                <w:rStyle w:val="lev"/>
              </w:rPr>
              <w:t>Isolation</w:t>
            </w:r>
          </w:p>
        </w:tc>
        <w:tc>
          <w:tcPr>
            <w:tcW w:w="0" w:type="auto"/>
            <w:vAlign w:val="center"/>
            <w:hideMark/>
          </w:tcPr>
          <w:p w:rsidR="00BE558E" w:rsidRDefault="00BE558E">
            <w:r>
              <w:t xml:space="preserve">Pas de </w:t>
            </w:r>
            <w:proofErr w:type="spellStart"/>
            <w:r>
              <w:t>conflit</w:t>
            </w:r>
            <w:proofErr w:type="spellEnd"/>
            <w:r>
              <w:t xml:space="preserve"> de port </w:t>
            </w:r>
            <w:proofErr w:type="spellStart"/>
            <w:r>
              <w:t>ou</w:t>
            </w:r>
            <w:proofErr w:type="spellEnd"/>
            <w:r>
              <w:t xml:space="preserve"> </w:t>
            </w:r>
            <w:proofErr w:type="spellStart"/>
            <w:r>
              <w:t>dépendance</w:t>
            </w:r>
            <w:proofErr w:type="spellEnd"/>
            <w:r>
              <w:t xml:space="preserve"> locale</w:t>
            </w:r>
          </w:p>
        </w:tc>
      </w:tr>
      <w:tr w:rsidR="00BE558E" w:rsidTr="00BE558E">
        <w:trPr>
          <w:tblCellSpacing w:w="15" w:type="dxa"/>
        </w:trPr>
        <w:tc>
          <w:tcPr>
            <w:tcW w:w="0" w:type="auto"/>
            <w:vAlign w:val="center"/>
            <w:hideMark/>
          </w:tcPr>
          <w:p w:rsidR="00BE558E" w:rsidRDefault="00BE558E">
            <w:proofErr w:type="spellStart"/>
            <w:r>
              <w:rPr>
                <w:rStyle w:val="lev"/>
              </w:rPr>
              <w:t>Reproductibilité</w:t>
            </w:r>
            <w:proofErr w:type="spellEnd"/>
          </w:p>
        </w:tc>
        <w:tc>
          <w:tcPr>
            <w:tcW w:w="0" w:type="auto"/>
            <w:vAlign w:val="center"/>
            <w:hideMark/>
          </w:tcPr>
          <w:p w:rsidR="00BE558E" w:rsidRDefault="00BE558E">
            <w:proofErr w:type="spellStart"/>
            <w:r>
              <w:t>Même</w:t>
            </w:r>
            <w:proofErr w:type="spellEnd"/>
            <w:r>
              <w:t xml:space="preserve"> </w:t>
            </w:r>
            <w:proofErr w:type="spellStart"/>
            <w:r>
              <w:t>comportement</w:t>
            </w:r>
            <w:proofErr w:type="spellEnd"/>
            <w:r>
              <w:t xml:space="preserve"> sur </w:t>
            </w:r>
            <w:proofErr w:type="spellStart"/>
            <w:r>
              <w:t>toutes</w:t>
            </w:r>
            <w:proofErr w:type="spellEnd"/>
            <w:r>
              <w:t xml:space="preserve"> les machines</w:t>
            </w:r>
          </w:p>
        </w:tc>
      </w:tr>
      <w:tr w:rsidR="00BE558E" w:rsidTr="00BE558E">
        <w:trPr>
          <w:tblCellSpacing w:w="15" w:type="dxa"/>
        </w:trPr>
        <w:tc>
          <w:tcPr>
            <w:tcW w:w="0" w:type="auto"/>
            <w:vAlign w:val="center"/>
            <w:hideMark/>
          </w:tcPr>
          <w:p w:rsidR="00BE558E" w:rsidRDefault="00BE558E">
            <w:proofErr w:type="spellStart"/>
            <w:r>
              <w:rPr>
                <w:rStyle w:val="lev"/>
              </w:rPr>
              <w:t>Intégration</w:t>
            </w:r>
            <w:proofErr w:type="spellEnd"/>
            <w:r>
              <w:rPr>
                <w:rStyle w:val="lev"/>
              </w:rPr>
              <w:t xml:space="preserve"> Cloud</w:t>
            </w:r>
          </w:p>
        </w:tc>
        <w:tc>
          <w:tcPr>
            <w:tcW w:w="0" w:type="auto"/>
            <w:vAlign w:val="center"/>
            <w:hideMark/>
          </w:tcPr>
          <w:p w:rsidR="00BE558E" w:rsidRDefault="00BE558E">
            <w:r>
              <w:t xml:space="preserve">Facile à </w:t>
            </w:r>
            <w:proofErr w:type="spellStart"/>
            <w:r>
              <w:t>déployer</w:t>
            </w:r>
            <w:proofErr w:type="spellEnd"/>
            <w:r>
              <w:t xml:space="preserve"> </w:t>
            </w:r>
            <w:proofErr w:type="spellStart"/>
            <w:r>
              <w:t>dans</w:t>
            </w:r>
            <w:proofErr w:type="spellEnd"/>
            <w:r>
              <w:t xml:space="preserve"> Kubernetes, AWS, etc.</w:t>
            </w:r>
          </w:p>
        </w:tc>
      </w:tr>
      <w:tr w:rsidR="00BE558E" w:rsidTr="00BE558E">
        <w:trPr>
          <w:tblCellSpacing w:w="15" w:type="dxa"/>
        </w:trPr>
        <w:tc>
          <w:tcPr>
            <w:tcW w:w="0" w:type="auto"/>
            <w:vAlign w:val="center"/>
            <w:hideMark/>
          </w:tcPr>
          <w:p w:rsidR="00BE558E" w:rsidRDefault="00BE558E">
            <w:r>
              <w:rPr>
                <w:rStyle w:val="lev"/>
              </w:rPr>
              <w:t xml:space="preserve">Travail </w:t>
            </w:r>
            <w:proofErr w:type="spellStart"/>
            <w:r>
              <w:rPr>
                <w:rStyle w:val="lev"/>
              </w:rPr>
              <w:t>en</w:t>
            </w:r>
            <w:proofErr w:type="spellEnd"/>
            <w:r>
              <w:rPr>
                <w:rStyle w:val="lev"/>
              </w:rPr>
              <w:t xml:space="preserve"> </w:t>
            </w:r>
            <w:proofErr w:type="spellStart"/>
            <w:r>
              <w:rPr>
                <w:rStyle w:val="lev"/>
              </w:rPr>
              <w:t>équipe</w:t>
            </w:r>
            <w:proofErr w:type="spellEnd"/>
          </w:p>
        </w:tc>
        <w:tc>
          <w:tcPr>
            <w:tcW w:w="0" w:type="auto"/>
            <w:vAlign w:val="center"/>
            <w:hideMark/>
          </w:tcPr>
          <w:p w:rsidR="00BE558E" w:rsidRDefault="00BE558E">
            <w:proofErr w:type="spellStart"/>
            <w:r>
              <w:t>Chaque</w:t>
            </w:r>
            <w:proofErr w:type="spellEnd"/>
            <w:r>
              <w:t xml:space="preserve"> </w:t>
            </w:r>
            <w:proofErr w:type="spellStart"/>
            <w:r>
              <w:t>membre</w:t>
            </w:r>
            <w:proofErr w:type="spellEnd"/>
            <w:r>
              <w:t xml:space="preserve"> </w:t>
            </w:r>
            <w:proofErr w:type="spellStart"/>
            <w:r>
              <w:t>peut</w:t>
            </w:r>
            <w:proofErr w:type="spellEnd"/>
            <w:r>
              <w:t xml:space="preserve"> </w:t>
            </w:r>
            <w:proofErr w:type="spellStart"/>
            <w:r>
              <w:t>exécuter</w:t>
            </w:r>
            <w:proofErr w:type="spellEnd"/>
            <w:r>
              <w:t xml:space="preserve"> la </w:t>
            </w:r>
            <w:proofErr w:type="spellStart"/>
            <w:r>
              <w:t>même</w:t>
            </w:r>
            <w:proofErr w:type="spellEnd"/>
            <w:r>
              <w:t xml:space="preserve"> version </w:t>
            </w:r>
            <w:proofErr w:type="spellStart"/>
            <w:r>
              <w:t>facilement</w:t>
            </w:r>
            <w:proofErr w:type="spellEnd"/>
          </w:p>
        </w:tc>
      </w:tr>
    </w:tbl>
    <w:p w:rsidR="00BE558E" w:rsidRDefault="00BE558E" w:rsidP="00BE558E">
      <w:r>
        <w:pict>
          <v:rect id="_x0000_i1037" style="width:0;height:1.5pt" o:hralign="center" o:hrstd="t" o:hr="t" fillcolor="#a0a0a0" stroked="f"/>
        </w:pict>
      </w:r>
    </w:p>
    <w:p w:rsidR="00BE558E" w:rsidRDefault="00BE558E" w:rsidP="00BE558E">
      <w:pPr>
        <w:pStyle w:val="Titre3"/>
      </w:pPr>
      <w:r>
        <w:rPr>
          <w:rFonts w:ascii="Segoe UI Symbol" w:hAnsi="Segoe UI Symbol" w:cs="Segoe UI Symbol"/>
        </w:rPr>
        <w:t>🔚</w:t>
      </w:r>
      <w:r>
        <w:t xml:space="preserve"> Conclusion</w:t>
      </w:r>
    </w:p>
    <w:p w:rsidR="00BE558E" w:rsidRDefault="00BE558E" w:rsidP="00BE558E">
      <w:pPr>
        <w:pStyle w:val="NormalWeb"/>
      </w:pPr>
      <w:r>
        <w:t xml:space="preserve">Grâce à cette </w:t>
      </w:r>
      <w:proofErr w:type="spellStart"/>
      <w:r>
        <w:t>dockerisation</w:t>
      </w:r>
      <w:proofErr w:type="spellEnd"/>
      <w:r>
        <w:t xml:space="preserve">, </w:t>
      </w:r>
      <w:proofErr w:type="spellStart"/>
      <w:r>
        <w:rPr>
          <w:rStyle w:val="lev"/>
        </w:rPr>
        <w:t>SecurePassManager</w:t>
      </w:r>
      <w:proofErr w:type="spellEnd"/>
      <w:r>
        <w:t xml:space="preserve"> devient une application prête pour le déploiement en environnement réel ou en infrastructure cloud. Cela renforce son utilité </w:t>
      </w:r>
      <w:r>
        <w:lastRenderedPageBreak/>
        <w:t xml:space="preserve">pédagogique en montrant comment un projet Java orienté sécurité peut s’intégrer dans un workflow </w:t>
      </w:r>
      <w:proofErr w:type="spellStart"/>
      <w:r>
        <w:t>DevOps</w:t>
      </w:r>
      <w:proofErr w:type="spellEnd"/>
      <w:r>
        <w:t xml:space="preserve"> moderne.</w:t>
      </w:r>
    </w:p>
    <w:p w:rsidR="00BE558E" w:rsidRDefault="00BE558E"/>
    <w:sectPr w:rsidR="00BE5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E6E1ACA"/>
    <w:multiLevelType w:val="multilevel"/>
    <w:tmpl w:val="F27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E5215"/>
    <w:multiLevelType w:val="multilevel"/>
    <w:tmpl w:val="860CE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C130D"/>
    <w:multiLevelType w:val="multilevel"/>
    <w:tmpl w:val="0D9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652E"/>
    <w:multiLevelType w:val="multilevel"/>
    <w:tmpl w:val="BBA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A2D26"/>
    <w:multiLevelType w:val="multilevel"/>
    <w:tmpl w:val="A1A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8418F"/>
    <w:multiLevelType w:val="multilevel"/>
    <w:tmpl w:val="7A8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17802"/>
    <w:multiLevelType w:val="multilevel"/>
    <w:tmpl w:val="74F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3"/>
  </w:num>
  <w:num w:numId="12">
    <w:abstractNumId w:val="11"/>
  </w:num>
  <w:num w:numId="13">
    <w:abstractNumId w:val="10"/>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7103"/>
    <w:rsid w:val="00034616"/>
    <w:rsid w:val="0006063C"/>
    <w:rsid w:val="0015074B"/>
    <w:rsid w:val="001A2535"/>
    <w:rsid w:val="0029639D"/>
    <w:rsid w:val="00326F90"/>
    <w:rsid w:val="00352E25"/>
    <w:rsid w:val="008A73F8"/>
    <w:rsid w:val="00A0071A"/>
    <w:rsid w:val="00AA1D8D"/>
    <w:rsid w:val="00B47730"/>
    <w:rsid w:val="00BE55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C9B04"/>
  <w14:defaultImageDpi w14:val="300"/>
  <w15:docId w15:val="{CE11C2DE-EEF9-454C-90DB-94BEA37E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A253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1A253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E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E558E"/>
    <w:rPr>
      <w:rFonts w:ascii="Courier New" w:eastAsia="Times New Roman" w:hAnsi="Courier New" w:cs="Courier New"/>
      <w:sz w:val="20"/>
      <w:szCs w:val="20"/>
      <w:lang w:val="fr-FR" w:eastAsia="fr-FR"/>
    </w:rPr>
  </w:style>
  <w:style w:type="character" w:customStyle="1" w:styleId="hljs-comment">
    <w:name w:val="hljs-comment"/>
    <w:basedOn w:val="Policepardfaut"/>
    <w:rsid w:val="00BE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1358">
      <w:bodyDiv w:val="1"/>
      <w:marLeft w:val="0"/>
      <w:marRight w:val="0"/>
      <w:marTop w:val="0"/>
      <w:marBottom w:val="0"/>
      <w:divBdr>
        <w:top w:val="none" w:sz="0" w:space="0" w:color="auto"/>
        <w:left w:val="none" w:sz="0" w:space="0" w:color="auto"/>
        <w:bottom w:val="none" w:sz="0" w:space="0" w:color="auto"/>
        <w:right w:val="none" w:sz="0" w:space="0" w:color="auto"/>
      </w:divBdr>
      <w:divsChild>
        <w:div w:id="693582001">
          <w:marLeft w:val="0"/>
          <w:marRight w:val="0"/>
          <w:marTop w:val="0"/>
          <w:marBottom w:val="0"/>
          <w:divBdr>
            <w:top w:val="none" w:sz="0" w:space="0" w:color="auto"/>
            <w:left w:val="none" w:sz="0" w:space="0" w:color="auto"/>
            <w:bottom w:val="none" w:sz="0" w:space="0" w:color="auto"/>
            <w:right w:val="none" w:sz="0" w:space="0" w:color="auto"/>
          </w:divBdr>
          <w:divsChild>
            <w:div w:id="10129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208">
      <w:bodyDiv w:val="1"/>
      <w:marLeft w:val="0"/>
      <w:marRight w:val="0"/>
      <w:marTop w:val="0"/>
      <w:marBottom w:val="0"/>
      <w:divBdr>
        <w:top w:val="none" w:sz="0" w:space="0" w:color="auto"/>
        <w:left w:val="none" w:sz="0" w:space="0" w:color="auto"/>
        <w:bottom w:val="none" w:sz="0" w:space="0" w:color="auto"/>
        <w:right w:val="none" w:sz="0" w:space="0" w:color="auto"/>
      </w:divBdr>
      <w:divsChild>
        <w:div w:id="1257010714">
          <w:marLeft w:val="0"/>
          <w:marRight w:val="0"/>
          <w:marTop w:val="0"/>
          <w:marBottom w:val="0"/>
          <w:divBdr>
            <w:top w:val="none" w:sz="0" w:space="0" w:color="auto"/>
            <w:left w:val="none" w:sz="0" w:space="0" w:color="auto"/>
            <w:bottom w:val="none" w:sz="0" w:space="0" w:color="auto"/>
            <w:right w:val="none" w:sz="0" w:space="0" w:color="auto"/>
          </w:divBdr>
          <w:divsChild>
            <w:div w:id="1071847325">
              <w:marLeft w:val="0"/>
              <w:marRight w:val="0"/>
              <w:marTop w:val="0"/>
              <w:marBottom w:val="0"/>
              <w:divBdr>
                <w:top w:val="none" w:sz="0" w:space="0" w:color="auto"/>
                <w:left w:val="none" w:sz="0" w:space="0" w:color="auto"/>
                <w:bottom w:val="none" w:sz="0" w:space="0" w:color="auto"/>
                <w:right w:val="none" w:sz="0" w:space="0" w:color="auto"/>
              </w:divBdr>
            </w:div>
            <w:div w:id="1207138566">
              <w:marLeft w:val="0"/>
              <w:marRight w:val="0"/>
              <w:marTop w:val="0"/>
              <w:marBottom w:val="0"/>
              <w:divBdr>
                <w:top w:val="none" w:sz="0" w:space="0" w:color="auto"/>
                <w:left w:val="none" w:sz="0" w:space="0" w:color="auto"/>
                <w:bottom w:val="none" w:sz="0" w:space="0" w:color="auto"/>
                <w:right w:val="none" w:sz="0" w:space="0" w:color="auto"/>
              </w:divBdr>
              <w:divsChild>
                <w:div w:id="2101019780">
                  <w:marLeft w:val="0"/>
                  <w:marRight w:val="0"/>
                  <w:marTop w:val="0"/>
                  <w:marBottom w:val="0"/>
                  <w:divBdr>
                    <w:top w:val="none" w:sz="0" w:space="0" w:color="auto"/>
                    <w:left w:val="none" w:sz="0" w:space="0" w:color="auto"/>
                    <w:bottom w:val="none" w:sz="0" w:space="0" w:color="auto"/>
                    <w:right w:val="none" w:sz="0" w:space="0" w:color="auto"/>
                  </w:divBdr>
                  <w:divsChild>
                    <w:div w:id="20326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436">
              <w:marLeft w:val="0"/>
              <w:marRight w:val="0"/>
              <w:marTop w:val="0"/>
              <w:marBottom w:val="0"/>
              <w:divBdr>
                <w:top w:val="none" w:sz="0" w:space="0" w:color="auto"/>
                <w:left w:val="none" w:sz="0" w:space="0" w:color="auto"/>
                <w:bottom w:val="none" w:sz="0" w:space="0" w:color="auto"/>
                <w:right w:val="none" w:sz="0" w:space="0" w:color="auto"/>
              </w:divBdr>
            </w:div>
          </w:divsChild>
        </w:div>
        <w:div w:id="668483012">
          <w:marLeft w:val="0"/>
          <w:marRight w:val="0"/>
          <w:marTop w:val="0"/>
          <w:marBottom w:val="0"/>
          <w:divBdr>
            <w:top w:val="none" w:sz="0" w:space="0" w:color="auto"/>
            <w:left w:val="none" w:sz="0" w:space="0" w:color="auto"/>
            <w:bottom w:val="none" w:sz="0" w:space="0" w:color="auto"/>
            <w:right w:val="none" w:sz="0" w:space="0" w:color="auto"/>
          </w:divBdr>
          <w:divsChild>
            <w:div w:id="159735916">
              <w:marLeft w:val="0"/>
              <w:marRight w:val="0"/>
              <w:marTop w:val="0"/>
              <w:marBottom w:val="0"/>
              <w:divBdr>
                <w:top w:val="none" w:sz="0" w:space="0" w:color="auto"/>
                <w:left w:val="none" w:sz="0" w:space="0" w:color="auto"/>
                <w:bottom w:val="none" w:sz="0" w:space="0" w:color="auto"/>
                <w:right w:val="none" w:sz="0" w:space="0" w:color="auto"/>
              </w:divBdr>
            </w:div>
            <w:div w:id="1008141470">
              <w:marLeft w:val="0"/>
              <w:marRight w:val="0"/>
              <w:marTop w:val="0"/>
              <w:marBottom w:val="0"/>
              <w:divBdr>
                <w:top w:val="none" w:sz="0" w:space="0" w:color="auto"/>
                <w:left w:val="none" w:sz="0" w:space="0" w:color="auto"/>
                <w:bottom w:val="none" w:sz="0" w:space="0" w:color="auto"/>
                <w:right w:val="none" w:sz="0" w:space="0" w:color="auto"/>
              </w:divBdr>
              <w:divsChild>
                <w:div w:id="2024554836">
                  <w:marLeft w:val="0"/>
                  <w:marRight w:val="0"/>
                  <w:marTop w:val="0"/>
                  <w:marBottom w:val="0"/>
                  <w:divBdr>
                    <w:top w:val="none" w:sz="0" w:space="0" w:color="auto"/>
                    <w:left w:val="none" w:sz="0" w:space="0" w:color="auto"/>
                    <w:bottom w:val="none" w:sz="0" w:space="0" w:color="auto"/>
                    <w:right w:val="none" w:sz="0" w:space="0" w:color="auto"/>
                  </w:divBdr>
                  <w:divsChild>
                    <w:div w:id="11512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7889">
              <w:marLeft w:val="0"/>
              <w:marRight w:val="0"/>
              <w:marTop w:val="0"/>
              <w:marBottom w:val="0"/>
              <w:divBdr>
                <w:top w:val="none" w:sz="0" w:space="0" w:color="auto"/>
                <w:left w:val="none" w:sz="0" w:space="0" w:color="auto"/>
                <w:bottom w:val="none" w:sz="0" w:space="0" w:color="auto"/>
                <w:right w:val="none" w:sz="0" w:space="0" w:color="auto"/>
              </w:divBdr>
            </w:div>
          </w:divsChild>
        </w:div>
        <w:div w:id="1775706162">
          <w:marLeft w:val="0"/>
          <w:marRight w:val="0"/>
          <w:marTop w:val="0"/>
          <w:marBottom w:val="0"/>
          <w:divBdr>
            <w:top w:val="none" w:sz="0" w:space="0" w:color="auto"/>
            <w:left w:val="none" w:sz="0" w:space="0" w:color="auto"/>
            <w:bottom w:val="none" w:sz="0" w:space="0" w:color="auto"/>
            <w:right w:val="none" w:sz="0" w:space="0" w:color="auto"/>
          </w:divBdr>
          <w:divsChild>
            <w:div w:id="357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AFD50-F7D3-43CE-9D64-089CBC1C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1559</Words>
  <Characters>8575</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CYBORG</cp:lastModifiedBy>
  <cp:revision>2</cp:revision>
  <dcterms:created xsi:type="dcterms:W3CDTF">2025-06-18T10:58:00Z</dcterms:created>
  <dcterms:modified xsi:type="dcterms:W3CDTF">2025-06-18T10:58:00Z</dcterms:modified>
  <cp:category/>
</cp:coreProperties>
</file>