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9968" w14:textId="77777777" w:rsidR="00B178F7" w:rsidRDefault="00B178F7" w:rsidP="00B178F7">
      <w:pPr>
        <w:pStyle w:val="1"/>
      </w:pPr>
      <w:r>
        <w:rPr>
          <w:rStyle w:val="a4"/>
          <w:b w:val="0"/>
          <w:bCs w:val="0"/>
        </w:rPr>
        <w:t>Ganja City Physics, Mathematics, and Informatics Specialized Lyceum</w:t>
      </w:r>
    </w:p>
    <w:p w14:paraId="0A42FE7B" w14:textId="77777777" w:rsidR="00B178F7" w:rsidRDefault="00B178F7" w:rsidP="00B178F7">
      <w:pPr>
        <w:pStyle w:val="a3"/>
      </w:pPr>
      <w:r>
        <w:rPr>
          <w:rStyle w:val="a4"/>
        </w:rPr>
        <w:t>Under The Ministry of Science and Education of The Republic of Azerbaijan</w:t>
      </w:r>
    </w:p>
    <w:p w14:paraId="4729640A" w14:textId="77777777" w:rsidR="00B178F7" w:rsidRDefault="00B178F7" w:rsidP="00B178F7">
      <w:r>
        <w:pict w14:anchorId="5639ADFC">
          <v:rect id="_x0000_i1080" style="width:0;height:1.5pt" o:hralign="center" o:hrstd="t" o:hr="t" fillcolor="#a0a0a0" stroked="f"/>
        </w:pict>
      </w:r>
    </w:p>
    <w:p w14:paraId="19EFA5AF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Contact Information</w:t>
      </w:r>
    </w:p>
    <w:p w14:paraId="19B3DA15" w14:textId="77777777" w:rsidR="00B178F7" w:rsidRDefault="00B178F7" w:rsidP="00B178F7">
      <w:pPr>
        <w:pStyle w:val="a3"/>
      </w:pPr>
      <w:r>
        <w:rPr>
          <w:rStyle w:val="a4"/>
        </w:rPr>
        <w:t>Address:</w:t>
      </w:r>
      <w:r>
        <w:t xml:space="preserve"> Elbrus </w:t>
      </w:r>
      <w:proofErr w:type="spellStart"/>
      <w:r>
        <w:t>Allahverdiyev</w:t>
      </w:r>
      <w:proofErr w:type="spellEnd"/>
      <w:r>
        <w:t>, 68, Ganja, Azerbaijan, AZ2023</w:t>
      </w:r>
      <w:r>
        <w:br/>
      </w:r>
      <w:r>
        <w:rPr>
          <w:rStyle w:val="a4"/>
        </w:rPr>
        <w:t>Office:</w:t>
      </w:r>
      <w:r>
        <w:t xml:space="preserve"> +994 50 550 73 31</w:t>
      </w:r>
      <w:r>
        <w:br/>
      </w:r>
      <w:r>
        <w:rPr>
          <w:rStyle w:val="a4"/>
        </w:rPr>
        <w:t>Principal:</w:t>
      </w:r>
      <w:r>
        <w:t xml:space="preserve"> Rashad </w:t>
      </w:r>
      <w:proofErr w:type="spellStart"/>
      <w:r>
        <w:t>Gadirov</w:t>
      </w:r>
      <w:proofErr w:type="spellEnd"/>
      <w:r>
        <w:br/>
      </w:r>
      <w:r>
        <w:rPr>
          <w:rStyle w:val="a4"/>
        </w:rPr>
        <w:t>School Counselors:</w:t>
      </w:r>
      <w:r>
        <w:t xml:space="preserve"> Rashad </w:t>
      </w:r>
      <w:proofErr w:type="spellStart"/>
      <w:r>
        <w:t>Gadirov</w:t>
      </w:r>
      <w:proofErr w:type="spellEnd"/>
    </w:p>
    <w:p w14:paraId="23C21140" w14:textId="77777777" w:rsidR="00B178F7" w:rsidRDefault="00B178F7" w:rsidP="00B178F7">
      <w:r>
        <w:pict w14:anchorId="7DD482D2">
          <v:rect id="_x0000_i1081" style="width:0;height:1.5pt" o:hralign="center" o:hrstd="t" o:hr="t" fillcolor="#a0a0a0" stroked="f"/>
        </w:pict>
      </w:r>
    </w:p>
    <w:p w14:paraId="671C91E0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School Overview</w:t>
      </w:r>
    </w:p>
    <w:p w14:paraId="4E151F1B" w14:textId="77777777" w:rsidR="00B178F7" w:rsidRDefault="00B178F7" w:rsidP="00B178F7">
      <w:pPr>
        <w:pStyle w:val="a3"/>
      </w:pPr>
      <w:r>
        <w:t>Ganja City Physics, Mathematics, and Informatics Specialized Lyceum is one of five branches in Azerbaijan under the Ministry of Education.</w:t>
      </w:r>
    </w:p>
    <w:p w14:paraId="1B573BC2" w14:textId="77777777" w:rsidR="00B178F7" w:rsidRDefault="00B178F7" w:rsidP="00B178F7">
      <w:pPr>
        <w:pStyle w:val="a3"/>
      </w:pPr>
      <w:r>
        <w:rPr>
          <w:rStyle w:val="a4"/>
        </w:rPr>
        <w:t>Facilities Include:</w:t>
      </w:r>
      <w:r>
        <w:br/>
      </w:r>
      <w:r>
        <w:rPr>
          <w:rStyle w:val="a4"/>
        </w:rPr>
        <w:t>20 classrooms</w:t>
      </w:r>
      <w:r>
        <w:t xml:space="preserve"> (</w:t>
      </w:r>
      <w:r>
        <w:rPr>
          <w:rStyle w:val="a5"/>
        </w:rPr>
        <w:t>500-student capacity</w:t>
      </w:r>
      <w:r>
        <w:t>)</w:t>
      </w:r>
      <w:r>
        <w:br/>
      </w:r>
      <w:r>
        <w:rPr>
          <w:rStyle w:val="a4"/>
        </w:rPr>
        <w:t>Dormitory</w:t>
      </w:r>
      <w:r>
        <w:t xml:space="preserve"> (</w:t>
      </w:r>
      <w:r>
        <w:rPr>
          <w:rStyle w:val="a5"/>
        </w:rPr>
        <w:t>120-student capacity</w:t>
      </w:r>
      <w:r>
        <w:t>)</w:t>
      </w:r>
      <w:r>
        <w:br/>
      </w:r>
      <w:r>
        <w:rPr>
          <w:rStyle w:val="a4"/>
        </w:rPr>
        <w:t>Conference room</w:t>
      </w:r>
      <w:r>
        <w:t xml:space="preserve"> (</w:t>
      </w:r>
      <w:r>
        <w:rPr>
          <w:rStyle w:val="a5"/>
        </w:rPr>
        <w:t>80-seat capacity</w:t>
      </w:r>
      <w:r>
        <w:t>)</w:t>
      </w:r>
      <w:r>
        <w:br/>
      </w:r>
      <w:r>
        <w:rPr>
          <w:rStyle w:val="a4"/>
        </w:rPr>
        <w:t>Sports hall</w:t>
      </w:r>
      <w:r>
        <w:t xml:space="preserve">, </w:t>
      </w:r>
      <w:r>
        <w:rPr>
          <w:rStyle w:val="a4"/>
        </w:rPr>
        <w:t>STEAM center</w:t>
      </w:r>
      <w:r>
        <w:t xml:space="preserve">, </w:t>
      </w:r>
      <w:r>
        <w:rPr>
          <w:rStyle w:val="a4"/>
        </w:rPr>
        <w:t>large canteen</w:t>
      </w:r>
      <w:r>
        <w:t xml:space="preserve">, </w:t>
      </w:r>
      <w:r>
        <w:rPr>
          <w:rStyle w:val="a4"/>
        </w:rPr>
        <w:t>library</w:t>
      </w:r>
      <w:r>
        <w:t xml:space="preserve"> with a quiet reading room.</w:t>
      </w:r>
    </w:p>
    <w:p w14:paraId="7C9C38FF" w14:textId="77777777" w:rsidR="00B178F7" w:rsidRDefault="00B178F7" w:rsidP="00B178F7">
      <w:r>
        <w:pict w14:anchorId="5CABB02B">
          <v:rect id="_x0000_i1082" style="width:0;height:1.5pt" o:hralign="center" o:hrstd="t" o:hr="t" fillcolor="#a0a0a0" stroked="f"/>
        </w:pict>
      </w:r>
    </w:p>
    <w:p w14:paraId="10437F55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Community</w:t>
      </w:r>
    </w:p>
    <w:p w14:paraId="08789A8D" w14:textId="77777777" w:rsidR="00B178F7" w:rsidRDefault="00B178F7" w:rsidP="00B178F7">
      <w:pPr>
        <w:pStyle w:val="a3"/>
      </w:pPr>
      <w:r>
        <w:t xml:space="preserve">Operating for </w:t>
      </w:r>
      <w:r>
        <w:rPr>
          <w:rStyle w:val="a4"/>
        </w:rPr>
        <w:t>6 years</w:t>
      </w:r>
      <w:r>
        <w:t>, the Lyceum features:</w:t>
      </w:r>
      <w:r>
        <w:br/>
      </w:r>
      <w:r>
        <w:rPr>
          <w:rStyle w:val="a4"/>
        </w:rPr>
        <w:t>47 teachers</w:t>
      </w:r>
      <w:r>
        <w:t>, including 2 PhD holders</w:t>
      </w:r>
      <w:r>
        <w:br/>
      </w:r>
      <w:r>
        <w:rPr>
          <w:rStyle w:val="a4"/>
        </w:rPr>
        <w:t>376 students</w:t>
      </w:r>
      <w:r>
        <w:t xml:space="preserve"> from across Azerbaijan</w:t>
      </w:r>
      <w:r>
        <w:br/>
      </w:r>
      <w:r>
        <w:rPr>
          <w:rStyle w:val="a4"/>
        </w:rPr>
        <w:t>28 students</w:t>
      </w:r>
      <w:r>
        <w:t xml:space="preserve"> living in the dormitory (</w:t>
      </w:r>
      <w:r>
        <w:rPr>
          <w:rStyle w:val="a5"/>
        </w:rPr>
        <w:t>free of charge</w:t>
      </w:r>
      <w:r>
        <w:t>)</w:t>
      </w:r>
    </w:p>
    <w:p w14:paraId="15CDCF51" w14:textId="77777777" w:rsidR="00B178F7" w:rsidRDefault="00B178F7" w:rsidP="00B178F7">
      <w:pPr>
        <w:pStyle w:val="a3"/>
      </w:pPr>
      <w:r>
        <w:rPr>
          <w:rStyle w:val="a4"/>
        </w:rPr>
        <w:t>Eligibility:</w:t>
      </w:r>
      <w:r>
        <w:t xml:space="preserve"> Students must complete at least </w:t>
      </w:r>
      <w:r>
        <w:rPr>
          <w:rStyle w:val="a4"/>
        </w:rPr>
        <w:t>5th grade</w:t>
      </w:r>
      <w:r>
        <w:t>.</w:t>
      </w:r>
    </w:p>
    <w:p w14:paraId="139723D4" w14:textId="77777777" w:rsidR="00B178F7" w:rsidRDefault="00B178F7" w:rsidP="00B178F7">
      <w:r>
        <w:pict w14:anchorId="41924174">
          <v:rect id="_x0000_i1083" style="width:0;height:1.5pt" o:hralign="center" o:hrstd="t" o:hr="t" fillcolor="#a0a0a0" stroked="f"/>
        </w:pict>
      </w:r>
    </w:p>
    <w:p w14:paraId="284647D8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Admission</w:t>
      </w:r>
    </w:p>
    <w:p w14:paraId="2B3EFC6A" w14:textId="77777777" w:rsidR="00B178F7" w:rsidRDefault="00B178F7" w:rsidP="00B178F7">
      <w:pPr>
        <w:pStyle w:val="a3"/>
      </w:pPr>
      <w:r>
        <w:t>Students must pass an entrance exam testing:</w:t>
      </w:r>
      <w:r>
        <w:br/>
      </w:r>
      <w:r>
        <w:rPr>
          <w:rStyle w:val="a4"/>
        </w:rPr>
        <w:t>Mathematics</w:t>
      </w:r>
      <w:r>
        <w:br/>
      </w:r>
      <w:r>
        <w:rPr>
          <w:rStyle w:val="a4"/>
        </w:rPr>
        <w:t>Logic</w:t>
      </w:r>
      <w:r>
        <w:br/>
      </w:r>
      <w:r>
        <w:rPr>
          <w:rStyle w:val="a4"/>
        </w:rPr>
        <w:lastRenderedPageBreak/>
        <w:t>Azerbaijani (Native) Language</w:t>
      </w:r>
      <w:r>
        <w:br/>
      </w:r>
      <w:r>
        <w:rPr>
          <w:rStyle w:val="a4"/>
        </w:rPr>
        <w:t>Additional Sciences</w:t>
      </w:r>
      <w:r>
        <w:t xml:space="preserve"> (grade-dependent)</w:t>
      </w:r>
    </w:p>
    <w:p w14:paraId="2A664B45" w14:textId="77777777" w:rsidR="00B178F7" w:rsidRDefault="00B178F7" w:rsidP="00B178F7">
      <w:r>
        <w:pict w14:anchorId="22E5E532">
          <v:rect id="_x0000_i1084" style="width:0;height:1.5pt" o:hralign="center" o:hrstd="t" o:hr="t" fillcolor="#a0a0a0" stroked="f"/>
        </w:pict>
      </w:r>
    </w:p>
    <w:p w14:paraId="31626AF6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Curriculum</w:t>
      </w:r>
    </w:p>
    <w:p w14:paraId="27AE317E" w14:textId="77777777" w:rsidR="00B178F7" w:rsidRDefault="00B178F7" w:rsidP="00B178F7">
      <w:pPr>
        <w:pStyle w:val="a3"/>
      </w:pPr>
      <w:r>
        <w:t xml:space="preserve">The Lyceum offers </w:t>
      </w:r>
      <w:r>
        <w:rPr>
          <w:rStyle w:val="a4"/>
        </w:rPr>
        <w:t>advanced programs</w:t>
      </w:r>
      <w:r>
        <w:t xml:space="preserve"> in:</w:t>
      </w:r>
      <w:r>
        <w:br/>
      </w:r>
      <w:r>
        <w:rPr>
          <w:rStyle w:val="a4"/>
        </w:rPr>
        <w:t>Mathematics</w:t>
      </w:r>
      <w:r>
        <w:br/>
      </w:r>
      <w:r>
        <w:rPr>
          <w:rStyle w:val="a4"/>
        </w:rPr>
        <w:t>Physics</w:t>
      </w:r>
      <w:r>
        <w:br/>
      </w:r>
      <w:r>
        <w:rPr>
          <w:rStyle w:val="a4"/>
        </w:rPr>
        <w:t>Informatics</w:t>
      </w:r>
    </w:p>
    <w:p w14:paraId="60AD653F" w14:textId="77777777" w:rsidR="00B178F7" w:rsidRDefault="00B178F7" w:rsidP="00B178F7">
      <w:r>
        <w:pict w14:anchorId="689671C6">
          <v:rect id="_x0000_i1085" style="width:0;height:1.5pt" o:hralign="center" o:hrstd="t" o:hr="t" fillcolor="#a0a0a0" stroked="f"/>
        </w:pict>
      </w:r>
    </w:p>
    <w:p w14:paraId="7711FDBF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Achievements &amp; Alumni</w:t>
      </w:r>
    </w:p>
    <w:p w14:paraId="08407CC1" w14:textId="77777777" w:rsidR="00B178F7" w:rsidRDefault="00B178F7" w:rsidP="00B178F7">
      <w:pPr>
        <w:pStyle w:val="a3"/>
      </w:pPr>
      <w:r>
        <w:rPr>
          <w:rStyle w:val="a4"/>
        </w:rPr>
        <w:t>6 Years of Excellence:</w:t>
      </w:r>
      <w:r>
        <w:br/>
      </w:r>
      <w:r>
        <w:rPr>
          <w:rStyle w:val="a4"/>
        </w:rPr>
        <w:t>National Olympiads:</w:t>
      </w:r>
      <w:r>
        <w:t xml:space="preserve"> </w:t>
      </w:r>
      <w:r>
        <w:rPr>
          <w:rStyle w:val="a5"/>
        </w:rPr>
        <w:t>74 medals</w:t>
      </w:r>
      <w:r>
        <w:br/>
      </w:r>
      <w:r>
        <w:rPr>
          <w:rStyle w:val="a4"/>
        </w:rPr>
        <w:t>International Olympiads:</w:t>
      </w:r>
      <w:r>
        <w:t xml:space="preserve"> </w:t>
      </w:r>
      <w:r>
        <w:rPr>
          <w:rStyle w:val="a5"/>
        </w:rPr>
        <w:t>15+ medals</w:t>
      </w:r>
    </w:p>
    <w:p w14:paraId="2CFEAF0A" w14:textId="77777777" w:rsidR="00B178F7" w:rsidRDefault="00B178F7" w:rsidP="00B178F7">
      <w:pPr>
        <w:pStyle w:val="a3"/>
      </w:pPr>
      <w:r>
        <w:rPr>
          <w:rStyle w:val="a4"/>
        </w:rPr>
        <w:t>Ranking:</w:t>
      </w:r>
      <w:r>
        <w:br/>
      </w:r>
      <w:r>
        <w:rPr>
          <w:rStyle w:val="a4"/>
        </w:rPr>
        <w:t>3rd in Azerbaijan</w:t>
      </w:r>
      <w:r>
        <w:br/>
      </w:r>
      <w:r>
        <w:rPr>
          <w:rStyle w:val="a4"/>
        </w:rPr>
        <w:t>1st in Ganja</w:t>
      </w:r>
    </w:p>
    <w:p w14:paraId="418DCB94" w14:textId="77777777" w:rsidR="00B178F7" w:rsidRDefault="00B178F7" w:rsidP="00B178F7">
      <w:pPr>
        <w:pStyle w:val="a3"/>
      </w:pPr>
      <w:r>
        <w:t>Graduates are studying at top universities worldwide, including:</w:t>
      </w:r>
      <w:r>
        <w:br/>
        <w:t xml:space="preserve">Azerbaijan, USA, </w:t>
      </w:r>
      <w:proofErr w:type="spellStart"/>
      <w:r>
        <w:t>Türkiye</w:t>
      </w:r>
      <w:proofErr w:type="spellEnd"/>
      <w:r>
        <w:t>, Singapore, UK, South Korea</w:t>
      </w:r>
    </w:p>
    <w:p w14:paraId="77C7C866" w14:textId="77777777" w:rsidR="00B178F7" w:rsidRDefault="00B178F7" w:rsidP="00B178F7">
      <w:r>
        <w:pict w14:anchorId="6E97A520">
          <v:rect id="_x0000_i1086" style="width:0;height:1.5pt" o:hralign="center" o:hrstd="t" o:hr="t" fillcolor="#a0a0a0" stroked="f"/>
        </w:pict>
      </w:r>
    </w:p>
    <w:p w14:paraId="465FF6E0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Grading and Ranking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552"/>
      </w:tblGrid>
      <w:tr w:rsidR="00B178F7" w14:paraId="6FD6D4E0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D919" w14:textId="77777777" w:rsidR="00B178F7" w:rsidRDefault="00B178F7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US Grading</w:t>
            </w:r>
          </w:p>
        </w:tc>
        <w:tc>
          <w:tcPr>
            <w:tcW w:w="0" w:type="auto"/>
            <w:vAlign w:val="center"/>
            <w:hideMark/>
          </w:tcPr>
          <w:p w14:paraId="052B793D" w14:textId="77777777" w:rsidR="00B178F7" w:rsidRDefault="00B178F7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School Equivalent</w:t>
            </w:r>
          </w:p>
        </w:tc>
      </w:tr>
      <w:tr w:rsidR="00B178F7" w14:paraId="0E620917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8CAA" w14:textId="77777777" w:rsidR="00B178F7" w:rsidRDefault="00B178F7">
            <w:r>
              <w:rPr>
                <w:rStyle w:val="a4"/>
              </w:rPr>
              <w:t>A</w:t>
            </w:r>
            <w:r>
              <w:t xml:space="preserve"> - Excellent</w:t>
            </w:r>
          </w:p>
        </w:tc>
        <w:tc>
          <w:tcPr>
            <w:tcW w:w="0" w:type="auto"/>
            <w:vAlign w:val="center"/>
            <w:hideMark/>
          </w:tcPr>
          <w:p w14:paraId="796E0FD3" w14:textId="77777777" w:rsidR="00B178F7" w:rsidRDefault="00B178F7">
            <w:r>
              <w:rPr>
                <w:rStyle w:val="a4"/>
              </w:rPr>
              <w:t>5</w:t>
            </w:r>
          </w:p>
        </w:tc>
      </w:tr>
      <w:tr w:rsidR="00B178F7" w14:paraId="1237D8F0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7F82" w14:textId="77777777" w:rsidR="00B178F7" w:rsidRDefault="00B178F7">
            <w:r>
              <w:rPr>
                <w:rStyle w:val="a4"/>
              </w:rPr>
              <w:t>B</w:t>
            </w:r>
            <w:r>
              <w:t xml:space="preserve"> – Above Average</w:t>
            </w:r>
          </w:p>
        </w:tc>
        <w:tc>
          <w:tcPr>
            <w:tcW w:w="0" w:type="auto"/>
            <w:vAlign w:val="center"/>
            <w:hideMark/>
          </w:tcPr>
          <w:p w14:paraId="3B3F9B5C" w14:textId="77777777" w:rsidR="00B178F7" w:rsidRDefault="00B178F7">
            <w:r>
              <w:rPr>
                <w:rStyle w:val="a4"/>
              </w:rPr>
              <w:t>4</w:t>
            </w:r>
          </w:p>
        </w:tc>
      </w:tr>
      <w:tr w:rsidR="00B178F7" w14:paraId="5D006A5F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31BA" w14:textId="77777777" w:rsidR="00B178F7" w:rsidRDefault="00B178F7">
            <w:r>
              <w:rPr>
                <w:rStyle w:val="a4"/>
              </w:rPr>
              <w:t>C</w:t>
            </w:r>
            <w:r>
              <w:t xml:space="preserve"> - Average</w:t>
            </w:r>
          </w:p>
        </w:tc>
        <w:tc>
          <w:tcPr>
            <w:tcW w:w="0" w:type="auto"/>
            <w:vAlign w:val="center"/>
            <w:hideMark/>
          </w:tcPr>
          <w:p w14:paraId="67A26B6F" w14:textId="77777777" w:rsidR="00B178F7" w:rsidRDefault="00B178F7">
            <w:r>
              <w:rPr>
                <w:rStyle w:val="a4"/>
              </w:rPr>
              <w:t>4</w:t>
            </w:r>
          </w:p>
        </w:tc>
      </w:tr>
      <w:tr w:rsidR="00B178F7" w14:paraId="27896C95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B1AC" w14:textId="77777777" w:rsidR="00B178F7" w:rsidRDefault="00B178F7">
            <w:r>
              <w:rPr>
                <w:rStyle w:val="a4"/>
              </w:rPr>
              <w:t>D</w:t>
            </w:r>
            <w:r>
              <w:t xml:space="preserve"> – Below Average</w:t>
            </w:r>
          </w:p>
        </w:tc>
        <w:tc>
          <w:tcPr>
            <w:tcW w:w="0" w:type="auto"/>
            <w:vAlign w:val="center"/>
            <w:hideMark/>
          </w:tcPr>
          <w:p w14:paraId="66961AA7" w14:textId="77777777" w:rsidR="00B178F7" w:rsidRDefault="00B178F7">
            <w:r>
              <w:rPr>
                <w:rStyle w:val="a4"/>
              </w:rPr>
              <w:t>3</w:t>
            </w:r>
          </w:p>
        </w:tc>
      </w:tr>
      <w:tr w:rsidR="00B178F7" w14:paraId="79346EB3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69E4" w14:textId="77777777" w:rsidR="00B178F7" w:rsidRDefault="00B178F7">
            <w:r>
              <w:rPr>
                <w:rStyle w:val="a4"/>
              </w:rPr>
              <w:t>F</w:t>
            </w:r>
            <w:r>
              <w:t xml:space="preserve"> – Failure</w:t>
            </w:r>
          </w:p>
        </w:tc>
        <w:tc>
          <w:tcPr>
            <w:tcW w:w="0" w:type="auto"/>
            <w:vAlign w:val="center"/>
            <w:hideMark/>
          </w:tcPr>
          <w:p w14:paraId="434640E5" w14:textId="77777777" w:rsidR="00B178F7" w:rsidRDefault="00B178F7">
            <w:r>
              <w:rPr>
                <w:rStyle w:val="a4"/>
              </w:rPr>
              <w:t>2</w:t>
            </w:r>
          </w:p>
        </w:tc>
      </w:tr>
    </w:tbl>
    <w:p w14:paraId="6B87BD3D" w14:textId="77777777" w:rsidR="00B178F7" w:rsidRDefault="00B178F7" w:rsidP="00B178F7">
      <w:r>
        <w:pict w14:anchorId="4AA6A18E">
          <v:rect id="_x0000_i1087" style="width:0;height:1.5pt" o:hralign="center" o:hrstd="t" o:hr="t" fillcolor="#a0a0a0" stroked="f"/>
        </w:pict>
      </w:r>
    </w:p>
    <w:p w14:paraId="5173C2DF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lastRenderedPageBreak/>
        <w:t>Statistics</w:t>
      </w:r>
    </w:p>
    <w:p w14:paraId="6107CCA3" w14:textId="77777777" w:rsidR="00B178F7" w:rsidRDefault="00B178F7" w:rsidP="00B178F7">
      <w:pPr>
        <w:pStyle w:val="4"/>
      </w:pPr>
      <w:r>
        <w:rPr>
          <w:rStyle w:val="a4"/>
          <w:b w:val="0"/>
          <w:bCs w:val="0"/>
        </w:rPr>
        <w:t>Employee Breakdown: Men / Women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294"/>
      </w:tblGrid>
      <w:tr w:rsidR="00B178F7" w14:paraId="2CF5EB2C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6B13" w14:textId="77777777" w:rsidR="00B178F7" w:rsidRDefault="00B178F7">
            <w:r>
              <w:rPr>
                <w:rStyle w:val="a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61273EC" w14:textId="77777777" w:rsidR="00B178F7" w:rsidRDefault="00B178F7">
            <w:r>
              <w:rPr>
                <w:rStyle w:val="a4"/>
              </w:rPr>
              <w:t>Men / Women</w:t>
            </w:r>
          </w:p>
        </w:tc>
      </w:tr>
      <w:tr w:rsidR="00B178F7" w14:paraId="0542E478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B792" w14:textId="77777777" w:rsidR="00B178F7" w:rsidRDefault="00B178F7">
            <w:r>
              <w:t>Principal</w:t>
            </w:r>
          </w:p>
        </w:tc>
        <w:tc>
          <w:tcPr>
            <w:tcW w:w="0" w:type="auto"/>
            <w:vAlign w:val="center"/>
            <w:hideMark/>
          </w:tcPr>
          <w:p w14:paraId="00CE4BE9" w14:textId="77777777" w:rsidR="00B178F7" w:rsidRDefault="00B178F7">
            <w:r>
              <w:t>1 / 0</w:t>
            </w:r>
          </w:p>
        </w:tc>
      </w:tr>
      <w:tr w:rsidR="00B178F7" w14:paraId="26B88755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7342" w14:textId="77777777" w:rsidR="00B178F7" w:rsidRDefault="00B178F7">
            <w:r>
              <w:t>Deputy Principal</w:t>
            </w:r>
          </w:p>
        </w:tc>
        <w:tc>
          <w:tcPr>
            <w:tcW w:w="0" w:type="auto"/>
            <w:vAlign w:val="center"/>
            <w:hideMark/>
          </w:tcPr>
          <w:p w14:paraId="20A9A1FF" w14:textId="77777777" w:rsidR="00B178F7" w:rsidRDefault="00B178F7">
            <w:r>
              <w:t>1 / 2</w:t>
            </w:r>
          </w:p>
        </w:tc>
      </w:tr>
      <w:tr w:rsidR="00B178F7" w14:paraId="0B6B9E5C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9D9A" w14:textId="77777777" w:rsidR="00B178F7" w:rsidRDefault="00B178F7">
            <w:r>
              <w:t>Training Staff</w:t>
            </w:r>
          </w:p>
        </w:tc>
        <w:tc>
          <w:tcPr>
            <w:tcW w:w="0" w:type="auto"/>
            <w:vAlign w:val="center"/>
            <w:hideMark/>
          </w:tcPr>
          <w:p w14:paraId="1AA6C8A2" w14:textId="77777777" w:rsidR="00B178F7" w:rsidRDefault="00B178F7">
            <w:r>
              <w:t>1 / 0</w:t>
            </w:r>
          </w:p>
        </w:tc>
      </w:tr>
      <w:tr w:rsidR="00B178F7" w14:paraId="32886C7F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E90B" w14:textId="77777777" w:rsidR="00B178F7" w:rsidRDefault="00B178F7">
            <w:r>
              <w:t>Teachers</w:t>
            </w:r>
          </w:p>
        </w:tc>
        <w:tc>
          <w:tcPr>
            <w:tcW w:w="0" w:type="auto"/>
            <w:vAlign w:val="center"/>
            <w:hideMark/>
          </w:tcPr>
          <w:p w14:paraId="304718A0" w14:textId="77777777" w:rsidR="00B178F7" w:rsidRDefault="00B178F7">
            <w:r>
              <w:t>36 / 49</w:t>
            </w:r>
          </w:p>
        </w:tc>
      </w:tr>
      <w:tr w:rsidR="00B178F7" w14:paraId="07925A44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0AB8" w14:textId="77777777" w:rsidR="00B178F7" w:rsidRDefault="00B178F7">
            <w:r>
              <w:t>Assistant Manager</w:t>
            </w:r>
          </w:p>
        </w:tc>
        <w:tc>
          <w:tcPr>
            <w:tcW w:w="0" w:type="auto"/>
            <w:vAlign w:val="center"/>
            <w:hideMark/>
          </w:tcPr>
          <w:p w14:paraId="272312BB" w14:textId="77777777" w:rsidR="00B178F7" w:rsidRDefault="00B178F7">
            <w:r>
              <w:t>1 / 0</w:t>
            </w:r>
          </w:p>
        </w:tc>
      </w:tr>
      <w:tr w:rsidR="00B178F7" w14:paraId="2A29227F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9D60" w14:textId="77777777" w:rsidR="00B178F7" w:rsidRDefault="00B178F7">
            <w:r>
              <w:t>Military Responsible</w:t>
            </w:r>
          </w:p>
        </w:tc>
        <w:tc>
          <w:tcPr>
            <w:tcW w:w="0" w:type="auto"/>
            <w:vAlign w:val="center"/>
            <w:hideMark/>
          </w:tcPr>
          <w:p w14:paraId="7DAB27F7" w14:textId="77777777" w:rsidR="00B178F7" w:rsidRDefault="00B178F7">
            <w:r>
              <w:t>1 / 0</w:t>
            </w:r>
          </w:p>
        </w:tc>
      </w:tr>
      <w:tr w:rsidR="00B178F7" w14:paraId="036D4681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2E0B" w14:textId="77777777" w:rsidR="00B178F7" w:rsidRDefault="00B178F7">
            <w:r>
              <w:t>Psychologist</w:t>
            </w:r>
          </w:p>
        </w:tc>
        <w:tc>
          <w:tcPr>
            <w:tcW w:w="0" w:type="auto"/>
            <w:vAlign w:val="center"/>
            <w:hideMark/>
          </w:tcPr>
          <w:p w14:paraId="057C0F8D" w14:textId="77777777" w:rsidR="00B178F7" w:rsidRDefault="00B178F7">
            <w:r>
              <w:t>0 / 1</w:t>
            </w:r>
          </w:p>
        </w:tc>
      </w:tr>
      <w:tr w:rsidR="00B178F7" w14:paraId="0F1776DB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71C6" w14:textId="77777777" w:rsidR="00B178F7" w:rsidRDefault="00B178F7">
            <w:r>
              <w:t>Librarians</w:t>
            </w:r>
          </w:p>
        </w:tc>
        <w:tc>
          <w:tcPr>
            <w:tcW w:w="0" w:type="auto"/>
            <w:vAlign w:val="center"/>
            <w:hideMark/>
          </w:tcPr>
          <w:p w14:paraId="4DB7612A" w14:textId="77777777" w:rsidR="00B178F7" w:rsidRDefault="00B178F7">
            <w:r>
              <w:t>1 / 1</w:t>
            </w:r>
          </w:p>
        </w:tc>
      </w:tr>
      <w:tr w:rsidR="00B178F7" w14:paraId="7E737640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66EF" w14:textId="77777777" w:rsidR="00B178F7" w:rsidRDefault="00B178F7">
            <w:r>
              <w:t>Technical Staff</w:t>
            </w:r>
          </w:p>
        </w:tc>
        <w:tc>
          <w:tcPr>
            <w:tcW w:w="0" w:type="auto"/>
            <w:vAlign w:val="center"/>
            <w:hideMark/>
          </w:tcPr>
          <w:p w14:paraId="72749B37" w14:textId="77777777" w:rsidR="00B178F7" w:rsidRDefault="00B178F7">
            <w:r>
              <w:t>12 / 22</w:t>
            </w:r>
          </w:p>
        </w:tc>
      </w:tr>
      <w:tr w:rsidR="00B178F7" w14:paraId="238A213C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7D65" w14:textId="77777777" w:rsidR="00B178F7" w:rsidRDefault="00B178F7">
            <w:r>
              <w:t>Tutors</w:t>
            </w:r>
          </w:p>
        </w:tc>
        <w:tc>
          <w:tcPr>
            <w:tcW w:w="0" w:type="auto"/>
            <w:vAlign w:val="center"/>
            <w:hideMark/>
          </w:tcPr>
          <w:p w14:paraId="5EB3672D" w14:textId="77777777" w:rsidR="00B178F7" w:rsidRDefault="00B178F7">
            <w:r>
              <w:t>16 / 14</w:t>
            </w:r>
          </w:p>
        </w:tc>
      </w:tr>
      <w:tr w:rsidR="00B178F7" w14:paraId="65766CD8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C641" w14:textId="77777777" w:rsidR="00B178F7" w:rsidRDefault="00B178F7">
            <w:r>
              <w:t>Secretary</w:t>
            </w:r>
          </w:p>
        </w:tc>
        <w:tc>
          <w:tcPr>
            <w:tcW w:w="0" w:type="auto"/>
            <w:vAlign w:val="center"/>
            <w:hideMark/>
          </w:tcPr>
          <w:p w14:paraId="2EA75BB8" w14:textId="77777777" w:rsidR="00B178F7" w:rsidRDefault="00B178F7">
            <w:r>
              <w:t>1 / 2</w:t>
            </w:r>
          </w:p>
        </w:tc>
      </w:tr>
    </w:tbl>
    <w:p w14:paraId="0B3A93DB" w14:textId="77777777" w:rsidR="00B178F7" w:rsidRDefault="00B178F7" w:rsidP="00B178F7">
      <w:r>
        <w:pict w14:anchorId="759091D6">
          <v:rect id="_x0000_i1088" style="width:0;height:1.5pt" o:hralign="center" o:hrstd="t" o:hr="t" fillcolor="#a0a0a0" stroked="f"/>
        </w:pict>
      </w:r>
    </w:p>
    <w:p w14:paraId="6146F5EC" w14:textId="77777777" w:rsidR="00B178F7" w:rsidRDefault="00B178F7" w:rsidP="00B178F7">
      <w:pPr>
        <w:pStyle w:val="4"/>
      </w:pPr>
      <w:r>
        <w:rPr>
          <w:rStyle w:val="a4"/>
          <w:b w:val="0"/>
          <w:bCs w:val="0"/>
        </w:rPr>
        <w:t>Student Distribution by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32"/>
        <w:gridCol w:w="532"/>
        <w:gridCol w:w="532"/>
        <w:gridCol w:w="532"/>
        <w:gridCol w:w="532"/>
        <w:gridCol w:w="532"/>
        <w:gridCol w:w="759"/>
      </w:tblGrid>
      <w:tr w:rsidR="00B178F7" w14:paraId="4AFEEFC3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55DE" w14:textId="77777777" w:rsidR="00B178F7" w:rsidRDefault="00B178F7">
            <w:r>
              <w:rPr>
                <w:rStyle w:val="a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6CC1E82" w14:textId="77777777" w:rsidR="00B178F7" w:rsidRDefault="00B178F7">
            <w:r>
              <w:rPr>
                <w:rStyle w:val="a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BB3A9E" w14:textId="77777777" w:rsidR="00B178F7" w:rsidRDefault="00B178F7">
            <w:r>
              <w:rPr>
                <w:rStyle w:val="a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C48D9F" w14:textId="77777777" w:rsidR="00B178F7" w:rsidRDefault="00B178F7">
            <w:r>
              <w:rPr>
                <w:rStyle w:val="a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79FEE0" w14:textId="77777777" w:rsidR="00B178F7" w:rsidRDefault="00B178F7">
            <w:r>
              <w:rPr>
                <w:rStyle w:val="a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233C9B8" w14:textId="77777777" w:rsidR="00B178F7" w:rsidRDefault="00B178F7">
            <w:r>
              <w:rPr>
                <w:rStyle w:val="a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7CE5283" w14:textId="77777777" w:rsidR="00B178F7" w:rsidRDefault="00B178F7">
            <w:r>
              <w:rPr>
                <w:rStyle w:val="a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1404E0B" w14:textId="77777777" w:rsidR="00B178F7" w:rsidRDefault="00B178F7">
            <w:r>
              <w:rPr>
                <w:rStyle w:val="a4"/>
              </w:rPr>
              <w:t>Total</w:t>
            </w:r>
          </w:p>
        </w:tc>
      </w:tr>
      <w:tr w:rsidR="00B178F7" w14:paraId="61A51075" w14:textId="77777777" w:rsidTr="00B1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D7BE" w14:textId="77777777" w:rsidR="00B178F7" w:rsidRDefault="00B178F7">
            <w:r>
              <w:rPr>
                <w:rStyle w:val="a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FA16DF1" w14:textId="77777777" w:rsidR="00B178F7" w:rsidRDefault="00B178F7">
            <w:r>
              <w:t>39 / 2</w:t>
            </w:r>
          </w:p>
        </w:tc>
        <w:tc>
          <w:tcPr>
            <w:tcW w:w="0" w:type="auto"/>
            <w:vAlign w:val="center"/>
            <w:hideMark/>
          </w:tcPr>
          <w:p w14:paraId="0F0368D5" w14:textId="77777777" w:rsidR="00B178F7" w:rsidRDefault="00B178F7">
            <w:r>
              <w:t>61 / 3</w:t>
            </w:r>
          </w:p>
        </w:tc>
        <w:tc>
          <w:tcPr>
            <w:tcW w:w="0" w:type="auto"/>
            <w:vAlign w:val="center"/>
            <w:hideMark/>
          </w:tcPr>
          <w:p w14:paraId="10D9624A" w14:textId="77777777" w:rsidR="00B178F7" w:rsidRDefault="00B178F7">
            <w:r>
              <w:t>72 / 3</w:t>
            </w:r>
          </w:p>
        </w:tc>
        <w:tc>
          <w:tcPr>
            <w:tcW w:w="0" w:type="auto"/>
            <w:vAlign w:val="center"/>
            <w:hideMark/>
          </w:tcPr>
          <w:p w14:paraId="7E9C591E" w14:textId="77777777" w:rsidR="00B178F7" w:rsidRDefault="00B178F7">
            <w:r>
              <w:t>80 / 4</w:t>
            </w:r>
          </w:p>
        </w:tc>
        <w:tc>
          <w:tcPr>
            <w:tcW w:w="0" w:type="auto"/>
            <w:vAlign w:val="center"/>
            <w:hideMark/>
          </w:tcPr>
          <w:p w14:paraId="4F13C27E" w14:textId="77777777" w:rsidR="00B178F7" w:rsidRDefault="00B178F7">
            <w:r>
              <w:t>77 / 4</w:t>
            </w:r>
          </w:p>
        </w:tc>
        <w:tc>
          <w:tcPr>
            <w:tcW w:w="0" w:type="auto"/>
            <w:vAlign w:val="center"/>
            <w:hideMark/>
          </w:tcPr>
          <w:p w14:paraId="44193982" w14:textId="77777777" w:rsidR="00B178F7" w:rsidRDefault="00B178F7">
            <w:r>
              <w:t>68 / 4</w:t>
            </w:r>
          </w:p>
        </w:tc>
        <w:tc>
          <w:tcPr>
            <w:tcW w:w="0" w:type="auto"/>
            <w:vAlign w:val="center"/>
            <w:hideMark/>
          </w:tcPr>
          <w:p w14:paraId="16C012FC" w14:textId="77777777" w:rsidR="00B178F7" w:rsidRDefault="00B178F7">
            <w:r>
              <w:rPr>
                <w:rStyle w:val="a4"/>
              </w:rPr>
              <w:t>387 / 20</w:t>
            </w:r>
          </w:p>
        </w:tc>
      </w:tr>
    </w:tbl>
    <w:p w14:paraId="14753A37" w14:textId="77777777" w:rsidR="00B178F7" w:rsidRDefault="00B178F7" w:rsidP="00B178F7">
      <w:r>
        <w:pict w14:anchorId="4637A2FF">
          <v:rect id="_x0000_i1089" style="width:0;height:1.5pt" o:hralign="center" o:hrstd="t" o:hr="t" fillcolor="#a0a0a0" stroked="f"/>
        </w:pict>
      </w:r>
    </w:p>
    <w:p w14:paraId="7046FE0F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Class of 2024</w:t>
      </w:r>
    </w:p>
    <w:p w14:paraId="6E8D7A7C" w14:textId="77777777" w:rsidR="00B178F7" w:rsidRDefault="00B178F7" w:rsidP="00B178F7">
      <w:pPr>
        <w:pStyle w:val="a3"/>
      </w:pPr>
      <w:r>
        <w:rPr>
          <w:rStyle w:val="a4"/>
        </w:rPr>
        <w:t>52 graduates</w:t>
      </w:r>
      <w:r>
        <w:br/>
      </w:r>
      <w:r>
        <w:rPr>
          <w:rStyle w:val="a4"/>
        </w:rPr>
        <w:t>79%</w:t>
      </w:r>
      <w:r>
        <w:t xml:space="preserve"> achieved a </w:t>
      </w:r>
      <w:r>
        <w:rPr>
          <w:rStyle w:val="a4"/>
        </w:rPr>
        <w:t>4.01–5.00</w:t>
      </w:r>
      <w:r>
        <w:t xml:space="preserve"> grade average</w:t>
      </w:r>
      <w:r>
        <w:br/>
      </w:r>
      <w:r>
        <w:rPr>
          <w:rStyle w:val="a4"/>
        </w:rPr>
        <w:t>21%</w:t>
      </w:r>
      <w:r>
        <w:t xml:space="preserve"> achieved a </w:t>
      </w:r>
      <w:r>
        <w:rPr>
          <w:rStyle w:val="a4"/>
        </w:rPr>
        <w:t>3.01–4.00</w:t>
      </w:r>
      <w:r>
        <w:t xml:space="preserve"> grade average</w:t>
      </w:r>
    </w:p>
    <w:p w14:paraId="44A0DCC2" w14:textId="77777777" w:rsidR="00B178F7" w:rsidRDefault="00B178F7" w:rsidP="00B178F7">
      <w:pPr>
        <w:pStyle w:val="a3"/>
      </w:pPr>
      <w:r>
        <w:rPr>
          <w:rStyle w:val="a4"/>
        </w:rPr>
        <w:lastRenderedPageBreak/>
        <w:t>College Admission Rate:</w:t>
      </w:r>
      <w:r>
        <w:br/>
      </w:r>
      <w:r>
        <w:rPr>
          <w:rStyle w:val="a4"/>
        </w:rPr>
        <w:t>100% of graduates</w:t>
      </w:r>
      <w:r>
        <w:t xml:space="preserve"> were admitted to universities</w:t>
      </w:r>
    </w:p>
    <w:p w14:paraId="6A41E61A" w14:textId="77777777" w:rsidR="00B178F7" w:rsidRDefault="00B178F7" w:rsidP="00B178F7">
      <w:r>
        <w:pict w14:anchorId="5F74EBF9">
          <v:rect id="_x0000_i1090" style="width:0;height:1.5pt" o:hralign="center" o:hrstd="t" o:hr="t" fillcolor="#a0a0a0" stroked="f"/>
        </w:pict>
      </w:r>
    </w:p>
    <w:p w14:paraId="7D25554C" w14:textId="77777777" w:rsidR="00B178F7" w:rsidRDefault="00B178F7" w:rsidP="00B178F7">
      <w:pPr>
        <w:pStyle w:val="3"/>
      </w:pPr>
      <w:r>
        <w:rPr>
          <w:rStyle w:val="a4"/>
          <w:b w:val="0"/>
          <w:bCs w:val="0"/>
        </w:rPr>
        <w:t>Contact Information</w:t>
      </w:r>
    </w:p>
    <w:p w14:paraId="1C464D5B" w14:textId="77777777" w:rsidR="00B178F7" w:rsidRDefault="00B178F7" w:rsidP="00B178F7">
      <w:pPr>
        <w:pStyle w:val="a3"/>
      </w:pPr>
      <w:r>
        <w:rPr>
          <w:rStyle w:val="a4"/>
        </w:rPr>
        <w:t xml:space="preserve">Rashad </w:t>
      </w:r>
      <w:proofErr w:type="spellStart"/>
      <w:r>
        <w:rPr>
          <w:rStyle w:val="a4"/>
        </w:rPr>
        <w:t>Gadirov</w:t>
      </w:r>
      <w:proofErr w:type="spellEnd"/>
      <w:r>
        <w:br/>
        <w:t>School Principal and Counselor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Email: Ganja.lisey@edu.gov.az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a4"/>
        </w:rPr>
        <w:t>Phone:</w:t>
      </w:r>
      <w:r>
        <w:t xml:space="preserve"> +994 50 550 73 31</w:t>
      </w:r>
    </w:p>
    <w:p w14:paraId="634BF76B" w14:textId="77777777" w:rsidR="00403B0D" w:rsidRPr="00B178F7" w:rsidRDefault="00403B0D" w:rsidP="00B178F7"/>
    <w:sectPr w:rsidR="00403B0D" w:rsidRPr="00B1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C6AF" w14:textId="77777777" w:rsidR="00F82DAC" w:rsidRDefault="00F82DAC" w:rsidP="00CC1337">
      <w:pPr>
        <w:spacing w:before="0" w:after="0" w:line="240" w:lineRule="auto"/>
      </w:pPr>
      <w:r>
        <w:separator/>
      </w:r>
    </w:p>
  </w:endnote>
  <w:endnote w:type="continuationSeparator" w:id="0">
    <w:p w14:paraId="751AA460" w14:textId="77777777" w:rsidR="00F82DAC" w:rsidRDefault="00F82DAC" w:rsidP="00CC13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8A45" w14:textId="77777777" w:rsidR="00F82DAC" w:rsidRDefault="00F82DAC" w:rsidP="00CC1337">
      <w:pPr>
        <w:spacing w:before="0" w:after="0" w:line="240" w:lineRule="auto"/>
      </w:pPr>
      <w:r>
        <w:separator/>
      </w:r>
    </w:p>
  </w:footnote>
  <w:footnote w:type="continuationSeparator" w:id="0">
    <w:p w14:paraId="48D28227" w14:textId="77777777" w:rsidR="00F82DAC" w:rsidRDefault="00F82DAC" w:rsidP="00CC13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3A"/>
    <w:multiLevelType w:val="multilevel"/>
    <w:tmpl w:val="689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53FC"/>
    <w:multiLevelType w:val="multilevel"/>
    <w:tmpl w:val="843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F17EA"/>
    <w:multiLevelType w:val="multilevel"/>
    <w:tmpl w:val="511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629E7"/>
    <w:multiLevelType w:val="multilevel"/>
    <w:tmpl w:val="6BA6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87159"/>
    <w:multiLevelType w:val="multilevel"/>
    <w:tmpl w:val="51C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22974"/>
    <w:multiLevelType w:val="multilevel"/>
    <w:tmpl w:val="E78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C2055"/>
    <w:multiLevelType w:val="multilevel"/>
    <w:tmpl w:val="3A8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619AC"/>
    <w:multiLevelType w:val="multilevel"/>
    <w:tmpl w:val="43A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D4AC1"/>
    <w:multiLevelType w:val="multilevel"/>
    <w:tmpl w:val="4AFA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2607D"/>
    <w:multiLevelType w:val="multilevel"/>
    <w:tmpl w:val="EA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17B3A"/>
    <w:multiLevelType w:val="multilevel"/>
    <w:tmpl w:val="842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E2512"/>
    <w:multiLevelType w:val="multilevel"/>
    <w:tmpl w:val="A6A6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723E6"/>
    <w:multiLevelType w:val="multilevel"/>
    <w:tmpl w:val="AB0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F16AF"/>
    <w:multiLevelType w:val="multilevel"/>
    <w:tmpl w:val="DFF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94D4B"/>
    <w:multiLevelType w:val="multilevel"/>
    <w:tmpl w:val="09F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D3CB7"/>
    <w:multiLevelType w:val="multilevel"/>
    <w:tmpl w:val="E80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95B2A"/>
    <w:multiLevelType w:val="multilevel"/>
    <w:tmpl w:val="52F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47996"/>
    <w:multiLevelType w:val="multilevel"/>
    <w:tmpl w:val="8218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A150EF"/>
    <w:multiLevelType w:val="multilevel"/>
    <w:tmpl w:val="287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0561C"/>
    <w:multiLevelType w:val="multilevel"/>
    <w:tmpl w:val="5E7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F06FE"/>
    <w:multiLevelType w:val="multilevel"/>
    <w:tmpl w:val="EB9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565B2"/>
    <w:multiLevelType w:val="multilevel"/>
    <w:tmpl w:val="496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53C2C"/>
    <w:multiLevelType w:val="multilevel"/>
    <w:tmpl w:val="311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87022"/>
    <w:multiLevelType w:val="multilevel"/>
    <w:tmpl w:val="27B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B06F4"/>
    <w:multiLevelType w:val="multilevel"/>
    <w:tmpl w:val="BCC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7559F"/>
    <w:multiLevelType w:val="multilevel"/>
    <w:tmpl w:val="D6E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40113"/>
    <w:multiLevelType w:val="multilevel"/>
    <w:tmpl w:val="AFE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86C6F"/>
    <w:multiLevelType w:val="multilevel"/>
    <w:tmpl w:val="45B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56E57"/>
    <w:multiLevelType w:val="multilevel"/>
    <w:tmpl w:val="B90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14F01"/>
    <w:multiLevelType w:val="multilevel"/>
    <w:tmpl w:val="4E9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11356"/>
    <w:multiLevelType w:val="multilevel"/>
    <w:tmpl w:val="D86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D35"/>
    <w:multiLevelType w:val="multilevel"/>
    <w:tmpl w:val="FB0C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C461C"/>
    <w:multiLevelType w:val="multilevel"/>
    <w:tmpl w:val="C16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87345"/>
    <w:multiLevelType w:val="multilevel"/>
    <w:tmpl w:val="E70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C173B1"/>
    <w:multiLevelType w:val="multilevel"/>
    <w:tmpl w:val="2EC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30CDB"/>
    <w:multiLevelType w:val="multilevel"/>
    <w:tmpl w:val="B45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34AF4"/>
    <w:multiLevelType w:val="multilevel"/>
    <w:tmpl w:val="57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F3BC3"/>
    <w:multiLevelType w:val="multilevel"/>
    <w:tmpl w:val="EDD2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64622"/>
    <w:multiLevelType w:val="multilevel"/>
    <w:tmpl w:val="A4E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1C1"/>
    <w:multiLevelType w:val="multilevel"/>
    <w:tmpl w:val="902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4D"/>
    <w:multiLevelType w:val="multilevel"/>
    <w:tmpl w:val="A67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70942"/>
    <w:multiLevelType w:val="multilevel"/>
    <w:tmpl w:val="BC7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1"/>
  </w:num>
  <w:num w:numId="3">
    <w:abstractNumId w:val="40"/>
  </w:num>
  <w:num w:numId="4">
    <w:abstractNumId w:val="5"/>
  </w:num>
  <w:num w:numId="5">
    <w:abstractNumId w:val="14"/>
  </w:num>
  <w:num w:numId="6">
    <w:abstractNumId w:val="18"/>
  </w:num>
  <w:num w:numId="7">
    <w:abstractNumId w:val="13"/>
  </w:num>
  <w:num w:numId="8">
    <w:abstractNumId w:val="11"/>
  </w:num>
  <w:num w:numId="9">
    <w:abstractNumId w:val="35"/>
  </w:num>
  <w:num w:numId="10">
    <w:abstractNumId w:val="3"/>
  </w:num>
  <w:num w:numId="11">
    <w:abstractNumId w:val="23"/>
  </w:num>
  <w:num w:numId="12">
    <w:abstractNumId w:val="20"/>
  </w:num>
  <w:num w:numId="13">
    <w:abstractNumId w:val="1"/>
  </w:num>
  <w:num w:numId="14">
    <w:abstractNumId w:val="12"/>
  </w:num>
  <w:num w:numId="15">
    <w:abstractNumId w:val="17"/>
  </w:num>
  <w:num w:numId="16">
    <w:abstractNumId w:val="0"/>
  </w:num>
  <w:num w:numId="17">
    <w:abstractNumId w:val="6"/>
  </w:num>
  <w:num w:numId="18">
    <w:abstractNumId w:val="36"/>
  </w:num>
  <w:num w:numId="19">
    <w:abstractNumId w:val="21"/>
  </w:num>
  <w:num w:numId="20">
    <w:abstractNumId w:val="39"/>
  </w:num>
  <w:num w:numId="21">
    <w:abstractNumId w:val="31"/>
  </w:num>
  <w:num w:numId="22">
    <w:abstractNumId w:val="8"/>
  </w:num>
  <w:num w:numId="23">
    <w:abstractNumId w:val="2"/>
  </w:num>
  <w:num w:numId="24">
    <w:abstractNumId w:val="4"/>
  </w:num>
  <w:num w:numId="25">
    <w:abstractNumId w:val="26"/>
  </w:num>
  <w:num w:numId="26">
    <w:abstractNumId w:val="29"/>
  </w:num>
  <w:num w:numId="27">
    <w:abstractNumId w:val="9"/>
  </w:num>
  <w:num w:numId="28">
    <w:abstractNumId w:val="19"/>
  </w:num>
  <w:num w:numId="29">
    <w:abstractNumId w:val="32"/>
  </w:num>
  <w:num w:numId="30">
    <w:abstractNumId w:val="37"/>
  </w:num>
  <w:num w:numId="31">
    <w:abstractNumId w:val="25"/>
  </w:num>
  <w:num w:numId="32">
    <w:abstractNumId w:val="16"/>
  </w:num>
  <w:num w:numId="33">
    <w:abstractNumId w:val="7"/>
  </w:num>
  <w:num w:numId="34">
    <w:abstractNumId w:val="33"/>
  </w:num>
  <w:num w:numId="35">
    <w:abstractNumId w:val="24"/>
  </w:num>
  <w:num w:numId="36">
    <w:abstractNumId w:val="28"/>
  </w:num>
  <w:num w:numId="37">
    <w:abstractNumId w:val="38"/>
  </w:num>
  <w:num w:numId="38">
    <w:abstractNumId w:val="27"/>
  </w:num>
  <w:num w:numId="39">
    <w:abstractNumId w:val="15"/>
  </w:num>
  <w:num w:numId="40">
    <w:abstractNumId w:val="10"/>
  </w:num>
  <w:num w:numId="41">
    <w:abstractNumId w:val="34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33"/>
    <w:rsid w:val="00403B0D"/>
    <w:rsid w:val="005E1833"/>
    <w:rsid w:val="00B178F7"/>
    <w:rsid w:val="00B72AC4"/>
    <w:rsid w:val="00CC1337"/>
    <w:rsid w:val="00F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9D8E"/>
  <w15:chartTrackingRefBased/>
  <w15:docId w15:val="{3B61B62D-9633-432A-9383-4154A297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337"/>
  </w:style>
  <w:style w:type="paragraph" w:styleId="1">
    <w:name w:val="heading 1"/>
    <w:basedOn w:val="a"/>
    <w:next w:val="a"/>
    <w:link w:val="10"/>
    <w:uiPriority w:val="9"/>
    <w:qFormat/>
    <w:rsid w:val="00CC13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3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C13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C13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3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3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3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3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3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3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Заголовок 3 Знак"/>
    <w:basedOn w:val="a0"/>
    <w:link w:val="3"/>
    <w:uiPriority w:val="9"/>
    <w:rsid w:val="00CC133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CC1337"/>
    <w:rPr>
      <w:caps/>
      <w:color w:val="2F5496" w:themeColor="accent1" w:themeShade="BF"/>
      <w:spacing w:val="10"/>
    </w:rPr>
  </w:style>
  <w:style w:type="paragraph" w:styleId="a3">
    <w:name w:val="Normal (Web)"/>
    <w:basedOn w:val="a"/>
    <w:uiPriority w:val="99"/>
    <w:semiHidden/>
    <w:unhideWhenUsed/>
    <w:rsid w:val="00CC133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CC1337"/>
    <w:rPr>
      <w:b/>
      <w:bCs/>
    </w:rPr>
  </w:style>
  <w:style w:type="character" w:styleId="a5">
    <w:name w:val="Emphasis"/>
    <w:uiPriority w:val="20"/>
    <w:qFormat/>
    <w:rsid w:val="00CC1337"/>
    <w:rPr>
      <w:caps/>
      <w:color w:val="1F3763" w:themeColor="accent1" w:themeShade="7F"/>
      <w:spacing w:val="5"/>
    </w:rPr>
  </w:style>
  <w:style w:type="character" w:styleId="a6">
    <w:name w:val="Hyperlink"/>
    <w:basedOn w:val="a0"/>
    <w:uiPriority w:val="99"/>
    <w:semiHidden/>
    <w:unhideWhenUsed/>
    <w:rsid w:val="00CC13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C1337"/>
    <w:rPr>
      <w:caps/>
      <w:spacing w:val="15"/>
      <w:shd w:val="clear" w:color="auto" w:fill="D9E2F3" w:themeFill="accent1" w:themeFillTint="33"/>
    </w:rPr>
  </w:style>
  <w:style w:type="character" w:customStyle="1" w:styleId="50">
    <w:name w:val="Заголовок 5 Знак"/>
    <w:basedOn w:val="a0"/>
    <w:link w:val="5"/>
    <w:uiPriority w:val="9"/>
    <w:semiHidden/>
    <w:rsid w:val="00CC133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C133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C133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C133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C133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C1337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CC13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CC13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C13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CC1337"/>
    <w:rPr>
      <w:caps/>
      <w:color w:val="595959" w:themeColor="text1" w:themeTint="A6"/>
      <w:spacing w:val="10"/>
      <w:sz w:val="21"/>
      <w:szCs w:val="21"/>
    </w:rPr>
  </w:style>
  <w:style w:type="paragraph" w:styleId="ac">
    <w:name w:val="No Spacing"/>
    <w:uiPriority w:val="1"/>
    <w:qFormat/>
    <w:rsid w:val="00CC13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C133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C133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C13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CC133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CC133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C133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C133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C133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C1337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CC13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Qarayev</dc:creator>
  <cp:keywords/>
  <dc:description/>
  <cp:lastModifiedBy>Ismayil Qarayev</cp:lastModifiedBy>
  <cp:revision>5</cp:revision>
  <dcterms:created xsi:type="dcterms:W3CDTF">2025-01-09T11:08:00Z</dcterms:created>
  <dcterms:modified xsi:type="dcterms:W3CDTF">2025-01-09T11:31:00Z</dcterms:modified>
</cp:coreProperties>
</file>