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PowerShell Introduction Lab</w:t>
      </w:r>
    </w:p>
    <w:p>
      <w:pPr>
        <w:spacing w:after="320"/>
        <w:jc w:val="center"/>
      </w:pPr>
      <w:r>
        <w:rPr>
          <w:i/>
          <w:iCs/>
          <w:color w:val="666666"/>
          <w:sz w:val="20"/>
          <w:szCs w:val="20"/>
        </w:rPr>
        <w:t xml:space="preserve">Mapping classic Windows CMD commands to their PowerShell equivalents</w:t>
      </w:r>
    </w:p>
    <w:p>
      <w:pPr>
        <w:pStyle w:val="Heading1"/>
        <w:spacing w:after="140" w:before="320"/>
      </w:pPr>
      <w:r>
        <w:t xml:space="preserve">Project Summary</w:t>
      </w:r>
    </w:p>
    <w:p>
      <w:pPr>
        <w:spacing w:after="140"/>
      </w:pPr>
      <w:r>
        <w:rPr>
          <w:sz w:val="21"/>
          <w:szCs w:val="21"/>
        </w:rPr>
        <w:t xml:space="preserve">This lab demonstrates basic Windows command-line usage and the matching PowerShell cmdlets for file system navigation, file creation, copying, deletion, and output display. Each step below shows a short instruction, the exact command to run, and a screenshot of the expected result.</w:t>
      </w:r>
    </w:p>
    <w:p>
      <w:pPr>
        <w:pStyle w:val="Heading1"/>
        <w:spacing w:after="140" w:before="320"/>
      </w:pPr>
      <w:r>
        <w:t xml:space="preserve">Before You Start</w:t>
      </w:r>
    </w:p>
    <w:p>
      <w:pPr>
        <w:pStyle w:val="ListParagraph"/>
        <w:numPr>
          <w:ilvl w:val="0"/>
          <w:numId w:val="1"/>
        </w:numPr>
        <w:spacing w:after="60"/>
      </w:pPr>
      <w:r>
        <w:rPr>
          <w:sz w:val="21"/>
          <w:szCs w:val="21"/>
        </w:rPr>
        <w:t xml:space="preserve">Windows 10 or 11. No administrator rights are needed.</w:t>
      </w:r>
    </w:p>
    <w:p>
      <w:pPr>
        <w:pStyle w:val="ListParagraph"/>
        <w:numPr>
          <w:ilvl w:val="0"/>
          <w:numId w:val="1"/>
        </w:numPr>
        <w:spacing w:after="60"/>
      </w:pPr>
      <w:r>
        <w:rPr>
          <w:sz w:val="21"/>
          <w:szCs w:val="21"/>
        </w:rPr>
        <w:t xml:space="preserve">Open Command Prompt for Part 1, and PowerShell for Parts 2 and 3.</w:t>
      </w:r>
    </w:p>
    <w:p>
      <w:pPr>
        <w:pStyle w:val="ListParagraph"/>
        <w:numPr>
          <w:ilvl w:val="0"/>
          <w:numId w:val="1"/>
        </w:numPr>
        <w:spacing w:after="60"/>
      </w:pPr>
      <w:r>
        <w:rPr>
          <w:sz w:val="21"/>
          <w:szCs w:val="21"/>
        </w:rPr>
        <w:t xml:space="preserve">Replace &lt;YourUsername&gt; in every path with your own Windows account name. To find it, run the command below.</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Show your username and home folder path</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echo %USERNAME%</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echo %USERPROFILE%</w:t>
      </w:r>
    </w:p>
    <w:p>
      <w:pPr>
        <w:keepNext/>
        <w:keepLines/>
        <w:spacing w:after="80" w:before="120"/>
      </w:pPr>
      <w:r>
        <w:rPr>
          <w:sz w:val="21"/>
          <w:szCs w:val="21"/>
        </w:rPr>
        <w:t xml:space="preserve">Create the two sample files this lab uses. Run this first, or the copy and delete steps will fail.</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Setup - create the sample files</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cd C:\Users\&lt;YourUsername&gt;\Documents</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echo Hello from PowerShell &gt; file1.txt</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echo Hello from PowerShell &gt; file2.txt</w:t>
      </w:r>
    </w:p>
    <w:p>
      <w:pPr>
        <w:pStyle w:val="Heading1"/>
        <w:spacing w:after="140" w:before="320"/>
      </w:pPr>
      <w:r>
        <w:t xml:space="preserve">Command Mapping</w:t>
      </w:r>
    </w:p>
    <w:p>
      <w:pPr>
        <w:spacing w:after="120"/>
      </w:pPr>
      <w:r>
        <w:rPr>
          <w:sz w:val="21"/>
          <w:szCs w:val="21"/>
        </w:rPr>
        <w:t xml:space="preserve">A quick reference for every command used in this lab.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D9E2F3" w:val="clear"/>
            <w:tcMar>
              <w:top w:type="dxa" w:w="60"/>
              <w:left w:type="dxa" w:w="100"/>
              <w:bottom w:type="dxa" w:w="60"/>
              <w:right w:type="dxa" w:w="100"/>
            </w:tcMar>
          </w:tcPr>
          <w:p>
            <w:r>
              <w:rPr>
                <w:b/>
                <w:bCs/>
                <w:sz w:val="19"/>
                <w:szCs w:val="19"/>
              </w:rPr>
              <w:t xml:space="preserve">Task</w:t>
            </w:r>
          </w:p>
        </w:tc>
        <w:tc>
          <w:tcPr>
            <w:tcW w:type="dxa" w:w="3300"/>
            <w:shd w:fill="D9E2F3" w:val="clear"/>
            <w:tcMar>
              <w:top w:type="dxa" w:w="60"/>
              <w:left w:type="dxa" w:w="100"/>
              <w:bottom w:type="dxa" w:w="60"/>
              <w:right w:type="dxa" w:w="100"/>
            </w:tcMar>
          </w:tcPr>
          <w:p>
            <w:r>
              <w:rPr>
                <w:b/>
                <w:bCs/>
                <w:sz w:val="19"/>
                <w:szCs w:val="19"/>
              </w:rPr>
              <w:t xml:space="preserve">CMD Command</w:t>
            </w:r>
          </w:p>
        </w:tc>
        <w:tc>
          <w:tcPr>
            <w:tcW w:type="dxa" w:w="3300"/>
            <w:shd w:fill="D9E2F3" w:val="clear"/>
            <w:tcMar>
              <w:top w:type="dxa" w:w="60"/>
              <w:left w:type="dxa" w:w="100"/>
              <w:bottom w:type="dxa" w:w="60"/>
              <w:right w:type="dxa" w:w="100"/>
            </w:tcMar>
          </w:tcPr>
          <w:p>
            <w:r>
              <w:rPr>
                <w:b/>
                <w:bCs/>
                <w:sz w:val="19"/>
                <w:szCs w:val="19"/>
              </w:rPr>
              <w:t xml:space="preserve">PowerShell Equivalent</w:t>
            </w:r>
          </w:p>
        </w:tc>
      </w:tr>
      <w:tr>
        <w:trPr>
          <w:tblHeader w:val="false"/>
        </w:trPr>
        <w:tc>
          <w:tcPr>
            <w:tcW w:type="dxa" w:w="2600"/>
            <w:tcMar>
              <w:top w:type="dxa" w:w="60"/>
              <w:left w:type="dxa" w:w="100"/>
              <w:bottom w:type="dxa" w:w="60"/>
              <w:right w:type="dxa" w:w="100"/>
            </w:tcMar>
          </w:tcPr>
          <w:p>
            <w:r>
              <w:rPr>
                <w:b w:val="false"/>
                <w:bCs w:val="false"/>
                <w:sz w:val="19"/>
                <w:szCs w:val="19"/>
              </w:rPr>
              <w:t xml:space="preserve">List files and folders</w:t>
            </w:r>
          </w:p>
        </w:tc>
        <w:tc>
          <w:tcPr>
            <w:tcW w:type="dxa" w:w="3300"/>
            <w:tcMar>
              <w:top w:type="dxa" w:w="60"/>
              <w:left w:type="dxa" w:w="100"/>
              <w:bottom w:type="dxa" w:w="60"/>
              <w:right w:type="dxa" w:w="100"/>
            </w:tcMar>
          </w:tcPr>
          <w:p>
            <w:r>
              <w:rPr>
                <w:rFonts w:ascii="Courier New" w:cs="Courier New" w:eastAsia="Courier New" w:hAnsi="Courier New"/>
                <w:b w:val="false"/>
                <w:bCs w:val="false"/>
                <w:sz w:val="19"/>
                <w:szCs w:val="19"/>
              </w:rPr>
              <w:t xml:space="preserve">dir</w:t>
            </w:r>
          </w:p>
        </w:tc>
        <w:tc>
          <w:tcPr>
            <w:tcW w:type="dxa" w:w="3300"/>
            <w:tcMar>
              <w:top w:type="dxa" w:w="60"/>
              <w:left w:type="dxa" w:w="100"/>
              <w:bottom w:type="dxa" w:w="60"/>
              <w:right w:type="dxa" w:w="100"/>
            </w:tcMar>
          </w:tcPr>
          <w:p>
            <w:r>
              <w:rPr>
                <w:rFonts w:ascii="Courier New" w:cs="Courier New" w:eastAsia="Courier New" w:hAnsi="Courier New"/>
                <w:b w:val="false"/>
                <w:bCs w:val="false"/>
                <w:sz w:val="19"/>
                <w:szCs w:val="19"/>
              </w:rPr>
              <w:t xml:space="preserve">Get-ChildItem</w:t>
            </w:r>
          </w:p>
        </w:tc>
      </w:tr>
      <w:tr>
        <w:trPr>
          <w:tblHeader w:val="false"/>
        </w:trPr>
        <w:tc>
          <w:tcPr>
            <w:tcW w:type="dxa" w:w="2600"/>
            <w:shd w:fill="F5F8FC" w:val="clear"/>
            <w:tcMar>
              <w:top w:type="dxa" w:w="60"/>
              <w:left w:type="dxa" w:w="100"/>
              <w:bottom w:type="dxa" w:w="60"/>
              <w:right w:type="dxa" w:w="100"/>
            </w:tcMar>
          </w:tcPr>
          <w:p>
            <w:r>
              <w:rPr>
                <w:b w:val="false"/>
                <w:bCs w:val="false"/>
                <w:sz w:val="19"/>
                <w:szCs w:val="19"/>
              </w:rPr>
              <w:t xml:space="preserve">Change directory</w:t>
            </w:r>
          </w:p>
        </w:tc>
        <w:tc>
          <w:tcPr>
            <w:tcW w:type="dxa" w:w="3300"/>
            <w:shd w:fill="F5F8FC" w:val="clear"/>
            <w:tcMar>
              <w:top w:type="dxa" w:w="60"/>
              <w:left w:type="dxa" w:w="100"/>
              <w:bottom w:type="dxa" w:w="60"/>
              <w:right w:type="dxa" w:w="100"/>
            </w:tcMar>
          </w:tcPr>
          <w:p>
            <w:r>
              <w:rPr>
                <w:rFonts w:ascii="Courier New" w:cs="Courier New" w:eastAsia="Courier New" w:hAnsi="Courier New"/>
                <w:b w:val="false"/>
                <w:bCs w:val="false"/>
                <w:sz w:val="19"/>
                <w:szCs w:val="19"/>
              </w:rPr>
              <w:t xml:space="preserve">cd</w:t>
            </w:r>
          </w:p>
        </w:tc>
        <w:tc>
          <w:tcPr>
            <w:tcW w:type="dxa" w:w="3300"/>
            <w:shd w:fill="F5F8FC" w:val="clear"/>
            <w:tcMar>
              <w:top w:type="dxa" w:w="60"/>
              <w:left w:type="dxa" w:w="100"/>
              <w:bottom w:type="dxa" w:w="60"/>
              <w:right w:type="dxa" w:w="100"/>
            </w:tcMar>
          </w:tcPr>
          <w:p>
            <w:r>
              <w:rPr>
                <w:rFonts w:ascii="Courier New" w:cs="Courier New" w:eastAsia="Courier New" w:hAnsi="Courier New"/>
                <w:b w:val="false"/>
                <w:bCs w:val="false"/>
                <w:sz w:val="19"/>
                <w:szCs w:val="19"/>
              </w:rPr>
              <w:t xml:space="preserve">Set-Location</w:t>
            </w:r>
          </w:p>
        </w:tc>
      </w:tr>
      <w:tr>
        <w:trPr>
          <w:tblHeader w:val="false"/>
        </w:trPr>
        <w:tc>
          <w:tcPr>
            <w:tcW w:type="dxa" w:w="2600"/>
            <w:tcMar>
              <w:top w:type="dxa" w:w="60"/>
              <w:left w:type="dxa" w:w="100"/>
              <w:bottom w:type="dxa" w:w="60"/>
              <w:right w:type="dxa" w:w="100"/>
            </w:tcMar>
          </w:tcPr>
          <w:p>
            <w:r>
              <w:rPr>
                <w:b w:val="false"/>
                <w:bCs w:val="false"/>
                <w:sz w:val="19"/>
                <w:szCs w:val="19"/>
              </w:rPr>
              <w:t xml:space="preserve">Copy a file</w:t>
            </w:r>
          </w:p>
        </w:tc>
        <w:tc>
          <w:tcPr>
            <w:tcW w:type="dxa" w:w="3300"/>
            <w:tcMar>
              <w:top w:type="dxa" w:w="60"/>
              <w:left w:type="dxa" w:w="100"/>
              <w:bottom w:type="dxa" w:w="60"/>
              <w:right w:type="dxa" w:w="100"/>
            </w:tcMar>
          </w:tcPr>
          <w:p>
            <w:r>
              <w:rPr>
                <w:rFonts w:ascii="Courier New" w:cs="Courier New" w:eastAsia="Courier New" w:hAnsi="Courier New"/>
                <w:b w:val="false"/>
                <w:bCs w:val="false"/>
                <w:sz w:val="19"/>
                <w:szCs w:val="19"/>
              </w:rPr>
              <w:t xml:space="preserve">copy</w:t>
            </w:r>
          </w:p>
        </w:tc>
        <w:tc>
          <w:tcPr>
            <w:tcW w:type="dxa" w:w="3300"/>
            <w:tcMar>
              <w:top w:type="dxa" w:w="60"/>
              <w:left w:type="dxa" w:w="100"/>
              <w:bottom w:type="dxa" w:w="60"/>
              <w:right w:type="dxa" w:w="100"/>
            </w:tcMar>
          </w:tcPr>
          <w:p>
            <w:r>
              <w:rPr>
                <w:rFonts w:ascii="Courier New" w:cs="Courier New" w:eastAsia="Courier New" w:hAnsi="Courier New"/>
                <w:b w:val="false"/>
                <w:bCs w:val="false"/>
                <w:sz w:val="19"/>
                <w:szCs w:val="19"/>
              </w:rPr>
              <w:t xml:space="preserve">Copy-Item</w:t>
            </w:r>
          </w:p>
        </w:tc>
      </w:tr>
      <w:tr>
        <w:trPr>
          <w:tblHeader w:val="false"/>
        </w:trPr>
        <w:tc>
          <w:tcPr>
            <w:tcW w:type="dxa" w:w="2600"/>
            <w:shd w:fill="F5F8FC" w:val="clear"/>
            <w:tcMar>
              <w:top w:type="dxa" w:w="60"/>
              <w:left w:type="dxa" w:w="100"/>
              <w:bottom w:type="dxa" w:w="60"/>
              <w:right w:type="dxa" w:w="100"/>
            </w:tcMar>
          </w:tcPr>
          <w:p>
            <w:r>
              <w:rPr>
                <w:b w:val="false"/>
                <w:bCs w:val="false"/>
                <w:sz w:val="19"/>
                <w:szCs w:val="19"/>
              </w:rPr>
              <w:t xml:space="preserve">Delete a file</w:t>
            </w:r>
          </w:p>
        </w:tc>
        <w:tc>
          <w:tcPr>
            <w:tcW w:type="dxa" w:w="3300"/>
            <w:shd w:fill="F5F8FC" w:val="clear"/>
            <w:tcMar>
              <w:top w:type="dxa" w:w="60"/>
              <w:left w:type="dxa" w:w="100"/>
              <w:bottom w:type="dxa" w:w="60"/>
              <w:right w:type="dxa" w:w="100"/>
            </w:tcMar>
          </w:tcPr>
          <w:p>
            <w:r>
              <w:rPr>
                <w:rFonts w:ascii="Courier New" w:cs="Courier New" w:eastAsia="Courier New" w:hAnsi="Courier New"/>
                <w:b w:val="false"/>
                <w:bCs w:val="false"/>
                <w:sz w:val="19"/>
                <w:szCs w:val="19"/>
              </w:rPr>
              <w:t xml:space="preserve">del</w:t>
            </w:r>
          </w:p>
        </w:tc>
        <w:tc>
          <w:tcPr>
            <w:tcW w:type="dxa" w:w="3300"/>
            <w:shd w:fill="F5F8FC" w:val="clear"/>
            <w:tcMar>
              <w:top w:type="dxa" w:w="60"/>
              <w:left w:type="dxa" w:w="100"/>
              <w:bottom w:type="dxa" w:w="60"/>
              <w:right w:type="dxa" w:w="100"/>
            </w:tcMar>
          </w:tcPr>
          <w:p>
            <w:r>
              <w:rPr>
                <w:rFonts w:ascii="Courier New" w:cs="Courier New" w:eastAsia="Courier New" w:hAnsi="Courier New"/>
                <w:b w:val="false"/>
                <w:bCs w:val="false"/>
                <w:sz w:val="19"/>
                <w:szCs w:val="19"/>
              </w:rPr>
              <w:t xml:space="preserve">Remove-Item</w:t>
            </w:r>
          </w:p>
        </w:tc>
      </w:tr>
      <w:tr>
        <w:trPr>
          <w:tblHeader w:val="false"/>
        </w:trPr>
        <w:tc>
          <w:tcPr>
            <w:tcW w:type="dxa" w:w="2600"/>
            <w:tcMar>
              <w:top w:type="dxa" w:w="60"/>
              <w:left w:type="dxa" w:w="100"/>
              <w:bottom w:type="dxa" w:w="60"/>
              <w:right w:type="dxa" w:w="100"/>
            </w:tcMar>
          </w:tcPr>
          <w:p>
            <w:r>
              <w:rPr>
                <w:b w:val="false"/>
                <w:bCs w:val="false"/>
                <w:sz w:val="19"/>
                <w:szCs w:val="19"/>
              </w:rPr>
              <w:t xml:space="preserve">Print a message</w:t>
            </w:r>
          </w:p>
        </w:tc>
        <w:tc>
          <w:tcPr>
            <w:tcW w:type="dxa" w:w="3300"/>
            <w:tcMar>
              <w:top w:type="dxa" w:w="60"/>
              <w:left w:type="dxa" w:w="100"/>
              <w:bottom w:type="dxa" w:w="60"/>
              <w:right w:type="dxa" w:w="100"/>
            </w:tcMar>
          </w:tcPr>
          <w:p>
            <w:r>
              <w:rPr>
                <w:rFonts w:ascii="Courier New" w:cs="Courier New" w:eastAsia="Courier New" w:hAnsi="Courier New"/>
                <w:b w:val="false"/>
                <w:bCs w:val="false"/>
                <w:sz w:val="19"/>
                <w:szCs w:val="19"/>
              </w:rPr>
              <w:t xml:space="preserve">echo</w:t>
            </w:r>
          </w:p>
        </w:tc>
        <w:tc>
          <w:tcPr>
            <w:tcW w:type="dxa" w:w="3300"/>
            <w:tcMar>
              <w:top w:type="dxa" w:w="60"/>
              <w:left w:type="dxa" w:w="100"/>
              <w:bottom w:type="dxa" w:w="60"/>
              <w:right w:type="dxa" w:w="100"/>
            </w:tcMar>
          </w:tcPr>
          <w:p>
            <w:r>
              <w:rPr>
                <w:rFonts w:ascii="Courier New" w:cs="Courier New" w:eastAsia="Courier New" w:hAnsi="Courier New"/>
                <w:b w:val="false"/>
                <w:bCs w:val="false"/>
                <w:sz w:val="19"/>
                <w:szCs w:val="19"/>
              </w:rPr>
              <w:t xml:space="preserve">Write-Host / Write-Output</w:t>
            </w:r>
          </w:p>
        </w:tc>
      </w:tr>
      <w:tr>
        <w:trPr>
          <w:tblHeader w:val="false"/>
        </w:trPr>
        <w:tc>
          <w:tcPr>
            <w:tcW w:type="dxa" w:w="2600"/>
            <w:shd w:fill="F5F8FC" w:val="clear"/>
            <w:tcMar>
              <w:top w:type="dxa" w:w="60"/>
              <w:left w:type="dxa" w:w="100"/>
              <w:bottom w:type="dxa" w:w="60"/>
              <w:right w:type="dxa" w:w="100"/>
            </w:tcMar>
          </w:tcPr>
          <w:p>
            <w:r>
              <w:rPr>
                <w:b w:val="false"/>
                <w:bCs w:val="false"/>
                <w:sz w:val="19"/>
                <w:szCs w:val="19"/>
              </w:rPr>
              <w:t xml:space="preserve">Create a folder</w:t>
            </w:r>
          </w:p>
        </w:tc>
        <w:tc>
          <w:tcPr>
            <w:tcW w:type="dxa" w:w="3300"/>
            <w:shd w:fill="F5F8FC" w:val="clear"/>
            <w:tcMar>
              <w:top w:type="dxa" w:w="60"/>
              <w:left w:type="dxa" w:w="100"/>
              <w:bottom w:type="dxa" w:w="60"/>
              <w:right w:type="dxa" w:w="100"/>
            </w:tcMar>
          </w:tcPr>
          <w:p>
            <w:r>
              <w:rPr>
                <w:rFonts w:ascii="Courier New" w:cs="Courier New" w:eastAsia="Courier New" w:hAnsi="Courier New"/>
                <w:b w:val="false"/>
                <w:bCs w:val="false"/>
                <w:sz w:val="19"/>
                <w:szCs w:val="19"/>
              </w:rPr>
              <w:t xml:space="preserve">mkdir</w:t>
            </w:r>
          </w:p>
        </w:tc>
        <w:tc>
          <w:tcPr>
            <w:tcW w:type="dxa" w:w="3300"/>
            <w:shd w:fill="F5F8FC" w:val="clear"/>
            <w:tcMar>
              <w:top w:type="dxa" w:w="60"/>
              <w:left w:type="dxa" w:w="100"/>
              <w:bottom w:type="dxa" w:w="60"/>
              <w:right w:type="dxa" w:w="100"/>
            </w:tcMar>
          </w:tcPr>
          <w:p>
            <w:r>
              <w:rPr>
                <w:rFonts w:ascii="Courier New" w:cs="Courier New" w:eastAsia="Courier New" w:hAnsi="Courier New"/>
                <w:b w:val="false"/>
                <w:bCs w:val="false"/>
                <w:sz w:val="19"/>
                <w:szCs w:val="19"/>
              </w:rPr>
              <w:t xml:space="preserve">New-Item -ItemType Directory</w:t>
            </w:r>
          </w:p>
        </w:tc>
      </w:tr>
      <w:tr>
        <w:trPr>
          <w:tblHeader w:val="false"/>
        </w:trPr>
        <w:tc>
          <w:tcPr>
            <w:tcW w:type="dxa" w:w="2600"/>
            <w:tcMar>
              <w:top w:type="dxa" w:w="60"/>
              <w:left w:type="dxa" w:w="100"/>
              <w:bottom w:type="dxa" w:w="60"/>
              <w:right w:type="dxa" w:w="100"/>
            </w:tcMar>
          </w:tcPr>
          <w:p>
            <w:r>
              <w:rPr>
                <w:b w:val="false"/>
                <w:bCs w:val="false"/>
                <w:sz w:val="19"/>
                <w:szCs w:val="19"/>
              </w:rPr>
              <w:t xml:space="preserve">Create an empty file</w:t>
            </w:r>
          </w:p>
        </w:tc>
        <w:tc>
          <w:tcPr>
            <w:tcW w:type="dxa" w:w="3300"/>
            <w:tcMar>
              <w:top w:type="dxa" w:w="60"/>
              <w:left w:type="dxa" w:w="100"/>
              <w:bottom w:type="dxa" w:w="60"/>
              <w:right w:type="dxa" w:w="100"/>
            </w:tcMar>
          </w:tcPr>
          <w:p>
            <w:r>
              <w:rPr>
                <w:rFonts w:ascii="Courier New" w:cs="Courier New" w:eastAsia="Courier New" w:hAnsi="Courier New"/>
                <w:b w:val="false"/>
                <w:bCs w:val="false"/>
                <w:sz w:val="19"/>
                <w:szCs w:val="19"/>
              </w:rPr>
              <w:t xml:space="preserve">type nul &gt; file</w:t>
            </w:r>
          </w:p>
        </w:tc>
        <w:tc>
          <w:tcPr>
            <w:tcW w:type="dxa" w:w="3300"/>
            <w:tcMar>
              <w:top w:type="dxa" w:w="60"/>
              <w:left w:type="dxa" w:w="100"/>
              <w:bottom w:type="dxa" w:w="60"/>
              <w:right w:type="dxa" w:w="100"/>
            </w:tcMar>
          </w:tcPr>
          <w:p>
            <w:r>
              <w:rPr>
                <w:rFonts w:ascii="Courier New" w:cs="Courier New" w:eastAsia="Courier New" w:hAnsi="Courier New"/>
                <w:b w:val="false"/>
                <w:bCs w:val="false"/>
                <w:sz w:val="19"/>
                <w:szCs w:val="19"/>
              </w:rPr>
              <w:t xml:space="preserve">New-Item -ItemType File</w:t>
            </w:r>
          </w:p>
        </w:tc>
      </w:tr>
      <w:tr>
        <w:trPr>
          <w:tblHeader w:val="false"/>
        </w:trPr>
        <w:tc>
          <w:tcPr>
            <w:tcW w:type="dxa" w:w="2600"/>
            <w:shd w:fill="F5F8FC" w:val="clear"/>
            <w:tcMar>
              <w:top w:type="dxa" w:w="60"/>
              <w:left w:type="dxa" w:w="100"/>
              <w:bottom w:type="dxa" w:w="60"/>
              <w:right w:type="dxa" w:w="100"/>
            </w:tcMar>
          </w:tcPr>
          <w:p>
            <w:r>
              <w:rPr>
                <w:b w:val="false"/>
                <w:bCs w:val="false"/>
                <w:sz w:val="19"/>
                <w:szCs w:val="19"/>
              </w:rPr>
              <w:t xml:space="preserve">Read a file</w:t>
            </w:r>
          </w:p>
        </w:tc>
        <w:tc>
          <w:tcPr>
            <w:tcW w:type="dxa" w:w="3300"/>
            <w:shd w:fill="F5F8FC" w:val="clear"/>
            <w:tcMar>
              <w:top w:type="dxa" w:w="60"/>
              <w:left w:type="dxa" w:w="100"/>
              <w:bottom w:type="dxa" w:w="60"/>
              <w:right w:type="dxa" w:w="100"/>
            </w:tcMar>
          </w:tcPr>
          <w:p>
            <w:r>
              <w:rPr>
                <w:rFonts w:ascii="Courier New" w:cs="Courier New" w:eastAsia="Courier New" w:hAnsi="Courier New"/>
                <w:b w:val="false"/>
                <w:bCs w:val="false"/>
                <w:sz w:val="19"/>
                <w:szCs w:val="19"/>
              </w:rPr>
              <w:t xml:space="preserve">type</w:t>
            </w:r>
          </w:p>
        </w:tc>
        <w:tc>
          <w:tcPr>
            <w:tcW w:type="dxa" w:w="3300"/>
            <w:shd w:fill="F5F8FC" w:val="clear"/>
            <w:tcMar>
              <w:top w:type="dxa" w:w="60"/>
              <w:left w:type="dxa" w:w="100"/>
              <w:bottom w:type="dxa" w:w="60"/>
              <w:right w:type="dxa" w:w="100"/>
            </w:tcMar>
          </w:tcPr>
          <w:p>
            <w:r>
              <w:rPr>
                <w:rFonts w:ascii="Courier New" w:cs="Courier New" w:eastAsia="Courier New" w:hAnsi="Courier New"/>
                <w:b w:val="false"/>
                <w:bCs w:val="false"/>
                <w:sz w:val="19"/>
                <w:szCs w:val="19"/>
              </w:rPr>
              <w:t xml:space="preserve">Get-Content</w:t>
            </w:r>
          </w:p>
        </w:tc>
      </w:tr>
    </w:tbl>
    <w:p>
      <w:pPr>
        <w:spacing w:after="200"/>
      </w:pPr>
    </w:p>
    <w:p>
      <w:pPr>
        <w:pStyle w:val="Heading1"/>
        <w:spacing w:after="140" w:before="320"/>
      </w:pPr>
      <w:r>
        <w:t xml:space="preserve">Part 1 - CMD Commands</w:t>
      </w:r>
    </w:p>
    <w:p>
      <w:pPr>
        <w:spacing w:after="120"/>
      </w:pPr>
      <w:r>
        <w:rPr>
          <w:sz w:val="21"/>
          <w:szCs w:val="21"/>
        </w:rPr>
        <w:t xml:space="preserve">Open Command Prompt (press Windows key, type cmd, press Enter) and run each command in order.</w:t>
      </w:r>
    </w:p>
    <w:p>
      <w:pPr>
        <w:pStyle w:val="Heading2"/>
        <w:keepNext/>
        <w:keepLines/>
        <w:spacing w:after="90" w:before="240"/>
      </w:pPr>
      <w:r>
        <w:t xml:space="preserve">Step 1 - dir</w:t>
      </w:r>
    </w:p>
    <w:p>
      <w:pPr>
        <w:keepNext/>
        <w:keepLines/>
        <w:spacing w:after="80" w:before="120"/>
      </w:pPr>
      <w:r>
        <w:rPr>
          <w:sz w:val="21"/>
          <w:szCs w:val="21"/>
        </w:rPr>
        <w:t xml:space="preserve">List every file and folder in the current directory.</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List the contents of the current folder</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dir</w:t>
      </w:r>
    </w:p>
    <w:p>
      <w:pPr>
        <w:keepNext/>
        <w:spacing w:after="200" w:before="60"/>
        <w:jc w:val="center"/>
      </w:pPr>
      <w:r>
        <w:drawing>
          <wp:inline distT="0" distB="0" distL="0" distR="0">
            <wp:extent cx="40957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476750"/>
                    </a:xfrm>
                    <a:prstGeom prst="rect">
                      <a:avLst/>
                    </a:prstGeom>
                  </pic:spPr>
                </pic:pic>
              </a:graphicData>
            </a:graphic>
          </wp:inline>
        </w:drawing>
      </w:r>
    </w:p>
    <w:p>
      <w:pPr>
        <w:spacing w:after="220"/>
        <w:jc w:val="center"/>
      </w:pPr>
      <w:r>
        <w:rPr>
          <w:i/>
          <w:iCs/>
          <w:color w:val="666666"/>
          <w:sz w:val="17"/>
          <w:szCs w:val="17"/>
        </w:rPr>
        <w:t xml:space="preserve">dir output showing the contents of the user folder</w:t>
      </w:r>
    </w:p>
    <w:p>
      <w:pPr>
        <w:pStyle w:val="Heading2"/>
        <w:keepNext/>
        <w:keepLines/>
        <w:spacing w:after="90" w:before="240"/>
      </w:pPr>
      <w:r>
        <w:t xml:space="preserve">Step 2 - cd</w:t>
      </w:r>
    </w:p>
    <w:p>
      <w:pPr>
        <w:keepNext/>
        <w:keepLines/>
        <w:spacing w:after="80" w:before="120"/>
      </w:pPr>
      <w:r>
        <w:rPr>
          <w:sz w:val="21"/>
          <w:szCs w:val="21"/>
        </w:rPr>
        <w:t xml:space="preserve">Move into the Documents folder. This becomes your working directory for the rest of Part 1.</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Change directory</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cd C:\Users\&lt;YourUsername&gt;\Documents</w:t>
      </w:r>
    </w:p>
    <w:p>
      <w:pPr>
        <w:keepNext/>
        <w:spacing w:after="200" w:before="60"/>
        <w:jc w:val="center"/>
      </w:pPr>
      <w:r>
        <w:drawing>
          <wp:inline distT="0" distB="0" distL="0" distR="0">
            <wp:extent cx="39052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05250" cy="714375"/>
                    </a:xfrm>
                    <a:prstGeom prst="rect">
                      <a:avLst/>
                    </a:prstGeom>
                  </pic:spPr>
                </pic:pic>
              </a:graphicData>
            </a:graphic>
          </wp:inline>
        </w:drawing>
      </w:r>
    </w:p>
    <w:p>
      <w:pPr>
        <w:spacing w:after="220"/>
        <w:jc w:val="center"/>
      </w:pPr>
      <w:r>
        <w:rPr>
          <w:i/>
          <w:iCs/>
          <w:color w:val="666666"/>
          <w:sz w:val="17"/>
          <w:szCs w:val="17"/>
        </w:rPr>
        <w:t xml:space="preserve">The prompt changes to show the new location</w:t>
      </w:r>
    </w:p>
    <w:p>
      <w:pPr>
        <w:pStyle w:val="Heading2"/>
        <w:keepNext/>
        <w:keepLines/>
        <w:spacing w:after="90" w:before="240"/>
      </w:pPr>
      <w:r>
        <w:t xml:space="preserve">Step 3 - copy</w:t>
      </w:r>
    </w:p>
    <w:p>
      <w:pPr>
        <w:keepNext/>
        <w:keepLines/>
        <w:spacing w:after="80" w:before="120"/>
      </w:pPr>
      <w:r>
        <w:rPr>
          <w:sz w:val="21"/>
          <w:szCs w:val="21"/>
        </w:rPr>
        <w:t xml:space="preserve">Make a duplicate of file2.txt and name the copy file3.txt.</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Copy a file to a new name</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copy "C:\Users\&lt;YourUsername&gt;\Documents\file2.txt" "C:\Users\&lt;YourUsername&gt;\Documents\file3.txt"</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Confirm the copy exists</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dir</w:t>
      </w:r>
    </w:p>
    <w:p>
      <w:pPr>
        <w:spacing w:after="160" w:before="40"/>
        <w:ind w:left="170"/>
      </w:pPr>
      <w:r>
        <w:rPr>
          <w:b/>
          <w:bCs/>
          <w:color w:val="1F4E79"/>
          <w:sz w:val="19"/>
          <w:szCs w:val="19"/>
        </w:rPr>
        <w:t xml:space="preserve">Note: </w:t>
      </w:r>
      <w:r>
        <w:rPr>
          <w:i/>
          <w:iCs/>
          <w:sz w:val="19"/>
          <w:szCs w:val="19"/>
        </w:rPr>
        <w:t xml:space="preserve">Always wrap a path in double quotes if it contains a space.</w:t>
      </w:r>
    </w:p>
    <w:p>
      <w:pPr>
        <w:keepNext/>
        <w:spacing w:after="200" w:before="6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14700"/>
                    </a:xfrm>
                    <a:prstGeom prst="rect">
                      <a:avLst/>
                    </a:prstGeom>
                  </pic:spPr>
                </pic:pic>
              </a:graphicData>
            </a:graphic>
          </wp:inline>
        </w:drawing>
      </w:r>
    </w:p>
    <w:p>
      <w:pPr>
        <w:spacing w:after="220"/>
        <w:jc w:val="center"/>
      </w:pPr>
      <w:r>
        <w:rPr>
          <w:i/>
          <w:iCs/>
          <w:color w:val="666666"/>
          <w:sz w:val="17"/>
          <w:szCs w:val="17"/>
        </w:rPr>
        <w:t xml:space="preserve">One file copied, then dir confirms file3.txt exists</w:t>
      </w:r>
    </w:p>
    <w:p>
      <w:pPr>
        <w:pStyle w:val="Heading2"/>
        <w:keepNext/>
        <w:keepLines/>
        <w:spacing w:after="90" w:before="240"/>
      </w:pPr>
      <w:r>
        <w:t xml:space="preserve">Step 4 - del</w:t>
      </w:r>
    </w:p>
    <w:p>
      <w:pPr>
        <w:keepNext/>
        <w:keepLines/>
        <w:spacing w:after="80" w:before="120"/>
      </w:pPr>
      <w:r>
        <w:rPr>
          <w:sz w:val="21"/>
          <w:szCs w:val="21"/>
        </w:rPr>
        <w:t xml:space="preserve">Delete file2.txt. Use the full path so the command works from any directory.</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Delete a file</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del C:\Users\&lt;YourUsername&gt;\Documents\file2.txt</w:t>
      </w:r>
    </w:p>
    <w:p>
      <w:pPr>
        <w:spacing w:after="160" w:before="40"/>
        <w:ind w:left="170"/>
      </w:pPr>
      <w:r>
        <w:rPr>
          <w:b/>
          <w:bCs/>
          <w:color w:val="1F4E79"/>
          <w:sz w:val="19"/>
          <w:szCs w:val="19"/>
        </w:rPr>
        <w:t xml:space="preserve">Note: </w:t>
      </w:r>
      <w:r>
        <w:rPr>
          <w:i/>
          <w:iCs/>
          <w:sz w:val="19"/>
          <w:szCs w:val="19"/>
        </w:rPr>
        <w:t xml:space="preserve">In the screenshot the first attempt fails because the prompt had moved up a level with cd .. and the relative path no longer resolved. Giving the full path fixes it.</w:t>
      </w:r>
    </w:p>
    <w:p>
      <w:pPr>
        <w:keepNext/>
        <w:spacing w:after="200" w:before="60"/>
        <w:jc w:val="center"/>
      </w:pPr>
      <w:r>
        <w:drawing>
          <wp:inline distT="0" distB="0" distL="0" distR="0">
            <wp:extent cx="581977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9775" cy="1676400"/>
                    </a:xfrm>
                    <a:prstGeom prst="rect">
                      <a:avLst/>
                    </a:prstGeom>
                  </pic:spPr>
                </pic:pic>
              </a:graphicData>
            </a:graphic>
          </wp:inline>
        </w:drawing>
      </w:r>
    </w:p>
    <w:p>
      <w:pPr>
        <w:spacing w:after="220"/>
        <w:jc w:val="center"/>
      </w:pPr>
      <w:r>
        <w:rPr>
          <w:i/>
          <w:iCs/>
          <w:color w:val="666666"/>
          <w:sz w:val="17"/>
          <w:szCs w:val="17"/>
        </w:rPr>
        <w:t xml:space="preserve">The first attempt fails, the second succeeds</w:t>
      </w:r>
    </w:p>
    <w:p>
      <w:pPr>
        <w:pStyle w:val="Heading2"/>
        <w:keepNext/>
        <w:keepLines/>
        <w:spacing w:after="90" w:before="240"/>
      </w:pPr>
      <w:r>
        <w:t xml:space="preserve">Step 5 - echo</w:t>
      </w:r>
    </w:p>
    <w:p>
      <w:pPr>
        <w:keepNext/>
        <w:keepLines/>
        <w:spacing w:after="80" w:before="120"/>
      </w:pPr>
      <w:r>
        <w:rPr>
          <w:sz w:val="21"/>
          <w:szCs w:val="21"/>
        </w:rPr>
        <w:t xml:space="preserve">Print a message to the screen.</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Print text to the console</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echo Hello, World!</w:t>
      </w:r>
    </w:p>
    <w:p>
      <w:pPr>
        <w:keepNext/>
        <w:spacing w:after="200" w:before="60"/>
        <w:jc w:val="center"/>
      </w:pPr>
      <w:r>
        <w:drawing>
          <wp:inline distT="0" distB="0" distL="0" distR="0">
            <wp:extent cx="496252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62525" cy="3114675"/>
                    </a:xfrm>
                    <a:prstGeom prst="rect">
                      <a:avLst/>
                    </a:prstGeom>
                  </pic:spPr>
                </pic:pic>
              </a:graphicData>
            </a:graphic>
          </wp:inline>
        </w:drawing>
      </w:r>
    </w:p>
    <w:p>
      <w:pPr>
        <w:spacing w:after="220"/>
        <w:jc w:val="center"/>
      </w:pPr>
      <w:r>
        <w:rPr>
          <w:i/>
          <w:iCs/>
          <w:color w:val="666666"/>
          <w:sz w:val="17"/>
          <w:szCs w:val="17"/>
        </w:rPr>
        <w:t xml:space="preserve">echo prints the message back</w:t>
      </w:r>
    </w:p>
    <w:p>
      <w:pPr>
        <w:pStyle w:val="Heading2"/>
        <w:keepNext/>
        <w:keepLines/>
        <w:spacing w:after="90" w:before="240"/>
      </w:pPr>
      <w:r>
        <w:t xml:space="preserve">Step 6 - mkdir and type nul</w:t>
      </w:r>
    </w:p>
    <w:p>
      <w:pPr>
        <w:keepNext/>
        <w:keepLines/>
        <w:spacing w:after="80" w:before="120"/>
      </w:pPr>
      <w:r>
        <w:rPr>
          <w:sz w:val="21"/>
          <w:szCs w:val="21"/>
        </w:rPr>
        <w:t xml:space="preserve">Create a new folder, then create an empty file inside it.</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Create a folder</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mkdir "C:\Users\&lt;YourUsername&gt;\Documents\CMD Scripts"</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Create an empty file inside it</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type nul &gt; "C:\Users\&lt;YourUsername&gt;\Documents\CMD Scripts\test.txt"</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Verify</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dir "C:\Users\&lt;YourUsername&gt;\Documents\CMD Scripts"</w:t>
      </w:r>
    </w:p>
    <w:p>
      <w:pPr>
        <w:spacing w:after="160" w:before="40"/>
        <w:ind w:left="170"/>
      </w:pPr>
      <w:r>
        <w:rPr>
          <w:b/>
          <w:bCs/>
          <w:color w:val="1F4E79"/>
          <w:sz w:val="19"/>
          <w:szCs w:val="19"/>
        </w:rPr>
        <w:t xml:space="preserve">Note: </w:t>
      </w:r>
      <w:r>
        <w:rPr>
          <w:i/>
          <w:iCs/>
          <w:sz w:val="19"/>
          <w:szCs w:val="19"/>
        </w:rPr>
        <w:t xml:space="preserve">type nul &gt; filename is the CMD trick for creating a zero-byte file. There is no dedicated command for it.</w:t>
      </w:r>
    </w:p>
    <w:p>
      <w:pPr>
        <w:pStyle w:val="Heading1"/>
        <w:spacing w:after="140" w:before="320"/>
      </w:pPr>
      <w:r>
        <w:t xml:space="preserve">Part 2 - PowerShell Equivalents</w:t>
      </w:r>
    </w:p>
    <w:p>
      <w:pPr>
        <w:spacing w:after="120"/>
      </w:pPr>
      <w:r>
        <w:rPr>
          <w:sz w:val="21"/>
          <w:szCs w:val="21"/>
        </w:rPr>
        <w:t xml:space="preserve">Close Command Prompt and open PowerShell (press Windows key, type powershell, press Enter). Run the same tasks using cmdlets.</w:t>
      </w:r>
    </w:p>
    <w:p>
      <w:pPr>
        <w:pStyle w:val="Heading2"/>
        <w:keepNext/>
        <w:keepLines/>
        <w:spacing w:after="90" w:before="240"/>
      </w:pPr>
      <w:r>
        <w:t xml:space="preserve">Step 7 - Get-ChildItem</w:t>
      </w:r>
    </w:p>
    <w:p>
      <w:pPr>
        <w:keepNext/>
        <w:keepLines/>
        <w:spacing w:after="80" w:before="120"/>
      </w:pPr>
      <w:r>
        <w:rPr>
          <w:sz w:val="21"/>
          <w:szCs w:val="21"/>
        </w:rPr>
        <w:t xml:space="preserve">List the contents of a folder. This is the PowerShell replacement for dir.</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List files and folders</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Get-ChildItem</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dir and ls are built-in aliases for the same cmdlet</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dir</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ls</w:t>
      </w:r>
    </w:p>
    <w:p>
      <w:pPr>
        <w:spacing w:after="160" w:before="40"/>
        <w:ind w:left="170"/>
      </w:pPr>
      <w:r>
        <w:rPr>
          <w:b/>
          <w:bCs/>
          <w:color w:val="1F4E79"/>
          <w:sz w:val="19"/>
          <w:szCs w:val="19"/>
        </w:rPr>
        <w:t xml:space="preserve">Note: </w:t>
      </w:r>
      <w:r>
        <w:rPr>
          <w:i/>
          <w:iCs/>
          <w:sz w:val="19"/>
          <w:szCs w:val="19"/>
        </w:rPr>
        <w:t xml:space="preserve">Get-ChildItem returns objects, not plain text. That is why you can sort and filter the results with the pipeline.</w:t>
      </w:r>
    </w:p>
    <w:p>
      <w:pPr>
        <w:keepNext/>
        <w:spacing w:after="200" w:before="60"/>
        <w:jc w:val="center"/>
      </w:pPr>
      <w:r>
        <w:drawing>
          <wp:inline distT="0" distB="0" distL="0" distR="0">
            <wp:extent cx="46482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48200" cy="4381500"/>
                    </a:xfrm>
                    <a:prstGeom prst="rect">
                      <a:avLst/>
                    </a:prstGeom>
                  </pic:spPr>
                </pic:pic>
              </a:graphicData>
            </a:graphic>
          </wp:inline>
        </w:drawing>
      </w:r>
    </w:p>
    <w:p>
      <w:pPr>
        <w:spacing w:after="220"/>
        <w:jc w:val="center"/>
      </w:pPr>
      <w:r>
        <w:rPr>
          <w:i/>
          <w:iCs/>
          <w:color w:val="666666"/>
          <w:sz w:val="17"/>
          <w:szCs w:val="17"/>
        </w:rPr>
        <w:t xml:space="preserve">Get-ChildItem returns objects with Mode, LastWriteTime, Length and Name</w:t>
      </w:r>
    </w:p>
    <w:p>
      <w:pPr>
        <w:pStyle w:val="Heading2"/>
        <w:keepNext/>
        <w:keepLines/>
        <w:spacing w:after="90" w:before="240"/>
      </w:pPr>
      <w:r>
        <w:t xml:space="preserve">Step 8 - Set-Location</w:t>
      </w:r>
    </w:p>
    <w:p>
      <w:pPr>
        <w:keepNext/>
        <w:keepLines/>
        <w:spacing w:after="80" w:before="120"/>
      </w:pPr>
      <w:r>
        <w:rPr>
          <w:sz w:val="21"/>
          <w:szCs w:val="21"/>
        </w:rPr>
        <w:t xml:space="preserve">Change the working directory. This is the PowerShell replacement for cd.</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Change directory</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Set-Location C:\Users\&lt;YourUsername&gt;\Documents</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Confirm where you are</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Get-Location</w:t>
      </w:r>
    </w:p>
    <w:p>
      <w:pPr>
        <w:keepNext/>
        <w:spacing w:after="200" w:before="60"/>
        <w:jc w:val="center"/>
      </w:pPr>
      <w:r>
        <w:drawing>
          <wp:inline distT="0" distB="0" distL="0" distR="0">
            <wp:extent cx="494347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43475" cy="723900"/>
                    </a:xfrm>
                    <a:prstGeom prst="rect">
                      <a:avLst/>
                    </a:prstGeom>
                  </pic:spPr>
                </pic:pic>
              </a:graphicData>
            </a:graphic>
          </wp:inline>
        </w:drawing>
      </w:r>
    </w:p>
    <w:p>
      <w:pPr>
        <w:spacing w:after="220"/>
        <w:jc w:val="center"/>
      </w:pPr>
      <w:r>
        <w:rPr>
          <w:i/>
          <w:iCs/>
          <w:color w:val="666666"/>
          <w:sz w:val="17"/>
          <w:szCs w:val="17"/>
        </w:rPr>
        <w:t xml:space="preserve">The prompt updates to the new path</w:t>
      </w:r>
    </w:p>
    <w:p>
      <w:pPr>
        <w:pStyle w:val="Heading2"/>
        <w:keepNext/>
        <w:keepLines/>
        <w:spacing w:after="90" w:before="240"/>
      </w:pPr>
      <w:r>
        <w:t xml:space="preserve">Step 9 - Out-File and Get-Content</w:t>
      </w:r>
    </w:p>
    <w:p>
      <w:pPr>
        <w:keepNext/>
        <w:keepLines/>
        <w:spacing w:after="80" w:before="120"/>
      </w:pPr>
      <w:r>
        <w:rPr>
          <w:sz w:val="21"/>
          <w:szCs w:val="21"/>
        </w:rPr>
        <w:t xml:space="preserve">Write text into a new file, then read it back.</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Write text to a file</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"Hello-World" | Out-File -FilePath C:\Users\&lt;YourUsername&gt;\Documents\file10.txt</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Read the file back</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Get-Content C:\Users\&lt;YourUsername&gt;\Documents\file10.txt</w:t>
      </w:r>
    </w:p>
    <w:p>
      <w:pPr>
        <w:spacing w:after="160" w:before="40"/>
        <w:ind w:left="170"/>
      </w:pPr>
      <w:r>
        <w:rPr>
          <w:b/>
          <w:bCs/>
          <w:color w:val="1F4E79"/>
          <w:sz w:val="19"/>
          <w:szCs w:val="19"/>
        </w:rPr>
        <w:t xml:space="preserve">Note: </w:t>
      </w:r>
      <w:r>
        <w:rPr>
          <w:i/>
          <w:iCs/>
          <w:sz w:val="19"/>
          <w:szCs w:val="19"/>
        </w:rPr>
        <w:t xml:space="preserve">type and cat are both aliases for Get-Content, so all three commands do the same thing.</w:t>
      </w:r>
    </w:p>
    <w:p>
      <w:pPr>
        <w:keepNext/>
        <w:spacing w:after="200" w:before="60"/>
        <w:jc w:val="center"/>
      </w:pPr>
      <w:r>
        <w:drawing>
          <wp:inline distT="0" distB="0" distL="0" distR="0">
            <wp:extent cx="5905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038225"/>
                    </a:xfrm>
                    <a:prstGeom prst="rect">
                      <a:avLst/>
                    </a:prstGeom>
                  </pic:spPr>
                </pic:pic>
              </a:graphicData>
            </a:graphic>
          </wp:inline>
        </w:drawing>
      </w:r>
    </w:p>
    <w:p>
      <w:pPr>
        <w:spacing w:after="220"/>
        <w:jc w:val="center"/>
      </w:pPr>
      <w:r>
        <w:rPr>
          <w:i/>
          <w:iCs/>
          <w:color w:val="666666"/>
          <w:sz w:val="17"/>
          <w:szCs w:val="17"/>
        </w:rPr>
        <w:t xml:space="preserve">The file is written, then read back with type (an alias for Get-Content)</w:t>
      </w:r>
    </w:p>
    <w:p>
      <w:pPr>
        <w:pStyle w:val="Heading2"/>
        <w:keepNext/>
        <w:keepLines/>
        <w:spacing w:after="90" w:before="240"/>
      </w:pPr>
      <w:r>
        <w:t xml:space="preserve">Step 10 - Remove-Item</w:t>
      </w:r>
    </w:p>
    <w:p>
      <w:pPr>
        <w:keepNext/>
        <w:keepLines/>
        <w:spacing w:after="80" w:before="120"/>
      </w:pPr>
      <w:r>
        <w:rPr>
          <w:sz w:val="21"/>
          <w:szCs w:val="21"/>
        </w:rPr>
        <w:t xml:space="preserve">Delete the file you just created, then confirm it is gone.</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Delete a file</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Remove-Item C:\Users\&lt;YourUsername&gt;\Documents\file10.txt</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Try to read it - an error here proves the delete worked</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Get-Content C:\Users\&lt;YourUsername&gt;\Documents\file10.txt</w:t>
      </w:r>
    </w:p>
    <w:p>
      <w:pPr>
        <w:spacing w:after="160" w:before="40"/>
        <w:ind w:left="170"/>
      </w:pPr>
      <w:r>
        <w:rPr>
          <w:b/>
          <w:bCs/>
          <w:color w:val="1F4E79"/>
          <w:sz w:val="19"/>
          <w:szCs w:val="19"/>
        </w:rPr>
        <w:t xml:space="preserve">Note: </w:t>
      </w:r>
      <w:r>
        <w:rPr>
          <w:i/>
          <w:iCs/>
          <w:sz w:val="19"/>
          <w:szCs w:val="19"/>
        </w:rPr>
        <w:t xml:space="preserve">To delete a folder and everything inside it, add -Recurse. Add -Force to remove hidden or read-only items.</w:t>
      </w:r>
    </w:p>
    <w:p>
      <w:pPr>
        <w:keepNext/>
        <w:spacing w:after="200" w:before="60"/>
        <w:jc w:val="center"/>
      </w:pPr>
      <w:r>
        <w:drawing>
          <wp:inline distT="0" distB="0" distL="0" distR="0">
            <wp:extent cx="5905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781050"/>
                    </a:xfrm>
                    <a:prstGeom prst="rect">
                      <a:avLst/>
                    </a:prstGeom>
                  </pic:spPr>
                </pic:pic>
              </a:graphicData>
            </a:graphic>
          </wp:inline>
        </w:drawing>
      </w:r>
    </w:p>
    <w:p>
      <w:pPr>
        <w:spacing w:after="220"/>
        <w:jc w:val="center"/>
      </w:pPr>
      <w:r>
        <w:rPr>
          <w:i/>
          <w:iCs/>
          <w:color w:val="666666"/>
          <w:sz w:val="17"/>
          <w:szCs w:val="17"/>
        </w:rPr>
        <w:t xml:space="preserve">The "cannot find path" error confirms the file was deleted</w:t>
      </w:r>
    </w:p>
    <w:p>
      <w:pPr>
        <w:pStyle w:val="Heading2"/>
        <w:keepNext/>
        <w:keepLines/>
        <w:spacing w:after="90" w:before="240"/>
      </w:pPr>
      <w:r>
        <w:t xml:space="preserve">Step 11 - Write-Host and Write-Output</w:t>
      </w:r>
    </w:p>
    <w:p>
      <w:pPr>
        <w:keepNext/>
        <w:keepLines/>
        <w:spacing w:after="80" w:before="120"/>
      </w:pPr>
      <w:r>
        <w:rPr>
          <w:sz w:val="21"/>
          <w:szCs w:val="21"/>
        </w:rPr>
        <w:t xml:space="preserve">Print a message to the screen.</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Print straight to the console</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Write-Host "Hello World!"</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Send the value down the pipeline so it can be captured</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Write-Output "Hello World!"</w:t>
      </w:r>
    </w:p>
    <w:p>
      <w:pPr>
        <w:spacing w:after="160" w:before="40"/>
        <w:ind w:left="170"/>
      </w:pPr>
      <w:r>
        <w:rPr>
          <w:b/>
          <w:bCs/>
          <w:color w:val="1F4E79"/>
          <w:sz w:val="19"/>
          <w:szCs w:val="19"/>
        </w:rPr>
        <w:t xml:space="preserve">Note: </w:t>
      </w:r>
      <w:r>
        <w:rPr>
          <w:i/>
          <w:iCs/>
          <w:sz w:val="19"/>
          <w:szCs w:val="19"/>
        </w:rPr>
        <w:t xml:space="preserve">Use Write-Output when the value needs to be reused. Use Write-Host only for screen-only messages such as coloured status text.</w:t>
      </w:r>
    </w:p>
    <w:p>
      <w:pPr>
        <w:keepNext/>
        <w:spacing w:after="200" w:before="60"/>
        <w:jc w:val="center"/>
      </w:pPr>
      <w:r>
        <w:drawing>
          <wp:inline distT="0" distB="0" distL="0" distR="0">
            <wp:extent cx="51816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81600" cy="561975"/>
                    </a:xfrm>
                    <a:prstGeom prst="rect">
                      <a:avLst/>
                    </a:prstGeom>
                  </pic:spPr>
                </pic:pic>
              </a:graphicData>
            </a:graphic>
          </wp:inline>
        </w:drawing>
      </w:r>
    </w:p>
    <w:p>
      <w:pPr>
        <w:spacing w:after="220"/>
        <w:jc w:val="center"/>
      </w:pPr>
      <w:r>
        <w:rPr>
          <w:i/>
          <w:iCs/>
          <w:color w:val="666666"/>
          <w:sz w:val="17"/>
          <w:szCs w:val="17"/>
        </w:rPr>
        <w:t xml:space="preserve">Write-Host prints the message</w:t>
      </w:r>
    </w:p>
    <w:p>
      <w:pPr>
        <w:pStyle w:val="Heading1"/>
        <w:spacing w:after="140" w:before="320"/>
      </w:pPr>
      <w:r>
        <w:t xml:space="preserve">Part 3 - Create a Folder and File</w:t>
      </w:r>
    </w:p>
    <w:p>
      <w:pPr>
        <w:pStyle w:val="Heading2"/>
        <w:keepNext/>
        <w:keepLines/>
        <w:spacing w:after="90" w:before="240"/>
      </w:pPr>
      <w:r>
        <w:t xml:space="preserve">Step 12 - New-Item</w:t>
      </w:r>
    </w:p>
    <w:p>
      <w:pPr>
        <w:keepNext/>
        <w:keepLines/>
        <w:spacing w:after="80" w:before="120"/>
      </w:pPr>
      <w:r>
        <w:rPr>
          <w:sz w:val="21"/>
          <w:szCs w:val="21"/>
        </w:rPr>
        <w:t xml:space="preserve">Create a folder named "PowerShell Scripts", move into it, and create an empty test.txt inside.</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Go to Documents</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Set-Location C:\Users\&lt;YourUsername&gt;\Documents</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Create the folder</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New-Item -Name "PowerShell Scripts" -ItemType Directory</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Move into it - quotes are required, the name has a space</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Set-Location "C:\Users\&lt;YourUsername&gt;\Documents\PowerShell Scripts"</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Create an empty file</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New-Item -Name "test.txt" -ItemType File</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Verify</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Get-ChildItem</w:t>
      </w:r>
    </w:p>
    <w:p>
      <w:pPr>
        <w:spacing w:after="160" w:before="40"/>
        <w:ind w:left="170"/>
      </w:pPr>
      <w:r>
        <w:rPr>
          <w:b/>
          <w:bCs/>
          <w:color w:val="1F4E79"/>
          <w:sz w:val="19"/>
          <w:szCs w:val="19"/>
        </w:rPr>
        <w:t xml:space="preserve">Note: </w:t>
      </w:r>
      <w:r>
        <w:rPr>
          <w:i/>
          <w:iCs/>
          <w:sz w:val="19"/>
          <w:szCs w:val="19"/>
        </w:rPr>
        <w:t xml:space="preserve">If you run cd PowerShell Scripts without quotes, PowerShell reads "Scripts" as a second argument and returns "A positional parameter cannot be found that accepts argument 'Scripts'". Quoting the full path fixes it. This error is visible in the screenshot below.</w:t>
      </w:r>
    </w:p>
    <w:p>
      <w:pPr>
        <w:keepNext/>
        <w:spacing w:after="200" w:before="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857500"/>
                    </a:xfrm>
                    <a:prstGeom prst="rect">
                      <a:avLst/>
                    </a:prstGeom>
                  </pic:spPr>
                </pic:pic>
              </a:graphicData>
            </a:graphic>
          </wp:inline>
        </w:drawing>
      </w:r>
    </w:p>
    <w:p>
      <w:pPr>
        <w:spacing w:after="220"/>
        <w:jc w:val="center"/>
      </w:pPr>
      <w:r>
        <w:rPr>
          <w:i/>
          <w:iCs/>
          <w:color w:val="666666"/>
          <w:sz w:val="17"/>
          <w:szCs w:val="17"/>
        </w:rPr>
        <w:t xml:space="preserve">The quoting errors, then the successful folder and file creation</w:t>
      </w:r>
    </w:p>
    <w:p>
      <w:pPr>
        <w:pStyle w:val="Heading2"/>
        <w:keepNext/>
        <w:keepLines/>
        <w:spacing w:after="90" w:before="240"/>
      </w:pPr>
      <w:r>
        <w:t xml:space="preserve">Step 13 - Verify in File Explorer</w:t>
      </w:r>
    </w:p>
    <w:p>
      <w:pPr>
        <w:keepNext/>
        <w:keepLines/>
        <w:spacing w:after="80" w:before="120"/>
      </w:pPr>
      <w:r>
        <w:rPr>
          <w:sz w:val="21"/>
          <w:szCs w:val="21"/>
        </w:rPr>
        <w:t xml:space="preserve">Open the folder in File Explorer to confirm the work outside the terminal.</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Open the folder in File Explorer</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Invoke-Item "C:\Users\&lt;YourUsername&gt;\Documents\PowerShell Scripts"</w:t>
      </w:r>
    </w:p>
    <w:p>
      <w:pPr>
        <w:keepNext/>
        <w:spacing w:after="200" w:before="6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266950"/>
                    </a:xfrm>
                    <a:prstGeom prst="rect">
                      <a:avLst/>
                    </a:prstGeom>
                  </pic:spPr>
                </pic:pic>
              </a:graphicData>
            </a:graphic>
          </wp:inline>
        </w:drawing>
      </w:r>
    </w:p>
    <w:p>
      <w:pPr>
        <w:spacing w:after="220"/>
        <w:jc w:val="center"/>
      </w:pPr>
      <w:r>
        <w:rPr>
          <w:i/>
          <w:iCs/>
          <w:color w:val="666666"/>
          <w:sz w:val="17"/>
          <w:szCs w:val="17"/>
        </w:rPr>
        <w:t xml:space="preserve">test.txt visible in File Explorer, 0 KB as expected</w:t>
      </w:r>
    </w:p>
    <w:p>
      <w:pPr>
        <w:pStyle w:val="Heading1"/>
        <w:spacing w:after="140" w:before="320"/>
      </w:pPr>
      <w:r>
        <w:t xml:space="preserve">Step 14 - Cleanup</w:t>
      </w:r>
    </w:p>
    <w:p>
      <w:pPr>
        <w:keepNext/>
        <w:keepLines/>
        <w:spacing w:after="80" w:before="120"/>
      </w:pPr>
      <w:r>
        <w:rPr>
          <w:sz w:val="21"/>
          <w:szCs w:val="21"/>
        </w:rPr>
        <w:t xml:space="preserve">Remove everything the lab created so you can run it again from a clean state.</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Move out of the folder first, or the delete will fail</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Set-Location C:\Users\&lt;YourUsername&gt;\Documents</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Delete the lab files</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Remove-Item file1.txt, file2.txt, file3.txt, file10.txt -ErrorAction SilentlyContinue</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Delete the lab folders and everything inside them</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Remove-Item "PowerShell Scripts" -Recurse -Force -ErrorAction SilentlyContinue</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Remove-Item "CMD Scripts" -Recurse -Force -ErrorAction SilentlyContinue</w:t>
      </w:r>
    </w:p>
    <w:p>
      <w:pPr>
        <w:pStyle w:val="Heading1"/>
        <w:spacing w:after="140" w:before="320"/>
      </w:pPr>
      <w:r>
        <w:t xml:space="preserve">Useful Commands for Going Further</w:t>
      </w:r>
    </w:p>
    <w:p>
      <w:pPr>
        <w:keepNext/>
        <w:keepLines/>
        <w:spacing w:after="80" w:before="120"/>
      </w:pPr>
      <w:r>
        <w:rPr>
          <w:sz w:val="21"/>
          <w:szCs w:val="21"/>
        </w:rPr>
        <w:t xml:space="preserve">These four cmdlets let you discover the rest of PowerShell without leaving the terminal.</w:t>
      </w:r>
    </w:p>
    <w:p>
      <w:pPr>
        <w:keepNext/>
        <w:keepLines/>
        <w:pBdr>
          <w:top w:val="single" w:color="EFF4FA" w:sz="2" w:space="4"/>
          <w:left w:val="single" w:color="2E74B5" w:sz="18" w:space="8"/>
          <w:bottom w:val="single" w:color="EFF4FA" w:sz="2" w:space="0"/>
        </w:pBdr>
        <w:shd w:fill="EFF4FA" w:val="clear"/>
        <w:spacing w:after="0" w:before="40" w:line="240" w:lineRule="auto"/>
        <w:ind w:left="170"/>
      </w:pPr>
      <w:r>
        <w:rPr>
          <w:rFonts w:ascii="Courier New" w:cs="Courier New" w:eastAsia="Courier New" w:hAnsi="Courier New"/>
          <w:color w:val="4E7A2E"/>
          <w:sz w:val="18"/>
          <w:szCs w:val="18"/>
        </w:rPr>
        <w:t xml:space="preserve"># See worked examples for any cmdlet</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Get-Help Get-ChildItem -Examples</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Find every cmdlet that acts on items</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Get-Command -Noun Item</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Discover which cmdlet a familiar command maps to</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Get-Alias dir</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1A1A1A"/>
          <w:sz w:val="18"/>
          <w:szCs w:val="18"/>
        </w:rPr>
        <w:t xml:space="preserve"> </w:t>
      </w:r>
    </w:p>
    <w:p>
      <w:pPr>
        <w:keepNext/>
        <w:keepLines/>
        <w:pBdr>
          <w:top w:val="single" w:color="EFF4FA" w:sz="2" w:space="0"/>
          <w:left w:val="single" w:color="2E74B5" w:sz="18" w:space="8"/>
          <w:bottom w:val="single" w:color="EFF4FA" w:sz="2" w:space="0"/>
        </w:pBdr>
        <w:shd w:fill="EFF4FA" w:val="clear"/>
        <w:spacing w:after="0" w:before="0" w:line="240" w:lineRule="auto"/>
        <w:ind w:left="170"/>
      </w:pPr>
      <w:r>
        <w:rPr>
          <w:rFonts w:ascii="Courier New" w:cs="Courier New" w:eastAsia="Courier New" w:hAnsi="Courier New"/>
          <w:color w:val="4E7A2E"/>
          <w:sz w:val="18"/>
          <w:szCs w:val="18"/>
        </w:rPr>
        <w:t xml:space="preserve"># Inspect the properties available on an object</w:t>
      </w:r>
    </w:p>
    <w:p>
      <w:pPr>
        <w:keepNext w:val="false"/>
        <w:keepLines/>
        <w:pBdr>
          <w:top w:val="single" w:color="EFF4FA" w:sz="2" w:space="0"/>
          <w:left w:val="single" w:color="2E74B5" w:sz="18" w:space="8"/>
          <w:bottom w:val="single" w:color="EFF4FA" w:sz="2" w:space="4"/>
        </w:pBdr>
        <w:shd w:fill="EFF4FA" w:val="clear"/>
        <w:spacing w:after="140" w:before="0" w:line="240" w:lineRule="auto"/>
        <w:ind w:left="170"/>
      </w:pPr>
      <w:r>
        <w:rPr>
          <w:rFonts w:ascii="Courier New" w:cs="Courier New" w:eastAsia="Courier New" w:hAnsi="Courier New"/>
          <w:color w:val="1A1A1A"/>
          <w:sz w:val="18"/>
          <w:szCs w:val="18"/>
        </w:rPr>
        <w:t xml:space="preserve">Get-ChildItem | Get-Member</w:t>
      </w:r>
    </w:p>
    <w:p>
      <w:pPr>
        <w:pStyle w:val="Heading1"/>
        <w:spacing w:after="140" w:before="320"/>
      </w:pPr>
      <w:r>
        <w:t xml:space="preserve">Learning Outcome</w:t>
      </w:r>
    </w:p>
    <w:p>
      <w:pPr>
        <w:spacing w:after="140"/>
      </w:pPr>
      <w:r>
        <w:rPr>
          <w:sz w:val="21"/>
          <w:szCs w:val="21"/>
        </w:rPr>
        <w:t xml:space="preserve">After completing this lab, I practiced mapping CMD commands to PowerShell cmdlets, navigating the Windows file system, creating folders and files, handling paths that contain spaces, and verifying work in both the terminal and File Explorer.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28"/>
      <w:szCs w:val="28"/>
    </w:rPr>
  </w:style>
  <w:style w:type="paragraph" w:styleId="Heading2">
    <w:name w:val="Heading 2"/>
    <w:basedOn w:val="Normal"/>
    <w:next w:val="Normal"/>
    <w:qFormat/>
    <w:rPr>
      <w:rFonts w:ascii="Calibri" w:cs="Calibri" w:eastAsia="Calibri" w:hAnsi="Calibri"/>
      <w:b/>
      <w:bCs/>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bf10c81ba077f5b215f47fe528afd8458efc0b.png"/><Relationship Id="rId8" Type="http://schemas.openxmlformats.org/officeDocument/2006/relationships/image" Target="media/07bad3b0e16e78be16deb79fc918b5c9d130b081.png"/><Relationship Id="rId9" Type="http://schemas.openxmlformats.org/officeDocument/2006/relationships/image" Target="media/d5f4e3b9038f3c1cb92ad2cec6d4c031a5f9db7d.png"/><Relationship Id="rId10" Type="http://schemas.openxmlformats.org/officeDocument/2006/relationships/image" Target="media/2430169b9a68264e99c84fc5dae53ddc736836c3.png"/><Relationship Id="rId11" Type="http://schemas.openxmlformats.org/officeDocument/2006/relationships/image" Target="media/47456e9381df048ff9d819af53eb6884757a9c21.png"/><Relationship Id="rId12" Type="http://schemas.openxmlformats.org/officeDocument/2006/relationships/image" Target="media/dc1c4d8221435cace566fb7942ff0e351af18771.png"/><Relationship Id="rId13" Type="http://schemas.openxmlformats.org/officeDocument/2006/relationships/image" Target="media/9e3a373f72ee5b9522d2d8146c9c223b061ca976.png"/><Relationship Id="rId14" Type="http://schemas.openxmlformats.org/officeDocument/2006/relationships/image" Target="media/27a480c068f9f5339a6eb2cdfc7bccf231aecd55.png"/><Relationship Id="rId15" Type="http://schemas.openxmlformats.org/officeDocument/2006/relationships/image" Target="media/caf5ece3224d3b790eef4901e6cc8d4fefe75a63.png"/><Relationship Id="rId16" Type="http://schemas.openxmlformats.org/officeDocument/2006/relationships/image" Target="media/e4ce3567e399999667f5bf922f2be11d47cc181e.png"/><Relationship Id="rId17" Type="http://schemas.openxmlformats.org/officeDocument/2006/relationships/image" Target="media/dece0382da7c27004adcc8d0013f8eb610b17707.png"/><Relationship Id="rId18" Type="http://schemas.openxmlformats.org/officeDocument/2006/relationships/image" Target="media/3858963c8af984b8217493be4fc628048789d1f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PowerShell Introduction Lab</dc:title>
  <cp:lastModifiedBy/>
  <cp:revision>1</cp:revision>
  <dcterms:created xsi:type="dcterms:W3CDTF">2026-08-04T21:30:41.731Z</dcterms:created>
  <dcterms:modified xsi:type="dcterms:W3CDTF">2026-08-04T21:30:41.731Z</dcterms:modified>
</cp:coreProperties>
</file>

<file path=docProps/custom.xml><?xml version="1.0" encoding="utf-8"?>
<Properties xmlns="http://schemas.openxmlformats.org/officeDocument/2006/custom-properties" xmlns:vt="http://schemas.openxmlformats.org/officeDocument/2006/docPropsVTypes"/>
</file>