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EEDE" w14:textId="47FACFD9" w:rsidR="004E23D2" w:rsidRDefault="00D819F3">
      <w:r>
        <w:t>Cookies are more secure than just session storage or local storage.</w:t>
      </w:r>
    </w:p>
    <w:p w14:paraId="7C049617" w14:textId="68E7F4B8" w:rsidR="00D819F3" w:rsidRDefault="00D819F3">
      <w:r>
        <w:t>HTTP only flag is supported on Cookies (it means JS can’t access the cookie)</w:t>
      </w:r>
    </w:p>
    <w:p w14:paraId="25A43001" w14:textId="4DEB469C" w:rsidR="00D819F3" w:rsidRDefault="00D819F3">
      <w:r>
        <w:t xml:space="preserve">If you do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it will not get cookies marked with HTTP Only.</w:t>
      </w:r>
    </w:p>
    <w:p w14:paraId="5600AB82" w14:textId="5126C81D" w:rsidR="00E32252" w:rsidRDefault="00E32252">
      <w:r>
        <w:t>HTTP Only cookie is created on server side only</w:t>
      </w:r>
    </w:p>
    <w:p w14:paraId="4C93E125" w14:textId="77777777" w:rsidR="00A62F2B" w:rsidRDefault="00A62F2B" w:rsidP="00A62F2B"/>
    <w:p w14:paraId="60311684" w14:textId="77777777" w:rsidR="00A62F2B" w:rsidRDefault="00A62F2B" w:rsidP="00A62F2B">
      <w:r>
        <w:t>Secure flag – if set it means it will work only for HTTPS routes</w:t>
      </w:r>
    </w:p>
    <w:p w14:paraId="68159772" w14:textId="5714A5ED" w:rsidR="00D419CE" w:rsidRDefault="00D419CE"/>
    <w:p w14:paraId="4E2E51B5" w14:textId="2369D247" w:rsidR="00D419CE" w:rsidRDefault="00D419CE">
      <w:pPr>
        <w:rPr>
          <w:rFonts w:ascii="Courier New" w:hAnsi="Courier New" w:cs="Courier New"/>
          <w:color w:val="343434"/>
          <w:shd w:val="clear" w:color="auto" w:fill="F2F1F1"/>
        </w:rPr>
      </w:pPr>
      <w:proofErr w:type="spellStart"/>
      <w:r>
        <w:t>SameSite</w:t>
      </w:r>
      <w:proofErr w:type="spellEnd"/>
      <w:r w:rsidR="00CD3CFE">
        <w:t xml:space="preserve"> option for cookies: </w:t>
      </w:r>
      <w:r w:rsidR="00CD3CFE">
        <w:rPr>
          <w:rFonts w:ascii="Courier New" w:hAnsi="Courier New" w:cs="Courier New"/>
          <w:color w:val="343434"/>
          <w:shd w:val="clear" w:color="auto" w:fill="F2F1F1"/>
        </w:rPr>
        <w:t>Lax</w:t>
      </w:r>
      <w:r w:rsidR="00CD3CFE">
        <w:t xml:space="preserve"> </w:t>
      </w:r>
      <w:r w:rsidR="00A62F2B">
        <w:t xml:space="preserve">and </w:t>
      </w:r>
      <w:r w:rsidR="00A62F2B">
        <w:rPr>
          <w:rFonts w:ascii="Courier New" w:hAnsi="Courier New" w:cs="Courier New"/>
          <w:color w:val="343434"/>
          <w:shd w:val="clear" w:color="auto" w:fill="F2F1F1"/>
        </w:rPr>
        <w:t>Strict</w:t>
      </w:r>
    </w:p>
    <w:p w14:paraId="2DB4BDBE" w14:textId="09DFF499" w:rsidR="00A62F2B" w:rsidRDefault="00A62F2B">
      <w:pPr>
        <w:rPr>
          <w:rFonts w:ascii="Courier New" w:hAnsi="Courier New" w:cs="Courier New"/>
          <w:color w:val="343434"/>
          <w:shd w:val="clear" w:color="auto" w:fill="F2F1F1"/>
        </w:rPr>
      </w:pPr>
      <w:r>
        <w:rPr>
          <w:rFonts w:ascii="Courier New" w:hAnsi="Courier New" w:cs="Courier New"/>
          <w:color w:val="343434"/>
          <w:shd w:val="clear" w:color="auto" w:fill="F2F1F1"/>
        </w:rPr>
        <w:t>None</w:t>
      </w:r>
      <w:r>
        <w:t xml:space="preserve"> – means cookie is available for everyone</w:t>
      </w:r>
    </w:p>
    <w:p w14:paraId="7D40AE91" w14:textId="7EC9EBD9" w:rsidR="00A62F2B" w:rsidRPr="00A62F2B" w:rsidRDefault="00A62F2B">
      <w:pPr>
        <w:rPr>
          <w:rFonts w:ascii="Segoe UI" w:hAnsi="Segoe UI" w:cs="Segoe UI"/>
          <w:color w:val="19191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If you set </w:t>
      </w:r>
      <w:proofErr w:type="spellStart"/>
      <w:r>
        <w:rPr>
          <w:rStyle w:val="HTMLCode"/>
          <w:rFonts w:ascii="Consolas" w:eastAsiaTheme="minorHAnsi" w:hAnsi="Consolas"/>
          <w:color w:val="191919"/>
        </w:rPr>
        <w:t>SameSite</w:t>
      </w:r>
      <w:proofErr w:type="spellEnd"/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 to </w:t>
      </w:r>
      <w:r w:rsidRPr="008D6DB4">
        <w:rPr>
          <w:rStyle w:val="HTMLCode"/>
          <w:rFonts w:ascii="Consolas" w:eastAsiaTheme="minorHAnsi" w:hAnsi="Consolas"/>
          <w:b/>
          <w:bCs/>
          <w:color w:val="191919"/>
        </w:rPr>
        <w:t>Strict</w:t>
      </w:r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, your cookie will only be sent in a first-party context. In user terms, the cookie will only be sent if the site for the cookie matches the site currently shown in the browser's URL bar.</w:t>
      </w:r>
    </w:p>
    <w:p w14:paraId="28493C78" w14:textId="42C95E74" w:rsidR="00A62F2B" w:rsidRDefault="00A62F2B">
      <w:r>
        <w:rPr>
          <w:noProof/>
        </w:rPr>
        <w:drawing>
          <wp:inline distT="0" distB="0" distL="0" distR="0" wp14:anchorId="4065F2E6" wp14:editId="362DF78B">
            <wp:extent cx="5731510" cy="4359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705E" w14:textId="70BC2C7C" w:rsidR="008D6DB4" w:rsidRPr="008D6DB4" w:rsidRDefault="008D6DB4">
      <w:pPr>
        <w:rPr>
          <w:b/>
          <w:bCs/>
        </w:rPr>
      </w:pPr>
      <w:r w:rsidRPr="008D6DB4">
        <w:rPr>
          <w:b/>
          <w:bCs/>
        </w:rPr>
        <w:t>Lax</w:t>
      </w:r>
    </w:p>
    <w:sectPr w:rsidR="008D6DB4" w:rsidRPr="008D6DB4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33"/>
    <w:rsid w:val="004E23D2"/>
    <w:rsid w:val="005F403D"/>
    <w:rsid w:val="006745A7"/>
    <w:rsid w:val="008D6DB4"/>
    <w:rsid w:val="009B734F"/>
    <w:rsid w:val="00A26924"/>
    <w:rsid w:val="00A62F2B"/>
    <w:rsid w:val="00CA4633"/>
    <w:rsid w:val="00CD3CFE"/>
    <w:rsid w:val="00D14684"/>
    <w:rsid w:val="00D419CE"/>
    <w:rsid w:val="00D819F3"/>
    <w:rsid w:val="00E3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3E27"/>
  <w15:chartTrackingRefBased/>
  <w15:docId w15:val="{9A7DCDF9-2947-4A9F-9CE0-419B7DB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2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10</cp:revision>
  <dcterms:created xsi:type="dcterms:W3CDTF">2022-08-03T19:54:00Z</dcterms:created>
  <dcterms:modified xsi:type="dcterms:W3CDTF">2022-08-04T06:41:00Z</dcterms:modified>
</cp:coreProperties>
</file>