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71447DC2" w:rsidR="004D36D7" w:rsidRPr="00FD4A68"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proofErr w:type="gramStart"/>
            <w:r>
              <w:t>8:</w:t>
            </w:r>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6FD7B8C" w:rsidR="00316E04" w:rsidRDefault="00316E04" w:rsidP="00316E04">
            <w:pPr>
              <w:pStyle w:val="TableText"/>
            </w:pPr>
            <w:r>
              <w:t>200</w:t>
            </w:r>
            <w:r w:rsidR="003302B6">
              <w:t>1</w:t>
            </w:r>
            <w:r>
              <w:t>:db</w:t>
            </w:r>
            <w:proofErr w:type="gramStart"/>
            <w:r>
              <w:t>8:acad</w:t>
            </w:r>
            <w:proofErr w:type="gramEnd"/>
            <w:r>
              <w:t>:1::1/64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w:t>
      </w:r>
      <w:r>
        <w:rPr>
          <w:rFonts w:eastAsia="Arial"/>
        </w:rPr>
        <w:lastRenderedPageBreak/>
        <w:t xml:space="preserve">(lanbasek9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w:t>
      </w:r>
      <w:proofErr w:type="gramStart"/>
      <w:r>
        <w:t>initialize</w:t>
      </w:r>
      <w:proofErr w:type="gramEnd"/>
      <w:r>
        <w:t xml:space="preserv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06CA451E"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F97F09">
        <w:rPr>
          <w:b/>
          <w:bCs/>
        </w:rPr>
        <w:t>Error! Reference source not found.</w:t>
      </w:r>
      <w:r>
        <w:fldChar w:fldCharType="end"/>
      </w:r>
      <w:r>
        <w:t xml:space="preserve"> and </w:t>
      </w:r>
      <w:r>
        <w:fldChar w:fldCharType="begin"/>
      </w:r>
      <w:r>
        <w:instrText xml:space="preserve"> REF _Ref348816666 \h </w:instrText>
      </w:r>
      <w:r>
        <w:fldChar w:fldCharType="separate"/>
      </w:r>
      <w:r w:rsidR="00F97F09">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lastRenderedPageBreak/>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23BADD98" w:rsidR="00627865" w:rsidRPr="002D4BB2" w:rsidRDefault="00627865" w:rsidP="008E4CE4">
      <w:pPr>
        <w:pStyle w:val="BodyTextL50"/>
        <w:spacing w:before="0"/>
        <w:rPr>
          <w:szCs w:val="20"/>
          <w:lang w:val="kk-KZ"/>
        </w:rPr>
      </w:pPr>
      <w:r w:rsidRPr="002D4BB2">
        <w:rPr>
          <w:szCs w:val="20"/>
        </w:rPr>
        <w:t>Why were the pings not successful?</w:t>
      </w:r>
      <w:r w:rsidR="002D4BB2" w:rsidRPr="002D4BB2">
        <w:rPr>
          <w:szCs w:val="20"/>
          <w:lang w:val="kk-KZ"/>
        </w:rPr>
        <w:t xml:space="preserve"> </w:t>
      </w:r>
      <w:r w:rsidR="002D4BB2" w:rsidRPr="002D4BB2">
        <w:rPr>
          <w:rFonts w:ascii="Helvetica" w:hAnsi="Helvetica"/>
          <w:color w:val="FF0000"/>
          <w:szCs w:val="20"/>
          <w:shd w:val="clear" w:color="auto" w:fill="FFFFFF"/>
        </w:rPr>
        <w:t xml:space="preserve">The router interfaces (default gateways) have not been configured </w:t>
      </w:r>
      <w:proofErr w:type="gramStart"/>
      <w:r w:rsidR="002D4BB2" w:rsidRPr="002D4BB2">
        <w:rPr>
          <w:rFonts w:ascii="Helvetica" w:hAnsi="Helvetica"/>
          <w:color w:val="FF0000"/>
          <w:szCs w:val="20"/>
          <w:shd w:val="clear" w:color="auto" w:fill="FFFFFF"/>
        </w:rPr>
        <w:t>yet</w:t>
      </w:r>
      <w:proofErr w:type="gramEnd"/>
      <w:r w:rsidR="002D4BB2" w:rsidRPr="002D4BB2">
        <w:rPr>
          <w:rFonts w:ascii="Helvetica" w:hAnsi="Helvetica"/>
          <w:color w:val="FF0000"/>
          <w:szCs w:val="20"/>
          <w:shd w:val="clear" w:color="auto" w:fill="FFFFFF"/>
        </w:rPr>
        <w:t xml:space="preserve"> so Layer 3 traffic is not being routed between subnets.</w:t>
      </w:r>
    </w:p>
    <w:p w14:paraId="5272FC79" w14:textId="77777777" w:rsidR="00627865" w:rsidRDefault="00627865" w:rsidP="00627865">
      <w:pPr>
        <w:pStyle w:val="Heading3"/>
      </w:pPr>
      <w:r>
        <w:t>Configure the router.</w:t>
      </w:r>
    </w:p>
    <w:p w14:paraId="204CA013" w14:textId="2321790D" w:rsidR="00627865" w:rsidRDefault="00627865" w:rsidP="00C149CC">
      <w:pPr>
        <w:pStyle w:val="SubStepAlpha"/>
        <w:spacing w:after="0"/>
      </w:pPr>
      <w:r>
        <w:t>Console into the router and enable privileged EXEC mode.</w:t>
      </w:r>
      <w:r w:rsidR="002D4BB2">
        <w:t xml:space="preserve"> </w:t>
      </w:r>
    </w:p>
    <w:p w14:paraId="262022F6" w14:textId="7FF91512" w:rsidR="008053E6" w:rsidRDefault="008053E6" w:rsidP="008053E6">
      <w:pPr>
        <w:pStyle w:val="ConfigWindow"/>
      </w:pPr>
      <w:r>
        <w:t>Open configuration window</w:t>
      </w:r>
    </w:p>
    <w:p w14:paraId="107ECCA0" w14:textId="77777777" w:rsidR="00627865" w:rsidRPr="00EB025A" w:rsidRDefault="00627865" w:rsidP="00EB025A">
      <w:pPr>
        <w:pStyle w:val="SubStepAlpha"/>
      </w:pPr>
      <w:r>
        <w:t>Enter configuration mode.</w:t>
      </w:r>
    </w:p>
    <w:p w14:paraId="2C82D3CD" w14:textId="77777777" w:rsidR="00627865" w:rsidRDefault="00627865" w:rsidP="00627865">
      <w:pPr>
        <w:pStyle w:val="SubStepAlpha"/>
      </w:pPr>
      <w:r>
        <w:t>Assign a device name to the router.</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424E71AD" w14:textId="77777777" w:rsidR="00627865" w:rsidRDefault="00627865" w:rsidP="00627865">
      <w:pPr>
        <w:pStyle w:val="SubStepAlpha"/>
      </w:pPr>
      <w:r>
        <w:t>Encrypt the plaintext passwords.</w:t>
      </w:r>
    </w:p>
    <w:p w14:paraId="7F82B12D" w14:textId="77777777" w:rsidR="00627865" w:rsidRDefault="00627865" w:rsidP="00627865">
      <w:pPr>
        <w:pStyle w:val="SubStepAlpha"/>
      </w:pPr>
      <w:r>
        <w:t>Create a banner that warns anyone accessing the device that unauthorized access is prohibited.</w:t>
      </w:r>
    </w:p>
    <w:p w14:paraId="0B165797" w14:textId="77777777" w:rsidR="00627865" w:rsidRDefault="00627865" w:rsidP="00627865">
      <w:pPr>
        <w:pStyle w:val="SubStepAlpha"/>
      </w:pPr>
      <w:r>
        <w:t>Configure and activate both interfaces on the router.</w:t>
      </w:r>
    </w:p>
    <w:p w14:paraId="0826588E" w14:textId="77777777" w:rsidR="00627865" w:rsidRDefault="00627865" w:rsidP="00627865">
      <w:pPr>
        <w:pStyle w:val="SubStepAlpha"/>
      </w:pPr>
      <w:r>
        <w:t>Configure an interface description for each interface indicating which device is connected to it.</w:t>
      </w:r>
    </w:p>
    <w:p w14:paraId="20B03D47" w14:textId="51CE4585" w:rsidR="00936317" w:rsidRDefault="00936317" w:rsidP="00627865">
      <w:pPr>
        <w:pStyle w:val="SubStepAlpha"/>
      </w:pPr>
      <w:r>
        <w:t xml:space="preserve">To enable IPv6 routing, enter the command ipv6 </w:t>
      </w:r>
      <w:proofErr w:type="gramStart"/>
      <w:r>
        <w:t>unicast-routing</w:t>
      </w:r>
      <w:proofErr w:type="gramEnd"/>
      <w:r>
        <w:t>.</w:t>
      </w:r>
    </w:p>
    <w:p w14:paraId="714DDFF9" w14:textId="75A48C5E" w:rsidR="00936317" w:rsidRDefault="00936317" w:rsidP="00936317">
      <w:pPr>
        <w:pStyle w:val="CMD"/>
      </w:pPr>
      <w:r w:rsidRPr="00936317">
        <w:t>R1(config)#</w:t>
      </w:r>
      <w:r>
        <w:t xml:space="preserve"> </w:t>
      </w:r>
      <w:r w:rsidRPr="00936317">
        <w:rPr>
          <w:b/>
        </w:rPr>
        <w:t xml:space="preserve">ipv6 </w:t>
      </w:r>
      <w:proofErr w:type="gramStart"/>
      <w:r w:rsidRPr="00936317">
        <w:rPr>
          <w:b/>
        </w:rPr>
        <w:t>unicast-routing</w:t>
      </w:r>
      <w:proofErr w:type="gramEnd"/>
    </w:p>
    <w:p w14:paraId="40800FC6" w14:textId="769080F5" w:rsidR="00627865" w:rsidRDefault="00627865" w:rsidP="00627865">
      <w:pPr>
        <w:pStyle w:val="SubStepAlpha"/>
      </w:pPr>
      <w:r>
        <w:t>Save the running configuration to the startup configuration file.</w:t>
      </w:r>
    </w:p>
    <w:p w14:paraId="2FAF393E" w14:textId="77777777" w:rsidR="00627865" w:rsidRDefault="00627865" w:rsidP="00627865">
      <w:pPr>
        <w:pStyle w:val="SubStepAlpha"/>
      </w:pPr>
      <w:r>
        <w:t>Set the clock on the router.</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5D57B59B" w14:textId="77777777" w:rsidR="00847AF5" w:rsidRPr="00EB025A" w:rsidRDefault="00847AF5" w:rsidP="00847AF5">
      <w:pPr>
        <w:pStyle w:val="SubStepAlpha"/>
      </w:pPr>
      <w:r>
        <w:t>Enter configuration mode.</w:t>
      </w:r>
    </w:p>
    <w:p w14:paraId="6AB1C14C" w14:textId="5C90BBC6" w:rsidR="00847AF5" w:rsidRDefault="00847AF5" w:rsidP="00847AF5">
      <w:pPr>
        <w:pStyle w:val="SubStepAlpha"/>
      </w:pPr>
      <w:r>
        <w:t>Assign a device name to the switch.</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065D56F7" w14:textId="728646FC" w:rsidR="00847AF5" w:rsidRDefault="00847AF5" w:rsidP="00847AF5">
      <w:pPr>
        <w:pStyle w:val="SubStepAlpha"/>
      </w:pPr>
      <w:r>
        <w:t xml:space="preserve">Configure </w:t>
      </w:r>
      <w:r w:rsidR="00CD1864">
        <w:t>the default gateway for the switch S1</w:t>
      </w:r>
      <w:r>
        <w:t>.</w:t>
      </w:r>
    </w:p>
    <w:p w14:paraId="4C526E33" w14:textId="341D6AAA" w:rsidR="00847AF5" w:rsidRDefault="00847AF5" w:rsidP="00847AF5">
      <w:pPr>
        <w:pStyle w:val="SubStepAlpha"/>
      </w:pPr>
      <w:r>
        <w:lastRenderedPageBreak/>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w:t>
      </w:r>
      <w:r w:rsidR="00936317">
        <w:t xml:space="preserve">R1 </w:t>
      </w:r>
      <w:r>
        <w:t>to answer the following questions.</w:t>
      </w:r>
    </w:p>
    <w:p w14:paraId="13E00E07" w14:textId="439219A3" w:rsidR="008053E6" w:rsidRDefault="008053E6" w:rsidP="008053E6">
      <w:pPr>
        <w:pStyle w:val="ConfigWindow"/>
      </w:pPr>
      <w:r>
        <w:t>Open configuration window</w:t>
      </w:r>
    </w:p>
    <w:p w14:paraId="5F730D85" w14:textId="1864DDB0" w:rsidR="00936317" w:rsidRDefault="00936317" w:rsidP="00936317">
      <w:pPr>
        <w:pStyle w:val="Heading4"/>
      </w:pPr>
      <w:r>
        <w:t>Questions:</w:t>
      </w:r>
    </w:p>
    <w:p w14:paraId="4D9B6736" w14:textId="2C010AD5" w:rsidR="006A5C3D" w:rsidRDefault="00627865" w:rsidP="008053E6">
      <w:pPr>
        <w:pStyle w:val="BodyTextL50"/>
        <w:spacing w:before="0"/>
      </w:pPr>
      <w:r>
        <w:t>What code is used in the routing table to indicate a directly connected network?</w:t>
      </w:r>
      <w:r w:rsidR="002D4BB2">
        <w:t xml:space="preserve"> </w:t>
      </w:r>
      <w:r w:rsidR="002D4BB2">
        <w:rPr>
          <w:rFonts w:ascii="Helvetica" w:hAnsi="Helvetica"/>
          <w:color w:val="FF0000"/>
          <w:sz w:val="26"/>
          <w:szCs w:val="26"/>
          <w:shd w:val="clear" w:color="auto" w:fill="FFFFFF"/>
        </w:rPr>
        <w:t>The C designates a directly connected subnet. An L designates a local interface. Both answers are correct.</w:t>
      </w:r>
    </w:p>
    <w:p w14:paraId="5DD36EF6" w14:textId="77777777" w:rsidR="006A5C3D" w:rsidRDefault="006A5C3D" w:rsidP="00936317">
      <w:pPr>
        <w:pStyle w:val="AnswerLineL50"/>
      </w:pPr>
      <w:r>
        <w:t>Type your answers here.</w:t>
      </w:r>
    </w:p>
    <w:p w14:paraId="3645B0BB" w14:textId="0CD02D08" w:rsidR="006A5C3D" w:rsidRDefault="00627865" w:rsidP="00936317">
      <w:pPr>
        <w:pStyle w:val="BodyTextL50"/>
      </w:pPr>
      <w:r>
        <w:t>How many route entries are coded with</w:t>
      </w:r>
      <w:r w:rsidR="006A5C3D">
        <w:t xml:space="preserve"> a C code in the routing table?</w:t>
      </w:r>
      <w:r w:rsidR="002D4BB2">
        <w:t xml:space="preserve"> 2</w:t>
      </w:r>
    </w:p>
    <w:p w14:paraId="2A99D3F8" w14:textId="77777777" w:rsidR="006A5C3D" w:rsidRDefault="006A5C3D" w:rsidP="00936317">
      <w:pPr>
        <w:pStyle w:val="AnswerLineL50"/>
      </w:pPr>
      <w:r>
        <w:t>Type your answers here.</w:t>
      </w:r>
    </w:p>
    <w:p w14:paraId="591F0736" w14:textId="7DB75084" w:rsidR="00627865" w:rsidRDefault="00627865" w:rsidP="00936317">
      <w:pPr>
        <w:pStyle w:val="BodyTextL50"/>
      </w:pPr>
      <w:r>
        <w:t>What interface types are associated to the C coded routes?</w:t>
      </w:r>
      <w:r w:rsidR="002D4BB2">
        <w:t xml:space="preserve"> </w:t>
      </w:r>
      <w:r w:rsidR="002D4BB2">
        <w:rPr>
          <w:rFonts w:ascii="Helvetica" w:hAnsi="Helvetica"/>
          <w:color w:val="FF0000"/>
          <w:sz w:val="26"/>
          <w:szCs w:val="26"/>
          <w:shd w:val="clear" w:color="auto" w:fill="FFFFFF"/>
        </w:rPr>
        <w:t>G0/0/0 and G0/0/1.</w:t>
      </w:r>
    </w:p>
    <w:p w14:paraId="166485D3" w14:textId="77777777" w:rsidR="00627865" w:rsidRDefault="006A5C3D" w:rsidP="00936317">
      <w:pPr>
        <w:pStyle w:val="AnswerLineL50"/>
      </w:pPr>
      <w:r>
        <w:t>Type your answers here.</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w:t>
      </w:r>
      <w:proofErr w:type="spellStart"/>
      <w:r w:rsidR="00EC046E">
        <w:rPr>
          <w:b/>
        </w:rPr>
        <w:t>ip</w:t>
      </w:r>
      <w:proofErr w:type="spellEnd"/>
      <w:r w:rsidRPr="00B36979">
        <w:rPr>
          <w:b/>
        </w:rPr>
        <w:t xml:space="preserve"> interface g</w:t>
      </w:r>
      <w:r>
        <w:rPr>
          <w:b/>
        </w:rPr>
        <w:t>0/</w:t>
      </w:r>
      <w:r w:rsidRPr="00B36979">
        <w:rPr>
          <w:b/>
        </w:rPr>
        <w:t>0/1</w:t>
      </w:r>
      <w:r>
        <w:t xml:space="preserve"> to answer the following questions.</w:t>
      </w:r>
    </w:p>
    <w:p w14:paraId="5CB2C0F5" w14:textId="5C870CD1" w:rsidR="007D35C9" w:rsidRDefault="007D35C9" w:rsidP="007D35C9">
      <w:pPr>
        <w:pStyle w:val="Heading4"/>
      </w:pPr>
      <w:r>
        <w:t>Questions:</w:t>
      </w:r>
    </w:p>
    <w:p w14:paraId="2C4C9010" w14:textId="4B27D33D" w:rsidR="00627865" w:rsidRDefault="00627865" w:rsidP="00CD1864">
      <w:pPr>
        <w:pStyle w:val="BodyTextL50"/>
        <w:spacing w:before="0"/>
      </w:pPr>
      <w:r>
        <w:t>What is the operational status of the G0/0/1 interface?</w:t>
      </w:r>
      <w:r w:rsidR="002D4BB2">
        <w:t xml:space="preserve"> </w:t>
      </w:r>
      <w:r w:rsidR="002D4BB2">
        <w:rPr>
          <w:rFonts w:ascii="Helvetica" w:hAnsi="Helvetica"/>
          <w:color w:val="FF0000"/>
          <w:sz w:val="26"/>
          <w:szCs w:val="26"/>
          <w:shd w:val="clear" w:color="auto" w:fill="FFFFFF"/>
        </w:rPr>
        <w:t>GigabitEthernet0/0/1 is up, line protocol is up</w:t>
      </w:r>
    </w:p>
    <w:p w14:paraId="103F7BE0" w14:textId="77777777" w:rsidR="006A5C3D" w:rsidRDefault="006A5C3D" w:rsidP="007D35C9">
      <w:pPr>
        <w:pStyle w:val="AnswerLineL50"/>
      </w:pPr>
      <w:r>
        <w:t>Type your answers here.</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B13CC21" w14:textId="77777777" w:rsidR="002D4BB2" w:rsidRDefault="002D4BB2" w:rsidP="007D35C9">
      <w:pPr>
        <w:pStyle w:val="BodyTextL50"/>
      </w:pPr>
    </w:p>
    <w:p w14:paraId="18E00862" w14:textId="701DE323" w:rsidR="002D4BB2" w:rsidRPr="002D4BB2" w:rsidRDefault="00627865" w:rsidP="002D4BB2">
      <w:pPr>
        <w:pStyle w:val="BodyTextL50"/>
      </w:pPr>
      <w:r>
        <w:t>How is the Internet address displayed in this command?</w:t>
      </w:r>
      <w:r w:rsidR="002D4BB2">
        <w:t xml:space="preserve"> </w:t>
      </w:r>
      <w:r w:rsidR="002D4BB2" w:rsidRPr="002D4BB2">
        <w:rPr>
          <w:rFonts w:ascii="inherit" w:eastAsia="Times New Roman" w:hAnsi="inherit"/>
          <w:color w:val="FF0000"/>
          <w:sz w:val="26"/>
          <w:szCs w:val="26"/>
          <w:bdr w:val="none" w:sz="0" w:space="0" w:color="auto" w:frame="1"/>
          <w:lang w:val="en-KZ"/>
        </w:rPr>
        <w:t>Internet address is 192.168.1.1/24.</w:t>
      </w:r>
    </w:p>
    <w:p w14:paraId="65AE59B0" w14:textId="77777777" w:rsidR="002D4BB2" w:rsidRPr="002D4BB2" w:rsidRDefault="002D4BB2" w:rsidP="002D4BB2">
      <w:pPr>
        <w:spacing w:before="0" w:after="0" w:line="240" w:lineRule="auto"/>
        <w:rPr>
          <w:rFonts w:ascii="Times New Roman" w:eastAsia="Times New Roman" w:hAnsi="Times New Roman"/>
          <w:sz w:val="24"/>
          <w:szCs w:val="24"/>
          <w:lang w:val="en-KZ"/>
        </w:rPr>
      </w:pPr>
    </w:p>
    <w:p w14:paraId="5F9E931E" w14:textId="77777777" w:rsidR="002D4BB2" w:rsidRDefault="002D4BB2" w:rsidP="007D35C9">
      <w:pPr>
        <w:pStyle w:val="BodyTextL50"/>
      </w:pPr>
    </w:p>
    <w:p w14:paraId="3268E6FB" w14:textId="77777777" w:rsidR="006A5C3D" w:rsidRDefault="006A5C3D" w:rsidP="007D35C9">
      <w:pPr>
        <w:pStyle w:val="AnswerLineL50"/>
      </w:pPr>
      <w:r>
        <w:t>Type your answers here.</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lastRenderedPageBreak/>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 xml:space="preserve">show </w:t>
      </w:r>
      <w:proofErr w:type="spellStart"/>
      <w:r w:rsidRPr="00DC16C4">
        <w:rPr>
          <w:b/>
          <w:bCs/>
          <w:sz w:val="18"/>
          <w:szCs w:val="20"/>
        </w:rPr>
        <w:t>ip</w:t>
      </w:r>
      <w:proofErr w:type="spellEnd"/>
      <w:r w:rsidRPr="00DC16C4">
        <w:rPr>
          <w:b/>
          <w:bCs/>
          <w:sz w:val="18"/>
          <w:szCs w:val="20"/>
        </w:rPr>
        <w:t xml:space="preserve"> interface brief</w:t>
      </w:r>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t>S1</w:t>
      </w:r>
      <w:r w:rsidR="00627865" w:rsidRPr="004C7749">
        <w:t xml:space="preserve"># </w:t>
      </w:r>
      <w:r w:rsidR="00627865" w:rsidRPr="00FD2DB2">
        <w:rPr>
          <w:b/>
        </w:rPr>
        <w:t xml:space="preserve">show </w:t>
      </w:r>
      <w:proofErr w:type="spellStart"/>
      <w:r w:rsidR="00627865" w:rsidRPr="00FD2DB2">
        <w:rPr>
          <w:b/>
        </w:rPr>
        <w:t>ip</w:t>
      </w:r>
      <w:proofErr w:type="spellEnd"/>
      <w:r w:rsidR="00627865" w:rsidRPr="00FD2DB2">
        <w:rPr>
          <w:b/>
        </w:rPr>
        <w:t xml:space="preserve"> interface brief</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6582B02C" w:rsidR="00627865" w:rsidRDefault="00627865" w:rsidP="00627865">
      <w:pPr>
        <w:pStyle w:val="ReflectionQ"/>
        <w:keepNext w:val="0"/>
      </w:pPr>
      <w:r>
        <w:t>If the G0/0/1 interface showed that it was administratively down, what interface configuration command would you use to turn the interface up?</w:t>
      </w:r>
      <w:r w:rsidR="002D4BB2">
        <w:t xml:space="preserve"> </w:t>
      </w:r>
      <w:r w:rsidR="002D4BB2">
        <w:rPr>
          <w:rFonts w:ascii="Helvetica" w:hAnsi="Helvetica"/>
          <w:color w:val="FF0000"/>
          <w:sz w:val="26"/>
          <w:szCs w:val="26"/>
          <w:shd w:val="clear" w:color="auto" w:fill="FFFFFF"/>
        </w:rPr>
        <w:t>R1(config-</w:t>
      </w:r>
      <w:proofErr w:type="gramStart"/>
      <w:r w:rsidR="002D4BB2">
        <w:rPr>
          <w:rFonts w:ascii="Helvetica" w:hAnsi="Helvetica"/>
          <w:color w:val="FF0000"/>
          <w:sz w:val="26"/>
          <w:szCs w:val="26"/>
          <w:shd w:val="clear" w:color="auto" w:fill="FFFFFF"/>
        </w:rPr>
        <w:t>if)#</w:t>
      </w:r>
      <w:proofErr w:type="gramEnd"/>
      <w:r w:rsidR="002D4BB2">
        <w:rPr>
          <w:rFonts w:ascii="Helvetica" w:hAnsi="Helvetica"/>
          <w:color w:val="FF0000"/>
          <w:sz w:val="26"/>
          <w:szCs w:val="26"/>
          <w:shd w:val="clear" w:color="auto" w:fill="FFFFFF"/>
        </w:rPr>
        <w:t xml:space="preserve"> no shutdown</w:t>
      </w:r>
    </w:p>
    <w:p w14:paraId="7CEC1CC5" w14:textId="77777777" w:rsidR="00627865" w:rsidRDefault="006A5C3D" w:rsidP="006A5C3D">
      <w:pPr>
        <w:pStyle w:val="AnswerLineL25"/>
      </w:pPr>
      <w:r>
        <w:t>Type your answers here.</w:t>
      </w:r>
    </w:p>
    <w:p w14:paraId="105507C0" w14:textId="1E57A642" w:rsidR="00627865" w:rsidRDefault="00627865" w:rsidP="00627865">
      <w:pPr>
        <w:pStyle w:val="ReflectionQ"/>
        <w:keepNext w:val="0"/>
      </w:pPr>
      <w:r>
        <w:t>What would happen if you had incorrectly configured interface G0/0/1 on the router with an IP address of 192.168.1.2?</w:t>
      </w:r>
      <w:r w:rsidR="002D4BB2">
        <w:t xml:space="preserve"> </w:t>
      </w:r>
      <w:r w:rsidR="002D4BB2">
        <w:rPr>
          <w:rFonts w:ascii="Helvetica" w:hAnsi="Helvetica"/>
          <w:color w:val="FF0000"/>
          <w:sz w:val="26"/>
          <w:szCs w:val="26"/>
          <w:shd w:val="clear" w:color="auto" w:fill="FFFFFF"/>
        </w:rPr>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p>
    <w:p w14:paraId="29171B61" w14:textId="77777777" w:rsidR="00627865" w:rsidRDefault="006A5C3D" w:rsidP="006A5C3D">
      <w:pPr>
        <w:pStyle w:val="AnswerLineL25"/>
      </w:pPr>
      <w:r>
        <w:t>Type your answers here.</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w:t>
      </w:r>
      <w:r w:rsidRPr="00763D8B">
        <w:lastRenderedPageBreak/>
        <w:t>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sectPr w:rsidR="00E628D0"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A8BAA" w14:textId="77777777" w:rsidR="005C5BF7" w:rsidRDefault="005C5BF7" w:rsidP="00710659">
      <w:pPr>
        <w:spacing w:after="0" w:line="240" w:lineRule="auto"/>
      </w:pPr>
      <w:r>
        <w:separator/>
      </w:r>
    </w:p>
    <w:p w14:paraId="787CC4E2" w14:textId="77777777" w:rsidR="005C5BF7" w:rsidRDefault="005C5BF7"/>
  </w:endnote>
  <w:endnote w:type="continuationSeparator" w:id="0">
    <w:p w14:paraId="60222A16" w14:textId="77777777" w:rsidR="005C5BF7" w:rsidRDefault="005C5BF7" w:rsidP="00710659">
      <w:pPr>
        <w:spacing w:after="0" w:line="240" w:lineRule="auto"/>
      </w:pPr>
      <w:r>
        <w:continuationSeparator/>
      </w:r>
    </w:p>
    <w:p w14:paraId="19B56B5B" w14:textId="77777777" w:rsidR="005C5BF7" w:rsidRDefault="005C5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5FF571DB"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5E78D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36B86750"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5E78D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09179" w14:textId="77777777" w:rsidR="005C5BF7" w:rsidRDefault="005C5BF7" w:rsidP="00710659">
      <w:pPr>
        <w:spacing w:after="0" w:line="240" w:lineRule="auto"/>
      </w:pPr>
      <w:r>
        <w:separator/>
      </w:r>
    </w:p>
    <w:p w14:paraId="5EA9C831" w14:textId="77777777" w:rsidR="005C5BF7" w:rsidRDefault="005C5BF7"/>
  </w:footnote>
  <w:footnote w:type="continuationSeparator" w:id="0">
    <w:p w14:paraId="541C013C" w14:textId="77777777" w:rsidR="005C5BF7" w:rsidRDefault="005C5BF7" w:rsidP="00710659">
      <w:pPr>
        <w:spacing w:after="0" w:line="240" w:lineRule="auto"/>
      </w:pPr>
      <w:r>
        <w:continuationSeparator/>
      </w:r>
    </w:p>
    <w:p w14:paraId="51682C8B" w14:textId="77777777" w:rsidR="005C5BF7" w:rsidRDefault="005C5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0680554">
    <w:abstractNumId w:val="6"/>
  </w:num>
  <w:num w:numId="2" w16cid:durableId="1744526584">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1534512">
    <w:abstractNumId w:val="2"/>
  </w:num>
  <w:num w:numId="4" w16cid:durableId="1615795319">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63155424">
    <w:abstractNumId w:val="4"/>
  </w:num>
  <w:num w:numId="6" w16cid:durableId="1852866124">
    <w:abstractNumId w:val="0"/>
  </w:num>
  <w:num w:numId="7" w16cid:durableId="1697198322">
    <w:abstractNumId w:val="1"/>
  </w:num>
  <w:num w:numId="8" w16cid:durableId="1137145802">
    <w:abstractNumId w:val="5"/>
    <w:lvlOverride w:ilvl="0">
      <w:lvl w:ilvl="0">
        <w:start w:val="1"/>
        <w:numFmt w:val="decimal"/>
        <w:lvlText w:val="Part %1:"/>
        <w:lvlJc w:val="left"/>
        <w:pPr>
          <w:tabs>
            <w:tab w:val="num" w:pos="1152"/>
          </w:tabs>
          <w:ind w:left="1152" w:hanging="792"/>
        </w:pPr>
        <w:rPr>
          <w:rFonts w:hint="default"/>
        </w:rPr>
      </w:lvl>
    </w:lvlOverride>
  </w:num>
  <w:num w:numId="9" w16cid:durableId="33626103">
    <w:abstractNumId w:val="4"/>
  </w:num>
  <w:num w:numId="10" w16cid:durableId="1170414618">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42334394">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279339756">
    <w:abstractNumId w:val="7"/>
  </w:num>
  <w:num w:numId="13" w16cid:durableId="16809820">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581716187">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68401963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45D9B"/>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4BB2"/>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02B6"/>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5BF7"/>
    <w:rsid w:val="005C6DE5"/>
    <w:rsid w:val="005D2B29"/>
    <w:rsid w:val="005D354A"/>
    <w:rsid w:val="005D3E53"/>
    <w:rsid w:val="005D506C"/>
    <w:rsid w:val="005E3235"/>
    <w:rsid w:val="005E4176"/>
    <w:rsid w:val="005E4876"/>
    <w:rsid w:val="005E65B5"/>
    <w:rsid w:val="005E78DC"/>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 w:type="paragraph" w:styleId="NormalWeb">
    <w:name w:val="Normal (Web)"/>
    <w:basedOn w:val="Normal"/>
    <w:uiPriority w:val="99"/>
    <w:semiHidden/>
    <w:unhideWhenUsed/>
    <w:rsid w:val="002D4BB2"/>
    <w:pPr>
      <w:spacing w:before="100" w:beforeAutospacing="1" w:after="100" w:afterAutospacing="1" w:line="240" w:lineRule="auto"/>
    </w:pPr>
    <w:rPr>
      <w:rFonts w:ascii="Times New Roman" w:eastAsia="Times New Roman" w:hAnsi="Times New Roman"/>
      <w:sz w:val="24"/>
      <w:szCs w:val="24"/>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36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253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6C2019"/>
    <w:rsid w:val="00976D98"/>
    <w:rsid w:val="00B6636C"/>
    <w:rsid w:val="00D0077B"/>
    <w:rsid w:val="00D65ABB"/>
    <w:rsid w:val="00E352C3"/>
    <w:rsid w:val="00EA2FE1"/>
    <w:rsid w:val="00F03ABE"/>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A194-187C-41D8-9A0C-FB5FA91E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90</TotalTime>
  <Pages>6</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Aruzhan T. Kakharmanova</cp:lastModifiedBy>
  <cp:revision>7</cp:revision>
  <cp:lastPrinted>2019-12-04T14:30:00Z</cp:lastPrinted>
  <dcterms:created xsi:type="dcterms:W3CDTF">2019-12-04T14:27:00Z</dcterms:created>
  <dcterms:modified xsi:type="dcterms:W3CDTF">2023-03-05T15:38:00Z</dcterms:modified>
</cp:coreProperties>
</file>