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803A" w14:textId="05220B60" w:rsidR="008B3FD0" w:rsidRPr="0044426E" w:rsidRDefault="00280366">
      <w:pPr>
        <w:spacing w:before="2000" w:after="200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64384" behindDoc="1" locked="0" layoutInCell="1" allowOverlap="1" wp14:anchorId="2F2C5070" wp14:editId="2CE47E78">
            <wp:simplePos x="0" y="0"/>
            <wp:positionH relativeFrom="column">
              <wp:posOffset>1161536</wp:posOffset>
            </wp:positionH>
            <wp:positionV relativeFrom="paragraph">
              <wp:posOffset>156141</wp:posOffset>
            </wp:positionV>
            <wp:extent cx="3533130" cy="3058314"/>
            <wp:effectExtent l="0" t="0" r="0" b="2540"/>
            <wp:wrapNone/>
            <wp:docPr id="230922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22456" name="그림 2309224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30" cy="305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619E6" w14:textId="40A6A32A" w:rsidR="008B3FD0" w:rsidRPr="0044426E" w:rsidRDefault="008B3FD0">
      <w:pPr>
        <w:jc w:val="center"/>
        <w:rPr>
          <w:rFonts w:asciiTheme="minorEastAsia" w:hAnsiTheme="minorEastAsia"/>
        </w:rPr>
      </w:pPr>
    </w:p>
    <w:p w14:paraId="471C4473" w14:textId="6B6E64E8" w:rsidR="008B3FD0" w:rsidRPr="0044426E" w:rsidRDefault="008B3FD0">
      <w:pPr>
        <w:spacing w:before="200" w:after="200"/>
        <w:rPr>
          <w:rFonts w:asciiTheme="minorEastAsia" w:hAnsiTheme="minorEastAsia"/>
        </w:rPr>
      </w:pPr>
    </w:p>
    <w:p w14:paraId="227ADCF3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5E7B22B4" w14:textId="77777777" w:rsidR="008B3FD0" w:rsidRPr="0044426E" w:rsidRDefault="008B3FD0">
      <w:pPr>
        <w:spacing w:before="300" w:after="300"/>
        <w:rPr>
          <w:rFonts w:asciiTheme="minorEastAsia" w:hAnsiTheme="minorEastAsia"/>
        </w:rPr>
      </w:pPr>
    </w:p>
    <w:p w14:paraId="34EF37B8" w14:textId="77777777" w:rsidR="008B3FD0" w:rsidRPr="0044426E" w:rsidRDefault="00000000">
      <w:pPr>
        <w:spacing w:after="10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  <w:color w:val="2A2D35"/>
          <w:sz w:val="56"/>
          <w:szCs w:val="56"/>
        </w:rPr>
        <w:t>G-AXIS</w:t>
      </w:r>
    </w:p>
    <w:p w14:paraId="58397000" w14:textId="77777777" w:rsidR="008B3FD0" w:rsidRPr="0044426E" w:rsidRDefault="00000000">
      <w:pPr>
        <w:spacing w:after="6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color w:val="8B90A0"/>
          <w:sz w:val="24"/>
          <w:szCs w:val="24"/>
        </w:rPr>
        <w:t>Manufacturing Execution Platform</w:t>
      </w:r>
    </w:p>
    <w:p w14:paraId="2E8A87E4" w14:textId="77777777" w:rsidR="008B3FD0" w:rsidRPr="0044426E" w:rsidRDefault="008B3FD0">
      <w:pPr>
        <w:spacing w:before="200" w:after="200"/>
        <w:rPr>
          <w:rFonts w:asciiTheme="minorEastAsia" w:hAnsiTheme="minorEastAsia"/>
        </w:rPr>
      </w:pPr>
    </w:p>
    <w:p w14:paraId="138C1225" w14:textId="77777777" w:rsidR="008B3FD0" w:rsidRPr="0044426E" w:rsidRDefault="00000000">
      <w:pPr>
        <w:spacing w:after="8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  <w:color w:val="6366F1"/>
          <w:sz w:val="32"/>
          <w:szCs w:val="32"/>
        </w:rPr>
        <w:t>브랜딩 및 DX 전환 로드맵 보고</w:t>
      </w:r>
    </w:p>
    <w:p w14:paraId="7FA0C086" w14:textId="77777777" w:rsidR="008B3FD0" w:rsidRPr="0044426E" w:rsidRDefault="008B3FD0">
      <w:pPr>
        <w:spacing w:before="100" w:after="100"/>
        <w:rPr>
          <w:rFonts w:asciiTheme="minorEastAsia" w:hAnsiTheme="minorEastAsia"/>
        </w:rPr>
      </w:pPr>
    </w:p>
    <w:p w14:paraId="5506BF87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7EEE78A1" w14:textId="77777777" w:rsidR="008B3FD0" w:rsidRPr="0044426E" w:rsidRDefault="008B3FD0">
      <w:pPr>
        <w:spacing w:before="400" w:after="400"/>
        <w:rPr>
          <w:rFonts w:asciiTheme="minorEastAsia" w:hAnsiTheme="minorEastAsia"/>
        </w:rPr>
      </w:pPr>
    </w:p>
    <w:p w14:paraId="1D96A97C" w14:textId="77777777" w:rsidR="008B3FD0" w:rsidRPr="0044426E" w:rsidRDefault="00000000">
      <w:pPr>
        <w:spacing w:after="6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color w:val="8B90A0"/>
          <w:sz w:val="22"/>
          <w:szCs w:val="22"/>
        </w:rPr>
        <w:t>대표이사 보고</w:t>
      </w:r>
    </w:p>
    <w:p w14:paraId="37F0AA3A" w14:textId="77777777" w:rsidR="008B3FD0" w:rsidRPr="0044426E" w:rsidRDefault="00000000">
      <w:pPr>
        <w:spacing w:after="6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color w:val="8B90A0"/>
          <w:sz w:val="20"/>
          <w:szCs w:val="20"/>
        </w:rPr>
        <w:t>2026년 2월</w:t>
      </w:r>
    </w:p>
    <w:p w14:paraId="26BF450B" w14:textId="77777777" w:rsidR="008B3FD0" w:rsidRPr="0044426E" w:rsidRDefault="00000000">
      <w:pPr>
        <w:spacing w:after="6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i/>
          <w:iCs/>
          <w:color w:val="8B90A0"/>
          <w:sz w:val="18"/>
          <w:szCs w:val="18"/>
        </w:rPr>
        <w:t>GST Factory  |  DX팀 김동규</w:t>
      </w:r>
    </w:p>
    <w:p w14:paraId="12C885E6" w14:textId="77777777" w:rsidR="008B3FD0" w:rsidRPr="0044426E" w:rsidRDefault="008B3FD0">
      <w:pPr>
        <w:rPr>
          <w:rFonts w:asciiTheme="minorEastAsia" w:hAnsiTheme="minorEastAsia"/>
        </w:rPr>
        <w:sectPr w:rsidR="008B3FD0" w:rsidRPr="0044426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1C5864C" w14:textId="77777777" w:rsidR="008B3FD0" w:rsidRPr="0044426E" w:rsidRDefault="00000000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2A2D35"/>
        </w:rPr>
        <w:lastRenderedPageBreak/>
        <w:t>1. Executive Summary</w:t>
      </w:r>
    </w:p>
    <w:p w14:paraId="01BDDEDD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6C1B822C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765DD389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G-AXIS(G: GST, AX: AI + Transformation, IS: Intelligence System)는 GST 제조 운영의 중심축이 되는 통합 플랫폼입니다. 수동 스프레드시트 기반의 작업 관리를 모바일 앱 실시간 입력 체계로 전환하고, 이를 통합 대시보드에서 분석 및 모니터링하는 것이 핵심 목표입니다.</w:t>
      </w:r>
    </w:p>
    <w:p w14:paraId="088921CA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현재 AXIS-VIEW(웹 대시보드) UI 5개 화면 개발이 완료되었으며, AXIS-OPS(모바일 앱) 데모 버전이 준비되어 있습니다. Clean Cut 전략으로 App MVP 개발을 우선 진행하며, 사내 서버 환경이 준비되는 대로 병행 전환합니다.</w:t>
      </w:r>
    </w:p>
    <w:p w14:paraId="0FE1EEF8" w14:textId="77777777" w:rsidR="008B3FD0" w:rsidRPr="0044426E" w:rsidRDefault="008B3FD0">
      <w:pPr>
        <w:spacing w:before="80" w:after="80"/>
        <w:rPr>
          <w:rFonts w:asciiTheme="minorEastAsia" w:hAnsiTheme="minorEastAsia"/>
        </w:rPr>
      </w:pPr>
    </w:p>
    <w:p w14:paraId="6999567D" w14:textId="77777777" w:rsidR="008B3FD0" w:rsidRPr="0044426E" w:rsidRDefault="00000000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2A2D35"/>
        </w:rPr>
        <w:t>2. G-AXIS 브랜드 체계</w:t>
      </w:r>
    </w:p>
    <w:p w14:paraId="3A97F4AB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7292163D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696C255B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t>2.1 브랜드 네이밍 의미</w:t>
      </w:r>
    </w:p>
    <w:p w14:paraId="74E2165B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G-AXIS는 단순한 제품명이 아닌, GST의 디지털 전환 철학을 담은 브랜드입니다.</w:t>
      </w:r>
    </w:p>
    <w:p w14:paraId="20809C65" w14:textId="77777777" w:rsidR="008B3FD0" w:rsidRPr="0044426E" w:rsidRDefault="008B3FD0">
      <w:pPr>
        <w:spacing w:before="40" w:after="4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626"/>
      </w:tblGrid>
      <w:tr w:rsidR="008B3FD0" w:rsidRPr="0044426E" w14:paraId="4D4347E0" w14:textId="77777777">
        <w:trPr>
          <w:tblHeader/>
        </w:trPr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816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구성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BE9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의미</w:t>
            </w:r>
          </w:p>
        </w:tc>
        <w:tc>
          <w:tcPr>
            <w:tcW w:w="46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5CB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8B3FD0" w:rsidRPr="0044426E" w14:paraId="5AD61628" w14:textId="77777777"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94354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G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8B70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GST</w:t>
            </w:r>
          </w:p>
        </w:tc>
        <w:tc>
          <w:tcPr>
            <w:tcW w:w="46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1BE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GST 기업 아이덴티티 (로고 심볼)</w:t>
            </w:r>
          </w:p>
        </w:tc>
      </w:tr>
      <w:tr w:rsidR="008B3FD0" w:rsidRPr="0044426E" w14:paraId="2F901EAA" w14:textId="77777777"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CEC3F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AX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266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AI + Transformation</w:t>
            </w:r>
          </w:p>
        </w:tc>
        <w:tc>
          <w:tcPr>
            <w:tcW w:w="46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EC88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AI 기반 디지털 전환 (주 타이틀)</w:t>
            </w:r>
          </w:p>
        </w:tc>
      </w:tr>
      <w:tr w:rsidR="008B3FD0" w:rsidRPr="0044426E" w14:paraId="50D651BF" w14:textId="77777777"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53301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IS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7FA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Intelligence System</w:t>
            </w:r>
          </w:p>
        </w:tc>
        <w:tc>
          <w:tcPr>
            <w:tcW w:w="46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54A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데이터 기반 지능형 시스템</w:t>
            </w:r>
          </w:p>
        </w:tc>
      </w:tr>
    </w:tbl>
    <w:p w14:paraId="490ADB23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4085A3E2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 xml:space="preserve">G-AXIS 브랜드는 세 가지 의미를 담고 있습니다. 첫째, </w:t>
      </w:r>
      <w:r>
        <w:rPr>
          <w:rFonts w:asciiTheme="minorEastAsia" w:hAnsiTheme="minorEastAsia"/>
          <w:b/>
          <w:bCs/>
          <w:color w:val="6366F1"/>
        </w:rPr>
        <w:t>AX = AI + Transformation</w:t>
      </w:r>
      <w:r>
        <w:rPr>
          <w:rFonts w:asciiTheme="minorEastAsia" w:hAnsiTheme="minorEastAsia"/>
          <w:color w:val="3D4150"/>
        </w:rPr>
        <w:t xml:space="preserve">으로 AI 기반 디지털 전환을 주 타이틀로 표현합니다. 둘째, AXIS는 </w:t>
      </w:r>
      <w:r>
        <w:rPr>
          <w:rFonts w:asciiTheme="minorEastAsia" w:hAnsiTheme="minorEastAsia"/>
          <w:b/>
          <w:bCs/>
          <w:color w:val="6366F1"/>
        </w:rPr>
        <w:t>“축(軸), 중심축”</w:t>
      </w:r>
      <w:r>
        <w:rPr>
          <w:rFonts w:asciiTheme="minorEastAsia" w:hAnsiTheme="minorEastAsia"/>
          <w:color w:val="3D4150"/>
        </w:rPr>
        <w:t xml:space="preserve">이라는 본래의 뜻을 내포하여 GST 제조 운영의 중심축이 되는 시스템을 지향합니다. 셋째, </w:t>
      </w:r>
      <w:r>
        <w:rPr>
          <w:rFonts w:asciiTheme="minorEastAsia" w:hAnsiTheme="minorEastAsia"/>
          <w:b/>
          <w:bCs/>
          <w:color w:val="6366F1"/>
        </w:rPr>
        <w:t>AX + IS</w:t>
      </w:r>
      <w:r>
        <w:rPr>
          <w:rFonts w:asciiTheme="minorEastAsia" w:hAnsiTheme="minorEastAsia"/>
          <w:color w:val="3D4150"/>
        </w:rPr>
        <w:t>의 조합으로 AI Transformation + Intelligence System을 하나의 브랜드로 통합합니다.</w:t>
      </w:r>
    </w:p>
    <w:p w14:paraId="61ECEA98" w14:textId="77777777" w:rsidR="008B3FD0" w:rsidRPr="0044426E" w:rsidRDefault="008B3FD0">
      <w:pPr>
        <w:spacing w:before="80" w:after="80"/>
        <w:rPr>
          <w:rFonts w:asciiTheme="minorEastAsia" w:hAnsiTheme="minorEastAsia"/>
        </w:rPr>
      </w:pPr>
    </w:p>
    <w:p w14:paraId="2659D079" w14:textId="77777777" w:rsidR="0044426E" w:rsidRDefault="0044426E">
      <w:pPr>
        <w:pStyle w:val="2"/>
        <w:rPr>
          <w:rFonts w:asciiTheme="minorEastAsia" w:eastAsiaTheme="minorEastAsia" w:hAnsiTheme="minorEastAsia"/>
          <w:color w:val="6366F1"/>
        </w:rPr>
      </w:pPr>
    </w:p>
    <w:p w14:paraId="58F0ACB9" w14:textId="18844BBA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lastRenderedPageBreak/>
        <w:t>2.2 플랫폼 명칭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3000"/>
        <w:gridCol w:w="2426"/>
      </w:tblGrid>
      <w:tr w:rsidR="008B3FD0" w:rsidRPr="0044426E" w14:paraId="0A9BA4D3" w14:textId="77777777">
        <w:trPr>
          <w:tblHeader/>
        </w:trPr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177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028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3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8D0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FD8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대상 사용자</w:t>
            </w:r>
          </w:p>
        </w:tc>
      </w:tr>
      <w:tr w:rsidR="008B3FD0" w:rsidRPr="0044426E" w14:paraId="0CE542C9" w14:textId="77777777"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EF8A3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플랫폼 (상위)</w:t>
            </w:r>
          </w:p>
        </w:tc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51B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G-AXIS</w:t>
            </w:r>
          </w:p>
        </w:tc>
        <w:tc>
          <w:tcPr>
            <w:tcW w:w="3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C4C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전체 엔터프라이즈 플랫폼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5E45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전사</w:t>
            </w:r>
          </w:p>
        </w:tc>
      </w:tr>
      <w:tr w:rsidR="008B3FD0" w:rsidRPr="0044426E" w14:paraId="7A1BC001" w14:textId="77777777"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C00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데이터베이스</w:t>
            </w:r>
          </w:p>
        </w:tc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C00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AXIS-CORE</w:t>
            </w:r>
          </w:p>
        </w:tc>
        <w:tc>
          <w:tcPr>
            <w:tcW w:w="3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C004" w14:textId="0BB9359D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통합 DB + Flask API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BC00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시스템 내부</w:t>
            </w:r>
          </w:p>
        </w:tc>
      </w:tr>
      <w:tr w:rsidR="008B3FD0" w:rsidRPr="0044426E" w14:paraId="4C487416" w14:textId="77777777"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CB7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모바일 앱</w:t>
            </w:r>
          </w:p>
        </w:tc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CB79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AXIS-OPS</w:t>
            </w:r>
          </w:p>
        </w:tc>
        <w:tc>
          <w:tcPr>
            <w:tcW w:w="3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151F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현장 작업자용 모바일 앱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00F5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작업자 (6개 역할)</w:t>
            </w:r>
          </w:p>
        </w:tc>
      </w:tr>
      <w:tr w:rsidR="008B3FD0" w:rsidRPr="0044426E" w14:paraId="2D752830" w14:textId="77777777"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4BC8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웹 대시보드</w:t>
            </w:r>
          </w:p>
        </w:tc>
        <w:tc>
          <w:tcPr>
            <w:tcW w:w="1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FEB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AXIS-VIEW</w:t>
            </w:r>
          </w:p>
        </w:tc>
        <w:tc>
          <w:tcPr>
            <w:tcW w:w="3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C874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공장 대시보드, 분석 화면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E3A0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관리자, 경영진</w:t>
            </w:r>
          </w:p>
        </w:tc>
      </w:tr>
    </w:tbl>
    <w:p w14:paraId="029386C4" w14:textId="77777777" w:rsidR="008B3FD0" w:rsidRPr="0044426E" w:rsidRDefault="008B3FD0">
      <w:pPr>
        <w:spacing w:before="80" w:after="80"/>
        <w:rPr>
          <w:rFonts w:asciiTheme="minorEastAsia" w:hAnsiTheme="minorEastAsia"/>
        </w:rPr>
      </w:pPr>
    </w:p>
    <w:p w14:paraId="70A5D20F" w14:textId="579D1207" w:rsidR="008B3FD0" w:rsidRPr="0044426E" w:rsidRDefault="00280366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66432" behindDoc="1" locked="0" layoutInCell="1" allowOverlap="1" wp14:anchorId="48CC6C62" wp14:editId="42A0C64E">
            <wp:simplePos x="0" y="0"/>
            <wp:positionH relativeFrom="column">
              <wp:posOffset>312488</wp:posOffset>
            </wp:positionH>
            <wp:positionV relativeFrom="paragraph">
              <wp:posOffset>474362</wp:posOffset>
            </wp:positionV>
            <wp:extent cx="979805" cy="856368"/>
            <wp:effectExtent l="0" t="0" r="0" b="0"/>
            <wp:wrapNone/>
            <wp:docPr id="1954984237" name="그림 1" descr="디자인, 폰트, 로고, 화이트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4237" name="그림 1" descr="디자인, 폰트, 로고, 화이트이(가) 표시된 사진  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56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1312" behindDoc="1" locked="0" layoutInCell="1" allowOverlap="1" wp14:anchorId="04CD2F24" wp14:editId="71D9684C">
            <wp:simplePos x="0" y="0"/>
            <wp:positionH relativeFrom="column">
              <wp:posOffset>1737233</wp:posOffset>
            </wp:positionH>
            <wp:positionV relativeFrom="paragraph">
              <wp:posOffset>475821</wp:posOffset>
            </wp:positionV>
            <wp:extent cx="3985374" cy="2307950"/>
            <wp:effectExtent l="0" t="0" r="2540" b="3810"/>
            <wp:wrapNone/>
            <wp:docPr id="139724936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49365" name="그림 13972493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374" cy="230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eastAsiaTheme="minorEastAsia" w:hAnsiTheme="minorEastAsia"/>
          <w:color w:val="6366F1"/>
        </w:rPr>
        <w:t>2.3 공식 로고</w:t>
      </w:r>
    </w:p>
    <w:p w14:paraId="247886E2" w14:textId="47FD3312" w:rsidR="008B3FD0" w:rsidRPr="0044426E" w:rsidRDefault="008B3FD0">
      <w:pPr>
        <w:spacing w:before="40" w:after="40"/>
        <w:rPr>
          <w:rFonts w:asciiTheme="minorEastAsia" w:hAnsiTheme="minorEastAsia"/>
        </w:rPr>
      </w:pPr>
    </w:p>
    <w:p w14:paraId="3EDB590E" w14:textId="66227E55" w:rsidR="008B3FD0" w:rsidRPr="0044426E" w:rsidRDefault="008B3FD0">
      <w:pPr>
        <w:jc w:val="center"/>
        <w:rPr>
          <w:rFonts w:asciiTheme="minorEastAsia" w:hAnsiTheme="minorEastAsia"/>
        </w:rPr>
      </w:pPr>
    </w:p>
    <w:p w14:paraId="7FF43677" w14:textId="5485B940" w:rsidR="008B3FD0" w:rsidRDefault="0044426E">
      <w:pPr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anchor distT="0" distB="0" distL="114300" distR="114300" simplePos="0" relativeHeight="251662336" behindDoc="1" locked="0" layoutInCell="1" allowOverlap="1" wp14:anchorId="701B552F" wp14:editId="3278C6A2">
            <wp:simplePos x="0" y="0"/>
            <wp:positionH relativeFrom="column">
              <wp:posOffset>1738184</wp:posOffset>
            </wp:positionH>
            <wp:positionV relativeFrom="paragraph">
              <wp:posOffset>1871448</wp:posOffset>
            </wp:positionV>
            <wp:extent cx="3985620" cy="2289810"/>
            <wp:effectExtent l="0" t="0" r="2540" b="0"/>
            <wp:wrapNone/>
            <wp:docPr id="620556245" name="그림 5" descr="스크린샷, 소프트웨어, 텍스트, 번호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6245" name="그림 5" descr="스크린샷, 소프트웨어, 텍스트, 번호이(가) 표시된 사진  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580" cy="229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3360" behindDoc="1" locked="0" layoutInCell="1" allowOverlap="1" wp14:anchorId="22B9A25A" wp14:editId="6FE154A2">
            <wp:simplePos x="0" y="0"/>
            <wp:positionH relativeFrom="column">
              <wp:posOffset>41189</wp:posOffset>
            </wp:positionH>
            <wp:positionV relativeFrom="paragraph">
              <wp:posOffset>3074172</wp:posOffset>
            </wp:positionV>
            <wp:extent cx="5683079" cy="3239670"/>
            <wp:effectExtent l="0" t="0" r="0" b="0"/>
            <wp:wrapNone/>
            <wp:docPr id="893687263" name="그림 6" descr="스크린샷, 소프트웨어, 텍스트, 컴퓨터 아이콘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87263" name="그림 6" descr="스크린샷, 소프트웨어, 텍스트, 컴퓨터 아이콘이(가) 표시된 사진  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932" cy="3244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0288" behindDoc="1" locked="0" layoutInCell="1" allowOverlap="1" wp14:anchorId="49247BDE" wp14:editId="0CD8AFEA">
            <wp:simplePos x="0" y="0"/>
            <wp:positionH relativeFrom="column">
              <wp:posOffset>38100</wp:posOffset>
            </wp:positionH>
            <wp:positionV relativeFrom="paragraph">
              <wp:posOffset>395588</wp:posOffset>
            </wp:positionV>
            <wp:extent cx="1497330" cy="2891155"/>
            <wp:effectExtent l="0" t="0" r="1270" b="4445"/>
            <wp:wrapNone/>
            <wp:docPr id="161520138" name="그림 3" descr="텍스트, 스크린샷, 소프트웨어, 운영 체제이(가) 표시된 사진  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138" name="그림 3" descr="텍스트, 스크린샷, 소프트웨어, 운영 체제이(가) 표시된 사진  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hAnsiTheme="minorEastAsia"/>
        </w:rPr>
        <w:br w:type="page"/>
      </w:r>
    </w:p>
    <w:p w14:paraId="630CAC92" w14:textId="77777777" w:rsidR="00910ADF" w:rsidRPr="0044426E" w:rsidRDefault="00910ADF">
      <w:pPr>
        <w:rPr>
          <w:rFonts w:asciiTheme="minorEastAsia" w:hAnsiTheme="minorEastAsia" w:hint="eastAsia"/>
        </w:rPr>
      </w:pPr>
    </w:p>
    <w:p w14:paraId="56DA5EE7" w14:textId="77777777" w:rsidR="008B3FD0" w:rsidRPr="0044426E" w:rsidRDefault="00000000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2A2D35"/>
        </w:rPr>
        <w:t>3. AXIS-VIEW 구축 현황</w:t>
      </w:r>
    </w:p>
    <w:p w14:paraId="12779E82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1208ABDC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71B5C719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AXIS-VIEW는 공장 운영 데이터를 실시간으로 시각화하는 웹 대시보드입니다. 5개 화면 UI 구현이 완료되었으며, G-AXIS Design System을 일관 적용했습니다.</w:t>
      </w:r>
    </w:p>
    <w:p w14:paraId="65A4026A" w14:textId="77777777" w:rsidR="008B3FD0" w:rsidRPr="0044426E" w:rsidRDefault="008B3FD0">
      <w:pPr>
        <w:spacing w:before="40" w:after="4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00"/>
        <w:gridCol w:w="2426"/>
      </w:tblGrid>
      <w:tr w:rsidR="008B3FD0" w:rsidRPr="0044426E" w14:paraId="290BBD8D" w14:textId="77777777">
        <w:trPr>
          <w:tblHeader/>
        </w:trPr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91C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4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16A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주요 기능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91B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8B3FD0" w:rsidRPr="0044426E" w14:paraId="2F299390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A569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공장 대시보드</w:t>
            </w:r>
          </w:p>
        </w:tc>
        <w:tc>
          <w:tcPr>
            <w:tcW w:w="4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D892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공장 전체 운영 현황, KPI 모니터링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9F7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UI 완료</w:t>
            </w:r>
          </w:p>
        </w:tc>
      </w:tr>
      <w:tr w:rsidR="008B3FD0" w:rsidRPr="0044426E" w14:paraId="5C27BB68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ED466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협력사 대시보드</w:t>
            </w:r>
          </w:p>
        </w:tc>
        <w:tc>
          <w:tcPr>
            <w:tcW w:w="4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4C2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출입 현황, 7개사 관리, 출퇴근 분석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909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UI 완료</w:t>
            </w:r>
          </w:p>
        </w:tc>
      </w:tr>
      <w:tr w:rsidR="008B3FD0" w:rsidRPr="0044426E" w14:paraId="7675A89C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D7AB7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불량 분석</w:t>
            </w:r>
          </w:p>
        </w:tc>
        <w:tc>
          <w:tcPr>
            <w:tcW w:w="4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9BAEF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GST 통합 검사 불량 분석, TOP10, 월별 추이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57C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UI 완료</w:t>
            </w:r>
          </w:p>
        </w:tc>
      </w:tr>
      <w:tr w:rsidR="008B3FD0" w:rsidRPr="0044426E" w14:paraId="426DDBCA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26CC6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생산일정</w:t>
            </w:r>
          </w:p>
        </w:tc>
        <w:tc>
          <w:tcPr>
            <w:tcW w:w="4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AFC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SCR 생산 현황, 공정 파이프라인, 일정 테이블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B934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UI 완료</w:t>
            </w:r>
          </w:p>
        </w:tc>
      </w:tr>
      <w:tr w:rsidR="008B3FD0" w:rsidRPr="0044426E" w14:paraId="1A25DF6B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5BBCA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CT 분석</w:t>
            </w:r>
          </w:p>
        </w:tc>
        <w:tc>
          <w:tcPr>
            <w:tcW w:w="4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1DAF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Task별 IQR 군집도, 공정별 작업시간 비교</w:t>
            </w:r>
          </w:p>
        </w:tc>
        <w:tc>
          <w:tcPr>
            <w:tcW w:w="24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A4AD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UI 완료</w:t>
            </w:r>
          </w:p>
        </w:tc>
      </w:tr>
    </w:tbl>
    <w:p w14:paraId="39F8C006" w14:textId="77777777" w:rsidR="008B3FD0" w:rsidRPr="0044426E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16EB7558" w14:textId="77777777" w:rsidR="008B3FD0" w:rsidRPr="0044426E" w:rsidRDefault="00000000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2A2D35"/>
        </w:rPr>
        <w:lastRenderedPageBreak/>
        <w:t>4. AXIS-OPS 구축 현황</w:t>
      </w:r>
    </w:p>
    <w:p w14:paraId="620173F4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6CCA4050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261233C0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AXIS-OPS는 현장 작업자가 QR 스캔으로 작업을 시작/완료하고 실시간 데이터를 기록하는 모바일 앱입니다. Clean Cut 전략으로 기존 PDA를 건드리지 않고 별도 시스템으로 구축합니다.</w:t>
      </w:r>
    </w:p>
    <w:p w14:paraId="23581BCD" w14:textId="77777777" w:rsidR="008B3FD0" w:rsidRPr="0044426E" w:rsidRDefault="008B3FD0">
      <w:pPr>
        <w:spacing w:before="40" w:after="40"/>
        <w:rPr>
          <w:rFonts w:asciiTheme="minorEastAsia" w:hAnsiTheme="minorEastAsia"/>
        </w:rPr>
      </w:pPr>
    </w:p>
    <w:p w14:paraId="062F5327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t>4.1 Clean Cut 전략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8B3FD0" w:rsidRPr="0044426E" w14:paraId="2A6AF059" w14:textId="77777777">
        <w:trPr>
          <w:tblHeader/>
        </w:trPr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C42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D75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기존 PDA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6BD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AXIS-OPS (App)</w:t>
            </w:r>
          </w:p>
        </w:tc>
      </w:tr>
      <w:tr w:rsidR="008B3FD0" w:rsidRPr="0044426E" w14:paraId="5E19F784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46B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데이터 입력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F5A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Google Sheets 수동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AE89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모바일 앱 실시간 Push</w:t>
            </w:r>
          </w:p>
        </w:tc>
      </w:tr>
      <w:tr w:rsidR="008B3FD0" w:rsidRPr="0044426E" w14:paraId="70E2FB28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97D2A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시간 계산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3718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복잡한 보정 로직 (200줄)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F80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duration = 완료 - 시작 (10줄)</w:t>
            </w:r>
          </w:p>
        </w:tc>
      </w:tr>
      <w:tr w:rsidR="008B3FD0" w:rsidRPr="0044426E" w14:paraId="1C81A7BB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A2CD5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DB 구조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D89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27개 테이블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2AA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19개 테이블 (50% 감소)</w:t>
            </w:r>
          </w:p>
        </w:tc>
      </w:tr>
      <w:tr w:rsidR="008B3FD0" w:rsidRPr="0044426E" w14:paraId="24FB96E8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80F5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대시보드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C108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기존 React (패칭)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380A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신규 React SPA (처음부터)</w:t>
            </w:r>
          </w:p>
        </w:tc>
      </w:tr>
      <w:tr w:rsidR="008B3FD0" w:rsidRPr="0044426E" w14:paraId="42C52CB9" w14:textId="77777777">
        <w:tc>
          <w:tcPr>
            <w:tcW w:w="2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90F0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데이터 흐름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1999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Sheets → JSON → DB (배치)</w:t>
            </w:r>
          </w:p>
        </w:tc>
        <w:tc>
          <w:tcPr>
            <w:tcW w:w="3513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215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App → API → DB (실시간)</w:t>
            </w:r>
          </w:p>
        </w:tc>
      </w:tr>
    </w:tbl>
    <w:p w14:paraId="21518382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4F2EE4F2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t>4.2 역할별 Task 체계 (6개 역할)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2800"/>
        <w:gridCol w:w="1826"/>
      </w:tblGrid>
      <w:tr w:rsidR="008B3FD0" w:rsidRPr="0044426E" w14:paraId="0B57973C" w14:textId="77777777">
        <w:trPr>
          <w:tblHeader/>
        </w:trPr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062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279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카테고리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5CA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Task 수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F38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완료 기준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28A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소속</w:t>
            </w:r>
          </w:p>
        </w:tc>
      </w:tr>
      <w:tr w:rsidR="008B3FD0" w:rsidRPr="0044426E" w14:paraId="2A846D8B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19E1B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MM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B4C5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기구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BCFD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19개 (TMS 제외 15)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0393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자주검사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37A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협력사</w:t>
            </w:r>
          </w:p>
        </w:tc>
      </w:tr>
      <w:tr w:rsidR="008B3FD0" w:rsidRPr="0044426E" w14:paraId="12D86EDF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3FD8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TM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0CD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TMS반제품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2B05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4개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37C1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—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BE4E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협력사</w:t>
            </w:r>
          </w:p>
        </w:tc>
      </w:tr>
      <w:tr w:rsidR="008B3FD0" w:rsidRPr="0044426E" w14:paraId="601DD384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2207B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EE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4BC6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전장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C1A8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8개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6A9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검수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CEB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협력사</w:t>
            </w:r>
          </w:p>
        </w:tc>
      </w:tr>
      <w:tr w:rsidR="008B3FD0" w:rsidRPr="0044426E" w14:paraId="4976A5FA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86B4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PI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7A9E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가압검사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ED8F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3개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5CD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—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672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사내</w:t>
            </w:r>
          </w:p>
        </w:tc>
      </w:tr>
      <w:tr w:rsidR="008B3FD0" w:rsidRPr="0044426E" w14:paraId="5A2397CA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A3AFD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QI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5ED9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공정검사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80F4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1개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FA9D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I/O+가동+전장마무리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408D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사내</w:t>
            </w:r>
          </w:p>
        </w:tc>
      </w:tr>
      <w:tr w:rsidR="008B3FD0" w:rsidRPr="0044426E" w14:paraId="12F5C68B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F401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SI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7991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출하검사</w:t>
            </w:r>
          </w:p>
        </w:tc>
        <w:tc>
          <w:tcPr>
            <w:tcW w:w="16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9C3B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4개</w:t>
            </w:r>
          </w:p>
        </w:tc>
        <w:tc>
          <w:tcPr>
            <w:tcW w:w="28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5A5E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—</w:t>
            </w:r>
          </w:p>
        </w:tc>
        <w:tc>
          <w:tcPr>
            <w:tcW w:w="18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9B29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사내</w:t>
            </w:r>
          </w:p>
        </w:tc>
      </w:tr>
    </w:tbl>
    <w:p w14:paraId="79CE7AFD" w14:textId="77777777" w:rsidR="008B3FD0" w:rsidRPr="0044426E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01513A78" w14:textId="77777777" w:rsidR="008B3FD0" w:rsidRPr="0044426E" w:rsidRDefault="00000000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2A2D35"/>
        </w:rPr>
        <w:lastRenderedPageBreak/>
        <w:t>5. DX 전환 로드맵</w:t>
      </w:r>
    </w:p>
    <w:p w14:paraId="243CB921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4896EEEC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6158A119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Clean Cut 전략 기반 Task List v4.0 기준, 총 40개 Task를 6개 Phase로 구분하여 2026년 2월부터 9월까지 진행합니다. App MVP 개발을 우선 시작하고, 사내 서버 환경이 준비되는 대로 병행 전환합니다.</w:t>
      </w:r>
    </w:p>
    <w:p w14:paraId="202917A6" w14:textId="77777777" w:rsidR="008B3FD0" w:rsidRPr="0044426E" w:rsidRDefault="008B3FD0">
      <w:pPr>
        <w:spacing w:before="40" w:after="40"/>
        <w:rPr>
          <w:rFonts w:asciiTheme="minorEastAsia" w:hAnsiTheme="minorEastAsia"/>
        </w:rPr>
      </w:pPr>
    </w:p>
    <w:p w14:paraId="637CED6E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t>5.1 Phase별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1000"/>
        <w:gridCol w:w="1200"/>
        <w:gridCol w:w="3226"/>
      </w:tblGrid>
      <w:tr w:rsidR="008B3FD0" w:rsidRPr="0044426E" w14:paraId="2B7B5700" w14:textId="77777777">
        <w:trPr>
          <w:tblHeader/>
        </w:trPr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2A2D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82A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2A2D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3DDF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단계명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2A2D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81D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Task 수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2A2D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935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일정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2A2D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2FD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핵심 마일스톤</w:t>
            </w:r>
          </w:p>
        </w:tc>
      </w:tr>
      <w:tr w:rsidR="008B3FD0" w:rsidRPr="0044426E" w14:paraId="2CBDAB0F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5533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3D4150"/>
                <w:sz w:val="18"/>
                <w:szCs w:val="18"/>
              </w:rPr>
              <w:t>Phase 0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587D8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사전 준비 (서버+보안)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4BC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6개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CD0C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2~3월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1768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서버 사양 확인, 보안 협의, 팀장 보고</w:t>
            </w:r>
          </w:p>
        </w:tc>
      </w:tr>
      <w:tr w:rsidR="008B3FD0" w:rsidRPr="0044426E" w14:paraId="1C455BF9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81BE5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3D4150"/>
                <w:sz w:val="18"/>
                <w:szCs w:val="18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2D191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App MVP 개발 (Staging)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E9C6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8개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683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3~5월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1304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DB 스키마, 회원가입, QR스캔, Task 관리</w:t>
            </w:r>
          </w:p>
        </w:tc>
      </w:tr>
      <w:tr w:rsidR="008B3FD0" w:rsidRPr="0044426E" w14:paraId="275490AC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62CEF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3D4150"/>
                <w:sz w:val="18"/>
                <w:szCs w:val="18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69F9F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사내 서버 구축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6659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6개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08A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4~5월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D9EF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PostgreSQL, Nginx, 인증, RBAC, 백업</w:t>
            </w:r>
          </w:p>
        </w:tc>
      </w:tr>
      <w:tr w:rsidR="008B3FD0" w:rsidRPr="0044426E" w14:paraId="07CC6CCE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F112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3D4150"/>
                <w:sz w:val="18"/>
                <w:szCs w:val="18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33087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App 테스트 &amp; 전환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9A7F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6개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E753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5~7월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3310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내부 테스트, PDA 중단, 서버 배포</w:t>
            </w:r>
          </w:p>
        </w:tc>
      </w:tr>
      <w:tr w:rsidR="008B3FD0" w:rsidRPr="0044426E" w14:paraId="6C855E39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6C22C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3D4150"/>
                <w:sz w:val="18"/>
                <w:szCs w:val="18"/>
              </w:rPr>
              <w:t>Phase 4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3F9B0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신규 React 대시보드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976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6개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3025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7~9월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F8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A43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메인/생산일정/협력사/불량/CT</w:t>
            </w:r>
          </w:p>
        </w:tc>
      </w:tr>
      <w:tr w:rsidR="008B3FD0" w:rsidRPr="0044426E" w14:paraId="731C76E2" w14:textId="77777777"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C9509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3D4150"/>
                <w:sz w:val="18"/>
                <w:szCs w:val="18"/>
              </w:rPr>
              <w:t>Phase 5</w:t>
            </w:r>
          </w:p>
        </w:tc>
        <w:tc>
          <w:tcPr>
            <w:tcW w:w="2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E5C80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데이터 통합 &amp; 고도화</w:t>
            </w:r>
          </w:p>
        </w:tc>
        <w:tc>
          <w:tcPr>
            <w:tcW w:w="10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F795C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8개</w:t>
            </w:r>
          </w:p>
        </w:tc>
        <w:tc>
          <w:tcPr>
            <w:tcW w:w="1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969D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7~10월</w:t>
            </w:r>
          </w:p>
        </w:tc>
        <w:tc>
          <w:tcPr>
            <w:tcW w:w="3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1D6D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Quality/Planning 스키마, QMS, ML 고도화</w:t>
            </w:r>
          </w:p>
        </w:tc>
      </w:tr>
    </w:tbl>
    <w:p w14:paraId="2609A873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5B901047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t>5.2 전환 전략 핵심</w:t>
      </w:r>
    </w:p>
    <w:p w14:paraId="40CD5F17" w14:textId="77777777" w:rsidR="008B3FD0" w:rsidRPr="0044426E" w:rsidRDefault="00000000">
      <w:pPr>
        <w:pStyle w:val="a4"/>
        <w:numPr>
          <w:ilvl w:val="0"/>
          <w:numId w:val="2"/>
        </w:numPr>
        <w:spacing w:after="8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App MVP 우선: Mac Staging DB에서 App 개발을 먼저 시작하여 서버 승인 대기 시간을 활용</w:t>
      </w:r>
    </w:p>
    <w:p w14:paraId="21C5D365" w14:textId="77777777" w:rsidR="008B3FD0" w:rsidRPr="0044426E" w:rsidRDefault="00000000">
      <w:pPr>
        <w:pStyle w:val="a4"/>
        <w:numPr>
          <w:ilvl w:val="0"/>
          <w:numId w:val="2"/>
        </w:numPr>
        <w:spacing w:after="8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PDA 무관 개발: 기존 PDA를 건드리지 않고 별도 DB에서 독립 개발 → 충돌 위험 제거</w:t>
      </w:r>
    </w:p>
    <w:p w14:paraId="3D4B7B98" w14:textId="77777777" w:rsidR="008B3FD0" w:rsidRPr="0044426E" w:rsidRDefault="00000000">
      <w:pPr>
        <w:pStyle w:val="a4"/>
        <w:numPr>
          <w:ilvl w:val="0"/>
          <w:numId w:val="2"/>
        </w:numPr>
        <w:spacing w:after="8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Clean Cut 전환: 테스트 완료 후 PDA 중단 → App 단독 운영 전환 (2026년 Q3 목표)</w:t>
      </w:r>
    </w:p>
    <w:p w14:paraId="13D14F03" w14:textId="77777777" w:rsidR="008B3FD0" w:rsidRPr="0044426E" w:rsidRDefault="00000000">
      <w:pPr>
        <w:pStyle w:val="a4"/>
        <w:numPr>
          <w:ilvl w:val="0"/>
          <w:numId w:val="2"/>
        </w:numPr>
        <w:spacing w:after="8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병행 진행: Phase 1(App) + Phase 2(서버)가 동시 진행되어 개발 기간 최소화</w:t>
      </w:r>
    </w:p>
    <w:p w14:paraId="5FD0E2EE" w14:textId="7111D125" w:rsidR="008B3FD0" w:rsidRPr="0044426E" w:rsidRDefault="00000000">
      <w:pPr>
        <w:pStyle w:val="a4"/>
        <w:numPr>
          <w:ilvl w:val="0"/>
          <w:numId w:val="2"/>
        </w:numPr>
        <w:spacing w:after="8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DB 통합: AXIS-CORE 단일 DB에 3개 스키마(manufacturing/quality/planning), 19개 테이블로 통합</w:t>
      </w:r>
    </w:p>
    <w:p w14:paraId="6B9EB12E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4200210E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lastRenderedPageBreak/>
        <w:t>5.3 타임라인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900"/>
        <w:gridCol w:w="900"/>
        <w:gridCol w:w="900"/>
        <w:gridCol w:w="900"/>
        <w:gridCol w:w="900"/>
        <w:gridCol w:w="900"/>
        <w:gridCol w:w="1326"/>
      </w:tblGrid>
      <w:tr w:rsidR="008B3FD0" w:rsidRPr="0044426E" w14:paraId="012E1153" w14:textId="77777777">
        <w:trPr>
          <w:tblHeader/>
        </w:trPr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ECC8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6E3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2월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878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3월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EAB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4월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D34B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5월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255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6월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7FE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7월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A02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8월</w:t>
            </w: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CCD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9월</w:t>
            </w:r>
          </w:p>
        </w:tc>
      </w:tr>
      <w:tr w:rsidR="008B3FD0" w:rsidRPr="0044426E" w14:paraId="51A061FB" w14:textId="77777777"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5FFD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P0 사전준비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47A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F8F5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9C87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A90D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958E6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44F16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AEF89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2DDE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B3FD0" w:rsidRPr="0044426E" w14:paraId="03872B59" w14:textId="77777777"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CD34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P1 App MVP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F066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4ED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7B3D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B5D9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D720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6B0BB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C211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FA845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B3FD0" w:rsidRPr="0044426E" w14:paraId="580AEF04" w14:textId="77777777"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A55C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P2 서버구축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A4D1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9E36D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6D66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B95A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984B5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E773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FFC7E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6662E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B3FD0" w:rsidRPr="0044426E" w14:paraId="07278321" w14:textId="77777777"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537B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P3 테스트&amp;전환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F6627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EE985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56D3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CCFB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A85D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40F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ED065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80EA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8B3FD0" w:rsidRPr="0044426E" w14:paraId="06EA8B4F" w14:textId="77777777"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E2EAE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P4 React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18AB4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C56E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CBC9D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CC0F4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33C63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8372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F925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D087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</w:tr>
      <w:tr w:rsidR="008B3FD0" w:rsidRPr="0044426E" w14:paraId="6673C154" w14:textId="77777777">
        <w:tc>
          <w:tcPr>
            <w:tcW w:w="1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F1383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P5 통합&amp;고도화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C832C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10F1F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DCD76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005B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90C1" w14:textId="77777777" w:rsidR="008B3FD0" w:rsidRPr="0044426E" w:rsidRDefault="008B3FD0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12F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9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4087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  <w:tc>
          <w:tcPr>
            <w:tcW w:w="13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661D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▶</w:t>
            </w:r>
          </w:p>
        </w:tc>
      </w:tr>
    </w:tbl>
    <w:p w14:paraId="01CCA004" w14:textId="77777777" w:rsidR="008B3FD0" w:rsidRPr="0044426E" w:rsidRDefault="00000000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22236D88" w14:textId="77777777" w:rsidR="008B3FD0" w:rsidRPr="0044426E" w:rsidRDefault="00000000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2A2D35"/>
        </w:rPr>
        <w:lastRenderedPageBreak/>
        <w:t>건의 사항</w:t>
      </w:r>
    </w:p>
    <w:p w14:paraId="442DB71A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28D62FDF" w14:textId="77777777" w:rsidR="008B3FD0" w:rsidRPr="0044426E" w:rsidRDefault="008B3FD0">
      <w:pPr>
        <w:spacing w:before="60" w:after="60"/>
        <w:rPr>
          <w:rFonts w:asciiTheme="minorEastAsia" w:hAnsiTheme="minorEastAsia"/>
        </w:rPr>
      </w:pPr>
    </w:p>
    <w:p w14:paraId="3BF7462B" w14:textId="77777777" w:rsidR="008B3FD0" w:rsidRPr="0044426E" w:rsidRDefault="00000000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color w:val="6366F1"/>
        </w:rPr>
        <w:t>사내 서버 할당 및 초기 구축 지원 요청</w:t>
      </w:r>
    </w:p>
    <w:p w14:paraId="184BB664" w14:textId="77777777" w:rsidR="008B3FD0" w:rsidRPr="0044426E" w:rsidRDefault="008B3FD0">
      <w:pPr>
        <w:spacing w:before="20" w:after="20"/>
        <w:rPr>
          <w:rFonts w:asciiTheme="minorEastAsia" w:hAnsiTheme="minorEastAsia"/>
        </w:rPr>
      </w:pPr>
    </w:p>
    <w:p w14:paraId="2BA0DAD8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color w:val="3D4150"/>
        </w:rPr>
        <w:t>G-AXIS 플랫폼의 사내 서버 이관(Phase 2)은 전체 전환 로드맵의 기반이 되는 핵심 단계입니다. 현재 DX팀에서 서버 할당부터 초기 환경 구축까지 전 과정을 담당해야 하는 상황이며, 아래 사항에 대한 지원을 요청 드립니다.</w:t>
      </w:r>
    </w:p>
    <w:p w14:paraId="54F85301" w14:textId="77777777" w:rsidR="008B3FD0" w:rsidRPr="0044426E" w:rsidRDefault="008B3FD0">
      <w:pPr>
        <w:spacing w:before="20" w:after="20"/>
        <w:rPr>
          <w:rFonts w:asciiTheme="minorEastAsia" w:hAnsiTheme="minor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2474"/>
        <w:gridCol w:w="4723"/>
        <w:gridCol w:w="1379"/>
      </w:tblGrid>
      <w:tr w:rsidR="008B3FD0" w:rsidRPr="0044426E" w14:paraId="51DF1C3D" w14:textId="77777777">
        <w:trPr>
          <w:tblHeader/>
        </w:trPr>
        <w:tc>
          <w:tcPr>
            <w:tcW w:w="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329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B3E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요청 사항</w:t>
            </w:r>
          </w:p>
        </w:tc>
        <w:tc>
          <w:tcPr>
            <w:tcW w:w="4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981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상세 내용</w:t>
            </w:r>
          </w:p>
        </w:tc>
        <w:tc>
          <w:tcPr>
            <w:tcW w:w="1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3E70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 w:rsidR="008B3FD0" w:rsidRPr="0044426E" w14:paraId="6A3D2B38" w14:textId="77777777">
        <w:tc>
          <w:tcPr>
            <w:tcW w:w="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B29EC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433C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사내 서버 할당</w:t>
            </w:r>
          </w:p>
        </w:tc>
        <w:tc>
          <w:tcPr>
            <w:tcW w:w="4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41D0E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최소: 8Core / 16GB RAM / 500GB SSD PowerEdge R760 (192.168.201.131) 확인 완료</w:t>
            </w:r>
          </w:p>
        </w:tc>
        <w:tc>
          <w:tcPr>
            <w:tcW w:w="1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B9D4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필수</w:t>
            </w:r>
          </w:p>
        </w:tc>
      </w:tr>
      <w:tr w:rsidR="008B3FD0" w:rsidRPr="0044426E" w14:paraId="0A968E7F" w14:textId="77777777">
        <w:tc>
          <w:tcPr>
            <w:tcW w:w="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FE460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91955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서버 초기 환경 구축 지원</w:t>
            </w:r>
          </w:p>
        </w:tc>
        <w:tc>
          <w:tcPr>
            <w:tcW w:w="4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D9F4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Docker 설치, 네트워크/방화벽 설정 IT팀 + 보안팀 협조 필요 (SSH/Outbound/Nginx)</w:t>
            </w:r>
          </w:p>
        </w:tc>
        <w:tc>
          <w:tcPr>
            <w:tcW w:w="1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458F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필수</w:t>
            </w:r>
          </w:p>
        </w:tc>
      </w:tr>
      <w:tr w:rsidR="008B3FD0" w:rsidRPr="0044426E" w14:paraId="6802EA43" w14:textId="77777777">
        <w:tc>
          <w:tcPr>
            <w:tcW w:w="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5489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E0AB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DB 마이그레이션</w:t>
            </w:r>
          </w:p>
        </w:tc>
        <w:tc>
          <w:tcPr>
            <w:tcW w:w="4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FABE1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Staging → 사내 PostgreSQL 이관 gst_dx DB, 3개 스키마 (manufacturing/quality/planning)</w:t>
            </w:r>
          </w:p>
        </w:tc>
        <w:tc>
          <w:tcPr>
            <w:tcW w:w="1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B394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높음</w:t>
            </w:r>
          </w:p>
        </w:tc>
      </w:tr>
      <w:tr w:rsidR="008B3FD0" w:rsidRPr="0044426E" w14:paraId="05878CE2" w14:textId="77777777">
        <w:tc>
          <w:tcPr>
            <w:tcW w:w="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200B4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1D69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Flask API 서버 배포</w:t>
            </w:r>
          </w:p>
        </w:tc>
        <w:tc>
          <w:tcPr>
            <w:tcW w:w="4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2AA49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Nginx 리버스 프록시 + SSL API 서버 사내 이관 및 DNS/URL 설정</w:t>
            </w:r>
          </w:p>
        </w:tc>
        <w:tc>
          <w:tcPr>
            <w:tcW w:w="1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B9247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높음</w:t>
            </w:r>
          </w:p>
        </w:tc>
      </w:tr>
      <w:tr w:rsidR="008B3FD0" w:rsidRPr="0044426E" w14:paraId="2181C96F" w14:textId="77777777">
        <w:tc>
          <w:tcPr>
            <w:tcW w:w="4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45A79" w14:textId="77777777" w:rsidR="008B3FD0" w:rsidRPr="0044426E" w:rsidRDefault="000000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F996A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Frontend 배포 방식 결정</w:t>
            </w:r>
          </w:p>
        </w:tc>
        <w:tc>
          <w:tcPr>
            <w:tcW w:w="4200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D5FF6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사내 Nginx 직접 서빙 vs 클라우드 유지 Phase 4 React SPA 배포 방식 협의 필요</w:t>
            </w:r>
          </w:p>
        </w:tc>
        <w:tc>
          <w:tcPr>
            <w:tcW w:w="1226" w:type="dxa"/>
            <w:tcBorders>
              <w:top w:val="single" w:sz="1" w:space="0" w:color="E8EAF0"/>
              <w:left w:val="single" w:sz="1" w:space="0" w:color="E8EAF0"/>
              <w:bottom w:val="single" w:sz="1" w:space="0" w:color="E8EAF0"/>
              <w:right w:val="single" w:sz="1" w:space="0" w:color="E8EAF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71BC8" w14:textId="77777777" w:rsidR="008B3FD0" w:rsidRPr="0044426E" w:rsidRDefault="0000000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3D4150"/>
                <w:sz w:val="18"/>
                <w:szCs w:val="18"/>
              </w:rPr>
              <w:t>중간</w:t>
            </w:r>
          </w:p>
        </w:tc>
      </w:tr>
    </w:tbl>
    <w:p w14:paraId="0B1971E2" w14:textId="77777777" w:rsidR="008B3FD0" w:rsidRPr="0044426E" w:rsidRDefault="008B3FD0">
      <w:pPr>
        <w:spacing w:before="40" w:after="40"/>
        <w:rPr>
          <w:rFonts w:asciiTheme="minorEastAsia" w:hAnsiTheme="minorEastAsia"/>
        </w:rPr>
      </w:pPr>
    </w:p>
    <w:p w14:paraId="6A32944F" w14:textId="77777777" w:rsidR="008B3FD0" w:rsidRPr="0044426E" w:rsidRDefault="00000000">
      <w:pPr>
        <w:spacing w:after="120" w:line="360" w:lineRule="auto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  <w:color w:val="3D4150"/>
        </w:rPr>
        <w:t>App MVP 개발(Phase 1)은 Mac Staging DB에서 즉시 시작 가능하며, 사내 서버가 준비되는 대로 Phase 2를 병행 진행합니다. 서버 할당이 조기에 이루어질수록 전체 로드맵이 원활하게 진행됩니다.</w:t>
      </w:r>
    </w:p>
    <w:p w14:paraId="31709728" w14:textId="77777777" w:rsidR="008B3FD0" w:rsidRPr="0044426E" w:rsidRDefault="008B3FD0">
      <w:pPr>
        <w:spacing w:before="200" w:after="200"/>
        <w:rPr>
          <w:rFonts w:asciiTheme="minorEastAsia" w:hAnsiTheme="minorEastAsia"/>
        </w:rPr>
      </w:pPr>
    </w:p>
    <w:p w14:paraId="4763A80E" w14:textId="77777777" w:rsidR="008B3FD0" w:rsidRPr="0044426E" w:rsidRDefault="00000000">
      <w:pPr>
        <w:pBdr>
          <w:bottom w:val="single" w:sz="6" w:space="1" w:color="6366F1"/>
        </w:pBdr>
        <w:rPr>
          <w:rFonts w:asciiTheme="minorEastAsia" w:hAnsiTheme="minorEastAsia"/>
        </w:rPr>
      </w:pPr>
      <w:r>
        <w:rPr>
          <w:rFonts w:asciiTheme="minorEastAsia" w:hAnsiTheme="minorEastAsia"/>
          <w:sz w:val="2"/>
          <w:szCs w:val="2"/>
        </w:rPr>
        <w:t xml:space="preserve"> </w:t>
      </w:r>
    </w:p>
    <w:p w14:paraId="553308B6" w14:textId="77777777" w:rsidR="008B3FD0" w:rsidRPr="0044426E" w:rsidRDefault="008B3FD0">
      <w:pPr>
        <w:spacing w:before="100" w:after="100"/>
        <w:rPr>
          <w:rFonts w:asciiTheme="minorEastAsia" w:hAnsiTheme="minorEastAsia"/>
        </w:rPr>
      </w:pPr>
    </w:p>
    <w:p w14:paraId="21E20FFA" w14:textId="77777777" w:rsidR="008B3FD0" w:rsidRPr="0044426E" w:rsidRDefault="00000000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i/>
          <w:iCs/>
          <w:color w:val="8B90A0"/>
          <w:sz w:val="18"/>
          <w:szCs w:val="18"/>
        </w:rPr>
        <w:t>G-AXIS  |  Manufacturing Execution Platform</w:t>
      </w:r>
    </w:p>
    <w:p w14:paraId="788BA5D6" w14:textId="77777777" w:rsidR="008B3FD0" w:rsidRPr="0044426E" w:rsidRDefault="00000000">
      <w:pPr>
        <w:spacing w:after="4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color w:val="8B90A0"/>
          <w:sz w:val="16"/>
          <w:szCs w:val="16"/>
        </w:rPr>
        <w:t>Designed and developed by GST Factory DX Team</w:t>
      </w:r>
    </w:p>
    <w:sectPr w:rsidR="008B3FD0" w:rsidRPr="0044426E">
      <w:headerReference w:type="default" r:id="rId13"/>
      <w:footerReference w:type="default" r:id="rId14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43D90" w14:textId="77777777" w:rsidR="0054538D" w:rsidRDefault="0054538D">
      <w:r>
        <w:separator/>
      </w:r>
    </w:p>
  </w:endnote>
  <w:endnote w:type="continuationSeparator" w:id="0">
    <w:p w14:paraId="1535D5B6" w14:textId="77777777" w:rsidR="0054538D" w:rsidRDefault="0054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9A25E" w14:textId="15A5980E" w:rsidR="008B3FD0" w:rsidRDefault="00000000">
    <w:pPr>
      <w:jc w:val="center"/>
    </w:pPr>
    <w:proofErr w:type="gramStart"/>
    <w:r>
      <w:rPr>
        <w:rFonts w:eastAsia="Arial"/>
        <w:color w:val="8B90A0"/>
        <w:sz w:val="14"/>
        <w:szCs w:val="14"/>
      </w:rPr>
      <w:t>Confidential  |</w:t>
    </w:r>
    <w:proofErr w:type="gramEnd"/>
    <w:r>
      <w:rPr>
        <w:rFonts w:eastAsia="Arial"/>
        <w:color w:val="8B90A0"/>
        <w:sz w:val="14"/>
        <w:szCs w:val="14"/>
      </w:rPr>
      <w:t xml:space="preserve">  Page </w:t>
    </w:r>
    <w:r>
      <w:rPr>
        <w:color w:val="8B90A0"/>
        <w:sz w:val="14"/>
        <w:szCs w:val="14"/>
      </w:rPr>
      <w:fldChar w:fldCharType="begin"/>
    </w:r>
    <w:r>
      <w:rPr>
        <w:rFonts w:eastAsia="Arial"/>
        <w:color w:val="8B90A0"/>
        <w:sz w:val="14"/>
        <w:szCs w:val="14"/>
      </w:rPr>
      <w:instrText>PAGE</w:instrText>
    </w:r>
    <w:r>
      <w:rPr>
        <w:color w:val="8B90A0"/>
        <w:sz w:val="14"/>
        <w:szCs w:val="14"/>
      </w:rPr>
      <w:fldChar w:fldCharType="separate"/>
    </w:r>
    <w:r w:rsidR="0044426E">
      <w:rPr>
        <w:rFonts w:eastAsia="Arial"/>
        <w:noProof/>
        <w:color w:val="8B90A0"/>
        <w:sz w:val="14"/>
        <w:szCs w:val="14"/>
      </w:rPr>
      <w:t>2</w:t>
    </w:r>
    <w:r>
      <w:rPr>
        <w:color w:val="8B90A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9A30" w14:textId="77777777" w:rsidR="0054538D" w:rsidRDefault="0054538D">
      <w:r>
        <w:separator/>
      </w:r>
    </w:p>
  </w:footnote>
  <w:footnote w:type="continuationSeparator" w:id="0">
    <w:p w14:paraId="5AB310D0" w14:textId="77777777" w:rsidR="0054538D" w:rsidRDefault="0054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10B7" w14:textId="77777777" w:rsidR="008B3FD0" w:rsidRDefault="00000000">
    <w:pPr>
      <w:jc w:val="right"/>
    </w:pPr>
    <w:r>
      <w:rPr>
        <w:rFonts w:eastAsia="Arial"/>
        <w:b/>
        <w:bCs/>
        <w:color w:val="6366F1"/>
        <w:sz w:val="16"/>
        <w:szCs w:val="16"/>
      </w:rPr>
      <w:t xml:space="preserve">G-AXIS  </w:t>
    </w:r>
    <w:r>
      <w:rPr>
        <w:rFonts w:eastAsia="Arial"/>
        <w:color w:val="8B90A0"/>
        <w:sz w:val="16"/>
        <w:szCs w:val="16"/>
      </w:rPr>
      <w:t>|  대표이사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65CAB"/>
    <w:multiLevelType w:val="hybridMultilevel"/>
    <w:tmpl w:val="B5FCF9F4"/>
    <w:lvl w:ilvl="0" w:tplc="AF92E4FC">
      <w:start w:val="1"/>
      <w:numFmt w:val="bullet"/>
      <w:lvlText w:val="•"/>
      <w:lvlJc w:val="left"/>
      <w:pPr>
        <w:ind w:left="720" w:hanging="360"/>
      </w:pPr>
    </w:lvl>
    <w:lvl w:ilvl="1" w:tplc="5850551C">
      <w:numFmt w:val="decimal"/>
      <w:lvlText w:val=""/>
      <w:lvlJc w:val="left"/>
    </w:lvl>
    <w:lvl w:ilvl="2" w:tplc="8ABCE5EE">
      <w:numFmt w:val="decimal"/>
      <w:lvlText w:val=""/>
      <w:lvlJc w:val="left"/>
    </w:lvl>
    <w:lvl w:ilvl="3" w:tplc="58D66122">
      <w:numFmt w:val="decimal"/>
      <w:lvlText w:val=""/>
      <w:lvlJc w:val="left"/>
    </w:lvl>
    <w:lvl w:ilvl="4" w:tplc="D6EA4DEE">
      <w:numFmt w:val="decimal"/>
      <w:lvlText w:val=""/>
      <w:lvlJc w:val="left"/>
    </w:lvl>
    <w:lvl w:ilvl="5" w:tplc="101A1C2C">
      <w:numFmt w:val="decimal"/>
      <w:lvlText w:val=""/>
      <w:lvlJc w:val="left"/>
    </w:lvl>
    <w:lvl w:ilvl="6" w:tplc="4E2417B4">
      <w:numFmt w:val="decimal"/>
      <w:lvlText w:val=""/>
      <w:lvlJc w:val="left"/>
    </w:lvl>
    <w:lvl w:ilvl="7" w:tplc="9EA24E7E">
      <w:numFmt w:val="decimal"/>
      <w:lvlText w:val=""/>
      <w:lvlJc w:val="left"/>
    </w:lvl>
    <w:lvl w:ilvl="8" w:tplc="AD60AA44">
      <w:numFmt w:val="decimal"/>
      <w:lvlText w:val=""/>
      <w:lvlJc w:val="left"/>
    </w:lvl>
  </w:abstractNum>
  <w:abstractNum w:abstractNumId="1" w15:restartNumberingAfterBreak="0">
    <w:nsid w:val="4E7346E3"/>
    <w:multiLevelType w:val="hybridMultilevel"/>
    <w:tmpl w:val="6BE833CE"/>
    <w:lvl w:ilvl="0" w:tplc="F802F0E2">
      <w:start w:val="1"/>
      <w:numFmt w:val="bullet"/>
      <w:lvlText w:val="●"/>
      <w:lvlJc w:val="left"/>
      <w:pPr>
        <w:ind w:left="720" w:hanging="360"/>
      </w:pPr>
    </w:lvl>
    <w:lvl w:ilvl="1" w:tplc="C666AE0C">
      <w:start w:val="1"/>
      <w:numFmt w:val="bullet"/>
      <w:lvlText w:val="○"/>
      <w:lvlJc w:val="left"/>
      <w:pPr>
        <w:ind w:left="1440" w:hanging="360"/>
      </w:pPr>
    </w:lvl>
    <w:lvl w:ilvl="2" w:tplc="80AE0C24">
      <w:start w:val="1"/>
      <w:numFmt w:val="bullet"/>
      <w:lvlText w:val="■"/>
      <w:lvlJc w:val="left"/>
      <w:pPr>
        <w:ind w:left="2160" w:hanging="360"/>
      </w:pPr>
    </w:lvl>
    <w:lvl w:ilvl="3" w:tplc="27CC47FE">
      <w:start w:val="1"/>
      <w:numFmt w:val="bullet"/>
      <w:lvlText w:val="●"/>
      <w:lvlJc w:val="left"/>
      <w:pPr>
        <w:ind w:left="2880" w:hanging="360"/>
      </w:pPr>
    </w:lvl>
    <w:lvl w:ilvl="4" w:tplc="6E563746">
      <w:start w:val="1"/>
      <w:numFmt w:val="bullet"/>
      <w:lvlText w:val="○"/>
      <w:lvlJc w:val="left"/>
      <w:pPr>
        <w:ind w:left="3600" w:hanging="360"/>
      </w:pPr>
    </w:lvl>
    <w:lvl w:ilvl="5" w:tplc="BF825AD0">
      <w:start w:val="1"/>
      <w:numFmt w:val="bullet"/>
      <w:lvlText w:val="■"/>
      <w:lvlJc w:val="left"/>
      <w:pPr>
        <w:ind w:left="4320" w:hanging="360"/>
      </w:pPr>
    </w:lvl>
    <w:lvl w:ilvl="6" w:tplc="787E1C6A">
      <w:start w:val="1"/>
      <w:numFmt w:val="bullet"/>
      <w:lvlText w:val="●"/>
      <w:lvlJc w:val="left"/>
      <w:pPr>
        <w:ind w:left="5040" w:hanging="360"/>
      </w:pPr>
    </w:lvl>
    <w:lvl w:ilvl="7" w:tplc="990AA79A">
      <w:start w:val="1"/>
      <w:numFmt w:val="bullet"/>
      <w:lvlText w:val="●"/>
      <w:lvlJc w:val="left"/>
      <w:pPr>
        <w:ind w:left="5760" w:hanging="360"/>
      </w:pPr>
    </w:lvl>
    <w:lvl w:ilvl="8" w:tplc="46EE6A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370C7E"/>
    <w:multiLevelType w:val="hybridMultilevel"/>
    <w:tmpl w:val="F7CC1242"/>
    <w:lvl w:ilvl="0" w:tplc="EBA4BAB8">
      <w:start w:val="1"/>
      <w:numFmt w:val="decimal"/>
      <w:lvlText w:val="%1."/>
      <w:lvlJc w:val="left"/>
      <w:pPr>
        <w:ind w:left="720" w:hanging="360"/>
      </w:pPr>
    </w:lvl>
    <w:lvl w:ilvl="1" w:tplc="B7CEE5BC">
      <w:numFmt w:val="decimal"/>
      <w:lvlText w:val=""/>
      <w:lvlJc w:val="left"/>
    </w:lvl>
    <w:lvl w:ilvl="2" w:tplc="F3780DFE">
      <w:numFmt w:val="decimal"/>
      <w:lvlText w:val=""/>
      <w:lvlJc w:val="left"/>
    </w:lvl>
    <w:lvl w:ilvl="3" w:tplc="0DF840A6">
      <w:numFmt w:val="decimal"/>
      <w:lvlText w:val=""/>
      <w:lvlJc w:val="left"/>
    </w:lvl>
    <w:lvl w:ilvl="4" w:tplc="A82E9F3C">
      <w:numFmt w:val="decimal"/>
      <w:lvlText w:val=""/>
      <w:lvlJc w:val="left"/>
    </w:lvl>
    <w:lvl w:ilvl="5" w:tplc="490EF5CE">
      <w:numFmt w:val="decimal"/>
      <w:lvlText w:val=""/>
      <w:lvlJc w:val="left"/>
    </w:lvl>
    <w:lvl w:ilvl="6" w:tplc="78E2FD10">
      <w:numFmt w:val="decimal"/>
      <w:lvlText w:val=""/>
      <w:lvlJc w:val="left"/>
    </w:lvl>
    <w:lvl w:ilvl="7" w:tplc="10086D50">
      <w:numFmt w:val="decimal"/>
      <w:lvlText w:val=""/>
      <w:lvlJc w:val="left"/>
    </w:lvl>
    <w:lvl w:ilvl="8" w:tplc="F37C6D68">
      <w:numFmt w:val="decimal"/>
      <w:lvlText w:val=""/>
      <w:lvlJc w:val="left"/>
    </w:lvl>
  </w:abstractNum>
  <w:num w:numId="1" w16cid:durableId="1886211780">
    <w:abstractNumId w:val="1"/>
    <w:lvlOverride w:ilvl="0">
      <w:startOverride w:val="1"/>
    </w:lvlOverride>
  </w:num>
  <w:num w:numId="2" w16cid:durableId="1078331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FD0"/>
    <w:rsid w:val="00280366"/>
    <w:rsid w:val="003B2251"/>
    <w:rsid w:val="0044426E"/>
    <w:rsid w:val="005155CD"/>
    <w:rsid w:val="0054538D"/>
    <w:rsid w:val="008145AE"/>
    <w:rsid w:val="008B3FD0"/>
    <w:rsid w:val="00910ADF"/>
    <w:rsid w:val="00A72940"/>
    <w:rsid w:val="00E5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2D10"/>
  <w15:docId w15:val="{79DF90B4-52A8-954C-AAC0-84A5C348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Tyrone White</cp:lastModifiedBy>
  <cp:revision>12</cp:revision>
  <dcterms:created xsi:type="dcterms:W3CDTF">2026-02-19T01:52:00Z</dcterms:created>
  <dcterms:modified xsi:type="dcterms:W3CDTF">2026-02-19T03:26:00Z</dcterms:modified>
</cp:coreProperties>
</file>