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C4F99" w14:textId="37467B65" w:rsidR="00C4186B" w:rsidRPr="00C4186B" w:rsidRDefault="00C4186B" w:rsidP="00837F1C">
      <w:pPr>
        <w:pStyle w:val="Nadpis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14:paraId="59CCB11A" w14:textId="759864D5" w:rsidR="00BA2C6B" w:rsidRPr="005A762A" w:rsidRDefault="005A762A" w:rsidP="005A762A">
      <w:pPr>
        <w:pStyle w:val="Nadpis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>CHECKPOINT I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I</w:t>
      </w: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: 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Data cleaning and processing</w:t>
      </w:r>
    </w:p>
    <w:p w14:paraId="79B064B6" w14:textId="77777777" w:rsidR="005A762A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14:paraId="04B1885A" w14:textId="77777777" w:rsidR="00F64BEA" w:rsidRDefault="00F64BEA" w:rsidP="00F64BEA">
      <w:pPr>
        <w:spacing w:after="0"/>
        <w:jc w:val="center"/>
      </w:pPr>
      <w:r>
        <w:rPr>
          <w:rFonts w:ascii="Calibri" w:eastAsia="Calibri" w:hAnsi="Calibri" w:cs="Calibri"/>
        </w:rPr>
        <w:t>G21-A</w:t>
      </w:r>
    </w:p>
    <w:p w14:paraId="2594BFDF" w14:textId="167258A8" w:rsidR="00BA2C6B" w:rsidRPr="00EA3524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1.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Initial Dataset</w:t>
      </w:r>
    </w:p>
    <w:p w14:paraId="6F89B251" w14:textId="77777777" w:rsidR="00F64BEA" w:rsidRDefault="00F64BEA" w:rsidP="00F64BEA">
      <w:pPr>
        <w:widowControl w:val="0"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 used data from four datasets: </w:t>
      </w:r>
    </w:p>
    <w:p w14:paraId="108AAFCF" w14:textId="77777777" w:rsidR="00F64BEA" w:rsidRDefault="00F64BEA" w:rsidP="00F64BEA">
      <w:pPr>
        <w:widowControl w:val="0"/>
        <w:numPr>
          <w:ilvl w:val="0"/>
          <w:numId w:val="10"/>
        </w:numPr>
        <w:spacing w:after="120"/>
        <w:ind w:left="42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Student_Mobility_2013-2014.xlsx</w:t>
      </w:r>
      <w:r>
        <w:rPr>
          <w:rFonts w:ascii="Calibri" w:eastAsia="Calibri" w:hAnsi="Calibri" w:cs="Calibri"/>
        </w:rPr>
        <w:t xml:space="preserve"> - After filtering out the redundant records, dataset has 79 070 records and 27 columns. Each record represents one student participating in the program.</w:t>
      </w:r>
    </w:p>
    <w:tbl>
      <w:tblPr>
        <w:tblW w:w="8625" w:type="dxa"/>
        <w:tblInd w:w="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"/>
        <w:gridCol w:w="1245"/>
        <w:gridCol w:w="1380"/>
        <w:gridCol w:w="390"/>
        <w:gridCol w:w="1110"/>
        <w:gridCol w:w="2010"/>
        <w:gridCol w:w="1995"/>
        <w:gridCol w:w="240"/>
      </w:tblGrid>
      <w:tr w:rsidR="00F64BEA" w14:paraId="3B536F26" w14:textId="77777777" w:rsidTr="00A44969">
        <w:trPr>
          <w:trHeight w:val="300"/>
        </w:trPr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875EB5" w14:textId="77777777" w:rsidR="00F64BEA" w:rsidRDefault="00F64BEA" w:rsidP="00A44969">
            <w:pPr>
              <w:widowControl w:val="0"/>
              <w:spacing w:after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...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491CAB" w14:textId="77777777" w:rsidR="00F64BEA" w:rsidRDefault="00F64BEA" w:rsidP="00A44969">
            <w:pPr>
              <w:widowControl w:val="0"/>
              <w:spacing w:after="120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SendingCountry</w:t>
            </w:r>
            <w:proofErr w:type="spellEnd"/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DDC0EF" w14:textId="77777777" w:rsidR="00F64BEA" w:rsidRDefault="00F64BEA" w:rsidP="00A44969">
            <w:pPr>
              <w:widowControl w:val="0"/>
              <w:spacing w:after="120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ReceivingCountry</w:t>
            </w:r>
            <w:proofErr w:type="spellEnd"/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3F718E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...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F4419B" w14:textId="77777777" w:rsidR="00F64BEA" w:rsidRDefault="00F64BEA" w:rsidP="00A44969">
            <w:pPr>
              <w:widowControl w:val="0"/>
              <w:spacing w:after="120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LevelOfStudy</w:t>
            </w:r>
            <w:proofErr w:type="spellEnd"/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85BC2A" w14:textId="77777777" w:rsidR="00F64BEA" w:rsidRDefault="00F64BEA" w:rsidP="00A44969">
            <w:pPr>
              <w:widowControl w:val="0"/>
              <w:spacing w:after="120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SendingPartnerErasmusID</w:t>
            </w:r>
            <w:proofErr w:type="spellEnd"/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905D77" w14:textId="77777777" w:rsidR="00F64BEA" w:rsidRDefault="00F64BEA" w:rsidP="00A44969">
            <w:pPr>
              <w:widowControl w:val="0"/>
              <w:spacing w:after="120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HostingPartnerErasmusID</w:t>
            </w:r>
            <w:proofErr w:type="spellEnd"/>
          </w:p>
        </w:tc>
        <w:tc>
          <w:tcPr>
            <w:tcW w:w="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5E7FA3" w14:textId="77777777" w:rsidR="00F64BEA" w:rsidRDefault="00F64BEA" w:rsidP="00A44969">
            <w:pPr>
              <w:widowControl w:val="0"/>
              <w:spacing w:after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...</w:t>
            </w:r>
          </w:p>
        </w:tc>
      </w:tr>
      <w:tr w:rsidR="00F64BEA" w14:paraId="70E65E3E" w14:textId="77777777" w:rsidTr="00A44969">
        <w:trPr>
          <w:trHeight w:val="360"/>
        </w:trPr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DBE3F8" w14:textId="77777777" w:rsidR="00F64BEA" w:rsidRDefault="00F64BEA" w:rsidP="00A44969">
            <w:pPr>
              <w:widowControl w:val="0"/>
              <w:spacing w:after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...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C5486F" w14:textId="77777777" w:rsidR="00F64BEA" w:rsidRDefault="00F64BEA" w:rsidP="00A44969">
            <w:pPr>
              <w:widowControl w:val="0"/>
              <w:spacing w:after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788BAA" w14:textId="77777777" w:rsidR="00F64BEA" w:rsidRDefault="00F64BEA" w:rsidP="00A44969">
            <w:pPr>
              <w:widowControl w:val="0"/>
              <w:spacing w:after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2BB37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...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25319A" w14:textId="77777777" w:rsidR="00F64BEA" w:rsidRDefault="00F64BEA" w:rsidP="00A44969">
            <w:pPr>
              <w:widowControl w:val="0"/>
              <w:spacing w:after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Second Cycle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ECCE44" w14:textId="77777777" w:rsidR="00F64BEA" w:rsidRDefault="00F64BEA" w:rsidP="00A44969">
            <w:pPr>
              <w:widowControl w:val="0"/>
              <w:spacing w:after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 OSNABRU01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B1E111" w14:textId="77777777" w:rsidR="00F64BEA" w:rsidRDefault="00F64BEA" w:rsidP="00A44969">
            <w:pPr>
              <w:widowControl w:val="0"/>
              <w:spacing w:after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CZ PRAHA07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142544" w14:textId="77777777" w:rsidR="00F64BEA" w:rsidRDefault="00F64BEA" w:rsidP="00A44969">
            <w:pPr>
              <w:widowControl w:val="0"/>
              <w:spacing w:after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...</w:t>
            </w:r>
          </w:p>
        </w:tc>
      </w:tr>
    </w:tbl>
    <w:p w14:paraId="50BA67BC" w14:textId="77777777" w:rsidR="00F64BEA" w:rsidRDefault="00F64BEA" w:rsidP="00F64BEA">
      <w:pPr>
        <w:widowControl w:val="0"/>
        <w:numPr>
          <w:ilvl w:val="0"/>
          <w:numId w:val="10"/>
        </w:numPr>
        <w:spacing w:after="120"/>
        <w:ind w:left="42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Cost_of_living_2016.csv</w:t>
      </w:r>
      <w:r>
        <w:rPr>
          <w:rFonts w:ascii="Calibri" w:eastAsia="Calibri" w:hAnsi="Calibri" w:cs="Calibri"/>
        </w:rPr>
        <w:t xml:space="preserve"> - Contains data about cost of living in cities around the world. The dataset has 577 records and 21 </w:t>
      </w:r>
      <w:proofErr w:type="spellStart"/>
      <w:r>
        <w:rPr>
          <w:rFonts w:ascii="Calibri" w:eastAsia="Calibri" w:hAnsi="Calibri" w:cs="Calibri"/>
        </w:rPr>
        <w:t>coulmns</w:t>
      </w:r>
      <w:proofErr w:type="spellEnd"/>
      <w:r>
        <w:rPr>
          <w:rFonts w:ascii="Calibri" w:eastAsia="Calibri" w:hAnsi="Calibri" w:cs="Calibri"/>
        </w:rPr>
        <w:t>. Each record represents one city.</w:t>
      </w:r>
    </w:p>
    <w:tbl>
      <w:tblPr>
        <w:tblW w:w="96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4"/>
        <w:gridCol w:w="1710"/>
        <w:gridCol w:w="1485"/>
        <w:gridCol w:w="465"/>
        <w:gridCol w:w="1350"/>
        <w:gridCol w:w="1470"/>
        <w:gridCol w:w="1020"/>
        <w:gridCol w:w="1020"/>
      </w:tblGrid>
      <w:tr w:rsidR="00F64BEA" w14:paraId="3F75B02D" w14:textId="77777777" w:rsidTr="00A44969">
        <w:trPr>
          <w:trHeight w:val="300"/>
        </w:trPr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2A70D7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City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379DE7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Country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B190CB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Costofliving.index</w:t>
            </w:r>
            <w:proofErr w:type="spell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0C8879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...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DC63CB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Domestic beer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ED5AC7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One-way Ticket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C08431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Cinema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9C4E54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Apple</w:t>
            </w:r>
          </w:p>
        </w:tc>
      </w:tr>
      <w:tr w:rsidR="00F64BEA" w14:paraId="2F6ACA64" w14:textId="77777777" w:rsidTr="00A44969">
        <w:trPr>
          <w:trHeight w:val="300"/>
        </w:trPr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F48903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Aachen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3909AF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Germany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35775D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62.14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30D6C5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...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AC0EF2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C6296A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2.93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2F96A1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8.93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B29780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2.05</w:t>
            </w:r>
          </w:p>
        </w:tc>
      </w:tr>
    </w:tbl>
    <w:p w14:paraId="2EE31D58" w14:textId="77777777" w:rsidR="00F64BEA" w:rsidRDefault="00F64BEA" w:rsidP="00F64BEA">
      <w:pPr>
        <w:widowControl w:val="0"/>
        <w:numPr>
          <w:ilvl w:val="0"/>
          <w:numId w:val="10"/>
        </w:numPr>
        <w:spacing w:after="120"/>
        <w:ind w:left="42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EUC_for_the_academic_year_2013_2014.xls </w:t>
      </w:r>
      <w:r>
        <w:rPr>
          <w:rFonts w:ascii="Calibri" w:eastAsia="Calibri" w:hAnsi="Calibri" w:cs="Calibri"/>
        </w:rPr>
        <w:t>- Contains data about universities participating in the ERASMUS program. The dataset contains 4919 records and 7 columns.</w:t>
      </w:r>
    </w:p>
    <w:tbl>
      <w:tblPr>
        <w:tblW w:w="97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2790"/>
        <w:gridCol w:w="4380"/>
        <w:gridCol w:w="615"/>
        <w:gridCol w:w="675"/>
      </w:tblGrid>
      <w:tr w:rsidR="00F64BEA" w14:paraId="0D8870CE" w14:textId="77777777" w:rsidTr="00A44969">
        <w:trPr>
          <w:trHeight w:val="300"/>
        </w:trPr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9E98997" w14:textId="77777777" w:rsidR="00F64BEA" w:rsidRDefault="00F64BEA" w:rsidP="00A44969">
            <w:pPr>
              <w:widowControl w:val="0"/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Institutional code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5050C7" w14:textId="77777777" w:rsidR="00F64BEA" w:rsidRDefault="00F64BEA" w:rsidP="00A44969">
            <w:pPr>
              <w:widowControl w:val="0"/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Application Reference Number</w:t>
            </w:r>
          </w:p>
        </w:tc>
        <w:tc>
          <w:tcPr>
            <w:tcW w:w="4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37C3D9" w14:textId="77777777" w:rsidR="00F64BEA" w:rsidRDefault="00F64BEA" w:rsidP="00A44969">
            <w:pPr>
              <w:widowControl w:val="0"/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 xml:space="preserve">Name of </w:t>
            </w:r>
            <w:proofErr w:type="spellStart"/>
            <w:r>
              <w:rPr>
                <w:rFonts w:ascii="Calibri" w:eastAsia="Calibri" w:hAnsi="Calibri" w:cs="Calibri"/>
                <w:sz w:val="15"/>
                <w:szCs w:val="15"/>
              </w:rPr>
              <w:t>Organisation</w:t>
            </w:r>
            <w:proofErr w:type="spellEnd"/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6148DB" w14:textId="77777777" w:rsidR="00F64BEA" w:rsidRDefault="00F64BEA" w:rsidP="00A44969">
            <w:pPr>
              <w:widowControl w:val="0"/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Country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34B81F" w14:textId="77777777" w:rsidR="00F64BEA" w:rsidRDefault="00F64BEA" w:rsidP="00A44969">
            <w:pPr>
              <w:widowControl w:val="0"/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City</w:t>
            </w:r>
          </w:p>
        </w:tc>
      </w:tr>
      <w:tr w:rsidR="00F64BEA" w14:paraId="3704A494" w14:textId="77777777" w:rsidTr="00A44969">
        <w:trPr>
          <w:trHeight w:val="320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45E8" w14:textId="77777777" w:rsidR="00F64BEA" w:rsidRDefault="00F64BEA" w:rsidP="00A44969">
            <w:pPr>
              <w:widowControl w:val="0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A  BADEN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>01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2C286" w14:textId="77777777" w:rsidR="00F64BEA" w:rsidRDefault="00F64BEA" w:rsidP="00A44969">
            <w:pPr>
              <w:widowControl w:val="0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28505-IC-1-2007-1-AT-ERASMUS-EUC-1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D8870" w14:textId="77777777" w:rsidR="00F64BEA" w:rsidRDefault="00F64BEA" w:rsidP="00A44969">
            <w:pPr>
              <w:widowControl w:val="0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PAEDAGOGISCHE HOCHSCHULE NIEDEROESTERREICH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810E5" w14:textId="77777777" w:rsidR="00F64BEA" w:rsidRDefault="00F64BEA" w:rsidP="00A44969">
            <w:pPr>
              <w:widowControl w:val="0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D03B8" w14:textId="77777777" w:rsidR="00F64BEA" w:rsidRDefault="00F64BEA" w:rsidP="00A44969">
            <w:pPr>
              <w:widowControl w:val="0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Baden</w:t>
            </w:r>
          </w:p>
        </w:tc>
      </w:tr>
    </w:tbl>
    <w:p w14:paraId="482A8979" w14:textId="77777777" w:rsidR="00F64BEA" w:rsidRDefault="00F64BEA" w:rsidP="00F64BEA">
      <w:pPr>
        <w:widowControl w:val="0"/>
        <w:numPr>
          <w:ilvl w:val="0"/>
          <w:numId w:val="10"/>
        </w:numPr>
        <w:spacing w:after="120"/>
        <w:ind w:left="42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countryinfo.txt</w:t>
      </w:r>
      <w:r>
        <w:rPr>
          <w:rFonts w:ascii="Calibri" w:eastAsia="Calibri" w:hAnsi="Calibri" w:cs="Calibri"/>
        </w:rPr>
        <w:t xml:space="preserve"> - Contains data about the </w:t>
      </w:r>
      <w:proofErr w:type="gramStart"/>
      <w:r>
        <w:rPr>
          <w:rFonts w:ascii="Calibri" w:eastAsia="Calibri" w:hAnsi="Calibri" w:cs="Calibri"/>
        </w:rPr>
        <w:t>worlds</w:t>
      </w:r>
      <w:proofErr w:type="gramEnd"/>
      <w:r>
        <w:rPr>
          <w:rFonts w:ascii="Calibri" w:eastAsia="Calibri" w:hAnsi="Calibri" w:cs="Calibri"/>
        </w:rPr>
        <w:t xml:space="preserve"> countries. The dataset has 253 records and 19 columns.</w:t>
      </w:r>
    </w:p>
    <w:tbl>
      <w:tblPr>
        <w:tblW w:w="97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570"/>
        <w:gridCol w:w="1080"/>
        <w:gridCol w:w="390"/>
        <w:gridCol w:w="1470"/>
        <w:gridCol w:w="1095"/>
        <w:gridCol w:w="1080"/>
        <w:gridCol w:w="975"/>
        <w:gridCol w:w="795"/>
        <w:gridCol w:w="390"/>
        <w:gridCol w:w="1155"/>
        <w:gridCol w:w="255"/>
      </w:tblGrid>
      <w:tr w:rsidR="00F64BEA" w14:paraId="2ADB5707" w14:textId="77777777" w:rsidTr="00A44969">
        <w:trPr>
          <w:trHeight w:val="300"/>
        </w:trPr>
        <w:tc>
          <w:tcPr>
            <w:tcW w:w="4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E8BA48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ISO</w:t>
            </w:r>
          </w:p>
        </w:tc>
        <w:tc>
          <w:tcPr>
            <w:tcW w:w="57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3F0F08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ISO3</w:t>
            </w:r>
          </w:p>
        </w:tc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308C8E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ISO-Numeric</w:t>
            </w:r>
          </w:p>
        </w:tc>
        <w:tc>
          <w:tcPr>
            <w:tcW w:w="39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8D1DF2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fips</w:t>
            </w:r>
            <w:proofErr w:type="spellEnd"/>
          </w:p>
        </w:tc>
        <w:tc>
          <w:tcPr>
            <w:tcW w:w="147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C29838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Country</w:t>
            </w:r>
          </w:p>
        </w:tc>
        <w:tc>
          <w:tcPr>
            <w:tcW w:w="10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5664E0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Capital </w:t>
            </w:r>
          </w:p>
        </w:tc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68B8A0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Area (in km</w:t>
            </w:r>
            <w:r>
              <w:rPr>
                <w:rFonts w:ascii="Arial" w:eastAsia="Arial" w:hAnsi="Arial" w:cs="Arial"/>
                <w:sz w:val="16"/>
                <w:szCs w:val="16"/>
                <w:vertAlign w:val="superscript"/>
              </w:rPr>
              <w:t>2</w:t>
            </w:r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</w:p>
        </w:tc>
        <w:tc>
          <w:tcPr>
            <w:tcW w:w="97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7F7E09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Population</w:t>
            </w:r>
          </w:p>
        </w:tc>
        <w:tc>
          <w:tcPr>
            <w:tcW w:w="7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12E3AE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Continent</w:t>
            </w:r>
          </w:p>
        </w:tc>
        <w:tc>
          <w:tcPr>
            <w:tcW w:w="39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B55DD5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tid</w:t>
            </w:r>
            <w:proofErr w:type="spellEnd"/>
          </w:p>
        </w:tc>
        <w:tc>
          <w:tcPr>
            <w:tcW w:w="11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DD8322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Currency code</w:t>
            </w:r>
          </w:p>
        </w:tc>
        <w:tc>
          <w:tcPr>
            <w:tcW w:w="2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FC5F28" w14:textId="77777777" w:rsidR="00F64BEA" w:rsidRDefault="00F64BEA" w:rsidP="00A44969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..</w:t>
            </w:r>
          </w:p>
        </w:tc>
      </w:tr>
      <w:tr w:rsidR="00F64BEA" w14:paraId="6884F04F" w14:textId="77777777" w:rsidTr="00A44969">
        <w:trPr>
          <w:trHeight w:val="300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A664AF" w14:textId="77777777" w:rsidR="00F64BEA" w:rsidRDefault="00F64BEA" w:rsidP="00A44969">
            <w:pPr>
              <w:widowControl w:val="0"/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AD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716FCD" w14:textId="77777777" w:rsidR="00F64BEA" w:rsidRDefault="00F64BEA" w:rsidP="00A44969">
            <w:pPr>
              <w:widowControl w:val="0"/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AND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DB10B3" w14:textId="77777777" w:rsidR="00F64BEA" w:rsidRDefault="00F64BEA" w:rsidP="00A44969">
            <w:pPr>
              <w:widowControl w:val="0"/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20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1C5501" w14:textId="77777777" w:rsidR="00F64BEA" w:rsidRDefault="00F64BEA" w:rsidP="00A44969">
            <w:pPr>
              <w:widowControl w:val="0"/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AN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F5E71E" w14:textId="77777777" w:rsidR="00F64BEA" w:rsidRDefault="00F64BEA" w:rsidP="00A44969">
            <w:pPr>
              <w:widowControl w:val="0"/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Andorra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B06F59" w14:textId="77777777" w:rsidR="00F64BEA" w:rsidRDefault="00F64BEA" w:rsidP="00A44969">
            <w:pPr>
              <w:widowControl w:val="0"/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Andorra la Vella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AC7023" w14:textId="77777777" w:rsidR="00F64BEA" w:rsidRDefault="00F64BEA" w:rsidP="00A44969">
            <w:pPr>
              <w:widowControl w:val="0"/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468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56E181" w14:textId="77777777" w:rsidR="00F64BEA" w:rsidRDefault="00F64BEA" w:rsidP="00A44969">
            <w:pPr>
              <w:widowControl w:val="0"/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84000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15F631" w14:textId="77777777" w:rsidR="00F64BEA" w:rsidRDefault="00F64BEA" w:rsidP="00A44969">
            <w:pPr>
              <w:widowControl w:val="0"/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EU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9297F4" w14:textId="77777777" w:rsidR="00F64BEA" w:rsidRDefault="00F64BEA" w:rsidP="00A44969">
            <w:pPr>
              <w:widowControl w:val="0"/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.ad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DC69E5" w14:textId="77777777" w:rsidR="00F64BEA" w:rsidRDefault="00F64BEA" w:rsidP="00A44969">
            <w:pPr>
              <w:widowControl w:val="0"/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EUR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D75281" w14:textId="77777777" w:rsidR="00F64BEA" w:rsidRDefault="00F64BEA" w:rsidP="00A44969">
            <w:pPr>
              <w:widowControl w:val="0"/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..</w:t>
            </w:r>
          </w:p>
        </w:tc>
      </w:tr>
    </w:tbl>
    <w:p w14:paraId="08A5BB80" w14:textId="5328A774" w:rsidR="00C4186B" w:rsidRPr="00F64BEA" w:rsidRDefault="00C4186B" w:rsidP="00F64BEA">
      <w:pPr>
        <w:keepNext/>
        <w:widowControl w:val="0"/>
        <w:suppressAutoHyphens/>
        <w:spacing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F64BEA">
        <w:rPr>
          <w:rFonts w:ascii="Calibri" w:eastAsia="DejaVu Sans Condensed" w:hAnsi="Calibri" w:cs="DejaVu Sans Condensed"/>
          <w:b/>
          <w:bCs/>
          <w:lang w:val="en-GB"/>
        </w:rPr>
        <w:t xml:space="preserve">2. </w:t>
      </w:r>
      <w:r w:rsidR="00784358" w:rsidRPr="00F64BEA">
        <w:rPr>
          <w:rFonts w:ascii="Calibri" w:eastAsia="DejaVu Sans Condensed" w:hAnsi="Calibri" w:cs="DejaVu Sans Condensed"/>
          <w:b/>
          <w:bCs/>
          <w:lang w:val="en-GB"/>
        </w:rPr>
        <w:t>Selected/Derived Data</w:t>
      </w:r>
    </w:p>
    <w:p w14:paraId="58B51E1F" w14:textId="38DD0FEB" w:rsidR="00F64BEA" w:rsidRPr="00F64BEA" w:rsidRDefault="00F64BEA" w:rsidP="00F64BEA">
      <w:pPr>
        <w:keepNext/>
        <w:widowControl w:val="0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00F64BEA">
        <w:rPr>
          <w:rFonts w:ascii="Calibri" w:eastAsia="Calibri" w:hAnsi="Calibri" w:cs="Calibri"/>
          <w:b/>
        </w:rPr>
        <w:t xml:space="preserve">1) </w:t>
      </w:r>
      <w:r w:rsidRPr="00F64BEA">
        <w:rPr>
          <w:rFonts w:ascii="Calibri" w:eastAsia="Calibri" w:hAnsi="Calibri" w:cs="Calibri"/>
          <w:b/>
        </w:rPr>
        <w:t>Student_Mobility_2013-2014.xlsx</w:t>
      </w:r>
      <w:r w:rsidRPr="00F64BEA">
        <w:rPr>
          <w:rFonts w:ascii="Calibri" w:eastAsia="Calibri" w:hAnsi="Calibri" w:cs="Calibri"/>
        </w:rPr>
        <w:t xml:space="preserve"> - From this dataset, we selected </w:t>
      </w:r>
      <w:proofErr w:type="spellStart"/>
      <w:r w:rsidRPr="00F64BEA">
        <w:rPr>
          <w:rFonts w:ascii="Calibri" w:eastAsia="Calibri" w:hAnsi="Calibri" w:cs="Calibri"/>
          <w:i/>
        </w:rPr>
        <w:t>SendingCountry</w:t>
      </w:r>
      <w:proofErr w:type="spellEnd"/>
      <w:r w:rsidRPr="00F64BEA">
        <w:rPr>
          <w:rFonts w:ascii="Calibri" w:eastAsia="Calibri" w:hAnsi="Calibri" w:cs="Calibri"/>
          <w:i/>
        </w:rPr>
        <w:t xml:space="preserve">, </w:t>
      </w:r>
      <w:proofErr w:type="spellStart"/>
      <w:r w:rsidRPr="00F64BEA">
        <w:rPr>
          <w:rFonts w:ascii="Calibri" w:eastAsia="Calibri" w:hAnsi="Calibri" w:cs="Calibri"/>
          <w:i/>
        </w:rPr>
        <w:t>ReceivingCountry</w:t>
      </w:r>
      <w:proofErr w:type="spellEnd"/>
      <w:r w:rsidRPr="00F64BEA">
        <w:rPr>
          <w:rFonts w:ascii="Calibri" w:eastAsia="Calibri" w:hAnsi="Calibri" w:cs="Calibri"/>
          <w:i/>
        </w:rPr>
        <w:t xml:space="preserve">, </w:t>
      </w:r>
      <w:proofErr w:type="spellStart"/>
      <w:r w:rsidRPr="00F64BEA">
        <w:rPr>
          <w:rFonts w:ascii="Calibri" w:eastAsia="Calibri" w:hAnsi="Calibri" w:cs="Calibri"/>
          <w:i/>
        </w:rPr>
        <w:t>MobilityType</w:t>
      </w:r>
      <w:proofErr w:type="spellEnd"/>
      <w:r w:rsidRPr="00F64BEA">
        <w:rPr>
          <w:rFonts w:ascii="Calibri" w:eastAsia="Calibri" w:hAnsi="Calibri" w:cs="Calibri"/>
          <w:i/>
        </w:rPr>
        <w:t xml:space="preserve">, </w:t>
      </w:r>
      <w:proofErr w:type="spellStart"/>
      <w:r w:rsidRPr="00F64BEA">
        <w:rPr>
          <w:rFonts w:ascii="Calibri" w:eastAsia="Calibri" w:hAnsi="Calibri" w:cs="Calibri"/>
          <w:i/>
        </w:rPr>
        <w:t>LevelOfStudy</w:t>
      </w:r>
      <w:proofErr w:type="spellEnd"/>
      <w:r w:rsidRPr="00F64BEA">
        <w:rPr>
          <w:rFonts w:ascii="Calibri" w:eastAsia="Calibri" w:hAnsi="Calibri" w:cs="Calibri"/>
          <w:i/>
        </w:rPr>
        <w:t xml:space="preserve">, </w:t>
      </w:r>
      <w:proofErr w:type="spellStart"/>
      <w:r w:rsidRPr="00F64BEA">
        <w:rPr>
          <w:rFonts w:ascii="Calibri" w:eastAsia="Calibri" w:hAnsi="Calibri" w:cs="Calibri"/>
          <w:i/>
        </w:rPr>
        <w:t>ParticipantGender</w:t>
      </w:r>
      <w:proofErr w:type="spellEnd"/>
      <w:r w:rsidRPr="00F64BEA">
        <w:rPr>
          <w:rFonts w:ascii="Calibri" w:eastAsia="Calibri" w:hAnsi="Calibri" w:cs="Calibri"/>
          <w:i/>
        </w:rPr>
        <w:t xml:space="preserve">, </w:t>
      </w:r>
      <w:proofErr w:type="spellStart"/>
      <w:r w:rsidRPr="00F64BEA">
        <w:rPr>
          <w:rFonts w:ascii="Calibri" w:eastAsia="Calibri" w:hAnsi="Calibri" w:cs="Calibri"/>
          <w:i/>
        </w:rPr>
        <w:t>SendingPartnerErasmusID</w:t>
      </w:r>
      <w:proofErr w:type="spellEnd"/>
      <w:r w:rsidRPr="00F64BEA">
        <w:rPr>
          <w:rFonts w:ascii="Calibri" w:eastAsia="Calibri" w:hAnsi="Calibri" w:cs="Calibri"/>
          <w:i/>
        </w:rPr>
        <w:t xml:space="preserve"> </w:t>
      </w:r>
      <w:r w:rsidRPr="00F64BEA">
        <w:rPr>
          <w:rFonts w:ascii="Calibri" w:eastAsia="Calibri" w:hAnsi="Calibri" w:cs="Calibri"/>
        </w:rPr>
        <w:t xml:space="preserve">and </w:t>
      </w:r>
      <w:proofErr w:type="spellStart"/>
      <w:r w:rsidRPr="00F64BEA">
        <w:rPr>
          <w:rFonts w:ascii="Calibri" w:eastAsia="Calibri" w:hAnsi="Calibri" w:cs="Calibri"/>
          <w:i/>
        </w:rPr>
        <w:t>HostingPartnerErasmusID</w:t>
      </w:r>
      <w:proofErr w:type="spellEnd"/>
      <w:r w:rsidRPr="00F64BEA">
        <w:rPr>
          <w:rFonts w:ascii="Calibri" w:eastAsia="Calibri" w:hAnsi="Calibri" w:cs="Calibri"/>
          <w:i/>
        </w:rPr>
        <w:t>.</w:t>
      </w:r>
      <w:r w:rsidRPr="00F64BEA">
        <w:rPr>
          <w:rFonts w:ascii="Calibri" w:eastAsia="Calibri" w:hAnsi="Calibri" w:cs="Calibri"/>
        </w:rPr>
        <w:t xml:space="preserve"> We also add counter for number of participants from sending country and from receiving country </w:t>
      </w:r>
      <w:proofErr w:type="gramStart"/>
      <w:r w:rsidRPr="00F64BEA">
        <w:rPr>
          <w:rFonts w:ascii="Calibri" w:eastAsia="Calibri" w:hAnsi="Calibri" w:cs="Calibri"/>
        </w:rPr>
        <w:t>and also</w:t>
      </w:r>
      <w:proofErr w:type="gramEnd"/>
      <w:r w:rsidRPr="00F64BEA">
        <w:rPr>
          <w:rFonts w:ascii="Calibri" w:eastAsia="Calibri" w:hAnsi="Calibri" w:cs="Calibri"/>
        </w:rPr>
        <w:t xml:space="preserve"> ratio of these two counters. We counted </w:t>
      </w:r>
      <w:r>
        <w:rPr>
          <w:rFonts w:ascii="Calibri" w:eastAsia="Calibri" w:hAnsi="Calibri" w:cs="Calibri"/>
        </w:rPr>
        <w:t xml:space="preserve">the </w:t>
      </w:r>
      <w:proofErr w:type="gramStart"/>
      <w:r w:rsidRPr="00F64BEA">
        <w:rPr>
          <w:rFonts w:ascii="Calibri" w:eastAsia="Calibri" w:hAnsi="Calibri" w:cs="Calibri"/>
        </w:rPr>
        <w:t>amount</w:t>
      </w:r>
      <w:proofErr w:type="gramEnd"/>
      <w:r w:rsidRPr="00F64BEA">
        <w:rPr>
          <w:rFonts w:ascii="Calibri" w:eastAsia="Calibri" w:hAnsi="Calibri" w:cs="Calibri"/>
        </w:rPr>
        <w:t xml:space="preserve"> of </w:t>
      </w:r>
      <w:r w:rsidRPr="00F64BEA">
        <w:rPr>
          <w:rFonts w:ascii="Calibri" w:eastAsia="Calibri" w:hAnsi="Calibri" w:cs="Calibri"/>
          <w:i/>
        </w:rPr>
        <w:t xml:space="preserve">Bachelors, Masters </w:t>
      </w:r>
      <w:r w:rsidRPr="00F64BEA">
        <w:rPr>
          <w:rFonts w:ascii="Calibri" w:eastAsia="Calibri" w:hAnsi="Calibri" w:cs="Calibri"/>
        </w:rPr>
        <w:t xml:space="preserve">and </w:t>
      </w:r>
      <w:r w:rsidRPr="00F64BEA">
        <w:rPr>
          <w:rFonts w:ascii="Calibri" w:eastAsia="Calibri" w:hAnsi="Calibri" w:cs="Calibri"/>
          <w:i/>
        </w:rPr>
        <w:t>PhDs</w:t>
      </w:r>
      <w:r w:rsidRPr="00F64BEA">
        <w:rPr>
          <w:rFonts w:ascii="Calibri" w:eastAsia="Calibri" w:hAnsi="Calibri" w:cs="Calibri"/>
        </w:rPr>
        <w:t xml:space="preserve"> coming into the country using </w:t>
      </w:r>
      <w:proofErr w:type="spellStart"/>
      <w:r w:rsidRPr="00F64BEA">
        <w:rPr>
          <w:rFonts w:ascii="Calibri" w:eastAsia="Calibri" w:hAnsi="Calibri" w:cs="Calibri"/>
          <w:i/>
        </w:rPr>
        <w:t>LevelOfStudy</w:t>
      </w:r>
      <w:proofErr w:type="spellEnd"/>
      <w:r w:rsidRPr="00F64BEA">
        <w:rPr>
          <w:rFonts w:ascii="Calibri" w:eastAsia="Calibri" w:hAnsi="Calibri" w:cs="Calibri"/>
        </w:rPr>
        <w:t>.</w:t>
      </w:r>
    </w:p>
    <w:p w14:paraId="37518086" w14:textId="13A58286" w:rsidR="00F64BEA" w:rsidRPr="00F64BEA" w:rsidRDefault="00F64BEA" w:rsidP="00F64BEA">
      <w:pPr>
        <w:keepNext/>
        <w:widowControl w:val="0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00F64BEA">
        <w:rPr>
          <w:rFonts w:ascii="Calibri" w:eastAsia="Calibri" w:hAnsi="Calibri" w:cs="Calibri"/>
          <w:b/>
        </w:rPr>
        <w:t xml:space="preserve">2) </w:t>
      </w:r>
      <w:r w:rsidRPr="00F64BEA">
        <w:rPr>
          <w:rFonts w:ascii="Calibri" w:eastAsia="Calibri" w:hAnsi="Calibri" w:cs="Calibri"/>
          <w:b/>
        </w:rPr>
        <w:t>Cost_of_living_2016.csv</w:t>
      </w:r>
      <w:r w:rsidRPr="00F64BEA">
        <w:rPr>
          <w:rFonts w:ascii="Calibri" w:eastAsia="Calibri" w:hAnsi="Calibri" w:cs="Calibri"/>
        </w:rPr>
        <w:t xml:space="preserve"> - Grouped by </w:t>
      </w:r>
      <w:r w:rsidRPr="00F64BEA">
        <w:rPr>
          <w:rFonts w:ascii="Calibri" w:eastAsia="Calibri" w:hAnsi="Calibri" w:cs="Calibri"/>
          <w:i/>
        </w:rPr>
        <w:t>country</w:t>
      </w:r>
      <w:r w:rsidRPr="00F64BEA">
        <w:rPr>
          <w:rFonts w:ascii="Calibri" w:eastAsia="Calibri" w:hAnsi="Calibri" w:cs="Calibri"/>
        </w:rPr>
        <w:t xml:space="preserve">, and used average mean to aggregate </w:t>
      </w:r>
      <w:proofErr w:type="spellStart"/>
      <w:r w:rsidRPr="00F64BEA">
        <w:rPr>
          <w:rFonts w:ascii="Calibri" w:eastAsia="Calibri" w:hAnsi="Calibri" w:cs="Calibri"/>
          <w:i/>
        </w:rPr>
        <w:t>cost.</w:t>
      </w:r>
      <w:proofErr w:type="gramStart"/>
      <w:r w:rsidRPr="00F64BEA">
        <w:rPr>
          <w:rFonts w:ascii="Calibri" w:eastAsia="Calibri" w:hAnsi="Calibri" w:cs="Calibri"/>
          <w:i/>
        </w:rPr>
        <w:t>of.living</w:t>
      </w:r>
      <w:proofErr w:type="gramEnd"/>
      <w:r w:rsidRPr="00F64BEA">
        <w:rPr>
          <w:rFonts w:ascii="Calibri" w:eastAsia="Calibri" w:hAnsi="Calibri" w:cs="Calibri"/>
          <w:i/>
        </w:rPr>
        <w:t>.index</w:t>
      </w:r>
      <w:proofErr w:type="spellEnd"/>
      <w:r w:rsidRPr="00F64BEA">
        <w:rPr>
          <w:rFonts w:ascii="Calibri" w:eastAsia="Calibri" w:hAnsi="Calibri" w:cs="Calibri"/>
          <w:i/>
        </w:rPr>
        <w:t xml:space="preserve">, </w:t>
      </w:r>
      <w:proofErr w:type="spellStart"/>
      <w:r w:rsidRPr="00F64BEA">
        <w:rPr>
          <w:rFonts w:ascii="Calibri" w:eastAsia="Calibri" w:hAnsi="Calibri" w:cs="Calibri"/>
          <w:i/>
        </w:rPr>
        <w:t>rent.index</w:t>
      </w:r>
      <w:proofErr w:type="spellEnd"/>
      <w:r w:rsidRPr="00F64BEA">
        <w:rPr>
          <w:rFonts w:ascii="Calibri" w:eastAsia="Calibri" w:hAnsi="Calibri" w:cs="Calibri"/>
          <w:i/>
        </w:rPr>
        <w:t xml:space="preserve"> </w:t>
      </w:r>
      <w:r w:rsidRPr="00F64BEA">
        <w:rPr>
          <w:rFonts w:ascii="Calibri" w:eastAsia="Calibri" w:hAnsi="Calibri" w:cs="Calibri"/>
        </w:rPr>
        <w:t xml:space="preserve">and </w:t>
      </w:r>
      <w:r w:rsidRPr="00F64BEA">
        <w:rPr>
          <w:rFonts w:ascii="Calibri" w:eastAsia="Calibri" w:hAnsi="Calibri" w:cs="Calibri"/>
          <w:i/>
        </w:rPr>
        <w:t xml:space="preserve">beer price. </w:t>
      </w:r>
      <w:r w:rsidRPr="00F64BEA">
        <w:rPr>
          <w:rFonts w:ascii="Calibri" w:eastAsia="Calibri" w:hAnsi="Calibri" w:cs="Calibri"/>
        </w:rPr>
        <w:t xml:space="preserve">Merge joined with table containing </w:t>
      </w:r>
      <w:proofErr w:type="spellStart"/>
      <w:r w:rsidRPr="00F64BEA">
        <w:rPr>
          <w:rFonts w:ascii="Calibri" w:eastAsia="Calibri" w:hAnsi="Calibri" w:cs="Calibri"/>
        </w:rPr>
        <w:t>erasmus</w:t>
      </w:r>
      <w:proofErr w:type="spellEnd"/>
      <w:r w:rsidRPr="00F64BEA">
        <w:rPr>
          <w:rFonts w:ascii="Calibri" w:eastAsia="Calibri" w:hAnsi="Calibri" w:cs="Calibri"/>
        </w:rPr>
        <w:t xml:space="preserve"> countries. Cost of living attribute was calculated per-country since joining based on a city name was found to be extremely challenging (duplicate cities, encoding errors, localized names, human-introduced typing errors). </w:t>
      </w:r>
    </w:p>
    <w:p w14:paraId="4CBC78C9" w14:textId="7566DA12" w:rsidR="00F64BEA" w:rsidRPr="00F64BEA" w:rsidRDefault="00F64BEA" w:rsidP="00F64BEA">
      <w:pPr>
        <w:keepNext/>
        <w:widowControl w:val="0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00F64BEA">
        <w:rPr>
          <w:rFonts w:ascii="Calibri" w:eastAsia="Calibri" w:hAnsi="Calibri" w:cs="Calibri"/>
          <w:b/>
        </w:rPr>
        <w:t xml:space="preserve">3) </w:t>
      </w:r>
      <w:r w:rsidRPr="00F64BEA">
        <w:rPr>
          <w:rFonts w:ascii="Calibri" w:eastAsia="Calibri" w:hAnsi="Calibri" w:cs="Calibri"/>
          <w:b/>
        </w:rPr>
        <w:t>EUC_for_the_academic_year_2013_2014.xls</w:t>
      </w:r>
      <w:r w:rsidRPr="00F64BEA">
        <w:rPr>
          <w:rFonts w:ascii="Calibri" w:eastAsia="Calibri" w:hAnsi="Calibri" w:cs="Calibri"/>
        </w:rPr>
        <w:t xml:space="preserve"> - </w:t>
      </w:r>
      <w:r w:rsidRPr="00F64BEA">
        <w:rPr>
          <w:rFonts w:ascii="Calibri" w:eastAsia="Calibri" w:hAnsi="Calibri" w:cs="Calibri"/>
          <w:i/>
        </w:rPr>
        <w:t xml:space="preserve">Institutional code, Name of </w:t>
      </w:r>
      <w:proofErr w:type="spellStart"/>
      <w:r w:rsidRPr="00F64BEA">
        <w:rPr>
          <w:rFonts w:ascii="Calibri" w:eastAsia="Calibri" w:hAnsi="Calibri" w:cs="Calibri"/>
          <w:i/>
        </w:rPr>
        <w:t>Organisation</w:t>
      </w:r>
      <w:proofErr w:type="spellEnd"/>
      <w:r w:rsidRPr="00F64BEA">
        <w:rPr>
          <w:rFonts w:ascii="Calibri" w:eastAsia="Calibri" w:hAnsi="Calibri" w:cs="Calibri"/>
          <w:i/>
        </w:rPr>
        <w:t xml:space="preserve">, Country </w:t>
      </w:r>
      <w:r w:rsidRPr="00F64BEA">
        <w:rPr>
          <w:rFonts w:ascii="Calibri" w:eastAsia="Calibri" w:hAnsi="Calibri" w:cs="Calibri"/>
        </w:rPr>
        <w:t xml:space="preserve">and </w:t>
      </w:r>
      <w:r w:rsidRPr="00F64BEA">
        <w:rPr>
          <w:rFonts w:ascii="Calibri" w:eastAsia="Calibri" w:hAnsi="Calibri" w:cs="Calibri"/>
          <w:i/>
        </w:rPr>
        <w:t>City</w:t>
      </w:r>
      <w:r w:rsidRPr="00F64BEA">
        <w:rPr>
          <w:rFonts w:ascii="Calibri" w:eastAsia="Calibri" w:hAnsi="Calibri" w:cs="Calibri"/>
        </w:rPr>
        <w:t xml:space="preserve"> was used to obtain the coordinates of the participating institutions (we queried a Google Cloud Geolocation API).</w:t>
      </w:r>
    </w:p>
    <w:p w14:paraId="75728445" w14:textId="328359DE" w:rsidR="00F64BEA" w:rsidRPr="00F64BEA" w:rsidRDefault="00F64BEA" w:rsidP="00F64BEA">
      <w:pPr>
        <w:widowControl w:val="0"/>
        <w:numPr>
          <w:ilvl w:val="0"/>
          <w:numId w:val="1"/>
        </w:numPr>
        <w:spacing w:after="120"/>
        <w:rPr>
          <w:rFonts w:ascii="Calibri" w:eastAsia="Calibri" w:hAnsi="Calibri" w:cs="Calibri"/>
        </w:rPr>
      </w:pPr>
      <w:r w:rsidRPr="00F64BEA">
        <w:rPr>
          <w:rFonts w:ascii="Calibri" w:eastAsia="Calibri" w:hAnsi="Calibri" w:cs="Calibri"/>
          <w:b/>
        </w:rPr>
        <w:t xml:space="preserve">4) </w:t>
      </w:r>
      <w:r w:rsidRPr="00F64BEA">
        <w:rPr>
          <w:rFonts w:ascii="Calibri" w:eastAsia="Calibri" w:hAnsi="Calibri" w:cs="Calibri"/>
          <w:b/>
        </w:rPr>
        <w:t>countryinfo.txt</w:t>
      </w:r>
      <w:r w:rsidRPr="00F64BEA">
        <w:rPr>
          <w:rFonts w:ascii="Calibri" w:eastAsia="Calibri" w:hAnsi="Calibri" w:cs="Calibri"/>
        </w:rPr>
        <w:t xml:space="preserve"> - We used </w:t>
      </w:r>
      <w:r w:rsidRPr="00F64BEA">
        <w:rPr>
          <w:rFonts w:ascii="Calibri" w:eastAsia="Calibri" w:hAnsi="Calibri" w:cs="Calibri"/>
          <w:i/>
        </w:rPr>
        <w:t>ISO</w:t>
      </w:r>
      <w:r w:rsidRPr="00F64BEA">
        <w:rPr>
          <w:rFonts w:ascii="Calibri" w:eastAsia="Calibri" w:hAnsi="Calibri" w:cs="Calibri"/>
        </w:rPr>
        <w:t xml:space="preserve"> and</w:t>
      </w:r>
      <w:r w:rsidRPr="00F64BEA">
        <w:rPr>
          <w:rFonts w:ascii="Calibri" w:eastAsia="Calibri" w:hAnsi="Calibri" w:cs="Calibri"/>
          <w:i/>
        </w:rPr>
        <w:t xml:space="preserve"> Country </w:t>
      </w:r>
      <w:r w:rsidRPr="00F64BEA">
        <w:rPr>
          <w:rFonts w:ascii="Calibri" w:eastAsia="Calibri" w:hAnsi="Calibri" w:cs="Calibri"/>
        </w:rPr>
        <w:t xml:space="preserve">to </w:t>
      </w:r>
      <w:proofErr w:type="gramStart"/>
      <w:r w:rsidRPr="00F64BEA">
        <w:rPr>
          <w:rFonts w:ascii="Calibri" w:eastAsia="Calibri" w:hAnsi="Calibri" w:cs="Calibri"/>
        </w:rPr>
        <w:t>mapped</w:t>
      </w:r>
      <w:proofErr w:type="gramEnd"/>
      <w:r w:rsidRPr="00F64BEA">
        <w:rPr>
          <w:rFonts w:ascii="Calibri" w:eastAsia="Calibri" w:hAnsi="Calibri" w:cs="Calibri"/>
        </w:rPr>
        <w:t xml:space="preserve"> ISO shortcuts from other datasets on country names.</w:t>
      </w:r>
      <w:r w:rsidRPr="00F64BEA">
        <w:rPr>
          <w:rFonts w:ascii="Calibri" w:eastAsia="Calibri" w:hAnsi="Calibri" w:cs="Calibri"/>
          <w:i/>
        </w:rPr>
        <w:t xml:space="preserve"> </w:t>
      </w:r>
    </w:p>
    <w:p w14:paraId="7F14948C" w14:textId="77777777" w:rsidR="005A762A" w:rsidRDefault="005A762A" w:rsidP="00BA2C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382720E9" w14:textId="71121BF1" w:rsidR="00BA2C6B" w:rsidRPr="00EA3524" w:rsidRDefault="00C4186B" w:rsidP="00BA2C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3.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Data abstraction</w:t>
      </w:r>
    </w:p>
    <w:tbl>
      <w:tblPr>
        <w:tblW w:w="9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70"/>
        <w:gridCol w:w="1890"/>
        <w:gridCol w:w="3870"/>
      </w:tblGrid>
      <w:tr w:rsidR="00F64BEA" w14:paraId="65765ED3" w14:textId="77777777" w:rsidTr="00A44969"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6B2AB" w14:textId="77777777" w:rsidR="00F64BEA" w:rsidRDefault="00F64BEA" w:rsidP="00A44969">
            <w:pPr>
              <w:tabs>
                <w:tab w:val="left" w:pos="0"/>
              </w:tabs>
              <w:spacing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column name (#dataset from section 2)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1332C" w14:textId="77777777" w:rsidR="00F64BEA" w:rsidRDefault="00F64BEA" w:rsidP="00A44969">
            <w:pPr>
              <w:tabs>
                <w:tab w:val="left" w:pos="0"/>
              </w:tabs>
              <w:spacing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attribute description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4EBCA" w14:textId="77777777" w:rsidR="00F64BEA" w:rsidRDefault="00F64BEA" w:rsidP="00A44969">
            <w:pPr>
              <w:tabs>
                <w:tab w:val="left" w:pos="0"/>
              </w:tabs>
              <w:spacing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semantics</w:t>
            </w:r>
          </w:p>
        </w:tc>
      </w:tr>
      <w:tr w:rsidR="00F64BEA" w14:paraId="0539CAA1" w14:textId="77777777" w:rsidTr="00A44969"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0B892" w14:textId="77777777" w:rsidR="00F64BEA" w:rsidRDefault="00F64BEA" w:rsidP="00F64BEA">
            <w:pPr>
              <w:numPr>
                <w:ilvl w:val="3"/>
                <w:numId w:val="12"/>
              </w:numPr>
              <w:tabs>
                <w:tab w:val="left" w:pos="0"/>
              </w:tabs>
              <w:spacing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MobilityType</w:t>
            </w:r>
            <w:proofErr w:type="spellEnd"/>
            <w:r>
              <w:rPr>
                <w:sz w:val="16"/>
                <w:szCs w:val="16"/>
              </w:rPr>
              <w:t xml:space="preserve"> (1)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56C71" w14:textId="77777777" w:rsidR="00F64BEA" w:rsidRDefault="00F64BEA" w:rsidP="00F64BEA">
            <w:pPr>
              <w:numPr>
                <w:ilvl w:val="3"/>
                <w:numId w:val="12"/>
              </w:numPr>
              <w:tabs>
                <w:tab w:val="left" w:pos="0"/>
              </w:tabs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nominal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DF5C1" w14:textId="77777777" w:rsidR="00F64BEA" w:rsidRDefault="00F64BEA" w:rsidP="00F64BEA">
            <w:pPr>
              <w:numPr>
                <w:ilvl w:val="3"/>
                <w:numId w:val="12"/>
              </w:numPr>
              <w:tabs>
                <w:tab w:val="left" w:pos="0"/>
              </w:tabs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code of the type of mobility action</w:t>
            </w:r>
          </w:p>
        </w:tc>
      </w:tr>
      <w:tr w:rsidR="00F64BEA" w14:paraId="20D520FC" w14:textId="77777777" w:rsidTr="00A44969"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F29FA" w14:textId="77777777" w:rsidR="00F64BEA" w:rsidRDefault="00F64BEA" w:rsidP="00A44969">
            <w:pPr>
              <w:spacing w:after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SendingCountry</w:t>
            </w:r>
            <w:proofErr w:type="spellEnd"/>
            <w:r>
              <w:rPr>
                <w:sz w:val="16"/>
                <w:szCs w:val="16"/>
              </w:rPr>
              <w:t xml:space="preserve">  (</w:t>
            </w:r>
            <w:proofErr w:type="gramEnd"/>
            <w:r>
              <w:rPr>
                <w:sz w:val="16"/>
                <w:szCs w:val="16"/>
              </w:rPr>
              <w:t xml:space="preserve">1), </w:t>
            </w:r>
            <w:proofErr w:type="spellStart"/>
            <w:r>
              <w:rPr>
                <w:sz w:val="16"/>
                <w:szCs w:val="16"/>
              </w:rPr>
              <w:t>ReceivingCountry</w:t>
            </w:r>
            <w:proofErr w:type="spellEnd"/>
            <w:r>
              <w:rPr>
                <w:sz w:val="16"/>
                <w:szCs w:val="16"/>
              </w:rPr>
              <w:t xml:space="preserve"> (1), ISO (4)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2B18" w14:textId="77777777" w:rsidR="00F64BEA" w:rsidRDefault="00F64BEA" w:rsidP="00A4496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nominal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4184E" w14:textId="77777777" w:rsidR="00F64BEA" w:rsidRDefault="00F64BEA" w:rsidP="00A4496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ISO country code</w:t>
            </w:r>
          </w:p>
        </w:tc>
      </w:tr>
      <w:tr w:rsidR="00F64BEA" w14:paraId="57DAC00B" w14:textId="77777777" w:rsidTr="00A44969"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F2350" w14:textId="77777777" w:rsidR="00F64BEA" w:rsidRDefault="00F64BEA" w:rsidP="00A44969">
            <w:pPr>
              <w:spacing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ParticipantGender</w:t>
            </w:r>
            <w:proofErr w:type="spellEnd"/>
            <w:r>
              <w:rPr>
                <w:sz w:val="16"/>
                <w:szCs w:val="16"/>
              </w:rPr>
              <w:t xml:space="preserve"> (1)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A7DA4" w14:textId="77777777" w:rsidR="00F64BEA" w:rsidRDefault="00F64BEA" w:rsidP="00A4496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nominal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2E4A8" w14:textId="77777777" w:rsidR="00F64BEA" w:rsidRDefault="00F64BEA" w:rsidP="00A4496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Gender of participating student </w:t>
            </w:r>
          </w:p>
        </w:tc>
      </w:tr>
      <w:tr w:rsidR="00F64BEA" w14:paraId="56866987" w14:textId="77777777" w:rsidTr="00A44969"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65CFB" w14:textId="77777777" w:rsidR="00F64BEA" w:rsidRDefault="00F64BEA" w:rsidP="00A44969">
            <w:pPr>
              <w:spacing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SendingPartnerErasmusID</w:t>
            </w:r>
            <w:proofErr w:type="spellEnd"/>
            <w:r>
              <w:rPr>
                <w:sz w:val="16"/>
                <w:szCs w:val="16"/>
              </w:rPr>
              <w:t xml:space="preserve"> (1), </w:t>
            </w:r>
            <w:proofErr w:type="spellStart"/>
            <w:r>
              <w:rPr>
                <w:sz w:val="16"/>
                <w:szCs w:val="16"/>
              </w:rPr>
              <w:t>HostingPartnerErasmusID</w:t>
            </w:r>
            <w:proofErr w:type="spellEnd"/>
            <w:r>
              <w:rPr>
                <w:sz w:val="16"/>
                <w:szCs w:val="16"/>
              </w:rPr>
              <w:t xml:space="preserve"> (1</w:t>
            </w:r>
            <w:proofErr w:type="gramStart"/>
            <w:r>
              <w:rPr>
                <w:sz w:val="16"/>
                <w:szCs w:val="16"/>
              </w:rPr>
              <w:t>),institutional</w:t>
            </w:r>
            <w:proofErr w:type="gramEnd"/>
            <w:r>
              <w:rPr>
                <w:sz w:val="16"/>
                <w:szCs w:val="16"/>
              </w:rPr>
              <w:t xml:space="preserve"> code (3)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9F41B" w14:textId="77777777" w:rsidR="00F64BEA" w:rsidRDefault="00F64BEA" w:rsidP="00A4496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nominal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69171" w14:textId="77777777" w:rsidR="00F64BEA" w:rsidRDefault="00F64BEA" w:rsidP="00A4496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Unique alphanumeric string identifying a partner in the project</w:t>
            </w:r>
          </w:p>
        </w:tc>
      </w:tr>
      <w:tr w:rsidR="00F64BEA" w14:paraId="265E79F5" w14:textId="77777777" w:rsidTr="00A44969"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B32D6" w14:textId="77777777" w:rsidR="00F64BEA" w:rsidRDefault="00F64BEA" w:rsidP="00A44969">
            <w:pPr>
              <w:spacing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OutgoingParticipants</w:t>
            </w:r>
            <w:proofErr w:type="spellEnd"/>
            <w:r>
              <w:rPr>
                <w:sz w:val="16"/>
                <w:szCs w:val="16"/>
              </w:rPr>
              <w:t xml:space="preserve"> (1), </w:t>
            </w:r>
            <w:proofErr w:type="spellStart"/>
            <w:r>
              <w:rPr>
                <w:sz w:val="16"/>
                <w:szCs w:val="16"/>
              </w:rPr>
              <w:t>IncomingParticipants</w:t>
            </w:r>
            <w:proofErr w:type="spellEnd"/>
            <w:r>
              <w:rPr>
                <w:sz w:val="16"/>
                <w:szCs w:val="16"/>
              </w:rPr>
              <w:t xml:space="preserve"> (1)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A30EE" w14:textId="77777777" w:rsidR="00F64BEA" w:rsidRDefault="00F64BEA" w:rsidP="00A4496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ratio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F799" w14:textId="77777777" w:rsidR="00F64BEA" w:rsidRDefault="00F64BEA" w:rsidP="00A4496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outgoing/incoming students for the country</w:t>
            </w:r>
          </w:p>
        </w:tc>
      </w:tr>
      <w:tr w:rsidR="00F64BEA" w14:paraId="30772C40" w14:textId="77777777" w:rsidTr="00A44969"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96986" w14:textId="77777777" w:rsidR="00F64BEA" w:rsidRDefault="00F64BEA" w:rsidP="00A4496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In/Out (1)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1F206" w14:textId="77777777" w:rsidR="00F64BEA" w:rsidRDefault="00F64BEA" w:rsidP="00A4496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ratio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EC0CD" w14:textId="77777777" w:rsidR="00F64BEA" w:rsidRDefault="00F64BEA" w:rsidP="00A4496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Ration between incoming and outgoing students</w:t>
            </w:r>
          </w:p>
        </w:tc>
      </w:tr>
      <w:tr w:rsidR="00F64BEA" w14:paraId="7EB1528F" w14:textId="77777777" w:rsidTr="00A44969"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95A6E" w14:textId="77777777" w:rsidR="00F64BEA" w:rsidRDefault="00F64BEA" w:rsidP="00A4496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Bachelors (1), Masters (1), PhDs (1)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F1D3B" w14:textId="77777777" w:rsidR="00F64BEA" w:rsidRDefault="00F64BEA" w:rsidP="00A4496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ratio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13029" w14:textId="77777777" w:rsidR="00F64BEA" w:rsidRDefault="00F64BEA" w:rsidP="00A4496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participants studying specific degree</w:t>
            </w:r>
          </w:p>
        </w:tc>
      </w:tr>
      <w:tr w:rsidR="00F64BEA" w14:paraId="6890BB17" w14:textId="77777777" w:rsidTr="00A44969"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2498" w14:textId="77777777" w:rsidR="00F64BEA" w:rsidRDefault="00F64BEA" w:rsidP="00A44969">
            <w:pPr>
              <w:tabs>
                <w:tab w:val="left" w:pos="0"/>
              </w:tabs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Country (2), </w:t>
            </w:r>
            <w:proofErr w:type="gramStart"/>
            <w:r>
              <w:rPr>
                <w:sz w:val="16"/>
                <w:szCs w:val="16"/>
              </w:rPr>
              <w:t>Country(</w:t>
            </w:r>
            <w:proofErr w:type="gramEnd"/>
            <w:r>
              <w:rPr>
                <w:sz w:val="16"/>
                <w:szCs w:val="16"/>
              </w:rPr>
              <w:t>4)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DC3BF" w14:textId="77777777" w:rsidR="00F64BEA" w:rsidRDefault="00F64BEA" w:rsidP="00A44969">
            <w:pPr>
              <w:tabs>
                <w:tab w:val="left" w:pos="0"/>
              </w:tabs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nominal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38DA" w14:textId="77777777" w:rsidR="00F64BEA" w:rsidRDefault="00F64BEA" w:rsidP="00A4496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 of the country</w:t>
            </w:r>
          </w:p>
        </w:tc>
      </w:tr>
      <w:tr w:rsidR="00F64BEA" w14:paraId="0A8A47E5" w14:textId="77777777" w:rsidTr="00A44969"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64E87" w14:textId="77777777" w:rsidR="00F64BEA" w:rsidRDefault="00F64BEA" w:rsidP="00A44969">
            <w:pPr>
              <w:tabs>
                <w:tab w:val="left" w:pos="0"/>
              </w:tabs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cost-of-living index (2)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F5D78" w14:textId="6D61E1A1" w:rsidR="00F64BEA" w:rsidRDefault="00396326" w:rsidP="00A44969">
            <w:pPr>
              <w:tabs>
                <w:tab w:val="left" w:pos="0"/>
              </w:tabs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continuous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1A8EC" w14:textId="529D12B1" w:rsidR="00F64BEA" w:rsidRDefault="00396326" w:rsidP="00A4496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Number that describes cost of living </w:t>
            </w:r>
          </w:p>
        </w:tc>
      </w:tr>
      <w:tr w:rsidR="00F64BEA" w14:paraId="3E63BCAB" w14:textId="77777777" w:rsidTr="00A44969"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4CDB7" w14:textId="77777777" w:rsidR="00F64BEA" w:rsidRDefault="00F64BEA" w:rsidP="00A44969">
            <w:pPr>
              <w:tabs>
                <w:tab w:val="left" w:pos="0"/>
              </w:tabs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rent-index (2)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4E828" w14:textId="66EACB74" w:rsidR="00F64BEA" w:rsidRDefault="00396326" w:rsidP="00A44969">
            <w:pPr>
              <w:tabs>
                <w:tab w:val="left" w:pos="0"/>
              </w:tabs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ontinuous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B17FA" w14:textId="50A49BFF" w:rsidR="00F64BEA" w:rsidRPr="00396326" w:rsidRDefault="00396326" w:rsidP="00A44969">
            <w:pPr>
              <w:spacing w:after="0"/>
              <w:rPr>
                <w:sz w:val="16"/>
                <w:szCs w:val="18"/>
              </w:rPr>
            </w:pPr>
            <w:r w:rsidRPr="00396326">
              <w:rPr>
                <w:sz w:val="16"/>
                <w:szCs w:val="18"/>
              </w:rPr>
              <w:t>Number that describes cost of rent</w:t>
            </w:r>
          </w:p>
        </w:tc>
      </w:tr>
      <w:tr w:rsidR="00F64BEA" w14:paraId="2C036B6F" w14:textId="77777777" w:rsidTr="00A44969"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9C6B6" w14:textId="77777777" w:rsidR="00F64BEA" w:rsidRDefault="00F64BEA" w:rsidP="00A44969">
            <w:pPr>
              <w:tabs>
                <w:tab w:val="left" w:pos="0"/>
              </w:tabs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beer prices (2)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8FEC0" w14:textId="071DC6EC" w:rsidR="00F64BEA" w:rsidRDefault="00396326" w:rsidP="00A44969">
            <w:pPr>
              <w:tabs>
                <w:tab w:val="left" w:pos="0"/>
              </w:tabs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ratio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1BBEE" w14:textId="79A4EF26" w:rsidR="00F64BEA" w:rsidRDefault="00396326" w:rsidP="00A4496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Price per domestic beer</w:t>
            </w:r>
          </w:p>
        </w:tc>
      </w:tr>
      <w:tr w:rsidR="00F64BEA" w14:paraId="02B115D2" w14:textId="77777777" w:rsidTr="00A44969"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D503A" w14:textId="77777777" w:rsidR="00F64BEA" w:rsidRDefault="00F64BEA" w:rsidP="00A44969">
            <w:pPr>
              <w:tabs>
                <w:tab w:val="left" w:pos="0"/>
              </w:tabs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 of organization (3)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B7ED0" w14:textId="77777777" w:rsidR="00F64BEA" w:rsidRDefault="00F64BEA" w:rsidP="00A44969">
            <w:pPr>
              <w:tabs>
                <w:tab w:val="left" w:pos="0"/>
              </w:tabs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nominal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CBED1" w14:textId="77777777" w:rsidR="00F64BEA" w:rsidRDefault="00F64BEA" w:rsidP="00A4496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 of the university</w:t>
            </w:r>
          </w:p>
        </w:tc>
      </w:tr>
    </w:tbl>
    <w:p w14:paraId="2770B6D4" w14:textId="5BF3C169" w:rsidR="005A762A" w:rsidRPr="00EA3524" w:rsidRDefault="005A762A" w:rsidP="00F64BEA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after="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4.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Dataset processing</w:t>
      </w:r>
    </w:p>
    <w:p w14:paraId="38DF8FCD" w14:textId="52EBCE7E" w:rsidR="00F64BEA" w:rsidRPr="00F64BEA" w:rsidRDefault="00F64BEA" w:rsidP="00F64BEA">
      <w:pPr>
        <w:pStyle w:val="Odstavecseseznamem"/>
        <w:widowControl w:val="0"/>
        <w:numPr>
          <w:ilvl w:val="0"/>
          <w:numId w:val="1"/>
        </w:numPr>
        <w:spacing w:after="120"/>
        <w:rPr>
          <w:rFonts w:ascii="Calibri" w:eastAsia="Calibri" w:hAnsi="Calibri" w:cs="Calibri"/>
        </w:rPr>
      </w:pPr>
      <w:r w:rsidRPr="00F64BEA">
        <w:rPr>
          <w:rFonts w:ascii="Calibri" w:eastAsia="Calibri" w:hAnsi="Calibri" w:cs="Calibri"/>
        </w:rPr>
        <w:t xml:space="preserve">The dataset does contain missing values especially in the </w:t>
      </w:r>
      <w:proofErr w:type="spellStart"/>
      <w:r w:rsidRPr="00F64BEA">
        <w:rPr>
          <w:rFonts w:ascii="Calibri" w:eastAsia="Calibri" w:hAnsi="Calibri" w:cs="Calibri"/>
          <w:i/>
        </w:rPr>
        <w:t>HostingPartnerErasmusID</w:t>
      </w:r>
      <w:proofErr w:type="spellEnd"/>
      <w:r w:rsidRPr="00F64BEA">
        <w:rPr>
          <w:rFonts w:ascii="Calibri" w:eastAsia="Calibri" w:hAnsi="Calibri" w:cs="Calibri"/>
          <w:b/>
          <w:i/>
        </w:rPr>
        <w:t xml:space="preserve"> </w:t>
      </w:r>
      <w:r w:rsidRPr="00F64BEA">
        <w:rPr>
          <w:rFonts w:ascii="Calibri" w:eastAsia="Calibri" w:hAnsi="Calibri" w:cs="Calibri"/>
        </w:rPr>
        <w:t xml:space="preserve">as in case of work exchange, the companies do not have </w:t>
      </w:r>
      <w:proofErr w:type="gramStart"/>
      <w:r w:rsidRPr="00F64BEA">
        <w:rPr>
          <w:rFonts w:ascii="Calibri" w:eastAsia="Calibri" w:hAnsi="Calibri" w:cs="Calibri"/>
        </w:rPr>
        <w:t>an</w:t>
      </w:r>
      <w:proofErr w:type="gramEnd"/>
      <w:r w:rsidRPr="00F64BEA">
        <w:rPr>
          <w:rFonts w:ascii="Calibri" w:eastAsia="Calibri" w:hAnsi="Calibri" w:cs="Calibri"/>
        </w:rPr>
        <w:t xml:space="preserve"> unique identifier. Since we are only concentrating on the student exchanges, we filtered the data out. The dataset does not contain any </w:t>
      </w:r>
      <w:proofErr w:type="gramStart"/>
      <w:r w:rsidRPr="00F64BEA">
        <w:rPr>
          <w:rFonts w:ascii="Calibri" w:eastAsia="Calibri" w:hAnsi="Calibri" w:cs="Calibri"/>
        </w:rPr>
        <w:t>duplicates,</w:t>
      </w:r>
      <w:proofErr w:type="gramEnd"/>
      <w:r w:rsidRPr="00F64BEA">
        <w:rPr>
          <w:rFonts w:ascii="Calibri" w:eastAsia="Calibri" w:hAnsi="Calibri" w:cs="Calibri"/>
        </w:rPr>
        <w:t xml:space="preserve"> however one big problem is with the </w:t>
      </w:r>
      <w:r w:rsidRPr="00F64BEA">
        <w:rPr>
          <w:rFonts w:ascii="Calibri" w:eastAsia="Calibri" w:hAnsi="Calibri" w:cs="Calibri"/>
          <w:u w:val="single"/>
        </w:rPr>
        <w:t>broken encoding of the city names</w:t>
      </w:r>
      <w:r w:rsidRPr="00F64BEA">
        <w:rPr>
          <w:rFonts w:ascii="Calibri" w:eastAsia="Calibri" w:hAnsi="Calibri" w:cs="Calibri"/>
        </w:rPr>
        <w:t xml:space="preserve">. </w:t>
      </w:r>
      <w:proofErr w:type="gramStart"/>
      <w:r w:rsidRPr="00F64BEA">
        <w:rPr>
          <w:rFonts w:ascii="Calibri" w:eastAsia="Calibri" w:hAnsi="Calibri" w:cs="Calibri"/>
        </w:rPr>
        <w:t>In order to</w:t>
      </w:r>
      <w:proofErr w:type="gramEnd"/>
      <w:r w:rsidRPr="00F64BEA">
        <w:rPr>
          <w:rFonts w:ascii="Calibri" w:eastAsia="Calibri" w:hAnsi="Calibri" w:cs="Calibri"/>
        </w:rPr>
        <w:t xml:space="preserve"> obtain readable city names, we had to join the original dataset with the EUC dataset. But even </w:t>
      </w:r>
      <w:proofErr w:type="gramStart"/>
      <w:r w:rsidRPr="00F64BEA">
        <w:rPr>
          <w:rFonts w:ascii="Calibri" w:eastAsia="Calibri" w:hAnsi="Calibri" w:cs="Calibri"/>
        </w:rPr>
        <w:t>then</w:t>
      </w:r>
      <w:proofErr w:type="gramEnd"/>
      <w:r w:rsidRPr="00F64BEA">
        <w:rPr>
          <w:rFonts w:ascii="Calibri" w:eastAsia="Calibri" w:hAnsi="Calibri" w:cs="Calibri"/>
        </w:rPr>
        <w:t xml:space="preserve"> the cities were written i</w:t>
      </w:r>
      <w:r>
        <w:rPr>
          <w:rFonts w:ascii="Calibri" w:eastAsia="Calibri" w:hAnsi="Calibri" w:cs="Calibri"/>
        </w:rPr>
        <w:t>n</w:t>
      </w:r>
      <w:r w:rsidRPr="00F64BEA">
        <w:rPr>
          <w:rFonts w:ascii="Calibri" w:eastAsia="Calibri" w:hAnsi="Calibri" w:cs="Calibri"/>
        </w:rPr>
        <w:t xml:space="preserve"> different languages. So instead of using cities for positions, we obtain the coordinates of the participating institutions (we queried a Google Cloud Geolocation API). </w:t>
      </w:r>
    </w:p>
    <w:p w14:paraId="739C775F" w14:textId="77777777" w:rsidR="00F64BEA" w:rsidRPr="00F64BEA" w:rsidRDefault="00F64BEA" w:rsidP="00F64BEA">
      <w:pPr>
        <w:pStyle w:val="Odstavecseseznamem"/>
        <w:widowControl w:val="0"/>
        <w:numPr>
          <w:ilvl w:val="0"/>
          <w:numId w:val="1"/>
        </w:numPr>
        <w:spacing w:after="120"/>
        <w:rPr>
          <w:rFonts w:ascii="Calibri" w:eastAsia="Calibri" w:hAnsi="Calibri" w:cs="Calibri"/>
          <w:b/>
        </w:rPr>
      </w:pPr>
      <w:r w:rsidRPr="00F64BEA">
        <w:rPr>
          <w:rFonts w:ascii="Calibri" w:eastAsia="Calibri" w:hAnsi="Calibri" w:cs="Calibri"/>
        </w:rPr>
        <w:t>We joined the datasets with using country ISO codes and universities Erasmus codes.</w:t>
      </w:r>
    </w:p>
    <w:p w14:paraId="14804E74" w14:textId="3F01467F" w:rsidR="00C4186B" w:rsidRPr="00EA3524" w:rsidRDefault="005A762A" w:rsidP="00F64BEA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after="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5</w:t>
      </w:r>
      <w:r w:rsidR="00C4186B">
        <w:rPr>
          <w:rFonts w:ascii="Calibri" w:eastAsia="DejaVu Sans Condensed" w:hAnsi="Calibri" w:cs="DejaVu Sans Condensed"/>
          <w:b/>
          <w:bCs/>
          <w:lang w:val="en-GB"/>
        </w:rPr>
        <w:t xml:space="preserve">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Mapping (Data sample / Questions)</w:t>
      </w:r>
    </w:p>
    <w:p w14:paraId="2C30D16F" w14:textId="57B9F5CC" w:rsidR="00F64BEA" w:rsidRDefault="00F64BEA" w:rsidP="00F64BEA">
      <w:pPr>
        <w:keepNext/>
        <w:widowControl w:val="0"/>
        <w:numPr>
          <w:ilvl w:val="0"/>
          <w:numId w:val="14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Which countries are popular for being an Erasmus destination?</w:t>
      </w:r>
    </w:p>
    <w:p w14:paraId="63C98048" w14:textId="77777777" w:rsidR="00F64BEA" w:rsidRDefault="00F64BEA" w:rsidP="00F64BEA">
      <w:pPr>
        <w:keepNext/>
        <w:widowControl w:val="0"/>
        <w:numPr>
          <w:ilvl w:val="0"/>
          <w:numId w:val="14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the ratio between incoming and outcoming students in Norway?</w:t>
      </w:r>
    </w:p>
    <w:p w14:paraId="080EFA55" w14:textId="77777777" w:rsidR="00F64BEA" w:rsidRDefault="00F64BEA" w:rsidP="00F64BEA">
      <w:pPr>
        <w:keepNext/>
        <w:widowControl w:val="0"/>
        <w:numPr>
          <w:ilvl w:val="0"/>
          <w:numId w:val="14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Are the most popular countries for bachelors different than for masters and PhD?</w:t>
      </w:r>
    </w:p>
    <w:p w14:paraId="5D083429" w14:textId="780405A0" w:rsidR="00F64BEA" w:rsidRPr="00E834A4" w:rsidRDefault="00CC56B6" w:rsidP="00F64BEA">
      <w:pPr>
        <w:keepNext/>
        <w:widowControl w:val="0"/>
        <w:numPr>
          <w:ilvl w:val="0"/>
          <w:numId w:val="14"/>
        </w:numPr>
        <w:spacing w:after="0"/>
        <w:rPr>
          <w:rFonts w:asciiTheme="majorHAnsi" w:eastAsia="Calibri" w:hAnsiTheme="majorHAnsi" w:cstheme="majorHAnsi"/>
        </w:rPr>
      </w:pPr>
      <w:r w:rsidRPr="00E834A4">
        <w:rPr>
          <w:rFonts w:asciiTheme="majorHAnsi" w:hAnsiTheme="majorHAnsi" w:cstheme="majorHAnsi"/>
          <w:spacing w:val="3"/>
          <w:shd w:val="clear" w:color="auto" w:fill="FFFFFF"/>
        </w:rPr>
        <w:t>What are the differences in cost of living</w:t>
      </w:r>
      <w:bookmarkStart w:id="0" w:name="_GoBack"/>
      <w:bookmarkEnd w:id="0"/>
      <w:r w:rsidRPr="00E834A4">
        <w:rPr>
          <w:rFonts w:asciiTheme="majorHAnsi" w:hAnsiTheme="majorHAnsi" w:cstheme="majorHAnsi"/>
          <w:spacing w:val="3"/>
          <w:shd w:val="clear" w:color="auto" w:fill="FFFFFF"/>
        </w:rPr>
        <w:t xml:space="preserve"> between receiving countrie</w:t>
      </w:r>
      <w:r w:rsidRPr="00E834A4">
        <w:rPr>
          <w:rFonts w:asciiTheme="majorHAnsi" w:hAnsiTheme="majorHAnsi" w:cstheme="majorHAnsi"/>
          <w:spacing w:val="3"/>
          <w:shd w:val="clear" w:color="auto" w:fill="FFFFFF"/>
        </w:rPr>
        <w:t>s</w:t>
      </w:r>
      <w:r w:rsidR="00F64BEA" w:rsidRPr="00E834A4">
        <w:rPr>
          <w:rFonts w:asciiTheme="majorHAnsi" w:eastAsia="Calibri" w:hAnsiTheme="majorHAnsi" w:cstheme="majorHAnsi"/>
        </w:rPr>
        <w:t>?</w:t>
      </w:r>
    </w:p>
    <w:p w14:paraId="14177AAA" w14:textId="676D093C" w:rsidR="00F64BEA" w:rsidRPr="00F64BEA" w:rsidRDefault="00F64BEA" w:rsidP="00F64BEA">
      <w:pPr>
        <w:pStyle w:val="Odstavecseseznamem"/>
        <w:keepNext/>
        <w:widowControl w:val="0"/>
        <w:numPr>
          <w:ilvl w:val="0"/>
          <w:numId w:val="15"/>
        </w:numPr>
        <w:spacing w:after="0"/>
        <w:rPr>
          <w:rFonts w:ascii="Calibri" w:eastAsia="Calibri" w:hAnsi="Calibri" w:cs="Calibri"/>
        </w:rPr>
      </w:pPr>
      <w:r w:rsidRPr="00F64BEA">
        <w:rPr>
          <w:rFonts w:ascii="Calibri" w:eastAsia="Calibri" w:hAnsi="Calibri" w:cs="Calibri"/>
        </w:rPr>
        <w:t xml:space="preserve">Have the data on every country. The visualization can show the three different factors we have </w:t>
      </w:r>
      <w:proofErr w:type="spellStart"/>
      <w:r w:rsidRPr="00F64BEA">
        <w:rPr>
          <w:rFonts w:ascii="Calibri" w:eastAsia="Calibri" w:hAnsi="Calibri" w:cs="Calibri"/>
        </w:rPr>
        <w:t>choosen</w:t>
      </w:r>
      <w:proofErr w:type="spellEnd"/>
      <w:r w:rsidRPr="00F64BEA">
        <w:rPr>
          <w:rFonts w:ascii="Calibri" w:eastAsia="Calibri" w:hAnsi="Calibri" w:cs="Calibri"/>
        </w:rPr>
        <w:t>. Sample from the cleaned dataset</w:t>
      </w:r>
    </w:p>
    <w:tbl>
      <w:tblPr>
        <w:tblpPr w:leftFromText="141" w:rightFromText="141" w:vertAnchor="text" w:horzAnchor="margin" w:tblpY="218"/>
        <w:tblOverlap w:val="never"/>
        <w:tblW w:w="26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13"/>
        <w:gridCol w:w="1857"/>
      </w:tblGrid>
      <w:tr w:rsidR="00895D88" w14:paraId="386CA594" w14:textId="77777777" w:rsidTr="00895D88">
        <w:trPr>
          <w:trHeight w:val="120"/>
        </w:trPr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637FF3C" w14:textId="77777777" w:rsidR="00895D88" w:rsidRDefault="00895D88" w:rsidP="00895D88">
            <w:pPr>
              <w:widowControl w:val="0"/>
              <w:spacing w:after="0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Country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476EA5" w14:textId="77777777" w:rsidR="00895D88" w:rsidRDefault="00895D88" w:rsidP="00895D88">
            <w:pPr>
              <w:widowControl w:val="0"/>
              <w:spacing w:after="0"/>
              <w:rPr>
                <w:rFonts w:ascii="Arial" w:eastAsia="Arial" w:hAnsi="Arial" w:cs="Arial"/>
                <w:b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b/>
                <w:sz w:val="15"/>
                <w:szCs w:val="15"/>
              </w:rPr>
              <w:t>IncomingParticipants</w:t>
            </w:r>
            <w:proofErr w:type="spellEnd"/>
          </w:p>
        </w:tc>
      </w:tr>
      <w:tr w:rsidR="00895D88" w14:paraId="4FED3B83" w14:textId="77777777" w:rsidTr="00895D88">
        <w:trPr>
          <w:trHeight w:val="300"/>
        </w:trPr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18FF80" w14:textId="77777777" w:rsidR="00895D88" w:rsidRDefault="00895D88" w:rsidP="00895D88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Spain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0E9815" w14:textId="77777777" w:rsidR="00895D88" w:rsidRDefault="00895D88" w:rsidP="00895D88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30 275</w:t>
            </w:r>
          </w:p>
        </w:tc>
      </w:tr>
      <w:tr w:rsidR="00895D88" w14:paraId="4325FBE5" w14:textId="77777777" w:rsidTr="00895D88"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110148" w14:textId="77777777" w:rsidR="00895D88" w:rsidRDefault="00895D88" w:rsidP="00895D88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France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6B0830" w14:textId="77777777" w:rsidR="00895D88" w:rsidRDefault="00895D88" w:rsidP="00895D88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24 057</w:t>
            </w:r>
          </w:p>
        </w:tc>
      </w:tr>
    </w:tbl>
    <w:tbl>
      <w:tblPr>
        <w:tblpPr w:leftFromText="141" w:rightFromText="141" w:vertAnchor="text" w:horzAnchor="page" w:tblpX="5833" w:tblpY="206"/>
        <w:tblW w:w="26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170"/>
      </w:tblGrid>
      <w:tr w:rsidR="00895D88" w14:paraId="183EA82E" w14:textId="77777777" w:rsidTr="00895D88">
        <w:trPr>
          <w:trHeight w:val="120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94E040" w14:textId="77777777" w:rsidR="00895D88" w:rsidRDefault="00895D88" w:rsidP="00895D88">
            <w:pPr>
              <w:widowControl w:val="0"/>
              <w:spacing w:after="0"/>
              <w:rPr>
                <w:rFonts w:ascii="Arial" w:eastAsia="Arial" w:hAnsi="Arial" w:cs="Arial"/>
                <w:b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b/>
                <w:sz w:val="15"/>
                <w:szCs w:val="15"/>
              </w:rPr>
              <w:t>SendinngCountry</w:t>
            </w:r>
            <w:proofErr w:type="spellEnd"/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6BC3AD" w14:textId="77777777" w:rsidR="00895D88" w:rsidRDefault="00895D88" w:rsidP="00895D88">
            <w:pPr>
              <w:widowControl w:val="0"/>
              <w:spacing w:after="0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In/Out</w:t>
            </w:r>
          </w:p>
        </w:tc>
      </w:tr>
      <w:tr w:rsidR="00895D88" w14:paraId="4063AC6D" w14:textId="77777777" w:rsidTr="00895D88">
        <w:trPr>
          <w:trHeight w:val="300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C6A881" w14:textId="77777777" w:rsidR="00895D88" w:rsidRDefault="00895D88" w:rsidP="00895D88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 xml:space="preserve">Malta                                      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3B34C0" w14:textId="77777777" w:rsidR="00895D88" w:rsidRDefault="00895D88" w:rsidP="00895D88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3,178807947</w:t>
            </w:r>
          </w:p>
        </w:tc>
      </w:tr>
      <w:tr w:rsidR="00895D88" w14:paraId="65D8840E" w14:textId="77777777" w:rsidTr="00895D88"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DAA30B" w14:textId="77777777" w:rsidR="00895D88" w:rsidRDefault="00895D88" w:rsidP="00895D88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Norway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ADC7D8" w14:textId="77777777" w:rsidR="00895D88" w:rsidRDefault="00895D88" w:rsidP="00895D88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2,7124518614</w:t>
            </w:r>
          </w:p>
        </w:tc>
      </w:tr>
    </w:tbl>
    <w:p w14:paraId="3E793415" w14:textId="3A166A67" w:rsidR="00F64BEA" w:rsidRDefault="00F64BEA" w:rsidP="00F64BEA">
      <w:pPr>
        <w:keepNext/>
        <w:widowControl w:val="0"/>
        <w:tabs>
          <w:tab w:val="left" w:pos="0"/>
        </w:tabs>
        <w:spacing w:before="120" w:after="120"/>
        <w:rPr>
          <w:rFonts w:ascii="Calibri" w:eastAsia="Calibri" w:hAnsi="Calibri" w:cs="Calibri"/>
        </w:rPr>
      </w:pPr>
    </w:p>
    <w:p w14:paraId="221E33D9" w14:textId="1B1BBA20" w:rsidR="00F64BEA" w:rsidRDefault="00F64BEA" w:rsidP="00F64BEA">
      <w:pPr>
        <w:keepNext/>
        <w:widowControl w:val="0"/>
        <w:tabs>
          <w:tab w:val="left" w:pos="0"/>
        </w:tabs>
        <w:spacing w:before="240" w:after="120"/>
        <w:rPr>
          <w:rFonts w:ascii="Calibri" w:eastAsia="Calibri" w:hAnsi="Calibri" w:cs="Calibri"/>
        </w:rPr>
      </w:pPr>
    </w:p>
    <w:tbl>
      <w:tblPr>
        <w:tblpPr w:leftFromText="141" w:rightFromText="141" w:vertAnchor="text" w:horzAnchor="margin" w:tblpY="872"/>
        <w:tblOverlap w:val="never"/>
        <w:tblW w:w="34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855"/>
        <w:gridCol w:w="720"/>
        <w:gridCol w:w="420"/>
      </w:tblGrid>
      <w:tr w:rsidR="00F64BEA" w14:paraId="404B5815" w14:textId="77777777" w:rsidTr="00F64BEA">
        <w:trPr>
          <w:trHeight w:val="120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E8765A" w14:textId="77777777" w:rsidR="00F64BEA" w:rsidRDefault="00F64BEA" w:rsidP="00F64BEA">
            <w:pPr>
              <w:widowControl w:val="0"/>
              <w:spacing w:after="0"/>
              <w:rPr>
                <w:rFonts w:ascii="Arial" w:eastAsia="Arial" w:hAnsi="Arial" w:cs="Arial"/>
                <w:b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b/>
                <w:sz w:val="15"/>
                <w:szCs w:val="15"/>
              </w:rPr>
              <w:t>SendinngCountry</w:t>
            </w:r>
            <w:proofErr w:type="spellEnd"/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113F8C" w14:textId="77777777" w:rsidR="00F64BEA" w:rsidRDefault="00F64BEA" w:rsidP="00F64BEA">
            <w:pPr>
              <w:widowControl w:val="0"/>
              <w:spacing w:after="0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Bachelors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3BFCA6E" w14:textId="77777777" w:rsidR="00F64BEA" w:rsidRDefault="00F64BEA" w:rsidP="00F64BEA">
            <w:pPr>
              <w:widowControl w:val="0"/>
              <w:spacing w:after="0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Masters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C5BF5E" w14:textId="77777777" w:rsidR="00F64BEA" w:rsidRDefault="00F64BEA" w:rsidP="00F64BEA">
            <w:pPr>
              <w:widowControl w:val="0"/>
              <w:spacing w:after="0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PhD</w:t>
            </w:r>
          </w:p>
        </w:tc>
      </w:tr>
      <w:tr w:rsidR="00F64BEA" w14:paraId="14295ADE" w14:textId="77777777" w:rsidTr="00F64BEA">
        <w:trPr>
          <w:trHeight w:val="300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7EFCCA" w14:textId="77777777" w:rsidR="00F64BEA" w:rsidRDefault="00F64BEA" w:rsidP="00F64BEA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 xml:space="preserve">Austria                                      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B49F16" w14:textId="77777777" w:rsidR="00F64BEA" w:rsidRDefault="00F64BEA" w:rsidP="00F64BEA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3 195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47D055" w14:textId="77777777" w:rsidR="00F64BEA" w:rsidRDefault="00F64BEA" w:rsidP="00F64BEA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1 739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100F57" w14:textId="77777777" w:rsidR="00F64BEA" w:rsidRDefault="00F64BEA" w:rsidP="00F64BEA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49</w:t>
            </w:r>
          </w:p>
        </w:tc>
      </w:tr>
      <w:tr w:rsidR="00F64BEA" w14:paraId="462A2006" w14:textId="77777777" w:rsidTr="00F64BEA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8FBD75" w14:textId="77777777" w:rsidR="00F64BEA" w:rsidRDefault="00F64BEA" w:rsidP="00F64BEA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Belgium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63FDEE" w14:textId="77777777" w:rsidR="00F64BEA" w:rsidRDefault="00F64BEA" w:rsidP="00F64BEA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4 477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11177CA" w14:textId="77777777" w:rsidR="00F64BEA" w:rsidRDefault="00F64BEA" w:rsidP="00F64BEA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1 925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2D6289" w14:textId="77777777" w:rsidR="00F64BEA" w:rsidRDefault="00F64BEA" w:rsidP="00F64BEA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45</w:t>
            </w:r>
          </w:p>
        </w:tc>
      </w:tr>
    </w:tbl>
    <w:p w14:paraId="2F6737F1" w14:textId="56F48603" w:rsidR="00F64BEA" w:rsidRDefault="00F64BEA" w:rsidP="00F64BEA">
      <w:pPr>
        <w:keepNext/>
        <w:widowControl w:val="0"/>
        <w:tabs>
          <w:tab w:val="left" w:pos="0"/>
        </w:tabs>
        <w:spacing w:after="0"/>
        <w:rPr>
          <w:rFonts w:ascii="Calibri" w:eastAsia="Calibri" w:hAnsi="Calibri" w:cs="Calibri"/>
        </w:rPr>
      </w:pPr>
    </w:p>
    <w:p w14:paraId="4EAB799E" w14:textId="1E94B509" w:rsidR="00F64BEA" w:rsidRDefault="00895D88" w:rsidP="00F64BEA">
      <w:pPr>
        <w:numPr>
          <w:ilvl w:val="1"/>
          <w:numId w:val="1"/>
        </w:numPr>
        <w:spacing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2)</w:t>
      </w:r>
    </w:p>
    <w:tbl>
      <w:tblPr>
        <w:tblpPr w:leftFromText="141" w:rightFromText="141" w:vertAnchor="text" w:horzAnchor="page" w:tblpX="5257" w:tblpY="130"/>
        <w:tblOverlap w:val="never"/>
        <w:tblW w:w="61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5"/>
        <w:gridCol w:w="789"/>
        <w:gridCol w:w="1560"/>
        <w:gridCol w:w="992"/>
        <w:gridCol w:w="2410"/>
      </w:tblGrid>
      <w:tr w:rsidR="00895D88" w14:paraId="19587503" w14:textId="77777777" w:rsidTr="00895D88">
        <w:trPr>
          <w:trHeight w:val="120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8282D3" w14:textId="77777777" w:rsidR="00895D88" w:rsidRPr="00F64BEA" w:rsidRDefault="00895D88" w:rsidP="00895D88">
            <w:pPr>
              <w:widowControl w:val="0"/>
              <w:spacing w:after="0"/>
              <w:rPr>
                <w:rFonts w:ascii="Arial" w:eastAsia="Arial" w:hAnsi="Arial" w:cs="Arial"/>
                <w:b/>
                <w:sz w:val="15"/>
                <w:szCs w:val="15"/>
              </w:rPr>
            </w:pPr>
            <w:r w:rsidRPr="00F64BEA">
              <w:rPr>
                <w:rFonts w:ascii="Arial" w:eastAsia="Arial" w:hAnsi="Arial" w:cs="Arial"/>
                <w:b/>
                <w:sz w:val="15"/>
                <w:szCs w:val="15"/>
              </w:rPr>
              <w:t>ISO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BE1BC89" w14:textId="77777777" w:rsidR="00895D88" w:rsidRPr="00F64BEA" w:rsidRDefault="00895D88" w:rsidP="00895D88">
            <w:pPr>
              <w:widowControl w:val="0"/>
              <w:spacing w:after="0"/>
              <w:rPr>
                <w:rFonts w:ascii="Arial" w:eastAsia="Arial" w:hAnsi="Arial" w:cs="Arial"/>
                <w:b/>
                <w:sz w:val="15"/>
                <w:szCs w:val="15"/>
              </w:rPr>
            </w:pPr>
            <w:r w:rsidRPr="00F64BEA">
              <w:rPr>
                <w:rFonts w:ascii="Arial" w:eastAsia="Arial" w:hAnsi="Arial" w:cs="Arial"/>
                <w:b/>
                <w:sz w:val="15"/>
                <w:szCs w:val="15"/>
              </w:rPr>
              <w:t>Country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0A8C1E" w14:textId="77777777" w:rsidR="00895D88" w:rsidRPr="00F64BEA" w:rsidRDefault="00895D88" w:rsidP="00895D88">
            <w:pPr>
              <w:widowControl w:val="0"/>
              <w:spacing w:after="0"/>
              <w:rPr>
                <w:rFonts w:ascii="Arial" w:eastAsia="Arial" w:hAnsi="Arial" w:cs="Arial"/>
                <w:b/>
                <w:sz w:val="15"/>
                <w:szCs w:val="15"/>
              </w:rPr>
            </w:pPr>
            <w:proofErr w:type="spellStart"/>
            <w:proofErr w:type="gramStart"/>
            <w:r w:rsidRPr="00F64BEA">
              <w:rPr>
                <w:rFonts w:ascii="Arial" w:eastAsia="Arial" w:hAnsi="Arial" w:cs="Arial"/>
                <w:b/>
                <w:sz w:val="15"/>
                <w:szCs w:val="15"/>
              </w:rPr>
              <w:t>Cost.of.Living.Index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AE2527" w14:textId="77777777" w:rsidR="00895D88" w:rsidRPr="00F64BEA" w:rsidRDefault="00895D88" w:rsidP="00895D88">
            <w:pPr>
              <w:widowControl w:val="0"/>
              <w:spacing w:after="0"/>
              <w:rPr>
                <w:rFonts w:ascii="Arial" w:eastAsia="Arial" w:hAnsi="Arial" w:cs="Arial"/>
                <w:b/>
                <w:sz w:val="15"/>
                <w:szCs w:val="15"/>
              </w:rPr>
            </w:pPr>
            <w:proofErr w:type="spellStart"/>
            <w:r w:rsidRPr="00F64BEA">
              <w:rPr>
                <w:rFonts w:ascii="Arial" w:eastAsia="Arial" w:hAnsi="Arial" w:cs="Arial"/>
                <w:b/>
                <w:sz w:val="15"/>
                <w:szCs w:val="15"/>
              </w:rPr>
              <w:t>Rent.Index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D4233B" w14:textId="77777777" w:rsidR="00895D88" w:rsidRPr="00F64BEA" w:rsidRDefault="00895D88" w:rsidP="00895D88">
            <w:pPr>
              <w:widowControl w:val="0"/>
              <w:spacing w:after="0"/>
              <w:rPr>
                <w:rFonts w:ascii="Arial" w:eastAsia="Arial" w:hAnsi="Arial" w:cs="Arial"/>
                <w:b/>
                <w:sz w:val="15"/>
                <w:szCs w:val="15"/>
              </w:rPr>
            </w:pPr>
            <w:r w:rsidRPr="00F64BEA">
              <w:rPr>
                <w:rFonts w:ascii="Arial" w:eastAsia="Arial" w:hAnsi="Arial" w:cs="Arial"/>
                <w:b/>
                <w:sz w:val="15"/>
                <w:szCs w:val="15"/>
              </w:rPr>
              <w:t>Domestic Beer (</w:t>
            </w:r>
            <w:proofErr w:type="gramStart"/>
            <w:r w:rsidRPr="00F64BEA">
              <w:rPr>
                <w:rFonts w:ascii="Arial" w:eastAsia="Arial" w:hAnsi="Arial" w:cs="Arial"/>
                <w:b/>
                <w:sz w:val="15"/>
                <w:szCs w:val="15"/>
              </w:rPr>
              <w:t>0.5 liter</w:t>
            </w:r>
            <w:proofErr w:type="gramEnd"/>
            <w:r w:rsidRPr="00F64BEA">
              <w:rPr>
                <w:rFonts w:ascii="Arial" w:eastAsia="Arial" w:hAnsi="Arial" w:cs="Arial"/>
                <w:b/>
                <w:sz w:val="15"/>
                <w:szCs w:val="15"/>
              </w:rPr>
              <w:t xml:space="preserve"> bottle)</w:t>
            </w:r>
          </w:p>
        </w:tc>
      </w:tr>
      <w:tr w:rsidR="00895D88" w14:paraId="2DA0018B" w14:textId="77777777" w:rsidTr="00895D88">
        <w:trPr>
          <w:trHeight w:val="300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8DC11D" w14:textId="77777777" w:rsidR="00895D88" w:rsidRDefault="00895D88" w:rsidP="00895D88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AT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366B3F" w14:textId="77777777" w:rsidR="00895D88" w:rsidRDefault="00895D88" w:rsidP="00895D88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Austria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0BD3783" w14:textId="77777777" w:rsidR="00895D88" w:rsidRDefault="00895D88" w:rsidP="00895D88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70.0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077E73" w14:textId="77777777" w:rsidR="00895D88" w:rsidRDefault="00895D88" w:rsidP="00895D88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26.7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88ABDCB" w14:textId="77777777" w:rsidR="00895D88" w:rsidRDefault="00895D88" w:rsidP="00895D88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1.1766666667</w:t>
            </w:r>
          </w:p>
        </w:tc>
      </w:tr>
      <w:tr w:rsidR="00895D88" w14:paraId="3853BC74" w14:textId="77777777" w:rsidTr="00895D88"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680171" w14:textId="77777777" w:rsidR="00895D88" w:rsidRDefault="00895D88" w:rsidP="00895D88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BE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0C44FD" w14:textId="77777777" w:rsidR="00895D88" w:rsidRDefault="00895D88" w:rsidP="00895D88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Belgium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BF57FB" w14:textId="77777777" w:rsidR="00895D88" w:rsidRDefault="00895D88" w:rsidP="00895D88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79.0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9F0941" w14:textId="77777777" w:rsidR="00895D88" w:rsidRDefault="00895D88" w:rsidP="00895D88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28.0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32F0FC" w14:textId="77777777" w:rsidR="00895D88" w:rsidRDefault="00895D88" w:rsidP="00895D88">
            <w:pPr>
              <w:widowControl w:val="0"/>
              <w:spacing w:after="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1.25</w:t>
            </w:r>
          </w:p>
        </w:tc>
      </w:tr>
    </w:tbl>
    <w:p w14:paraId="037B158A" w14:textId="63D7A8EC" w:rsidR="006B7B09" w:rsidRDefault="006B7B09" w:rsidP="006B7B09">
      <w:pPr>
        <w:spacing w:after="0"/>
        <w:rPr>
          <w:rFonts w:ascii="Courier New" w:hAnsi="Courier New" w:cs="Courier New"/>
          <w:sz w:val="18"/>
        </w:rPr>
      </w:pPr>
    </w:p>
    <w:p w14:paraId="63785BAB" w14:textId="1B61AB94" w:rsidR="00895D88" w:rsidRDefault="00895D88" w:rsidP="006B7B09">
      <w:pPr>
        <w:spacing w:after="0"/>
        <w:rPr>
          <w:rFonts w:ascii="Courier New" w:hAnsi="Courier New" w:cs="Courier New"/>
          <w:sz w:val="18"/>
        </w:rPr>
      </w:pPr>
    </w:p>
    <w:p w14:paraId="0D001B4B" w14:textId="5823CD82" w:rsidR="00895D88" w:rsidRDefault="00895D88" w:rsidP="006B7B09">
      <w:pPr>
        <w:spacing w:after="0"/>
        <w:rPr>
          <w:rFonts w:ascii="Courier New" w:hAnsi="Courier New" w:cs="Courier New"/>
          <w:sz w:val="18"/>
        </w:rPr>
      </w:pPr>
    </w:p>
    <w:p w14:paraId="708FD615" w14:textId="5914C602" w:rsidR="00895D88" w:rsidRDefault="00895D88" w:rsidP="006B7B09">
      <w:pPr>
        <w:spacing w:after="0"/>
        <w:rPr>
          <w:rFonts w:ascii="Courier New" w:hAnsi="Courier New" w:cs="Courier New"/>
          <w:sz w:val="18"/>
        </w:rPr>
      </w:pPr>
    </w:p>
    <w:p w14:paraId="0CFD279A" w14:textId="66E4EF7F" w:rsidR="00895D88" w:rsidRDefault="00895D88" w:rsidP="006B7B09">
      <w:pPr>
        <w:spacing w:after="0"/>
        <w:rPr>
          <w:rFonts w:ascii="Courier New" w:hAnsi="Courier New" w:cs="Courier New"/>
          <w:sz w:val="18"/>
        </w:rPr>
      </w:pPr>
    </w:p>
    <w:p w14:paraId="77C4CFF2" w14:textId="546A7DEF" w:rsidR="00895D88" w:rsidRDefault="00895D88" w:rsidP="006B7B09">
      <w:pPr>
        <w:spacing w:after="0"/>
        <w:rPr>
          <w:rFonts w:ascii="Courier New" w:hAnsi="Courier New" w:cs="Courier New"/>
          <w:sz w:val="18"/>
        </w:rPr>
      </w:pPr>
    </w:p>
    <w:p w14:paraId="146E1FF4" w14:textId="1958EE51" w:rsidR="00895D88" w:rsidRPr="00895D88" w:rsidRDefault="00895D88" w:rsidP="006B7B09">
      <w:pPr>
        <w:spacing w:after="0"/>
        <w:rPr>
          <w:rFonts w:ascii="Arial" w:hAnsi="Arial" w:cs="Arial"/>
        </w:rPr>
      </w:pPr>
      <w:r w:rsidRPr="00895D88">
        <w:rPr>
          <w:rFonts w:ascii="Arial" w:hAnsi="Arial" w:cs="Arial"/>
        </w:rPr>
        <w:t>3)</w:t>
      </w:r>
      <w:r w:rsidRPr="00895D88">
        <w:rPr>
          <w:rFonts w:ascii="Arial" w:hAnsi="Arial" w:cs="Arial"/>
        </w:rPr>
        <w:tab/>
      </w:r>
      <w:r w:rsidRPr="00895D88">
        <w:rPr>
          <w:rFonts w:ascii="Arial" w:hAnsi="Arial" w:cs="Arial"/>
        </w:rPr>
        <w:tab/>
      </w:r>
      <w:r w:rsidRPr="00895D88">
        <w:rPr>
          <w:rFonts w:ascii="Arial" w:hAnsi="Arial" w:cs="Arial"/>
        </w:rPr>
        <w:tab/>
      </w:r>
      <w:r w:rsidRPr="00895D88">
        <w:rPr>
          <w:rFonts w:ascii="Arial" w:hAnsi="Arial" w:cs="Arial"/>
        </w:rPr>
        <w:tab/>
      </w:r>
      <w:r w:rsidRPr="00895D88">
        <w:rPr>
          <w:rFonts w:ascii="Arial" w:hAnsi="Arial" w:cs="Arial"/>
        </w:rPr>
        <w:tab/>
      </w:r>
      <w:r w:rsidRPr="00895D88">
        <w:rPr>
          <w:rFonts w:ascii="Arial" w:hAnsi="Arial" w:cs="Arial"/>
        </w:rPr>
        <w:tab/>
      </w:r>
      <w:r w:rsidRPr="00895D88">
        <w:rPr>
          <w:rFonts w:ascii="Arial" w:hAnsi="Arial" w:cs="Arial"/>
        </w:rPr>
        <w:tab/>
        <w:t>4)</w:t>
      </w:r>
    </w:p>
    <w:sectPr w:rsidR="00895D88" w:rsidRPr="00895D88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Calibri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jaVu Sans Condensed">
    <w:altName w:val="Times New Roman"/>
    <w:charset w:val="00"/>
    <w:family w:val="roman"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 w15:restartNumberingAfterBreak="0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E328D"/>
    <w:multiLevelType w:val="multilevel"/>
    <w:tmpl w:val="FD9E2EC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C52D51"/>
    <w:multiLevelType w:val="hybridMultilevel"/>
    <w:tmpl w:val="8F4E4D42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F57A5C"/>
    <w:multiLevelType w:val="multilevel"/>
    <w:tmpl w:val="D7F096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D1C1FA2"/>
    <w:multiLevelType w:val="multilevel"/>
    <w:tmpl w:val="7332B7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453F45E5"/>
    <w:multiLevelType w:val="multilevel"/>
    <w:tmpl w:val="3F88D0B4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902555"/>
    <w:multiLevelType w:val="hybridMultilevel"/>
    <w:tmpl w:val="E3E8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2A7524"/>
    <w:multiLevelType w:val="multilevel"/>
    <w:tmpl w:val="76F2B32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12"/>
  </w:num>
  <w:num w:numId="8">
    <w:abstractNumId w:val="5"/>
  </w:num>
  <w:num w:numId="9">
    <w:abstractNumId w:val="13"/>
  </w:num>
  <w:num w:numId="10">
    <w:abstractNumId w:val="6"/>
  </w:num>
  <w:num w:numId="11">
    <w:abstractNumId w:val="14"/>
  </w:num>
  <w:num w:numId="12">
    <w:abstractNumId w:val="11"/>
  </w:num>
  <w:num w:numId="13">
    <w:abstractNumId w:val="9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53A3"/>
    <w:rsid w:val="000750F9"/>
    <w:rsid w:val="00075B63"/>
    <w:rsid w:val="000E3D4F"/>
    <w:rsid w:val="001368C0"/>
    <w:rsid w:val="00142BEA"/>
    <w:rsid w:val="00156B15"/>
    <w:rsid w:val="001D5339"/>
    <w:rsid w:val="002A06E5"/>
    <w:rsid w:val="002A0CE5"/>
    <w:rsid w:val="002D1B40"/>
    <w:rsid w:val="00302A69"/>
    <w:rsid w:val="00333286"/>
    <w:rsid w:val="00396326"/>
    <w:rsid w:val="003B1399"/>
    <w:rsid w:val="003C7865"/>
    <w:rsid w:val="00542B88"/>
    <w:rsid w:val="005A762A"/>
    <w:rsid w:val="005E73C0"/>
    <w:rsid w:val="005F55CE"/>
    <w:rsid w:val="006410B2"/>
    <w:rsid w:val="006703DB"/>
    <w:rsid w:val="006762EC"/>
    <w:rsid w:val="006B7B09"/>
    <w:rsid w:val="00746CDD"/>
    <w:rsid w:val="00783546"/>
    <w:rsid w:val="00784358"/>
    <w:rsid w:val="00837F1C"/>
    <w:rsid w:val="00895D88"/>
    <w:rsid w:val="00914DA3"/>
    <w:rsid w:val="00AC633D"/>
    <w:rsid w:val="00B4746F"/>
    <w:rsid w:val="00B71509"/>
    <w:rsid w:val="00B766B9"/>
    <w:rsid w:val="00BA2C6B"/>
    <w:rsid w:val="00BF5A91"/>
    <w:rsid w:val="00C13537"/>
    <w:rsid w:val="00C4186B"/>
    <w:rsid w:val="00C70F42"/>
    <w:rsid w:val="00CC56B6"/>
    <w:rsid w:val="00CE1D0F"/>
    <w:rsid w:val="00D30D76"/>
    <w:rsid w:val="00DF4628"/>
    <w:rsid w:val="00E21775"/>
    <w:rsid w:val="00E834A4"/>
    <w:rsid w:val="00EA3524"/>
    <w:rsid w:val="00F053A3"/>
    <w:rsid w:val="00F32780"/>
    <w:rsid w:val="00F64BEA"/>
    <w:rsid w:val="00FA56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33D163"/>
  <w14:defaultImageDpi w14:val="300"/>
  <w15:docId w15:val="{74786F10-62D8-4771-A4FA-189480EB7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">
    <w:name w:val="Normal"/>
    <w:qFormat/>
    <w:rsid w:val="00AE410A"/>
    <w:pPr>
      <w:spacing w:after="200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Nadpis2">
    <w:name w:val="heading 2"/>
    <w:basedOn w:val="Normln"/>
    <w:next w:val="Normln"/>
    <w:link w:val="Nadpis2Cha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link w:val="Nadpis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Nadpis1Char">
    <w:name w:val="Nadpis 1 Char"/>
    <w:link w:val="Nadpis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Textbubliny">
    <w:name w:val="Balloon Text"/>
    <w:basedOn w:val="Normln"/>
    <w:link w:val="TextbublinyCha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TextbublinyChar">
    <w:name w:val="Text bubliny Char"/>
    <w:link w:val="Textbubliny"/>
    <w:rsid w:val="00BA2C6B"/>
    <w:rPr>
      <w:rFonts w:ascii="Lucida Grande" w:hAnsi="Lucida Grande"/>
      <w:sz w:val="18"/>
      <w:szCs w:val="18"/>
    </w:rPr>
  </w:style>
  <w:style w:type="character" w:styleId="Hypertextovodkaz">
    <w:name w:val="Hyperlink"/>
    <w:basedOn w:val="Standardnpsmoodstavce"/>
    <w:uiPriority w:val="99"/>
    <w:rsid w:val="00AC633D"/>
    <w:rPr>
      <w:color w:val="0000FF" w:themeColor="hyperlink"/>
      <w:u w:val="single"/>
    </w:rPr>
  </w:style>
  <w:style w:type="paragraph" w:styleId="Odstavecseseznamem">
    <w:name w:val="List Paragraph"/>
    <w:basedOn w:val="Normln"/>
    <w:rsid w:val="00F32780"/>
    <w:pPr>
      <w:ind w:left="720"/>
      <w:contextualSpacing/>
    </w:pPr>
  </w:style>
  <w:style w:type="character" w:styleId="Odkaznakoment">
    <w:name w:val="annotation reference"/>
    <w:basedOn w:val="Standardnpsmoodstavce"/>
    <w:semiHidden/>
    <w:unhideWhenUsed/>
    <w:rsid w:val="00F64BEA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unhideWhenUsed/>
    <w:rsid w:val="00F64BEA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semiHidden/>
    <w:rsid w:val="00F64BEA"/>
  </w:style>
  <w:style w:type="paragraph" w:styleId="Pedmtkomente">
    <w:name w:val="annotation subject"/>
    <w:basedOn w:val="Textkomente"/>
    <w:next w:val="Textkomente"/>
    <w:link w:val="PedmtkomenteChar"/>
    <w:semiHidden/>
    <w:unhideWhenUsed/>
    <w:rsid w:val="00F64BEA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semiHidden/>
    <w:rsid w:val="00F64B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762</Words>
  <Characters>4502</Characters>
  <Application>Microsoft Office Word</Application>
  <DocSecurity>0</DocSecurity>
  <Lines>37</Lines>
  <Paragraphs>10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INESC-ID/IST/UTL</Company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Obermajerova, Lenka</cp:lastModifiedBy>
  <cp:revision>2</cp:revision>
  <dcterms:created xsi:type="dcterms:W3CDTF">2019-10-15T17:36:00Z</dcterms:created>
  <dcterms:modified xsi:type="dcterms:W3CDTF">2019-10-15T17:36:00Z</dcterms:modified>
</cp:coreProperties>
</file>