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3F9E4" w14:textId="77777777" w:rsidR="00346DA6" w:rsidRPr="00A95EE2" w:rsidRDefault="00346DA6" w:rsidP="00346DA6">
      <w:pPr>
        <w:pStyle w:val="Header"/>
        <w:jc w:val="center"/>
        <w:rPr>
          <w:rFonts w:cs="Arial"/>
          <w:b/>
          <w:sz w:val="22"/>
          <w:szCs w:val="22"/>
          <w:lang w:val="en-US"/>
        </w:rPr>
      </w:pPr>
      <w:bookmarkStart w:id="0" w:name="_GoBack"/>
      <w:bookmarkEnd w:id="0"/>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584"/>
        <w:gridCol w:w="834"/>
        <w:gridCol w:w="12049"/>
      </w:tblGrid>
      <w:tr w:rsidR="00A95EE2" w:rsidRPr="00A95EE2" w14:paraId="41D46488" w14:textId="77777777" w:rsidTr="000D4558">
        <w:trPr>
          <w:trHeight w:val="600"/>
        </w:trPr>
        <w:tc>
          <w:tcPr>
            <w:tcW w:w="1809" w:type="dxa"/>
            <w:tcBorders>
              <w:top w:val="nil"/>
              <w:left w:val="nil"/>
              <w:bottom w:val="nil"/>
              <w:right w:val="nil"/>
            </w:tcBorders>
            <w:shd w:val="clear" w:color="auto" w:fill="auto"/>
          </w:tcPr>
          <w:p w14:paraId="357673F9" w14:textId="77777777" w:rsidR="00807E72" w:rsidRPr="00A95EE2" w:rsidRDefault="000D4558" w:rsidP="00690CDE">
            <w:pPr>
              <w:keepLines/>
              <w:ind w:right="301"/>
              <w:rPr>
                <w:rFonts w:cs="Arial"/>
                <w:b/>
              </w:rPr>
            </w:pPr>
            <w:r w:rsidRPr="00A95EE2">
              <w:rPr>
                <w:rFonts w:cs="Arial"/>
                <w:b/>
              </w:rPr>
              <w:t>Auditing Organisation</w:t>
            </w:r>
          </w:p>
        </w:tc>
        <w:tc>
          <w:tcPr>
            <w:tcW w:w="584" w:type="dxa"/>
            <w:tcBorders>
              <w:top w:val="nil"/>
              <w:left w:val="nil"/>
              <w:bottom w:val="nil"/>
              <w:right w:val="nil"/>
            </w:tcBorders>
            <w:shd w:val="clear" w:color="auto" w:fill="auto"/>
          </w:tcPr>
          <w:p w14:paraId="1C4BF0A0" w14:textId="77777777" w:rsidR="00807E72" w:rsidRPr="00A95EE2" w:rsidRDefault="00807E72" w:rsidP="00690CDE">
            <w:pPr>
              <w:keepLines/>
              <w:ind w:right="301"/>
              <w:rPr>
                <w:rFonts w:cs="Arial"/>
                <w:b/>
              </w:rPr>
            </w:pPr>
            <w:r w:rsidRPr="00A95EE2">
              <w:rPr>
                <w:rFonts w:cs="Arial"/>
                <w:b/>
              </w:rPr>
              <w:t>:</w:t>
            </w:r>
          </w:p>
        </w:tc>
        <w:tc>
          <w:tcPr>
            <w:tcW w:w="12883" w:type="dxa"/>
            <w:gridSpan w:val="2"/>
            <w:tcBorders>
              <w:top w:val="nil"/>
              <w:left w:val="nil"/>
              <w:right w:val="nil"/>
            </w:tcBorders>
            <w:shd w:val="clear" w:color="auto" w:fill="auto"/>
          </w:tcPr>
          <w:p w14:paraId="285AE372" w14:textId="77777777" w:rsidR="00B447F9" w:rsidRPr="00A95EE2" w:rsidRDefault="00B447F9" w:rsidP="00690CDE">
            <w:pPr>
              <w:keepLines/>
              <w:ind w:right="301"/>
              <w:rPr>
                <w:rFonts w:cs="Arial"/>
                <w:b/>
              </w:rPr>
            </w:pPr>
          </w:p>
        </w:tc>
      </w:tr>
      <w:tr w:rsidR="00A95EE2" w:rsidRPr="00A95EE2" w14:paraId="3C0C975A" w14:textId="77777777" w:rsidTr="000D4558">
        <w:trPr>
          <w:trHeight w:val="426"/>
        </w:trPr>
        <w:tc>
          <w:tcPr>
            <w:tcW w:w="1809" w:type="dxa"/>
            <w:tcBorders>
              <w:top w:val="nil"/>
              <w:left w:val="nil"/>
              <w:bottom w:val="nil"/>
              <w:right w:val="nil"/>
            </w:tcBorders>
            <w:shd w:val="clear" w:color="auto" w:fill="auto"/>
          </w:tcPr>
          <w:p w14:paraId="0C218043" w14:textId="77777777" w:rsidR="00807E72" w:rsidRPr="00A95EE2" w:rsidRDefault="00807E72" w:rsidP="00690CDE">
            <w:pPr>
              <w:keepLines/>
              <w:ind w:right="301"/>
              <w:rPr>
                <w:rFonts w:cs="Arial"/>
                <w:b/>
              </w:rPr>
            </w:pPr>
            <w:r w:rsidRPr="00A95EE2">
              <w:rPr>
                <w:rFonts w:cs="Arial"/>
                <w:b/>
              </w:rPr>
              <w:t>Address</w:t>
            </w:r>
          </w:p>
        </w:tc>
        <w:tc>
          <w:tcPr>
            <w:tcW w:w="584" w:type="dxa"/>
            <w:tcBorders>
              <w:top w:val="nil"/>
              <w:left w:val="nil"/>
              <w:bottom w:val="nil"/>
              <w:right w:val="nil"/>
            </w:tcBorders>
            <w:shd w:val="clear" w:color="auto" w:fill="auto"/>
          </w:tcPr>
          <w:p w14:paraId="7C424F6C" w14:textId="77777777" w:rsidR="00807E72" w:rsidRPr="00A95EE2" w:rsidRDefault="00807E72" w:rsidP="00690CDE">
            <w:pPr>
              <w:keepLines/>
              <w:ind w:right="301"/>
              <w:rPr>
                <w:rFonts w:cs="Arial"/>
                <w:b/>
              </w:rPr>
            </w:pPr>
            <w:r w:rsidRPr="00A95EE2">
              <w:rPr>
                <w:rFonts w:cs="Arial"/>
                <w:b/>
              </w:rPr>
              <w:t>:</w:t>
            </w:r>
          </w:p>
        </w:tc>
        <w:tc>
          <w:tcPr>
            <w:tcW w:w="12883" w:type="dxa"/>
            <w:gridSpan w:val="2"/>
            <w:tcBorders>
              <w:left w:val="nil"/>
              <w:right w:val="nil"/>
            </w:tcBorders>
            <w:shd w:val="clear" w:color="auto" w:fill="auto"/>
          </w:tcPr>
          <w:p w14:paraId="16EDCE35" w14:textId="77777777" w:rsidR="00B447F9" w:rsidRPr="00A95EE2" w:rsidRDefault="00B447F9" w:rsidP="00690CDE">
            <w:pPr>
              <w:keepLines/>
              <w:ind w:right="301"/>
              <w:rPr>
                <w:rFonts w:cs="Arial"/>
              </w:rPr>
            </w:pPr>
          </w:p>
        </w:tc>
      </w:tr>
      <w:tr w:rsidR="00A95EE2" w:rsidRPr="00A95EE2" w14:paraId="7125ED7A" w14:textId="77777777" w:rsidTr="000D4558">
        <w:trPr>
          <w:trHeight w:val="554"/>
        </w:trPr>
        <w:tc>
          <w:tcPr>
            <w:tcW w:w="1809" w:type="dxa"/>
            <w:tcBorders>
              <w:top w:val="nil"/>
              <w:left w:val="nil"/>
              <w:bottom w:val="nil"/>
              <w:right w:val="nil"/>
            </w:tcBorders>
            <w:shd w:val="clear" w:color="auto" w:fill="auto"/>
          </w:tcPr>
          <w:p w14:paraId="0DC27E21" w14:textId="77777777" w:rsidR="00807E72" w:rsidRPr="00A95EE2" w:rsidRDefault="00807E72" w:rsidP="00690CDE">
            <w:pPr>
              <w:keepLines/>
              <w:ind w:right="301"/>
              <w:rPr>
                <w:rFonts w:cs="Arial"/>
                <w:b/>
              </w:rPr>
            </w:pPr>
            <w:r w:rsidRPr="00A95EE2">
              <w:rPr>
                <w:rFonts w:cs="Arial"/>
                <w:b/>
              </w:rPr>
              <w:t>Date</w:t>
            </w:r>
            <w:r w:rsidR="004F6116" w:rsidRPr="00A95EE2">
              <w:rPr>
                <w:rFonts w:cs="Arial"/>
                <w:b/>
              </w:rPr>
              <w:t>(s)</w:t>
            </w:r>
            <w:r w:rsidRPr="00A95EE2">
              <w:rPr>
                <w:rFonts w:cs="Arial"/>
                <w:b/>
              </w:rPr>
              <w:t xml:space="preserve"> of Assessment</w:t>
            </w:r>
          </w:p>
        </w:tc>
        <w:tc>
          <w:tcPr>
            <w:tcW w:w="584" w:type="dxa"/>
            <w:tcBorders>
              <w:top w:val="nil"/>
              <w:left w:val="nil"/>
              <w:bottom w:val="nil"/>
              <w:right w:val="nil"/>
            </w:tcBorders>
            <w:shd w:val="clear" w:color="auto" w:fill="auto"/>
          </w:tcPr>
          <w:p w14:paraId="796D834A" w14:textId="77777777" w:rsidR="00807E72" w:rsidRPr="00A95EE2" w:rsidRDefault="00807E72" w:rsidP="00690CDE">
            <w:pPr>
              <w:keepLines/>
              <w:ind w:right="301"/>
              <w:rPr>
                <w:rFonts w:cs="Arial"/>
                <w:b/>
              </w:rPr>
            </w:pPr>
            <w:r w:rsidRPr="00A95EE2">
              <w:rPr>
                <w:rFonts w:cs="Arial"/>
                <w:b/>
              </w:rPr>
              <w:t>:</w:t>
            </w:r>
          </w:p>
        </w:tc>
        <w:tc>
          <w:tcPr>
            <w:tcW w:w="12883" w:type="dxa"/>
            <w:gridSpan w:val="2"/>
            <w:tcBorders>
              <w:left w:val="nil"/>
              <w:right w:val="nil"/>
            </w:tcBorders>
            <w:shd w:val="clear" w:color="auto" w:fill="auto"/>
          </w:tcPr>
          <w:p w14:paraId="79529CC6" w14:textId="77777777" w:rsidR="00807E72" w:rsidRPr="00A95EE2" w:rsidRDefault="00807E72" w:rsidP="00690CDE">
            <w:pPr>
              <w:keepLines/>
              <w:ind w:right="301"/>
              <w:rPr>
                <w:rFonts w:cs="Arial"/>
                <w:b/>
              </w:rPr>
            </w:pPr>
          </w:p>
          <w:p w14:paraId="71555189" w14:textId="77777777" w:rsidR="00B447F9" w:rsidRPr="00A95EE2" w:rsidRDefault="00B447F9" w:rsidP="00690CDE">
            <w:pPr>
              <w:keepLines/>
              <w:ind w:right="301"/>
              <w:rPr>
                <w:rFonts w:cs="Arial"/>
                <w:b/>
              </w:rPr>
            </w:pPr>
          </w:p>
        </w:tc>
      </w:tr>
      <w:tr w:rsidR="00B447F9" w:rsidRPr="00A95EE2" w14:paraId="799FA086" w14:textId="77777777" w:rsidTr="00B447F9">
        <w:tc>
          <w:tcPr>
            <w:tcW w:w="1809" w:type="dxa"/>
            <w:tcBorders>
              <w:top w:val="nil"/>
              <w:left w:val="nil"/>
              <w:bottom w:val="nil"/>
              <w:right w:val="nil"/>
            </w:tcBorders>
            <w:shd w:val="clear" w:color="auto" w:fill="auto"/>
          </w:tcPr>
          <w:p w14:paraId="57145323" w14:textId="77777777" w:rsidR="00807E72" w:rsidRPr="00A95EE2" w:rsidRDefault="00807E72" w:rsidP="00690CDE">
            <w:pPr>
              <w:keepLines/>
              <w:ind w:right="301"/>
              <w:rPr>
                <w:rFonts w:cs="Arial"/>
                <w:b/>
              </w:rPr>
            </w:pPr>
            <w:r w:rsidRPr="00A95EE2">
              <w:rPr>
                <w:rFonts w:cs="Arial"/>
                <w:b/>
              </w:rPr>
              <w:t>Type of Assessment</w:t>
            </w:r>
          </w:p>
        </w:tc>
        <w:tc>
          <w:tcPr>
            <w:tcW w:w="584" w:type="dxa"/>
            <w:tcBorders>
              <w:top w:val="nil"/>
              <w:left w:val="nil"/>
              <w:bottom w:val="nil"/>
              <w:right w:val="nil"/>
            </w:tcBorders>
            <w:shd w:val="clear" w:color="auto" w:fill="auto"/>
          </w:tcPr>
          <w:p w14:paraId="41C63C42" w14:textId="77777777" w:rsidR="00807E72" w:rsidRPr="00A95EE2" w:rsidRDefault="00807E72" w:rsidP="00690CDE">
            <w:pPr>
              <w:keepLines/>
              <w:ind w:right="301"/>
              <w:rPr>
                <w:rFonts w:cs="Arial"/>
                <w:b/>
              </w:rPr>
            </w:pPr>
            <w:r w:rsidRPr="00A95EE2">
              <w:rPr>
                <w:rFonts w:cs="Arial"/>
                <w:b/>
              </w:rPr>
              <w:t>:</w:t>
            </w:r>
          </w:p>
          <w:p w14:paraId="6D0281F2" w14:textId="77777777" w:rsidR="00E62796" w:rsidRPr="00A95EE2" w:rsidRDefault="00E62796" w:rsidP="00690CDE">
            <w:pPr>
              <w:keepLines/>
              <w:ind w:right="301"/>
              <w:rPr>
                <w:rFonts w:cs="Arial"/>
                <w:b/>
              </w:rPr>
            </w:pPr>
          </w:p>
        </w:tc>
        <w:tc>
          <w:tcPr>
            <w:tcW w:w="12883" w:type="dxa"/>
            <w:gridSpan w:val="2"/>
            <w:tcBorders>
              <w:left w:val="nil"/>
              <w:right w:val="nil"/>
            </w:tcBorders>
            <w:shd w:val="clear" w:color="auto" w:fill="auto"/>
          </w:tcPr>
          <w:p w14:paraId="1440162E" w14:textId="77777777" w:rsidR="00387726" w:rsidRPr="00A95EE2" w:rsidRDefault="00387726" w:rsidP="00690CDE">
            <w:pPr>
              <w:keepLines/>
              <w:ind w:right="301"/>
              <w:rPr>
                <w:rFonts w:cs="Arial"/>
              </w:rPr>
            </w:pPr>
            <w:r w:rsidRPr="00A95EE2">
              <w:rPr>
                <w:rFonts w:cs="Arial"/>
              </w:rPr>
              <w:t xml:space="preserve"> </w:t>
            </w:r>
          </w:p>
        </w:tc>
      </w:tr>
      <w:tr w:rsidR="00B447F9" w:rsidRPr="00A95EE2" w14:paraId="11C234AE" w14:textId="77777777" w:rsidTr="00B447F9">
        <w:tc>
          <w:tcPr>
            <w:tcW w:w="1809" w:type="dxa"/>
            <w:tcBorders>
              <w:top w:val="nil"/>
              <w:left w:val="nil"/>
              <w:bottom w:val="nil"/>
              <w:right w:val="nil"/>
            </w:tcBorders>
            <w:shd w:val="clear" w:color="auto" w:fill="auto"/>
          </w:tcPr>
          <w:p w14:paraId="7BDE2F42" w14:textId="77777777" w:rsidR="00807E72" w:rsidRPr="00A95EE2" w:rsidRDefault="00807E72" w:rsidP="00690CDE">
            <w:pPr>
              <w:keepLines/>
              <w:ind w:right="301"/>
              <w:rPr>
                <w:rFonts w:cs="Arial"/>
                <w:b/>
              </w:rPr>
            </w:pPr>
            <w:r w:rsidRPr="00A95EE2">
              <w:rPr>
                <w:rFonts w:cs="Arial"/>
                <w:b/>
              </w:rPr>
              <w:t>Team Leader/</w:t>
            </w:r>
            <w:r w:rsidR="00B447F9" w:rsidRPr="00A95EE2">
              <w:rPr>
                <w:rFonts w:cs="Arial"/>
                <w:b/>
              </w:rPr>
              <w:t xml:space="preserve"> </w:t>
            </w:r>
            <w:r w:rsidRPr="00A95EE2">
              <w:rPr>
                <w:rFonts w:cs="Arial"/>
                <w:b/>
              </w:rPr>
              <w:t>Assessor</w:t>
            </w:r>
            <w:r w:rsidR="004778AC" w:rsidRPr="00A95EE2">
              <w:rPr>
                <w:rFonts w:cs="Arial"/>
                <w:b/>
              </w:rPr>
              <w:t>(s)</w:t>
            </w:r>
          </w:p>
        </w:tc>
        <w:tc>
          <w:tcPr>
            <w:tcW w:w="584" w:type="dxa"/>
            <w:tcBorders>
              <w:top w:val="nil"/>
              <w:left w:val="nil"/>
              <w:bottom w:val="nil"/>
              <w:right w:val="nil"/>
            </w:tcBorders>
            <w:shd w:val="clear" w:color="auto" w:fill="auto"/>
          </w:tcPr>
          <w:p w14:paraId="15C7FD7A" w14:textId="77777777" w:rsidR="00807E72" w:rsidRPr="00A95EE2" w:rsidRDefault="00807E72" w:rsidP="00690CDE">
            <w:pPr>
              <w:keepLines/>
              <w:ind w:right="301"/>
              <w:rPr>
                <w:rFonts w:cs="Arial"/>
                <w:b/>
              </w:rPr>
            </w:pPr>
            <w:r w:rsidRPr="00A95EE2">
              <w:rPr>
                <w:rFonts w:cs="Arial"/>
                <w:b/>
              </w:rPr>
              <w:t>:</w:t>
            </w:r>
          </w:p>
        </w:tc>
        <w:tc>
          <w:tcPr>
            <w:tcW w:w="12883" w:type="dxa"/>
            <w:gridSpan w:val="2"/>
            <w:tcBorders>
              <w:left w:val="nil"/>
              <w:right w:val="nil"/>
            </w:tcBorders>
            <w:shd w:val="clear" w:color="auto" w:fill="auto"/>
          </w:tcPr>
          <w:p w14:paraId="3453E698" w14:textId="77777777" w:rsidR="00807E72" w:rsidRPr="00A95EE2" w:rsidRDefault="00807E72" w:rsidP="00690CDE">
            <w:pPr>
              <w:keepLines/>
              <w:ind w:right="301"/>
              <w:rPr>
                <w:rFonts w:cs="Arial"/>
              </w:rPr>
            </w:pPr>
          </w:p>
        </w:tc>
      </w:tr>
      <w:tr w:rsidR="00B447F9" w:rsidRPr="00A95EE2" w14:paraId="69D823DF" w14:textId="77777777" w:rsidTr="009A36E2">
        <w:tc>
          <w:tcPr>
            <w:tcW w:w="1809" w:type="dxa"/>
            <w:tcBorders>
              <w:top w:val="nil"/>
              <w:left w:val="nil"/>
              <w:bottom w:val="nil"/>
              <w:right w:val="nil"/>
            </w:tcBorders>
            <w:shd w:val="clear" w:color="auto" w:fill="auto"/>
          </w:tcPr>
          <w:p w14:paraId="626BBA6B" w14:textId="77777777" w:rsidR="00B447F9" w:rsidRPr="00A95EE2" w:rsidRDefault="00B447F9" w:rsidP="00690CDE">
            <w:pPr>
              <w:keepLines/>
              <w:ind w:right="301"/>
              <w:rPr>
                <w:rFonts w:cs="Arial"/>
                <w:b/>
              </w:rPr>
            </w:pPr>
          </w:p>
        </w:tc>
        <w:tc>
          <w:tcPr>
            <w:tcW w:w="584" w:type="dxa"/>
            <w:tcBorders>
              <w:top w:val="nil"/>
              <w:left w:val="nil"/>
              <w:bottom w:val="nil"/>
              <w:right w:val="nil"/>
            </w:tcBorders>
            <w:shd w:val="clear" w:color="auto" w:fill="auto"/>
          </w:tcPr>
          <w:p w14:paraId="59DB9873" w14:textId="77777777" w:rsidR="00B447F9" w:rsidRPr="00A95EE2" w:rsidRDefault="00B447F9" w:rsidP="00690CDE">
            <w:pPr>
              <w:keepLines/>
              <w:ind w:right="301"/>
              <w:rPr>
                <w:rFonts w:cs="Arial"/>
                <w:b/>
              </w:rPr>
            </w:pPr>
          </w:p>
        </w:tc>
        <w:tc>
          <w:tcPr>
            <w:tcW w:w="834" w:type="dxa"/>
            <w:tcBorders>
              <w:left w:val="nil"/>
              <w:bottom w:val="nil"/>
              <w:right w:val="nil"/>
            </w:tcBorders>
            <w:shd w:val="clear" w:color="auto" w:fill="auto"/>
          </w:tcPr>
          <w:p w14:paraId="58745E19" w14:textId="77777777" w:rsidR="00B447F9" w:rsidRPr="00A95EE2" w:rsidRDefault="00B447F9" w:rsidP="00B447F9">
            <w:pPr>
              <w:keepLines/>
              <w:ind w:right="301"/>
              <w:rPr>
                <w:rFonts w:cs="Arial"/>
              </w:rPr>
            </w:pPr>
          </w:p>
        </w:tc>
        <w:tc>
          <w:tcPr>
            <w:tcW w:w="12049" w:type="dxa"/>
            <w:tcBorders>
              <w:left w:val="nil"/>
              <w:bottom w:val="nil"/>
              <w:right w:val="nil"/>
            </w:tcBorders>
            <w:shd w:val="clear" w:color="auto" w:fill="auto"/>
          </w:tcPr>
          <w:p w14:paraId="034ADB9F" w14:textId="77777777" w:rsidR="00B447F9" w:rsidRPr="00A95EE2" w:rsidRDefault="00B447F9" w:rsidP="00B447F9">
            <w:pPr>
              <w:keepLines/>
              <w:ind w:right="301"/>
              <w:rPr>
                <w:rFonts w:cs="Arial"/>
              </w:rPr>
            </w:pPr>
          </w:p>
        </w:tc>
      </w:tr>
    </w:tbl>
    <w:p w14:paraId="23E51C4D" w14:textId="77777777" w:rsidR="00807E72" w:rsidRPr="00A95EE2" w:rsidRDefault="00807E72" w:rsidP="00346DA6">
      <w:pPr>
        <w:keepLines/>
        <w:ind w:right="301"/>
        <w:rPr>
          <w:rFonts w:cs="Arial"/>
          <w:b/>
        </w:rPr>
      </w:pPr>
    </w:p>
    <w:p w14:paraId="277B6AE0" w14:textId="77777777" w:rsidR="00A632F3" w:rsidRPr="00A95EE2" w:rsidRDefault="00A632F3" w:rsidP="00346DA6">
      <w:pPr>
        <w:keepLines/>
        <w:ind w:right="301"/>
        <w:rPr>
          <w:rFonts w:cs="Arial"/>
          <w:b/>
        </w:rPr>
      </w:pPr>
    </w:p>
    <w:p w14:paraId="44BFCFFE" w14:textId="77777777" w:rsidR="00807E72" w:rsidRPr="002619C2" w:rsidRDefault="002619C2" w:rsidP="00346DA6">
      <w:pPr>
        <w:keepLines/>
        <w:ind w:right="301"/>
        <w:rPr>
          <w:rFonts w:cs="Arial"/>
          <w:color w:val="FF0000"/>
        </w:rPr>
      </w:pPr>
      <w:r w:rsidRPr="002619C2">
        <w:rPr>
          <w:rFonts w:cs="Arial"/>
          <w:b/>
          <w:color w:val="FF0000"/>
        </w:rPr>
        <w:t>Note:</w:t>
      </w:r>
      <w:r>
        <w:rPr>
          <w:rFonts w:cs="Arial"/>
          <w:b/>
        </w:rPr>
        <w:t xml:space="preserve"> </w:t>
      </w:r>
      <w:r w:rsidRPr="002619C2">
        <w:rPr>
          <w:rFonts w:cs="Arial"/>
          <w:color w:val="FF0000"/>
        </w:rPr>
        <w:t>In the checklist, clauses of ISO/IEC 17021-1 which are not applicable for Auditing Organisations are deleted and are not included in the checklist</w:t>
      </w:r>
    </w:p>
    <w:p w14:paraId="0D9B1B18" w14:textId="77777777" w:rsidR="00F63CCC" w:rsidRPr="00A95EE2" w:rsidRDefault="00F63CCC" w:rsidP="00346DA6">
      <w:pPr>
        <w:keepLines/>
        <w:ind w:right="301"/>
        <w:rPr>
          <w:rFonts w:cs="Arial"/>
          <w:b/>
        </w:rPr>
      </w:pPr>
    </w:p>
    <w:p w14:paraId="126B16B4" w14:textId="1FF4C025" w:rsidR="00F63CCC" w:rsidRPr="00A95EE2" w:rsidRDefault="00A0199F" w:rsidP="00F63CCC">
      <w:pPr>
        <w:rPr>
          <w:rFonts w:cs="Arial"/>
        </w:rPr>
      </w:pPr>
      <w:r w:rsidRPr="00A0199F">
        <w:rPr>
          <w:rFonts w:cs="Arial"/>
          <w:b/>
          <w:color w:val="FF0000"/>
        </w:rPr>
        <w:t>Note</w:t>
      </w:r>
      <w:r>
        <w:rPr>
          <w:rFonts w:cs="Arial"/>
          <w:b/>
          <w:color w:val="FF0000"/>
        </w:rPr>
        <w:t xml:space="preserve">: </w:t>
      </w:r>
      <w:r w:rsidRPr="00A0199F">
        <w:rPr>
          <w:rFonts w:cs="Arial"/>
          <w:color w:val="FF0000"/>
        </w:rPr>
        <w:t>In the checklist</w:t>
      </w:r>
      <w:r>
        <w:rPr>
          <w:rFonts w:cs="Arial"/>
          <w:color w:val="FF0000"/>
        </w:rPr>
        <w:t xml:space="preserve">, specific requirements for </w:t>
      </w:r>
      <w:r w:rsidRPr="00A0199F">
        <w:rPr>
          <w:rFonts w:cs="Arial"/>
          <w:color w:val="FF0000"/>
        </w:rPr>
        <w:t>Safety and Health Management System (SHMS) Audits</w:t>
      </w:r>
      <w:r>
        <w:rPr>
          <w:rFonts w:cs="Arial"/>
          <w:color w:val="FF0000"/>
        </w:rPr>
        <w:t xml:space="preserve"> (Appendix 1 in CT 17) are in blue</w:t>
      </w:r>
      <w:r w:rsidR="00B763CE">
        <w:rPr>
          <w:rFonts w:cs="Arial"/>
          <w:color w:val="FF0000"/>
        </w:rPr>
        <w:t xml:space="preserve"> and specific requirements for bizSAFE Risk Management (RM) audits are in purple</w:t>
      </w:r>
      <w:r>
        <w:rPr>
          <w:rFonts w:cs="Arial"/>
          <w:color w:val="FF0000"/>
        </w:rPr>
        <w:t>.</w:t>
      </w:r>
      <w:r w:rsidR="000D4558" w:rsidRPr="00A95EE2">
        <w:rPr>
          <w:rFonts w:cs="Arial"/>
          <w:u w:val="single"/>
        </w:rPr>
        <w:br w:type="page"/>
      </w:r>
    </w:p>
    <w:tbl>
      <w:tblPr>
        <w:tblW w:w="1366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85"/>
        <w:gridCol w:w="2520"/>
        <w:gridCol w:w="2160"/>
        <w:gridCol w:w="3150"/>
        <w:gridCol w:w="3150"/>
      </w:tblGrid>
      <w:tr w:rsidR="00D01DA2" w:rsidRPr="00A95EE2" w14:paraId="6963B26E" w14:textId="77777777" w:rsidTr="00633B14">
        <w:trPr>
          <w:trHeight w:val="841"/>
        </w:trPr>
        <w:tc>
          <w:tcPr>
            <w:tcW w:w="2685" w:type="dxa"/>
            <w:tcMar>
              <w:top w:w="0" w:type="dxa"/>
              <w:left w:w="108" w:type="dxa"/>
              <w:bottom w:w="0" w:type="dxa"/>
              <w:right w:w="108" w:type="dxa"/>
            </w:tcMar>
            <w:hideMark/>
          </w:tcPr>
          <w:p w14:paraId="4ACDFFB1" w14:textId="77777777" w:rsidR="000E7F5B" w:rsidRPr="00A95EE2" w:rsidRDefault="000E7F5B" w:rsidP="00C85865">
            <w:pPr>
              <w:rPr>
                <w:rFonts w:cs="Arial"/>
                <w:b/>
                <w:lang w:val="en-US"/>
              </w:rPr>
            </w:pPr>
            <w:r w:rsidRPr="00A95EE2">
              <w:rPr>
                <w:rFonts w:cs="Arial"/>
                <w:b/>
                <w:lang w:val="en-US"/>
              </w:rPr>
              <w:lastRenderedPageBreak/>
              <w:t>Auditing Criteria</w:t>
            </w:r>
          </w:p>
        </w:tc>
        <w:tc>
          <w:tcPr>
            <w:tcW w:w="2520" w:type="dxa"/>
            <w:tcMar>
              <w:top w:w="0" w:type="dxa"/>
              <w:left w:w="108" w:type="dxa"/>
              <w:bottom w:w="0" w:type="dxa"/>
              <w:right w:w="108" w:type="dxa"/>
            </w:tcMar>
            <w:hideMark/>
          </w:tcPr>
          <w:p w14:paraId="5BD70769" w14:textId="2B0729D1" w:rsidR="000E7F5B" w:rsidRPr="00A95EE2" w:rsidRDefault="000E7F5B" w:rsidP="000D4558">
            <w:pPr>
              <w:rPr>
                <w:rFonts w:cs="Arial"/>
                <w:b/>
                <w:lang w:val="en-US"/>
              </w:rPr>
            </w:pPr>
            <w:r w:rsidRPr="00A95EE2">
              <w:rPr>
                <w:rFonts w:cs="Arial"/>
                <w:b/>
                <w:lang w:val="en-US"/>
              </w:rPr>
              <w:t xml:space="preserve">No. of SAC Accredited reports issued at the end of </w:t>
            </w:r>
            <w:r>
              <w:rPr>
                <w:rFonts w:cs="Arial"/>
                <w:b/>
                <w:lang w:val="en-US"/>
              </w:rPr>
              <w:t xml:space="preserve">last </w:t>
            </w:r>
            <w:r w:rsidRPr="00A95EE2">
              <w:rPr>
                <w:rFonts w:cs="Arial"/>
                <w:b/>
                <w:lang w:val="en-US"/>
              </w:rPr>
              <w:t>December</w:t>
            </w:r>
          </w:p>
        </w:tc>
        <w:tc>
          <w:tcPr>
            <w:tcW w:w="2160" w:type="dxa"/>
          </w:tcPr>
          <w:p w14:paraId="63442660" w14:textId="6B20753B" w:rsidR="000E7F5B" w:rsidRPr="00A95EE2" w:rsidRDefault="000E7F5B" w:rsidP="000D4558">
            <w:pPr>
              <w:rPr>
                <w:rFonts w:cs="Arial"/>
                <w:b/>
                <w:lang w:val="en-US"/>
              </w:rPr>
            </w:pPr>
            <w:r w:rsidRPr="00A95EE2">
              <w:rPr>
                <w:rFonts w:cs="Arial"/>
                <w:b/>
                <w:lang w:val="en-US"/>
              </w:rPr>
              <w:t>No. of SAC Accredited reports issued since 01 Jan</w:t>
            </w:r>
            <w:r>
              <w:rPr>
                <w:rFonts w:cs="Arial"/>
                <w:b/>
                <w:lang w:val="en-US"/>
              </w:rPr>
              <w:t xml:space="preserve"> this year</w:t>
            </w:r>
          </w:p>
        </w:tc>
        <w:tc>
          <w:tcPr>
            <w:tcW w:w="3150" w:type="dxa"/>
          </w:tcPr>
          <w:p w14:paraId="211A85DD" w14:textId="77777777" w:rsidR="00EC0479" w:rsidRDefault="000E7F5B" w:rsidP="00C85865">
            <w:pPr>
              <w:rPr>
                <w:rFonts w:cs="Arial"/>
                <w:b/>
                <w:lang w:val="en-US"/>
              </w:rPr>
            </w:pPr>
            <w:r>
              <w:rPr>
                <w:rFonts w:cs="Arial"/>
                <w:b/>
                <w:lang w:val="en-US"/>
              </w:rPr>
              <w:t xml:space="preserve">Name and NIRC </w:t>
            </w:r>
            <w:r w:rsidRPr="00A95EE2">
              <w:rPr>
                <w:rFonts w:cs="Arial"/>
                <w:b/>
                <w:lang w:val="en-US"/>
              </w:rPr>
              <w:t xml:space="preserve">No. of </w:t>
            </w:r>
          </w:p>
          <w:p w14:paraId="48812BE8" w14:textId="1375967A" w:rsidR="000E7F5B" w:rsidRPr="00A95EE2" w:rsidRDefault="000E7F5B" w:rsidP="00C85865">
            <w:pPr>
              <w:rPr>
                <w:rFonts w:cs="Arial"/>
                <w:b/>
                <w:lang w:val="en-US"/>
              </w:rPr>
            </w:pPr>
            <w:r w:rsidRPr="00A95EE2">
              <w:rPr>
                <w:rFonts w:cs="Arial"/>
                <w:b/>
                <w:lang w:val="en-US"/>
              </w:rPr>
              <w:t>full-time auditors</w:t>
            </w:r>
          </w:p>
          <w:p w14:paraId="0FB25FA5" w14:textId="41C80E6F" w:rsidR="000E7F5B" w:rsidRPr="00A95EE2" w:rsidRDefault="000E7F5B" w:rsidP="00C85865">
            <w:pPr>
              <w:rPr>
                <w:rFonts w:cs="Arial"/>
                <w:b/>
                <w:lang w:val="en-US"/>
              </w:rPr>
            </w:pPr>
          </w:p>
        </w:tc>
        <w:tc>
          <w:tcPr>
            <w:tcW w:w="3150" w:type="dxa"/>
          </w:tcPr>
          <w:p w14:paraId="6B2B5EA0" w14:textId="77777777" w:rsidR="00EC0479" w:rsidRDefault="000E7F5B" w:rsidP="000D4558">
            <w:pPr>
              <w:rPr>
                <w:rFonts w:cs="Arial"/>
                <w:b/>
                <w:lang w:val="en-US"/>
              </w:rPr>
            </w:pPr>
            <w:r>
              <w:rPr>
                <w:rFonts w:cs="Arial"/>
                <w:b/>
                <w:lang w:val="en-US"/>
              </w:rPr>
              <w:t xml:space="preserve">Name and NIRC </w:t>
            </w:r>
            <w:r w:rsidRPr="00A95EE2">
              <w:rPr>
                <w:rFonts w:cs="Arial"/>
                <w:b/>
                <w:lang w:val="en-US"/>
              </w:rPr>
              <w:t xml:space="preserve">No. of </w:t>
            </w:r>
          </w:p>
          <w:p w14:paraId="490BEBD9" w14:textId="7183DFBE" w:rsidR="000E7F5B" w:rsidRPr="00A95EE2" w:rsidRDefault="000E7F5B" w:rsidP="000D4558">
            <w:pPr>
              <w:rPr>
                <w:rFonts w:cs="Arial"/>
                <w:b/>
                <w:lang w:val="en-US"/>
              </w:rPr>
            </w:pPr>
            <w:r w:rsidRPr="00A95EE2">
              <w:rPr>
                <w:rFonts w:cs="Arial"/>
                <w:b/>
                <w:lang w:val="en-US"/>
              </w:rPr>
              <w:t>external auditors</w:t>
            </w:r>
          </w:p>
        </w:tc>
      </w:tr>
      <w:tr w:rsidR="00D01DA2" w:rsidRPr="00A95EE2" w14:paraId="34101E75" w14:textId="77777777" w:rsidTr="003511F1">
        <w:trPr>
          <w:trHeight w:val="377"/>
        </w:trPr>
        <w:tc>
          <w:tcPr>
            <w:tcW w:w="2685" w:type="dxa"/>
            <w:tcMar>
              <w:top w:w="0" w:type="dxa"/>
              <w:left w:w="108" w:type="dxa"/>
              <w:bottom w:w="0" w:type="dxa"/>
              <w:right w:w="108" w:type="dxa"/>
            </w:tcMar>
          </w:tcPr>
          <w:p w14:paraId="7A3E6951" w14:textId="77777777" w:rsidR="000E7F5B" w:rsidRPr="00A95EE2" w:rsidRDefault="000E7F5B" w:rsidP="00C85865">
            <w:pPr>
              <w:rPr>
                <w:rFonts w:cs="Arial"/>
                <w:lang w:val="en-US"/>
              </w:rPr>
            </w:pPr>
          </w:p>
        </w:tc>
        <w:tc>
          <w:tcPr>
            <w:tcW w:w="2520" w:type="dxa"/>
            <w:tcMar>
              <w:top w:w="0" w:type="dxa"/>
              <w:left w:w="108" w:type="dxa"/>
              <w:bottom w:w="0" w:type="dxa"/>
              <w:right w:w="108" w:type="dxa"/>
            </w:tcMar>
          </w:tcPr>
          <w:p w14:paraId="475B518B" w14:textId="77777777" w:rsidR="000E7F5B" w:rsidRPr="00A95EE2" w:rsidRDefault="000E7F5B" w:rsidP="00C85865">
            <w:pPr>
              <w:rPr>
                <w:rFonts w:cs="Arial"/>
                <w:lang w:val="en-US"/>
              </w:rPr>
            </w:pPr>
          </w:p>
        </w:tc>
        <w:tc>
          <w:tcPr>
            <w:tcW w:w="2160" w:type="dxa"/>
          </w:tcPr>
          <w:p w14:paraId="15542AEC" w14:textId="77777777" w:rsidR="000E7F5B" w:rsidRPr="00A95EE2" w:rsidRDefault="000E7F5B" w:rsidP="00C85865">
            <w:pPr>
              <w:rPr>
                <w:rFonts w:cs="Arial"/>
                <w:lang w:val="en-US"/>
              </w:rPr>
            </w:pPr>
          </w:p>
        </w:tc>
        <w:tc>
          <w:tcPr>
            <w:tcW w:w="3150" w:type="dxa"/>
          </w:tcPr>
          <w:p w14:paraId="58FF6903" w14:textId="77777777" w:rsidR="000E7F5B" w:rsidRPr="00A95EE2" w:rsidRDefault="000E7F5B" w:rsidP="00C85865">
            <w:pPr>
              <w:rPr>
                <w:rFonts w:cs="Arial"/>
                <w:lang w:val="en-US"/>
              </w:rPr>
            </w:pPr>
          </w:p>
        </w:tc>
        <w:tc>
          <w:tcPr>
            <w:tcW w:w="3150" w:type="dxa"/>
          </w:tcPr>
          <w:p w14:paraId="596C8AA7" w14:textId="77777777" w:rsidR="000E7F5B" w:rsidRPr="00A95EE2" w:rsidRDefault="000E7F5B" w:rsidP="00C85865">
            <w:pPr>
              <w:rPr>
                <w:rFonts w:cs="Arial"/>
                <w:lang w:val="en-US"/>
              </w:rPr>
            </w:pPr>
          </w:p>
        </w:tc>
      </w:tr>
      <w:tr w:rsidR="00D01DA2" w:rsidRPr="00A95EE2" w14:paraId="00E05443" w14:textId="77777777" w:rsidTr="003511F1">
        <w:trPr>
          <w:trHeight w:val="481"/>
        </w:trPr>
        <w:tc>
          <w:tcPr>
            <w:tcW w:w="2685" w:type="dxa"/>
            <w:tcMar>
              <w:top w:w="0" w:type="dxa"/>
              <w:left w:w="108" w:type="dxa"/>
              <w:bottom w:w="0" w:type="dxa"/>
              <w:right w:w="108" w:type="dxa"/>
            </w:tcMar>
          </w:tcPr>
          <w:p w14:paraId="1DD6C82A" w14:textId="77777777" w:rsidR="000E7F5B" w:rsidRPr="00A95EE2" w:rsidRDefault="000E7F5B" w:rsidP="00C85865">
            <w:pPr>
              <w:rPr>
                <w:rFonts w:cs="Arial"/>
                <w:lang w:val="en-US"/>
              </w:rPr>
            </w:pPr>
          </w:p>
        </w:tc>
        <w:tc>
          <w:tcPr>
            <w:tcW w:w="2520" w:type="dxa"/>
            <w:tcMar>
              <w:top w:w="0" w:type="dxa"/>
              <w:left w:w="108" w:type="dxa"/>
              <w:bottom w:w="0" w:type="dxa"/>
              <w:right w:w="108" w:type="dxa"/>
            </w:tcMar>
          </w:tcPr>
          <w:p w14:paraId="53C9B3C5" w14:textId="77777777" w:rsidR="000E7F5B" w:rsidRPr="00A95EE2" w:rsidRDefault="000E7F5B" w:rsidP="00C85865">
            <w:pPr>
              <w:rPr>
                <w:rFonts w:cs="Arial"/>
                <w:lang w:val="en-US"/>
              </w:rPr>
            </w:pPr>
          </w:p>
        </w:tc>
        <w:tc>
          <w:tcPr>
            <w:tcW w:w="2160" w:type="dxa"/>
          </w:tcPr>
          <w:p w14:paraId="7C027576" w14:textId="77777777" w:rsidR="000E7F5B" w:rsidRPr="00A95EE2" w:rsidRDefault="000E7F5B" w:rsidP="00C85865">
            <w:pPr>
              <w:rPr>
                <w:rFonts w:cs="Arial"/>
                <w:lang w:val="en-US"/>
              </w:rPr>
            </w:pPr>
          </w:p>
        </w:tc>
        <w:tc>
          <w:tcPr>
            <w:tcW w:w="3150" w:type="dxa"/>
          </w:tcPr>
          <w:p w14:paraId="05613B76" w14:textId="77777777" w:rsidR="000E7F5B" w:rsidRPr="00A95EE2" w:rsidRDefault="000E7F5B" w:rsidP="00C85865">
            <w:pPr>
              <w:rPr>
                <w:rFonts w:cs="Arial"/>
                <w:lang w:val="en-US"/>
              </w:rPr>
            </w:pPr>
          </w:p>
        </w:tc>
        <w:tc>
          <w:tcPr>
            <w:tcW w:w="3150" w:type="dxa"/>
          </w:tcPr>
          <w:p w14:paraId="7E32E0A0" w14:textId="77777777" w:rsidR="000E7F5B" w:rsidRPr="00A95EE2" w:rsidRDefault="000E7F5B" w:rsidP="00C85865">
            <w:pPr>
              <w:rPr>
                <w:rFonts w:cs="Arial"/>
                <w:lang w:val="en-US"/>
              </w:rPr>
            </w:pPr>
          </w:p>
        </w:tc>
      </w:tr>
      <w:tr w:rsidR="00D01DA2" w:rsidRPr="00A95EE2" w14:paraId="728C034A" w14:textId="77777777" w:rsidTr="003511F1">
        <w:trPr>
          <w:trHeight w:val="439"/>
        </w:trPr>
        <w:tc>
          <w:tcPr>
            <w:tcW w:w="2685" w:type="dxa"/>
            <w:tcMar>
              <w:top w:w="0" w:type="dxa"/>
              <w:left w:w="108" w:type="dxa"/>
              <w:bottom w:w="0" w:type="dxa"/>
              <w:right w:w="108" w:type="dxa"/>
            </w:tcMar>
          </w:tcPr>
          <w:p w14:paraId="4D15BB6D" w14:textId="77777777" w:rsidR="000E7F5B" w:rsidRPr="00A95EE2" w:rsidRDefault="000E7F5B" w:rsidP="00C85865">
            <w:pPr>
              <w:rPr>
                <w:rFonts w:cs="Arial"/>
                <w:lang w:val="en-US"/>
              </w:rPr>
            </w:pPr>
          </w:p>
        </w:tc>
        <w:tc>
          <w:tcPr>
            <w:tcW w:w="2520" w:type="dxa"/>
            <w:tcMar>
              <w:top w:w="0" w:type="dxa"/>
              <w:left w:w="108" w:type="dxa"/>
              <w:bottom w:w="0" w:type="dxa"/>
              <w:right w:w="108" w:type="dxa"/>
            </w:tcMar>
          </w:tcPr>
          <w:p w14:paraId="55C41E10" w14:textId="77777777" w:rsidR="000E7F5B" w:rsidRPr="00A95EE2" w:rsidRDefault="000E7F5B" w:rsidP="00C85865">
            <w:pPr>
              <w:rPr>
                <w:rFonts w:cs="Arial"/>
                <w:lang w:val="en-US"/>
              </w:rPr>
            </w:pPr>
          </w:p>
        </w:tc>
        <w:tc>
          <w:tcPr>
            <w:tcW w:w="2160" w:type="dxa"/>
          </w:tcPr>
          <w:p w14:paraId="5FC22101" w14:textId="77777777" w:rsidR="000E7F5B" w:rsidRPr="00A95EE2" w:rsidRDefault="000E7F5B" w:rsidP="00C85865">
            <w:pPr>
              <w:rPr>
                <w:rFonts w:cs="Arial"/>
                <w:lang w:val="en-US"/>
              </w:rPr>
            </w:pPr>
          </w:p>
        </w:tc>
        <w:tc>
          <w:tcPr>
            <w:tcW w:w="3150" w:type="dxa"/>
          </w:tcPr>
          <w:p w14:paraId="3579115C" w14:textId="77777777" w:rsidR="000E7F5B" w:rsidRPr="00A95EE2" w:rsidRDefault="000E7F5B" w:rsidP="00C85865">
            <w:pPr>
              <w:rPr>
                <w:rFonts w:cs="Arial"/>
                <w:lang w:val="en-US"/>
              </w:rPr>
            </w:pPr>
          </w:p>
        </w:tc>
        <w:tc>
          <w:tcPr>
            <w:tcW w:w="3150" w:type="dxa"/>
          </w:tcPr>
          <w:p w14:paraId="009BC2C7" w14:textId="77777777" w:rsidR="000E7F5B" w:rsidRPr="00A95EE2" w:rsidRDefault="000E7F5B" w:rsidP="00C85865">
            <w:pPr>
              <w:rPr>
                <w:rFonts w:cs="Arial"/>
                <w:lang w:val="en-US"/>
              </w:rPr>
            </w:pPr>
          </w:p>
        </w:tc>
      </w:tr>
      <w:tr w:rsidR="00D01DA2" w:rsidRPr="00A95EE2" w14:paraId="749FE2CD" w14:textId="77777777" w:rsidTr="003511F1">
        <w:trPr>
          <w:trHeight w:val="439"/>
        </w:trPr>
        <w:tc>
          <w:tcPr>
            <w:tcW w:w="2685" w:type="dxa"/>
            <w:tcMar>
              <w:top w:w="0" w:type="dxa"/>
              <w:left w:w="108" w:type="dxa"/>
              <w:bottom w:w="0" w:type="dxa"/>
              <w:right w:w="108" w:type="dxa"/>
            </w:tcMar>
          </w:tcPr>
          <w:p w14:paraId="0D7D4C07" w14:textId="77777777" w:rsidR="000E7F5B" w:rsidRPr="00A95EE2" w:rsidRDefault="000E7F5B" w:rsidP="00C85865">
            <w:pPr>
              <w:rPr>
                <w:rFonts w:cs="Arial"/>
                <w:lang w:val="en-US"/>
              </w:rPr>
            </w:pPr>
          </w:p>
        </w:tc>
        <w:tc>
          <w:tcPr>
            <w:tcW w:w="2520" w:type="dxa"/>
            <w:tcMar>
              <w:top w:w="0" w:type="dxa"/>
              <w:left w:w="108" w:type="dxa"/>
              <w:bottom w:w="0" w:type="dxa"/>
              <w:right w:w="108" w:type="dxa"/>
            </w:tcMar>
          </w:tcPr>
          <w:p w14:paraId="1ADA67F0" w14:textId="77777777" w:rsidR="000E7F5B" w:rsidRPr="00A95EE2" w:rsidRDefault="000E7F5B" w:rsidP="00C85865">
            <w:pPr>
              <w:rPr>
                <w:rFonts w:cs="Arial"/>
                <w:lang w:val="en-US"/>
              </w:rPr>
            </w:pPr>
          </w:p>
        </w:tc>
        <w:tc>
          <w:tcPr>
            <w:tcW w:w="2160" w:type="dxa"/>
          </w:tcPr>
          <w:p w14:paraId="47D2174B" w14:textId="77777777" w:rsidR="000E7F5B" w:rsidRPr="00A95EE2" w:rsidRDefault="000E7F5B" w:rsidP="00C85865">
            <w:pPr>
              <w:rPr>
                <w:rFonts w:cs="Arial"/>
                <w:lang w:val="en-US"/>
              </w:rPr>
            </w:pPr>
          </w:p>
        </w:tc>
        <w:tc>
          <w:tcPr>
            <w:tcW w:w="3150" w:type="dxa"/>
          </w:tcPr>
          <w:p w14:paraId="61D471A2" w14:textId="77777777" w:rsidR="000E7F5B" w:rsidRPr="00A95EE2" w:rsidRDefault="000E7F5B" w:rsidP="00C85865">
            <w:pPr>
              <w:rPr>
                <w:rFonts w:cs="Arial"/>
                <w:lang w:val="en-US"/>
              </w:rPr>
            </w:pPr>
          </w:p>
        </w:tc>
        <w:tc>
          <w:tcPr>
            <w:tcW w:w="3150" w:type="dxa"/>
          </w:tcPr>
          <w:p w14:paraId="2E184871" w14:textId="77777777" w:rsidR="000E7F5B" w:rsidRPr="00A95EE2" w:rsidRDefault="000E7F5B" w:rsidP="00C85865">
            <w:pPr>
              <w:rPr>
                <w:rFonts w:cs="Arial"/>
                <w:lang w:val="en-US"/>
              </w:rPr>
            </w:pPr>
          </w:p>
        </w:tc>
      </w:tr>
      <w:tr w:rsidR="00D01DA2" w:rsidRPr="00A95EE2" w14:paraId="2DAED461" w14:textId="77777777" w:rsidTr="003511F1">
        <w:trPr>
          <w:trHeight w:val="476"/>
        </w:trPr>
        <w:tc>
          <w:tcPr>
            <w:tcW w:w="2685" w:type="dxa"/>
            <w:tcMar>
              <w:top w:w="0" w:type="dxa"/>
              <w:left w:w="108" w:type="dxa"/>
              <w:bottom w:w="0" w:type="dxa"/>
              <w:right w:w="108" w:type="dxa"/>
            </w:tcMar>
          </w:tcPr>
          <w:p w14:paraId="2EA74099" w14:textId="77777777" w:rsidR="000E7F5B" w:rsidRPr="00A95EE2" w:rsidRDefault="000E7F5B" w:rsidP="00C85865">
            <w:pPr>
              <w:rPr>
                <w:rFonts w:cs="Arial"/>
                <w:lang w:val="en-US"/>
              </w:rPr>
            </w:pPr>
          </w:p>
        </w:tc>
        <w:tc>
          <w:tcPr>
            <w:tcW w:w="2520" w:type="dxa"/>
            <w:tcMar>
              <w:top w:w="0" w:type="dxa"/>
              <w:left w:w="108" w:type="dxa"/>
              <w:bottom w:w="0" w:type="dxa"/>
              <w:right w:w="108" w:type="dxa"/>
            </w:tcMar>
          </w:tcPr>
          <w:p w14:paraId="6165E9AC" w14:textId="77777777" w:rsidR="000E7F5B" w:rsidRPr="00A95EE2" w:rsidRDefault="000E7F5B" w:rsidP="00C85865">
            <w:pPr>
              <w:rPr>
                <w:rFonts w:cs="Arial"/>
                <w:lang w:val="en-US"/>
              </w:rPr>
            </w:pPr>
          </w:p>
        </w:tc>
        <w:tc>
          <w:tcPr>
            <w:tcW w:w="2160" w:type="dxa"/>
          </w:tcPr>
          <w:p w14:paraId="1DC25F40" w14:textId="77777777" w:rsidR="000E7F5B" w:rsidRPr="00A95EE2" w:rsidRDefault="000E7F5B" w:rsidP="00C85865">
            <w:pPr>
              <w:rPr>
                <w:rFonts w:cs="Arial"/>
                <w:lang w:val="en-US"/>
              </w:rPr>
            </w:pPr>
          </w:p>
        </w:tc>
        <w:tc>
          <w:tcPr>
            <w:tcW w:w="3150" w:type="dxa"/>
          </w:tcPr>
          <w:p w14:paraId="44CCE614" w14:textId="77777777" w:rsidR="000E7F5B" w:rsidRPr="00A95EE2" w:rsidRDefault="000E7F5B" w:rsidP="00C85865">
            <w:pPr>
              <w:rPr>
                <w:rFonts w:cs="Arial"/>
                <w:lang w:val="en-US"/>
              </w:rPr>
            </w:pPr>
          </w:p>
        </w:tc>
        <w:tc>
          <w:tcPr>
            <w:tcW w:w="3150" w:type="dxa"/>
          </w:tcPr>
          <w:p w14:paraId="03A36037" w14:textId="77777777" w:rsidR="000E7F5B" w:rsidRPr="00A95EE2" w:rsidRDefault="000E7F5B" w:rsidP="00C85865">
            <w:pPr>
              <w:rPr>
                <w:rFonts w:cs="Arial"/>
                <w:lang w:val="en-US"/>
              </w:rPr>
            </w:pPr>
          </w:p>
        </w:tc>
      </w:tr>
      <w:tr w:rsidR="00D01DA2" w:rsidRPr="00A95EE2" w14:paraId="4F5AA2C9" w14:textId="77777777" w:rsidTr="003511F1">
        <w:trPr>
          <w:trHeight w:val="439"/>
        </w:trPr>
        <w:tc>
          <w:tcPr>
            <w:tcW w:w="2685" w:type="dxa"/>
            <w:tcMar>
              <w:top w:w="0" w:type="dxa"/>
              <w:left w:w="108" w:type="dxa"/>
              <w:bottom w:w="0" w:type="dxa"/>
              <w:right w:w="108" w:type="dxa"/>
            </w:tcMar>
          </w:tcPr>
          <w:p w14:paraId="20BF847A" w14:textId="77777777" w:rsidR="000E7F5B" w:rsidRPr="00A95EE2" w:rsidRDefault="000E7F5B" w:rsidP="00C85865">
            <w:pPr>
              <w:rPr>
                <w:rFonts w:cs="Arial"/>
                <w:lang w:val="en-US"/>
              </w:rPr>
            </w:pPr>
          </w:p>
        </w:tc>
        <w:tc>
          <w:tcPr>
            <w:tcW w:w="2520" w:type="dxa"/>
            <w:tcMar>
              <w:top w:w="0" w:type="dxa"/>
              <w:left w:w="108" w:type="dxa"/>
              <w:bottom w:w="0" w:type="dxa"/>
              <w:right w:w="108" w:type="dxa"/>
            </w:tcMar>
          </w:tcPr>
          <w:p w14:paraId="6E49F2CA" w14:textId="77777777" w:rsidR="000E7F5B" w:rsidRPr="00A95EE2" w:rsidRDefault="000E7F5B" w:rsidP="00C85865">
            <w:pPr>
              <w:rPr>
                <w:rFonts w:cs="Arial"/>
                <w:lang w:val="en-US"/>
              </w:rPr>
            </w:pPr>
          </w:p>
        </w:tc>
        <w:tc>
          <w:tcPr>
            <w:tcW w:w="2160" w:type="dxa"/>
          </w:tcPr>
          <w:p w14:paraId="25F4319C" w14:textId="77777777" w:rsidR="000E7F5B" w:rsidRPr="00A95EE2" w:rsidRDefault="000E7F5B" w:rsidP="00C85865">
            <w:pPr>
              <w:rPr>
                <w:rFonts w:cs="Arial"/>
                <w:lang w:val="en-US"/>
              </w:rPr>
            </w:pPr>
          </w:p>
        </w:tc>
        <w:tc>
          <w:tcPr>
            <w:tcW w:w="3150" w:type="dxa"/>
          </w:tcPr>
          <w:p w14:paraId="241FFBD3" w14:textId="77777777" w:rsidR="000E7F5B" w:rsidRPr="00A95EE2" w:rsidRDefault="000E7F5B" w:rsidP="00C85865">
            <w:pPr>
              <w:rPr>
                <w:rFonts w:cs="Arial"/>
                <w:lang w:val="en-US"/>
              </w:rPr>
            </w:pPr>
          </w:p>
        </w:tc>
        <w:tc>
          <w:tcPr>
            <w:tcW w:w="3150" w:type="dxa"/>
          </w:tcPr>
          <w:p w14:paraId="7A0C926F" w14:textId="77777777" w:rsidR="000E7F5B" w:rsidRPr="00A95EE2" w:rsidRDefault="000E7F5B" w:rsidP="00C85865">
            <w:pPr>
              <w:rPr>
                <w:rFonts w:cs="Arial"/>
                <w:lang w:val="en-US"/>
              </w:rPr>
            </w:pPr>
          </w:p>
        </w:tc>
      </w:tr>
      <w:tr w:rsidR="00D01DA2" w:rsidRPr="00A95EE2" w14:paraId="1DFB5A1F" w14:textId="77777777" w:rsidTr="003511F1">
        <w:trPr>
          <w:trHeight w:val="439"/>
        </w:trPr>
        <w:tc>
          <w:tcPr>
            <w:tcW w:w="2685" w:type="dxa"/>
            <w:tcMar>
              <w:top w:w="0" w:type="dxa"/>
              <w:left w:w="108" w:type="dxa"/>
              <w:bottom w:w="0" w:type="dxa"/>
              <w:right w:w="108" w:type="dxa"/>
            </w:tcMar>
          </w:tcPr>
          <w:p w14:paraId="715FC7F4" w14:textId="77777777" w:rsidR="000E7F5B" w:rsidRPr="00A95EE2" w:rsidRDefault="000E7F5B" w:rsidP="00C85865">
            <w:pPr>
              <w:rPr>
                <w:rFonts w:cs="Arial"/>
                <w:lang w:val="en-US"/>
              </w:rPr>
            </w:pPr>
          </w:p>
        </w:tc>
        <w:tc>
          <w:tcPr>
            <w:tcW w:w="2520" w:type="dxa"/>
            <w:tcMar>
              <w:top w:w="0" w:type="dxa"/>
              <w:left w:w="108" w:type="dxa"/>
              <w:bottom w:w="0" w:type="dxa"/>
              <w:right w:w="108" w:type="dxa"/>
            </w:tcMar>
          </w:tcPr>
          <w:p w14:paraId="0286C1C6" w14:textId="77777777" w:rsidR="000E7F5B" w:rsidRPr="00A95EE2" w:rsidRDefault="000E7F5B" w:rsidP="00C85865">
            <w:pPr>
              <w:rPr>
                <w:rFonts w:cs="Arial"/>
                <w:lang w:val="en-US"/>
              </w:rPr>
            </w:pPr>
          </w:p>
        </w:tc>
        <w:tc>
          <w:tcPr>
            <w:tcW w:w="2160" w:type="dxa"/>
          </w:tcPr>
          <w:p w14:paraId="06C46C3A" w14:textId="77777777" w:rsidR="000E7F5B" w:rsidRPr="00A95EE2" w:rsidRDefault="000E7F5B" w:rsidP="00C85865">
            <w:pPr>
              <w:rPr>
                <w:rFonts w:cs="Arial"/>
                <w:lang w:val="en-US"/>
              </w:rPr>
            </w:pPr>
          </w:p>
        </w:tc>
        <w:tc>
          <w:tcPr>
            <w:tcW w:w="3150" w:type="dxa"/>
          </w:tcPr>
          <w:p w14:paraId="38788F64" w14:textId="77777777" w:rsidR="000E7F5B" w:rsidRPr="00A95EE2" w:rsidRDefault="000E7F5B" w:rsidP="00C85865">
            <w:pPr>
              <w:rPr>
                <w:rFonts w:cs="Arial"/>
                <w:lang w:val="en-US"/>
              </w:rPr>
            </w:pPr>
          </w:p>
        </w:tc>
        <w:tc>
          <w:tcPr>
            <w:tcW w:w="3150" w:type="dxa"/>
          </w:tcPr>
          <w:p w14:paraId="0421C125" w14:textId="77777777" w:rsidR="000E7F5B" w:rsidRPr="00A95EE2" w:rsidRDefault="000E7F5B" w:rsidP="00C85865">
            <w:pPr>
              <w:rPr>
                <w:rFonts w:cs="Arial"/>
                <w:lang w:val="en-US"/>
              </w:rPr>
            </w:pPr>
          </w:p>
        </w:tc>
      </w:tr>
      <w:tr w:rsidR="00D01DA2" w:rsidRPr="00A95EE2" w14:paraId="6FF40687" w14:textId="77777777" w:rsidTr="003511F1">
        <w:trPr>
          <w:trHeight w:val="476"/>
        </w:trPr>
        <w:tc>
          <w:tcPr>
            <w:tcW w:w="2685" w:type="dxa"/>
            <w:tcMar>
              <w:top w:w="0" w:type="dxa"/>
              <w:left w:w="108" w:type="dxa"/>
              <w:bottom w:w="0" w:type="dxa"/>
              <w:right w:w="108" w:type="dxa"/>
            </w:tcMar>
          </w:tcPr>
          <w:p w14:paraId="47C74A02" w14:textId="77777777" w:rsidR="000E7F5B" w:rsidRPr="00A95EE2" w:rsidRDefault="000E7F5B" w:rsidP="00C85865">
            <w:pPr>
              <w:rPr>
                <w:rFonts w:cs="Arial"/>
                <w:lang w:val="en-US"/>
              </w:rPr>
            </w:pPr>
          </w:p>
        </w:tc>
        <w:tc>
          <w:tcPr>
            <w:tcW w:w="2520" w:type="dxa"/>
            <w:tcMar>
              <w:top w:w="0" w:type="dxa"/>
              <w:left w:w="108" w:type="dxa"/>
              <w:bottom w:w="0" w:type="dxa"/>
              <w:right w:w="108" w:type="dxa"/>
            </w:tcMar>
          </w:tcPr>
          <w:p w14:paraId="436F1A53" w14:textId="77777777" w:rsidR="000E7F5B" w:rsidRPr="00A95EE2" w:rsidRDefault="000E7F5B" w:rsidP="00C85865">
            <w:pPr>
              <w:rPr>
                <w:rFonts w:cs="Arial"/>
                <w:lang w:val="en-US"/>
              </w:rPr>
            </w:pPr>
          </w:p>
        </w:tc>
        <w:tc>
          <w:tcPr>
            <w:tcW w:w="2160" w:type="dxa"/>
          </w:tcPr>
          <w:p w14:paraId="1851B5B3" w14:textId="77777777" w:rsidR="000E7F5B" w:rsidRPr="00A95EE2" w:rsidRDefault="000E7F5B" w:rsidP="00C85865">
            <w:pPr>
              <w:rPr>
                <w:rFonts w:cs="Arial"/>
                <w:lang w:val="en-US"/>
              </w:rPr>
            </w:pPr>
          </w:p>
        </w:tc>
        <w:tc>
          <w:tcPr>
            <w:tcW w:w="3150" w:type="dxa"/>
          </w:tcPr>
          <w:p w14:paraId="11B45BD0" w14:textId="77777777" w:rsidR="000E7F5B" w:rsidRPr="00A95EE2" w:rsidRDefault="000E7F5B" w:rsidP="00C85865">
            <w:pPr>
              <w:rPr>
                <w:rFonts w:cs="Arial"/>
                <w:lang w:val="en-US"/>
              </w:rPr>
            </w:pPr>
          </w:p>
        </w:tc>
        <w:tc>
          <w:tcPr>
            <w:tcW w:w="3150" w:type="dxa"/>
          </w:tcPr>
          <w:p w14:paraId="4F32EE7D" w14:textId="77777777" w:rsidR="000E7F5B" w:rsidRPr="00A95EE2" w:rsidRDefault="000E7F5B" w:rsidP="00C85865">
            <w:pPr>
              <w:rPr>
                <w:rFonts w:cs="Arial"/>
                <w:lang w:val="en-US"/>
              </w:rPr>
            </w:pPr>
          </w:p>
        </w:tc>
      </w:tr>
    </w:tbl>
    <w:p w14:paraId="56C03C0B" w14:textId="10F28E4D" w:rsidR="008562D0" w:rsidRDefault="008562D0" w:rsidP="00346DA6">
      <w:pPr>
        <w:rPr>
          <w:rFonts w:cs="Arial"/>
        </w:rPr>
      </w:pPr>
    </w:p>
    <w:p w14:paraId="4449E9C7" w14:textId="0DD52E23" w:rsidR="00D01DA2" w:rsidRPr="006740F3" w:rsidRDefault="00D01DA2" w:rsidP="00346DA6">
      <w:pPr>
        <w:rPr>
          <w:rFonts w:cs="Arial"/>
          <w:color w:val="FF0000"/>
        </w:rPr>
      </w:pPr>
      <w:r w:rsidRPr="006740F3">
        <w:rPr>
          <w:rFonts w:cs="Arial"/>
          <w:color w:val="FF0000"/>
        </w:rPr>
        <w:t xml:space="preserve">Note: Please place an asterisk (*) beside name of Lead Auditor. </w:t>
      </w:r>
    </w:p>
    <w:p w14:paraId="27CC68FC" w14:textId="77777777" w:rsidR="00346DA6" w:rsidRPr="00A95EE2" w:rsidRDefault="00F63CCC" w:rsidP="00346DA6">
      <w:pPr>
        <w:rPr>
          <w:rFonts w:cs="Arial"/>
        </w:rPr>
      </w:pPr>
      <w:r w:rsidRPr="00A95EE2">
        <w:rPr>
          <w:rFonts w:cs="Arial"/>
        </w:rPr>
        <w:br w:type="page"/>
      </w:r>
      <w:r w:rsidR="00346DA6" w:rsidRPr="00A95EE2">
        <w:rPr>
          <w:b/>
        </w:rPr>
        <w:lastRenderedPageBreak/>
        <w:t xml:space="preserve">Legend: </w:t>
      </w:r>
      <w:r w:rsidR="00346DA6" w:rsidRPr="00A95EE2">
        <w:rPr>
          <w:bCs/>
        </w:rPr>
        <w:t xml:space="preserve">C – Complies, O – Observation, T – To Address at Audit, N – Nonconformity, N/A – Not Applicable, </w:t>
      </w:r>
      <w:r w:rsidR="00346DA6" w:rsidRPr="00A95EE2">
        <w:rPr>
          <w:rFonts w:cs="Arial"/>
        </w:rPr>
        <w:t>F – Further information required</w:t>
      </w:r>
    </w:p>
    <w:p w14:paraId="67E4501B" w14:textId="77777777" w:rsidR="00346DA6" w:rsidRPr="00A95EE2" w:rsidRDefault="00346DA6" w:rsidP="00346DA6">
      <w:pPr>
        <w:tabs>
          <w:tab w:val="left" w:pos="11096"/>
        </w:tabs>
        <w:rPr>
          <w:bCs/>
        </w:rPr>
      </w:pPr>
    </w:p>
    <w:p w14:paraId="3CE1FD5E" w14:textId="77777777" w:rsidR="006E12DB" w:rsidRPr="00A95EE2" w:rsidRDefault="006E12DB">
      <w:pPr>
        <w:keepLines/>
        <w:ind w:right="301"/>
        <w:jc w:val="center"/>
        <w:rPr>
          <w:rFonts w:cs="Arial"/>
          <w:b/>
        </w:rPr>
      </w:pPr>
    </w:p>
    <w:tbl>
      <w:tblPr>
        <w:tblW w:w="14812" w:type="dxa"/>
        <w:tblInd w:w="-3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76"/>
        <w:gridCol w:w="5103"/>
        <w:gridCol w:w="5103"/>
        <w:gridCol w:w="3330"/>
      </w:tblGrid>
      <w:tr w:rsidR="00F60C70" w:rsidRPr="00A95EE2" w14:paraId="2212355E" w14:textId="77777777" w:rsidTr="00E5694D">
        <w:trPr>
          <w:cantSplit/>
          <w:trHeight w:val="68"/>
          <w:tblHeader/>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44C1C5A8" w14:textId="77777777" w:rsidR="00F60C70" w:rsidRPr="00A95EE2" w:rsidRDefault="00F60C70">
            <w:pPr>
              <w:keepLines/>
              <w:tabs>
                <w:tab w:val="left" w:pos="288"/>
              </w:tabs>
              <w:spacing w:before="60" w:after="60"/>
              <w:jc w:val="center"/>
              <w:rPr>
                <w:rFonts w:cs="Arial"/>
                <w:b/>
              </w:rPr>
            </w:pPr>
            <w:r w:rsidRPr="00A95EE2">
              <w:rPr>
                <w:rFonts w:cs="Arial"/>
                <w:b/>
              </w:rPr>
              <w:t>Clause</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8C894F2" w14:textId="77777777" w:rsidR="00F60C70" w:rsidRPr="00A95EE2" w:rsidRDefault="00F60C70" w:rsidP="00613D84">
            <w:pPr>
              <w:keepLines/>
              <w:tabs>
                <w:tab w:val="left" w:pos="288"/>
              </w:tabs>
              <w:spacing w:before="60" w:after="60"/>
              <w:jc w:val="both"/>
              <w:rPr>
                <w:rFonts w:cs="Arial"/>
                <w:b/>
              </w:rPr>
            </w:pPr>
            <w:r w:rsidRPr="00A95EE2">
              <w:rPr>
                <w:rFonts w:cs="Arial"/>
                <w:b/>
              </w:rPr>
              <w:t>Requirement</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2206FCBB" w14:textId="77777777" w:rsidR="00F60C70" w:rsidRPr="00A95EE2" w:rsidRDefault="00F60C70" w:rsidP="00507015">
            <w:pPr>
              <w:keepLines/>
              <w:tabs>
                <w:tab w:val="left" w:pos="288"/>
              </w:tabs>
              <w:spacing w:before="60" w:after="60"/>
              <w:jc w:val="center"/>
              <w:rPr>
                <w:rFonts w:cs="Arial"/>
                <w:b/>
              </w:rPr>
            </w:pPr>
            <w:r w:rsidRPr="00A95EE2">
              <w:rPr>
                <w:rFonts w:cs="Arial"/>
                <w:b/>
              </w:rPr>
              <w:t>Comments</w:t>
            </w:r>
          </w:p>
          <w:p w14:paraId="011A4C3B" w14:textId="77777777" w:rsidR="00F60C70" w:rsidRPr="00A95EE2" w:rsidRDefault="00F60C70" w:rsidP="00507015">
            <w:pPr>
              <w:keepLines/>
              <w:tabs>
                <w:tab w:val="left" w:pos="288"/>
              </w:tabs>
              <w:spacing w:before="60" w:after="60"/>
              <w:jc w:val="center"/>
              <w:rPr>
                <w:rFonts w:cs="Arial"/>
                <w:b/>
              </w:rPr>
            </w:pPr>
            <w:r w:rsidRPr="00A95EE2">
              <w:rPr>
                <w:rFonts w:cs="Arial"/>
                <w:b/>
              </w:rPr>
              <w:t>Manual and/or Procedures reference</w:t>
            </w: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68EB330C" w14:textId="77777777" w:rsidR="00F60C70" w:rsidRPr="00A95EE2" w:rsidRDefault="00F60C70" w:rsidP="00507015">
            <w:pPr>
              <w:keepLines/>
              <w:tabs>
                <w:tab w:val="left" w:pos="288"/>
              </w:tabs>
              <w:spacing w:before="60" w:after="60"/>
              <w:jc w:val="center"/>
              <w:rPr>
                <w:rFonts w:cs="Arial"/>
                <w:b/>
              </w:rPr>
            </w:pPr>
            <w:r w:rsidRPr="00A95EE2">
              <w:rPr>
                <w:rFonts w:cs="Arial"/>
                <w:b/>
              </w:rPr>
              <w:t>Finding</w:t>
            </w:r>
          </w:p>
        </w:tc>
      </w:tr>
      <w:tr w:rsidR="00F60C70" w:rsidRPr="00A95EE2" w14:paraId="36B6757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2F962C91" w14:textId="77777777" w:rsidR="00F60C70" w:rsidRPr="00A95EE2" w:rsidRDefault="00ED1EEA" w:rsidP="00145DFA">
            <w:pPr>
              <w:pStyle w:val="Header"/>
              <w:spacing w:before="60" w:after="60"/>
              <w:rPr>
                <w:rFonts w:cs="Arial"/>
                <w:b/>
              </w:rPr>
            </w:pPr>
            <w:r w:rsidRPr="00A95EE2">
              <w:rPr>
                <w:rFonts w:cs="Arial"/>
                <w:b/>
              </w:rPr>
              <w:t>5</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2F389337" w14:textId="77777777" w:rsidR="00F60C70" w:rsidRPr="00A95EE2" w:rsidRDefault="00ED1EEA" w:rsidP="00613D84">
            <w:pPr>
              <w:pStyle w:val="Header"/>
              <w:spacing w:before="60" w:after="60"/>
              <w:jc w:val="both"/>
              <w:rPr>
                <w:rFonts w:cs="Arial"/>
                <w:b/>
              </w:rPr>
            </w:pPr>
            <w:bookmarkStart w:id="1" w:name="_Toc382274845"/>
            <w:bookmarkStart w:id="2" w:name="_Toc383580011"/>
            <w:r w:rsidRPr="00A95EE2">
              <w:rPr>
                <w:rFonts w:cs="Arial"/>
                <w:b/>
              </w:rPr>
              <w:t>General Requirements</w:t>
            </w:r>
            <w:bookmarkEnd w:id="1"/>
            <w:bookmarkEnd w:id="2"/>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287464F9" w14:textId="77777777" w:rsidR="00F60C70" w:rsidRPr="00A95EE2" w:rsidRDefault="00F60C70" w:rsidP="00507015">
            <w:pPr>
              <w:pStyle w:val="Header"/>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4525C95" w14:textId="77777777" w:rsidR="00F60C70" w:rsidRPr="00A95EE2" w:rsidRDefault="00F60C70" w:rsidP="00507015">
            <w:pPr>
              <w:pStyle w:val="Header"/>
              <w:spacing w:before="60" w:after="60"/>
              <w:jc w:val="center"/>
              <w:rPr>
                <w:rFonts w:cs="Arial"/>
              </w:rPr>
            </w:pPr>
          </w:p>
        </w:tc>
      </w:tr>
      <w:tr w:rsidR="00F60C70" w:rsidRPr="00A95EE2" w14:paraId="0181582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10C5AFC0" w14:textId="77777777" w:rsidR="00F60C70" w:rsidRPr="00A95EE2" w:rsidRDefault="00ED1EEA" w:rsidP="00145DFA">
            <w:pPr>
              <w:pStyle w:val="Header"/>
              <w:spacing w:before="60" w:after="60"/>
              <w:rPr>
                <w:rFonts w:cs="Arial"/>
                <w:b/>
              </w:rPr>
            </w:pPr>
            <w:r w:rsidRPr="00A95EE2">
              <w:rPr>
                <w:rFonts w:cs="Arial"/>
                <w:b/>
              </w:rPr>
              <w:t>5.1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AF417D8" w14:textId="77777777" w:rsidR="00F60C70" w:rsidRPr="00A95EE2" w:rsidRDefault="00ED1EEA" w:rsidP="00613D84">
            <w:pPr>
              <w:pStyle w:val="Header"/>
              <w:spacing w:before="60" w:after="60"/>
              <w:jc w:val="both"/>
              <w:rPr>
                <w:rFonts w:cs="Arial"/>
                <w:b/>
              </w:rPr>
            </w:pPr>
            <w:r w:rsidRPr="00A95EE2">
              <w:rPr>
                <w:rFonts w:cs="Arial"/>
                <w:b/>
              </w:rPr>
              <w:t>Legal and contractual matters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1436AB2" w14:textId="77777777" w:rsidR="00F60C70" w:rsidRPr="00A95EE2" w:rsidRDefault="00F60C70" w:rsidP="00507015">
            <w:pPr>
              <w:pStyle w:val="Header"/>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22611578" w14:textId="77777777" w:rsidR="00F60C70" w:rsidRPr="00A95EE2" w:rsidRDefault="00F60C70" w:rsidP="00507015">
            <w:pPr>
              <w:pStyle w:val="Header"/>
              <w:spacing w:before="60" w:after="60"/>
              <w:jc w:val="center"/>
              <w:rPr>
                <w:rFonts w:cs="Arial"/>
              </w:rPr>
            </w:pPr>
          </w:p>
        </w:tc>
      </w:tr>
      <w:tr w:rsidR="00F60C70" w:rsidRPr="00A95EE2" w14:paraId="2A55D0D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5A20063E" w14:textId="77777777" w:rsidR="00F60C70" w:rsidRPr="00A95EE2" w:rsidRDefault="000A4D8D" w:rsidP="00145DFA">
            <w:pPr>
              <w:pStyle w:val="Header"/>
              <w:spacing w:before="60" w:after="60"/>
              <w:rPr>
                <w:rFonts w:cs="Arial"/>
                <w:b/>
              </w:rPr>
            </w:pPr>
            <w:r w:rsidRPr="00A95EE2">
              <w:rPr>
                <w:rFonts w:cs="Arial"/>
                <w:b/>
              </w:rPr>
              <w:t>5.1.1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99C6134" w14:textId="77777777" w:rsidR="00F60C70" w:rsidRPr="00A95EE2" w:rsidRDefault="000A4D8D" w:rsidP="00613D84">
            <w:pPr>
              <w:pStyle w:val="Header"/>
              <w:spacing w:before="60" w:after="60"/>
              <w:jc w:val="both"/>
              <w:rPr>
                <w:rFonts w:cs="Arial"/>
                <w:b/>
              </w:rPr>
            </w:pPr>
            <w:r w:rsidRPr="00A95EE2">
              <w:rPr>
                <w:rFonts w:cs="Arial"/>
                <w:b/>
              </w:rPr>
              <w:t xml:space="preserve">Legal responsibility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F49BD51" w14:textId="77777777" w:rsidR="00F60C70" w:rsidRPr="00A95EE2" w:rsidRDefault="00F60C70" w:rsidP="00507015">
            <w:pPr>
              <w:pStyle w:val="Header"/>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6AF09375" w14:textId="77777777" w:rsidR="00F60C70" w:rsidRPr="00A95EE2" w:rsidRDefault="00F60C70" w:rsidP="00507015">
            <w:pPr>
              <w:pStyle w:val="Header"/>
              <w:spacing w:before="60" w:after="60"/>
              <w:jc w:val="center"/>
              <w:rPr>
                <w:rFonts w:cs="Arial"/>
              </w:rPr>
            </w:pPr>
          </w:p>
        </w:tc>
      </w:tr>
      <w:tr w:rsidR="00F60C70" w:rsidRPr="00A95EE2" w14:paraId="4EE2E02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93979C9" w14:textId="77777777" w:rsidR="00F60C70" w:rsidRPr="00A95EE2" w:rsidRDefault="00F60C70">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01D7E7" w14:textId="77777777" w:rsidR="00613D84" w:rsidRPr="00A95EE2" w:rsidRDefault="00A76234" w:rsidP="00613D84">
            <w:pPr>
              <w:keepLines/>
              <w:tabs>
                <w:tab w:val="left" w:pos="144"/>
              </w:tabs>
              <w:spacing w:before="60" w:after="60"/>
              <w:jc w:val="both"/>
              <w:rPr>
                <w:rFonts w:cs="Arial"/>
              </w:rPr>
            </w:pPr>
            <w:r w:rsidRPr="00A95EE2">
              <w:rPr>
                <w:rFonts w:cs="Arial"/>
              </w:rPr>
              <w:t>Is t</w:t>
            </w:r>
            <w:r w:rsidR="00145DFA" w:rsidRPr="00A95EE2">
              <w:rPr>
                <w:rFonts w:cs="Arial"/>
              </w:rPr>
              <w:t xml:space="preserve">he </w:t>
            </w:r>
            <w:r w:rsidR="00CC21C9" w:rsidRPr="00A95EE2">
              <w:rPr>
                <w:rFonts w:cs="Arial"/>
              </w:rPr>
              <w:t xml:space="preserve">auditing organisation </w:t>
            </w:r>
            <w:r w:rsidR="00145DFA" w:rsidRPr="00A95EE2">
              <w:rPr>
                <w:rFonts w:cs="Arial"/>
              </w:rPr>
              <w:t>a legal entity, or a defined part of a legal entity, that</w:t>
            </w:r>
            <w:r w:rsidR="00CB280E" w:rsidRPr="00A95EE2">
              <w:rPr>
                <w:rFonts w:cs="Arial"/>
              </w:rPr>
              <w:t xml:space="preserve"> </w:t>
            </w:r>
            <w:r w:rsidR="00145DFA" w:rsidRPr="00A95EE2">
              <w:rPr>
                <w:rFonts w:cs="Arial"/>
              </w:rPr>
              <w:t>can be held legally responsible for al</w:t>
            </w:r>
            <w:r w:rsidR="00762B1D">
              <w:rPr>
                <w:rFonts w:cs="Arial"/>
              </w:rPr>
              <w:t>l its auditing</w:t>
            </w:r>
            <w:r w:rsidRPr="00A95EE2">
              <w:rPr>
                <w:rFonts w:cs="Arial"/>
              </w:rPr>
              <w:t xml:space="preserve"> activities?</w:t>
            </w:r>
            <w:r w:rsidR="005873BE" w:rsidRPr="00A95EE2">
              <w:rPr>
                <w:rFonts w:cs="Arial"/>
              </w:rPr>
              <w:t xml:space="preserve">  </w:t>
            </w:r>
          </w:p>
          <w:p w14:paraId="7AC4A87C" w14:textId="77777777" w:rsidR="00870EBF" w:rsidRPr="00A95EE2" w:rsidRDefault="00870EBF" w:rsidP="00613D84">
            <w:pPr>
              <w:keepLines/>
              <w:tabs>
                <w:tab w:val="left" w:pos="144"/>
              </w:tabs>
              <w:spacing w:before="60" w:after="60"/>
              <w:jc w:val="both"/>
              <w:rPr>
                <w:rFonts w:cs="Arial"/>
              </w:rPr>
            </w:pPr>
          </w:p>
          <w:p w14:paraId="658088B8" w14:textId="77777777" w:rsidR="00B54C7F" w:rsidRPr="00A95EE2" w:rsidRDefault="005873BE" w:rsidP="00613D84">
            <w:pPr>
              <w:keepLines/>
              <w:tabs>
                <w:tab w:val="left" w:pos="144"/>
              </w:tabs>
              <w:spacing w:before="60" w:after="60"/>
              <w:jc w:val="both"/>
              <w:rPr>
                <w:rFonts w:cs="Arial"/>
              </w:rPr>
            </w:pPr>
            <w:r w:rsidRPr="00A95EE2">
              <w:rPr>
                <w:rFonts w:cs="Arial"/>
              </w:rPr>
              <w:t xml:space="preserve">A governmental </w:t>
            </w:r>
            <w:r w:rsidR="00CC21C9" w:rsidRPr="00A95EE2">
              <w:rPr>
                <w:rFonts w:cs="Arial"/>
              </w:rPr>
              <w:t xml:space="preserve">auditing organisation </w:t>
            </w:r>
            <w:r w:rsidRPr="00A95EE2">
              <w:rPr>
                <w:rFonts w:cs="Arial"/>
              </w:rPr>
              <w:t>is deemed to be a legal entity on the basis of its governmental status.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F09D56F" w14:textId="77777777" w:rsidR="00F60C70" w:rsidRPr="00A95EE2" w:rsidRDefault="00F60C70" w:rsidP="00507015">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74DCDF5" w14:textId="77777777" w:rsidR="00F60C70" w:rsidRPr="00A95EE2" w:rsidRDefault="00F60C70" w:rsidP="00507015">
            <w:pPr>
              <w:keepLines/>
              <w:tabs>
                <w:tab w:val="left" w:pos="288"/>
              </w:tabs>
              <w:spacing w:before="60" w:after="60"/>
              <w:jc w:val="center"/>
              <w:rPr>
                <w:rFonts w:cs="Arial"/>
              </w:rPr>
            </w:pPr>
          </w:p>
        </w:tc>
      </w:tr>
      <w:tr w:rsidR="00145DFA" w:rsidRPr="00A95EE2" w14:paraId="59C6ABC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70BF3D0B" w14:textId="77777777" w:rsidR="00145DFA" w:rsidRPr="00A95EE2" w:rsidRDefault="00145DFA" w:rsidP="00990F45">
            <w:pPr>
              <w:pStyle w:val="Header"/>
              <w:spacing w:before="60" w:after="60"/>
              <w:rPr>
                <w:rFonts w:cs="Arial"/>
                <w:b/>
              </w:rPr>
            </w:pPr>
            <w:r w:rsidRPr="00A95EE2">
              <w:rPr>
                <w:rFonts w:cs="Arial"/>
                <w:b/>
              </w:rPr>
              <w:t>5.1.2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7395C442" w14:textId="77777777" w:rsidR="00145DFA" w:rsidRPr="00A95EE2" w:rsidRDefault="00CC21C9" w:rsidP="00613D84">
            <w:pPr>
              <w:pStyle w:val="Header"/>
              <w:spacing w:before="60" w:after="60"/>
              <w:jc w:val="both"/>
              <w:rPr>
                <w:rFonts w:cs="Arial"/>
                <w:b/>
              </w:rPr>
            </w:pPr>
            <w:r w:rsidRPr="00A95EE2">
              <w:rPr>
                <w:rFonts w:cs="Arial"/>
                <w:b/>
              </w:rPr>
              <w:t xml:space="preserve">Auditing </w:t>
            </w:r>
            <w:r w:rsidR="00145DFA" w:rsidRPr="00A95EE2">
              <w:rPr>
                <w:rFonts w:cs="Arial"/>
                <w:b/>
              </w:rPr>
              <w:t>agreement</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396FC28" w14:textId="77777777" w:rsidR="00145DFA" w:rsidRPr="00A95EE2" w:rsidRDefault="00145DFA" w:rsidP="00507015">
            <w:pPr>
              <w:pStyle w:val="Header"/>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62545ED3" w14:textId="77777777" w:rsidR="00145DFA" w:rsidRPr="00A95EE2" w:rsidRDefault="00145DFA" w:rsidP="00507015">
            <w:pPr>
              <w:pStyle w:val="Header"/>
              <w:spacing w:before="60" w:after="60"/>
              <w:jc w:val="center"/>
              <w:rPr>
                <w:rFonts w:cs="Arial"/>
              </w:rPr>
            </w:pPr>
          </w:p>
        </w:tc>
      </w:tr>
      <w:tr w:rsidR="00A76234" w:rsidRPr="00A95EE2" w14:paraId="1CF97A18"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35B7E28E" w14:textId="77777777" w:rsidR="00A76234" w:rsidRPr="00A95EE2" w:rsidRDefault="00A76234">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A7B3A73" w14:textId="77777777" w:rsidR="00B54C7F" w:rsidRPr="00A95EE2" w:rsidRDefault="00A76234" w:rsidP="00CC21C9">
            <w:pPr>
              <w:spacing w:before="60" w:after="60"/>
              <w:jc w:val="both"/>
              <w:rPr>
                <w:rFonts w:cs="Arial"/>
              </w:rPr>
            </w:pPr>
            <w:r w:rsidRPr="00A95EE2">
              <w:rPr>
                <w:rFonts w:cs="Arial"/>
              </w:rPr>
              <w:t xml:space="preserve">Does the </w:t>
            </w:r>
            <w:r w:rsidR="00CC21C9" w:rsidRPr="00A95EE2">
              <w:rPr>
                <w:rFonts w:cs="Arial"/>
              </w:rPr>
              <w:t xml:space="preserve">auditing organisation </w:t>
            </w:r>
            <w:r w:rsidRPr="00A95EE2">
              <w:rPr>
                <w:rFonts w:cs="Arial"/>
              </w:rPr>
              <w:t xml:space="preserve">have a legally enforceable agreement </w:t>
            </w:r>
            <w:r w:rsidR="00CB280E" w:rsidRPr="00A95EE2">
              <w:rPr>
                <w:rFonts w:cs="Arial"/>
              </w:rPr>
              <w:t xml:space="preserve">with each client </w:t>
            </w:r>
            <w:r w:rsidRPr="00A95EE2">
              <w:rPr>
                <w:rFonts w:cs="Arial"/>
              </w:rPr>
              <w:t xml:space="preserve">for the provision of </w:t>
            </w:r>
            <w:r w:rsidR="00CC21C9" w:rsidRPr="00A95EE2">
              <w:rPr>
                <w:rFonts w:cs="Arial"/>
              </w:rPr>
              <w:t xml:space="preserve">auditing </w:t>
            </w:r>
            <w:r w:rsidRPr="00A95EE2">
              <w:rPr>
                <w:rFonts w:cs="Arial"/>
              </w:rPr>
              <w:t xml:space="preserve">activities </w:t>
            </w:r>
            <w:r w:rsidR="00305726" w:rsidRPr="00A95EE2">
              <w:rPr>
                <w:rFonts w:cs="Arial"/>
              </w:rPr>
              <w:t xml:space="preserve">in accordance with the relevant requirements of </w:t>
            </w:r>
            <w:r w:rsidR="00CC21C9" w:rsidRPr="00A95EE2">
              <w:rPr>
                <w:rFonts w:cs="Arial"/>
              </w:rPr>
              <w:t>CT 17</w:t>
            </w:r>
            <w:r w:rsidR="00305726" w:rsidRPr="00A95EE2">
              <w:rPr>
                <w:rFonts w:cs="Arial"/>
              </w:rPr>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47E37F4" w14:textId="77777777" w:rsidR="00C162CB" w:rsidRPr="00A95EE2" w:rsidRDefault="00C162CB" w:rsidP="00507015">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9354DE1" w14:textId="77777777" w:rsidR="00A76234" w:rsidRPr="00A95EE2" w:rsidRDefault="00A76234" w:rsidP="00507015">
            <w:pPr>
              <w:keepLines/>
              <w:tabs>
                <w:tab w:val="left" w:pos="288"/>
              </w:tabs>
              <w:spacing w:before="60" w:after="60"/>
              <w:jc w:val="center"/>
              <w:rPr>
                <w:rFonts w:cs="Arial"/>
              </w:rPr>
            </w:pPr>
          </w:p>
        </w:tc>
      </w:tr>
      <w:tr w:rsidR="00A76234" w:rsidRPr="00A95EE2" w14:paraId="7EDC709A" w14:textId="77777777" w:rsidTr="00E5694D">
        <w:trPr>
          <w:cantSplit/>
          <w:trHeight w:val="68"/>
        </w:trPr>
        <w:tc>
          <w:tcPr>
            <w:tcW w:w="1276" w:type="dxa"/>
            <w:vMerge/>
            <w:tcBorders>
              <w:top w:val="single" w:sz="4" w:space="0" w:color="auto"/>
              <w:left w:val="single" w:sz="4" w:space="0" w:color="auto"/>
              <w:bottom w:val="single" w:sz="4" w:space="0" w:color="auto"/>
            </w:tcBorders>
            <w:shd w:val="clear" w:color="auto" w:fill="auto"/>
          </w:tcPr>
          <w:p w14:paraId="29CDBDE4" w14:textId="77777777" w:rsidR="00A76234" w:rsidRPr="00A95EE2" w:rsidRDefault="00A76234">
            <w:pPr>
              <w:keepLines/>
              <w:tabs>
                <w:tab w:val="left" w:pos="288"/>
              </w:tabs>
              <w:spacing w:before="60" w:after="60"/>
              <w:rPr>
                <w:rFonts w:cs="Arial"/>
              </w:rPr>
            </w:pPr>
          </w:p>
        </w:tc>
        <w:tc>
          <w:tcPr>
            <w:tcW w:w="5103" w:type="dxa"/>
            <w:tcBorders>
              <w:top w:val="single" w:sz="4" w:space="0" w:color="auto"/>
              <w:bottom w:val="single" w:sz="4" w:space="0" w:color="auto"/>
            </w:tcBorders>
            <w:shd w:val="clear" w:color="auto" w:fill="auto"/>
          </w:tcPr>
          <w:p w14:paraId="54FA9F21" w14:textId="77777777" w:rsidR="00613D84" w:rsidRPr="00A95EE2" w:rsidRDefault="00A76234" w:rsidP="00762B1D">
            <w:pPr>
              <w:pStyle w:val="Header"/>
              <w:keepLines/>
              <w:tabs>
                <w:tab w:val="clear" w:pos="4153"/>
                <w:tab w:val="clear" w:pos="8306"/>
                <w:tab w:val="left" w:pos="288"/>
              </w:tabs>
              <w:spacing w:before="60" w:after="60"/>
              <w:jc w:val="both"/>
              <w:rPr>
                <w:rFonts w:cs="Arial"/>
              </w:rPr>
            </w:pPr>
            <w:r w:rsidRPr="00A95EE2">
              <w:rPr>
                <w:rFonts w:cs="Arial"/>
              </w:rPr>
              <w:t>Where there are multiple offices of a</w:t>
            </w:r>
            <w:r w:rsidR="00CC21C9" w:rsidRPr="00A95EE2">
              <w:rPr>
                <w:rFonts w:cs="Arial"/>
              </w:rPr>
              <w:t>n</w:t>
            </w:r>
            <w:r w:rsidRPr="00A95EE2">
              <w:rPr>
                <w:rFonts w:cs="Arial"/>
              </w:rPr>
              <w:t xml:space="preserve"> </w:t>
            </w:r>
            <w:r w:rsidR="00CC21C9" w:rsidRPr="00A95EE2">
              <w:rPr>
                <w:rFonts w:cs="Arial"/>
              </w:rPr>
              <w:t xml:space="preserve">auditing organisation </w:t>
            </w:r>
            <w:r w:rsidRPr="00A95EE2">
              <w:rPr>
                <w:rFonts w:cs="Arial"/>
              </w:rPr>
              <w:t xml:space="preserve">or multiple sites of a client, does the </w:t>
            </w:r>
            <w:r w:rsidR="00762B1D">
              <w:rPr>
                <w:rFonts w:cs="Arial"/>
              </w:rPr>
              <w:t xml:space="preserve">auditing organisation </w:t>
            </w:r>
            <w:r w:rsidRPr="00A95EE2">
              <w:rPr>
                <w:rFonts w:cs="Arial"/>
              </w:rPr>
              <w:t xml:space="preserve">ensure that there is a legally enforceable agreement between the </w:t>
            </w:r>
            <w:r w:rsidR="00CC21C9" w:rsidRPr="00A95EE2">
              <w:rPr>
                <w:rFonts w:cs="Arial"/>
              </w:rPr>
              <w:t>auditing organisation providing auditing services</w:t>
            </w:r>
            <w:r w:rsidRPr="00A95EE2">
              <w:rPr>
                <w:rFonts w:cs="Arial"/>
              </w:rPr>
              <w:t xml:space="preserve">, and </w:t>
            </w:r>
            <w:r w:rsidR="00305726" w:rsidRPr="00A95EE2">
              <w:rPr>
                <w:rFonts w:cs="Arial"/>
              </w:rPr>
              <w:t xml:space="preserve">the client that covers </w:t>
            </w:r>
            <w:r w:rsidRPr="00A95EE2">
              <w:rPr>
                <w:rFonts w:cs="Arial"/>
              </w:rPr>
              <w:t xml:space="preserve">all the sites </w:t>
            </w:r>
            <w:r w:rsidR="00305726" w:rsidRPr="00A95EE2">
              <w:rPr>
                <w:rFonts w:cs="Arial"/>
              </w:rPr>
              <w:t xml:space="preserve">within </w:t>
            </w:r>
            <w:r w:rsidRPr="00A95EE2">
              <w:rPr>
                <w:rFonts w:cs="Arial"/>
              </w:rPr>
              <w:t xml:space="preserve">the scope of the </w:t>
            </w:r>
            <w:r w:rsidR="00CC21C9" w:rsidRPr="00A95EE2">
              <w:rPr>
                <w:rFonts w:cs="Arial"/>
              </w:rPr>
              <w:t>auditing</w:t>
            </w:r>
            <w:r w:rsidRPr="00A95EE2">
              <w:rPr>
                <w:rFonts w:cs="Arial"/>
              </w:rPr>
              <w:t>?</w:t>
            </w:r>
          </w:p>
        </w:tc>
        <w:tc>
          <w:tcPr>
            <w:tcW w:w="5103" w:type="dxa"/>
            <w:tcBorders>
              <w:top w:val="single" w:sz="4" w:space="0" w:color="auto"/>
              <w:bottom w:val="single" w:sz="4" w:space="0" w:color="auto"/>
            </w:tcBorders>
            <w:shd w:val="clear" w:color="auto" w:fill="auto"/>
          </w:tcPr>
          <w:p w14:paraId="2DB7A3E2" w14:textId="77777777" w:rsidR="00A76234" w:rsidRPr="00A95EE2" w:rsidRDefault="00A76234" w:rsidP="00507015">
            <w:pPr>
              <w:keepLines/>
              <w:tabs>
                <w:tab w:val="left" w:pos="288"/>
              </w:tabs>
              <w:spacing w:before="60" w:after="60"/>
              <w:rPr>
                <w:rFonts w:cs="Arial"/>
              </w:rPr>
            </w:pPr>
          </w:p>
        </w:tc>
        <w:tc>
          <w:tcPr>
            <w:tcW w:w="3330" w:type="dxa"/>
            <w:tcBorders>
              <w:top w:val="single" w:sz="4" w:space="0" w:color="auto"/>
              <w:bottom w:val="single" w:sz="4" w:space="0" w:color="auto"/>
              <w:right w:val="single" w:sz="4" w:space="0" w:color="auto"/>
            </w:tcBorders>
            <w:shd w:val="clear" w:color="auto" w:fill="auto"/>
          </w:tcPr>
          <w:p w14:paraId="7916E858" w14:textId="77777777" w:rsidR="00A76234" w:rsidRPr="00A95EE2" w:rsidRDefault="00A76234" w:rsidP="00507015">
            <w:pPr>
              <w:keepLines/>
              <w:tabs>
                <w:tab w:val="left" w:pos="288"/>
              </w:tabs>
              <w:spacing w:before="60" w:after="60"/>
              <w:jc w:val="center"/>
              <w:rPr>
                <w:rFonts w:cs="Arial"/>
              </w:rPr>
            </w:pPr>
          </w:p>
        </w:tc>
      </w:tr>
      <w:tr w:rsidR="009A36E2" w:rsidRPr="00A95EE2" w14:paraId="11D51F22" w14:textId="77777777" w:rsidTr="00E5694D">
        <w:trPr>
          <w:cantSplit/>
          <w:trHeight w:val="68"/>
        </w:trPr>
        <w:tc>
          <w:tcPr>
            <w:tcW w:w="1276" w:type="dxa"/>
            <w:tcBorders>
              <w:top w:val="single" w:sz="4" w:space="0" w:color="auto"/>
              <w:left w:val="single" w:sz="4" w:space="0" w:color="auto"/>
              <w:bottom w:val="single" w:sz="4" w:space="0" w:color="auto"/>
            </w:tcBorders>
            <w:shd w:val="clear" w:color="auto" w:fill="auto"/>
          </w:tcPr>
          <w:p w14:paraId="69D8AEDE" w14:textId="77777777" w:rsidR="009A36E2" w:rsidRPr="00A95EE2" w:rsidRDefault="009A36E2">
            <w:pPr>
              <w:keepLines/>
              <w:tabs>
                <w:tab w:val="left" w:pos="288"/>
              </w:tabs>
              <w:spacing w:before="60" w:after="60"/>
              <w:rPr>
                <w:rFonts w:cs="Arial"/>
              </w:rPr>
            </w:pPr>
            <w:r w:rsidRPr="00A95EE2">
              <w:rPr>
                <w:rFonts w:cs="Arial"/>
              </w:rPr>
              <w:t>NOTE</w:t>
            </w:r>
          </w:p>
        </w:tc>
        <w:tc>
          <w:tcPr>
            <w:tcW w:w="5103" w:type="dxa"/>
            <w:tcBorders>
              <w:top w:val="single" w:sz="4" w:space="0" w:color="auto"/>
              <w:bottom w:val="single" w:sz="4" w:space="0" w:color="auto"/>
            </w:tcBorders>
            <w:shd w:val="clear" w:color="auto" w:fill="auto"/>
          </w:tcPr>
          <w:p w14:paraId="38B95C48" w14:textId="77777777" w:rsidR="00EA7544" w:rsidRPr="00A95EE2" w:rsidRDefault="009A36E2" w:rsidP="00613D84">
            <w:pPr>
              <w:pStyle w:val="Header"/>
              <w:keepLines/>
              <w:tabs>
                <w:tab w:val="clear" w:pos="4153"/>
                <w:tab w:val="clear" w:pos="8306"/>
                <w:tab w:val="left" w:pos="288"/>
              </w:tabs>
              <w:spacing w:before="60" w:after="60"/>
              <w:jc w:val="both"/>
              <w:rPr>
                <w:rFonts w:cs="Arial"/>
              </w:rPr>
            </w:pPr>
            <w:r w:rsidRPr="00A95EE2">
              <w:rPr>
                <w:rFonts w:cs="Arial"/>
              </w:rPr>
              <w:t>An agreement can be achieved through multiple agreements that reference or otherwise link to one another.</w:t>
            </w:r>
          </w:p>
        </w:tc>
        <w:tc>
          <w:tcPr>
            <w:tcW w:w="5103" w:type="dxa"/>
            <w:tcBorders>
              <w:top w:val="single" w:sz="4" w:space="0" w:color="auto"/>
              <w:bottom w:val="single" w:sz="4" w:space="0" w:color="auto"/>
            </w:tcBorders>
            <w:shd w:val="clear" w:color="auto" w:fill="auto"/>
          </w:tcPr>
          <w:p w14:paraId="3A1603A2" w14:textId="77777777" w:rsidR="009A36E2" w:rsidRPr="00A95EE2" w:rsidRDefault="009A36E2" w:rsidP="00507015">
            <w:pPr>
              <w:keepLines/>
              <w:tabs>
                <w:tab w:val="left" w:pos="288"/>
              </w:tabs>
              <w:spacing w:before="60" w:after="60"/>
              <w:rPr>
                <w:rFonts w:cs="Arial"/>
              </w:rPr>
            </w:pPr>
          </w:p>
        </w:tc>
        <w:tc>
          <w:tcPr>
            <w:tcW w:w="3330" w:type="dxa"/>
            <w:tcBorders>
              <w:top w:val="single" w:sz="4" w:space="0" w:color="auto"/>
              <w:bottom w:val="single" w:sz="4" w:space="0" w:color="auto"/>
              <w:right w:val="single" w:sz="4" w:space="0" w:color="auto"/>
            </w:tcBorders>
            <w:shd w:val="clear" w:color="auto" w:fill="auto"/>
          </w:tcPr>
          <w:p w14:paraId="799630A5" w14:textId="77777777" w:rsidR="009A36E2" w:rsidRPr="00A95EE2" w:rsidRDefault="009A36E2" w:rsidP="00507015">
            <w:pPr>
              <w:keepLines/>
              <w:tabs>
                <w:tab w:val="left" w:pos="288"/>
              </w:tabs>
              <w:spacing w:before="60" w:after="60"/>
              <w:jc w:val="center"/>
              <w:rPr>
                <w:rFonts w:cs="Arial"/>
              </w:rPr>
            </w:pPr>
          </w:p>
        </w:tc>
      </w:tr>
      <w:tr w:rsidR="009A36E2" w:rsidRPr="00A95EE2" w14:paraId="6214BA0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38181220" w14:textId="77777777" w:rsidR="009A36E2" w:rsidRPr="00A95EE2" w:rsidRDefault="009A36E2" w:rsidP="00990F45">
            <w:pPr>
              <w:pStyle w:val="Header"/>
              <w:spacing w:before="60" w:after="60"/>
              <w:rPr>
                <w:rFonts w:cs="Arial"/>
                <w:b/>
              </w:rPr>
            </w:pPr>
            <w:r w:rsidRPr="00A95EE2">
              <w:rPr>
                <w:rFonts w:cs="Arial"/>
                <w:b/>
              </w:rPr>
              <w:t>5.1.3</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E7C2700" w14:textId="77777777" w:rsidR="009A36E2" w:rsidRPr="00A95EE2" w:rsidRDefault="00762B1D" w:rsidP="00762B1D">
            <w:pPr>
              <w:pStyle w:val="Header"/>
              <w:spacing w:before="60" w:after="60"/>
              <w:jc w:val="both"/>
              <w:rPr>
                <w:rFonts w:cs="Arial"/>
                <w:b/>
              </w:rPr>
            </w:pPr>
            <w:r>
              <w:rPr>
                <w:rFonts w:cs="Arial"/>
                <w:b/>
              </w:rPr>
              <w:t>Responsibility for auditing</w:t>
            </w:r>
            <w:r w:rsidR="009A36E2" w:rsidRPr="00A95EE2">
              <w:rPr>
                <w:rFonts w:cs="Arial"/>
                <w:b/>
              </w:rPr>
              <w:t xml:space="preserve"> decisions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BF0E884" w14:textId="77777777" w:rsidR="009A36E2" w:rsidRPr="00A95EE2" w:rsidRDefault="009A36E2" w:rsidP="00507015">
            <w:pPr>
              <w:pStyle w:val="Header"/>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7414EEA9" w14:textId="77777777" w:rsidR="009A36E2" w:rsidRPr="00A95EE2" w:rsidRDefault="009A36E2" w:rsidP="00507015">
            <w:pPr>
              <w:pStyle w:val="Header"/>
              <w:spacing w:before="60" w:after="60"/>
              <w:jc w:val="center"/>
              <w:rPr>
                <w:rFonts w:cs="Arial"/>
              </w:rPr>
            </w:pPr>
          </w:p>
        </w:tc>
      </w:tr>
      <w:tr w:rsidR="00A95EE2" w:rsidRPr="00A95EE2" w14:paraId="01324E5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030DF3A" w14:textId="77777777" w:rsidR="009A36E2" w:rsidRPr="00A95EE2" w:rsidRDefault="009A36E2">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F0A19D" w14:textId="77777777" w:rsidR="00B54C7F" w:rsidRPr="00A95EE2" w:rsidRDefault="009A36E2" w:rsidP="00CC21C9">
            <w:pPr>
              <w:spacing w:before="60" w:after="60"/>
              <w:jc w:val="both"/>
              <w:rPr>
                <w:rFonts w:cs="Arial"/>
              </w:rPr>
            </w:pPr>
            <w:r w:rsidRPr="00A95EE2">
              <w:rPr>
                <w:rFonts w:cs="Arial"/>
              </w:rPr>
              <w:t xml:space="preserve">Is </w:t>
            </w:r>
            <w:r w:rsidR="00CC21C9" w:rsidRPr="00A95EE2">
              <w:rPr>
                <w:rFonts w:cs="Arial"/>
              </w:rPr>
              <w:t>the auditing organisation responsible for and retain authority for its decision relating to its auditing?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374F34F" w14:textId="77777777" w:rsidR="001E4A41" w:rsidRPr="00A95EE2" w:rsidRDefault="001E4A41" w:rsidP="00507015">
            <w:pPr>
              <w:spacing w:after="12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8A6C723" w14:textId="77777777" w:rsidR="009A36E2" w:rsidRPr="00A95EE2" w:rsidRDefault="009A36E2" w:rsidP="00507015">
            <w:pPr>
              <w:keepLines/>
              <w:tabs>
                <w:tab w:val="left" w:pos="288"/>
              </w:tabs>
              <w:spacing w:before="60" w:after="60"/>
              <w:jc w:val="center"/>
              <w:rPr>
                <w:rFonts w:cs="Arial"/>
              </w:rPr>
            </w:pPr>
          </w:p>
        </w:tc>
      </w:tr>
      <w:tr w:rsidR="009A36E2" w:rsidRPr="00A95EE2" w14:paraId="455C76E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01F494DC" w14:textId="77777777" w:rsidR="009A36E2" w:rsidRPr="00A95EE2" w:rsidRDefault="009A36E2" w:rsidP="00990F45">
            <w:pPr>
              <w:pStyle w:val="Header"/>
              <w:spacing w:before="60" w:after="60"/>
              <w:rPr>
                <w:rFonts w:cs="Arial"/>
                <w:b/>
              </w:rPr>
            </w:pPr>
            <w:r w:rsidRPr="00A95EE2">
              <w:rPr>
                <w:rFonts w:cs="Arial"/>
                <w:b/>
              </w:rPr>
              <w:t>5.2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EFF7E50" w14:textId="77777777" w:rsidR="009A36E2" w:rsidRPr="00A95EE2" w:rsidRDefault="009A36E2" w:rsidP="00613D84">
            <w:pPr>
              <w:pStyle w:val="Header"/>
              <w:spacing w:before="60" w:after="60"/>
              <w:jc w:val="both"/>
              <w:rPr>
                <w:rFonts w:cs="Arial"/>
                <w:b/>
              </w:rPr>
            </w:pPr>
            <w:r w:rsidRPr="00A95EE2">
              <w:rPr>
                <w:rFonts w:cs="Arial"/>
                <w:b/>
              </w:rPr>
              <w:t>Management of impartiality</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A9D7F7D" w14:textId="77777777" w:rsidR="009A36E2" w:rsidRPr="00A95EE2" w:rsidRDefault="009A36E2" w:rsidP="00507015">
            <w:pPr>
              <w:pStyle w:val="Header"/>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730C75A" w14:textId="77777777" w:rsidR="009A36E2" w:rsidRPr="00A95EE2" w:rsidRDefault="009A36E2" w:rsidP="00507015">
            <w:pPr>
              <w:pStyle w:val="Header"/>
              <w:spacing w:before="60" w:after="60"/>
              <w:jc w:val="center"/>
              <w:rPr>
                <w:rFonts w:cs="Arial"/>
              </w:rPr>
            </w:pPr>
          </w:p>
        </w:tc>
      </w:tr>
      <w:tr w:rsidR="00E900E4" w:rsidRPr="00A95EE2" w14:paraId="43916712" w14:textId="77777777" w:rsidTr="00E5694D">
        <w:trPr>
          <w:trHeight w:val="154"/>
        </w:trPr>
        <w:tc>
          <w:tcPr>
            <w:tcW w:w="1276" w:type="dxa"/>
            <w:vMerge w:val="restart"/>
            <w:tcBorders>
              <w:top w:val="single" w:sz="4" w:space="0" w:color="auto"/>
              <w:left w:val="single" w:sz="4" w:space="0" w:color="auto"/>
              <w:right w:val="single" w:sz="4" w:space="0" w:color="auto"/>
            </w:tcBorders>
            <w:shd w:val="clear" w:color="auto" w:fill="auto"/>
          </w:tcPr>
          <w:p w14:paraId="074A4008" w14:textId="77777777" w:rsidR="00E900E4" w:rsidRPr="00A95EE2" w:rsidRDefault="00E900E4" w:rsidP="00E900E4">
            <w:pPr>
              <w:keepLines/>
              <w:tabs>
                <w:tab w:val="left" w:pos="288"/>
              </w:tabs>
              <w:spacing w:before="60" w:after="60"/>
              <w:rPr>
                <w:rFonts w:cs="Arial"/>
              </w:rPr>
            </w:pPr>
            <w:r w:rsidRPr="00A95EE2">
              <w:rPr>
                <w:rFonts w:cs="Arial"/>
              </w:rPr>
              <w:lastRenderedPageBreak/>
              <w:t>5.2.1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6872AA7" w14:textId="77777777" w:rsidR="00E900E4" w:rsidRPr="00A95EE2" w:rsidRDefault="00E900E4" w:rsidP="00E900E4">
            <w:pPr>
              <w:spacing w:before="60" w:after="60"/>
              <w:jc w:val="both"/>
              <w:rPr>
                <w:rFonts w:cs="Arial"/>
              </w:rPr>
            </w:pPr>
            <w:r w:rsidRPr="00A95EE2">
              <w:rPr>
                <w:rFonts w:cs="Arial"/>
              </w:rPr>
              <w:t>Is the auditing organisation responsible for the impartiality of its auditing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7C27E7" w14:textId="77777777" w:rsidR="00E900E4" w:rsidRPr="00A95EE2" w:rsidRDefault="00E900E4" w:rsidP="00E900E4">
            <w:pPr>
              <w:spacing w:before="60" w:after="12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8139D97" w14:textId="77777777" w:rsidR="00E900E4" w:rsidRPr="00A95EE2" w:rsidRDefault="00E900E4" w:rsidP="00E900E4">
            <w:pPr>
              <w:keepLines/>
              <w:tabs>
                <w:tab w:val="left" w:pos="288"/>
              </w:tabs>
              <w:spacing w:before="60" w:after="60"/>
              <w:jc w:val="center"/>
              <w:rPr>
                <w:rFonts w:cs="Arial"/>
              </w:rPr>
            </w:pPr>
          </w:p>
        </w:tc>
      </w:tr>
      <w:tr w:rsidR="00E900E4" w:rsidRPr="00A95EE2" w14:paraId="742DD02B" w14:textId="77777777" w:rsidTr="00E5694D">
        <w:trPr>
          <w:trHeight w:val="154"/>
        </w:trPr>
        <w:tc>
          <w:tcPr>
            <w:tcW w:w="1276" w:type="dxa"/>
            <w:vMerge/>
            <w:tcBorders>
              <w:left w:val="single" w:sz="4" w:space="0" w:color="auto"/>
              <w:bottom w:val="single" w:sz="4" w:space="0" w:color="auto"/>
              <w:right w:val="single" w:sz="4" w:space="0" w:color="auto"/>
            </w:tcBorders>
            <w:shd w:val="clear" w:color="auto" w:fill="auto"/>
          </w:tcPr>
          <w:p w14:paraId="3C2C06BD" w14:textId="77777777" w:rsidR="00E900E4" w:rsidRPr="00A95EE2" w:rsidRDefault="00E900E4" w:rsidP="00E900E4">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00B5B67" w14:textId="154E1931" w:rsidR="00E900E4" w:rsidRPr="00A95EE2" w:rsidRDefault="00E900E4" w:rsidP="00A17B24">
            <w:pPr>
              <w:spacing w:before="60" w:after="60"/>
              <w:jc w:val="both"/>
              <w:rPr>
                <w:rFonts w:cs="Arial"/>
              </w:rPr>
            </w:pPr>
            <w:r w:rsidRPr="00A95EE2">
              <w:rPr>
                <w:rFonts w:cs="Arial"/>
              </w:rPr>
              <w:t>Does the auditing organisation allow commercial, financial or other pressures to compromise impartiality?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EBE309F" w14:textId="77777777" w:rsidR="00E900E4" w:rsidRPr="00A95EE2" w:rsidRDefault="00E900E4" w:rsidP="00E900E4">
            <w:pPr>
              <w:spacing w:before="60" w:after="12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15C120F" w14:textId="77777777" w:rsidR="00E900E4" w:rsidRPr="00A95EE2" w:rsidRDefault="00E900E4" w:rsidP="00E900E4">
            <w:pPr>
              <w:keepLines/>
              <w:tabs>
                <w:tab w:val="left" w:pos="288"/>
              </w:tabs>
              <w:spacing w:before="60" w:after="60"/>
              <w:jc w:val="center"/>
              <w:rPr>
                <w:rFonts w:cs="Arial"/>
              </w:rPr>
            </w:pPr>
          </w:p>
        </w:tc>
      </w:tr>
      <w:tr w:rsidR="00E900E4" w:rsidRPr="00A95EE2" w14:paraId="2DA7046A" w14:textId="77777777" w:rsidTr="00E5694D">
        <w:trPr>
          <w:trHeight w:val="1562"/>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C97F23E" w14:textId="77777777" w:rsidR="00E900E4" w:rsidRPr="00A95EE2" w:rsidRDefault="00E900E4" w:rsidP="00E900E4">
            <w:pPr>
              <w:keepLines/>
              <w:tabs>
                <w:tab w:val="left" w:pos="288"/>
              </w:tabs>
              <w:spacing w:before="60" w:after="60"/>
              <w:rPr>
                <w:rFonts w:cs="Arial"/>
              </w:rPr>
            </w:pPr>
            <w:r w:rsidRPr="00A95EE2">
              <w:rPr>
                <w:rFonts w:cs="Arial"/>
              </w:rPr>
              <w:t>5.2.2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C34E84D" w14:textId="77777777" w:rsidR="00E900E4" w:rsidRPr="00A95EE2" w:rsidRDefault="00E900E4" w:rsidP="00E900E4">
            <w:pPr>
              <w:spacing w:before="60" w:after="60"/>
              <w:jc w:val="both"/>
              <w:rPr>
                <w:rFonts w:cs="Arial"/>
              </w:rPr>
            </w:pPr>
            <w:r w:rsidRPr="00A95EE2">
              <w:rPr>
                <w:rFonts w:cs="Arial"/>
              </w:rPr>
              <w:t>Does the auditing organisation have top management commitment to impartiality in auditing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4C09927" w14:textId="77777777" w:rsidR="00E900E4" w:rsidRPr="00A95EE2" w:rsidRDefault="00E900E4" w:rsidP="00E900E4">
            <w:pPr>
              <w:spacing w:before="60" w:after="12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BC05C70" w14:textId="77777777" w:rsidR="00E900E4" w:rsidRPr="00A95EE2" w:rsidRDefault="00E900E4" w:rsidP="00E900E4">
            <w:pPr>
              <w:keepLines/>
              <w:tabs>
                <w:tab w:val="left" w:pos="288"/>
              </w:tabs>
              <w:spacing w:before="60" w:after="60"/>
              <w:jc w:val="center"/>
              <w:rPr>
                <w:rFonts w:cs="Arial"/>
              </w:rPr>
            </w:pPr>
          </w:p>
        </w:tc>
      </w:tr>
      <w:tr w:rsidR="00E900E4" w:rsidRPr="00A95EE2" w14:paraId="2511176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B61142C" w14:textId="77777777" w:rsidR="00E900E4" w:rsidRPr="00E900E4" w:rsidRDefault="00E900E4" w:rsidP="00E900E4">
            <w:pPr>
              <w:keepLines/>
              <w:tabs>
                <w:tab w:val="left" w:pos="288"/>
              </w:tabs>
              <w:spacing w:before="60" w:after="60"/>
              <w:rPr>
                <w:rFonts w:cs="Arial"/>
                <w:color w:val="0070C0"/>
              </w:rPr>
            </w:pPr>
            <w:r w:rsidRPr="00E900E4">
              <w:rPr>
                <w:rFonts w:cs="Arial"/>
                <w:color w:val="0070C0"/>
              </w:rPr>
              <w:t>5.2.3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64FC8A1" w14:textId="77777777" w:rsidR="00E900E4" w:rsidRPr="00E900E4" w:rsidRDefault="00E900E4" w:rsidP="00E900E4">
            <w:pPr>
              <w:spacing w:before="60" w:after="60"/>
              <w:jc w:val="both"/>
              <w:rPr>
                <w:rFonts w:cs="Arial"/>
                <w:color w:val="0070C0"/>
              </w:rPr>
            </w:pPr>
            <w:r w:rsidRPr="00E900E4">
              <w:rPr>
                <w:rFonts w:cs="Arial"/>
                <w:color w:val="0070C0"/>
              </w:rPr>
              <w:t xml:space="preserve">Does the auditing organisation have a process to identify, analyse, evaluate, treat, monitor and document the risks related to conflict of interests arising from the provision of auditing services including any conflicts arising from its relationships on an ongoing basis?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DD0B103" w14:textId="77777777" w:rsidR="00E900E4" w:rsidRPr="00A95EE2" w:rsidRDefault="00E900E4" w:rsidP="00E900E4">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A23A8D7" w14:textId="77777777" w:rsidR="00E900E4" w:rsidRPr="00A95EE2" w:rsidRDefault="00E900E4" w:rsidP="00E900E4">
            <w:pPr>
              <w:keepLines/>
              <w:tabs>
                <w:tab w:val="left" w:pos="288"/>
              </w:tabs>
              <w:spacing w:before="60" w:after="60"/>
              <w:jc w:val="center"/>
              <w:rPr>
                <w:rFonts w:cs="Arial"/>
              </w:rPr>
            </w:pPr>
          </w:p>
        </w:tc>
      </w:tr>
      <w:tr w:rsidR="00E900E4" w:rsidRPr="00A95EE2" w14:paraId="3425DAB1" w14:textId="77777777" w:rsidTr="00E5694D">
        <w:trPr>
          <w:cantSplit/>
          <w:trHeight w:val="68"/>
        </w:trPr>
        <w:tc>
          <w:tcPr>
            <w:tcW w:w="1276" w:type="dxa"/>
            <w:vMerge w:val="restart"/>
            <w:tcBorders>
              <w:top w:val="single" w:sz="4" w:space="0" w:color="auto"/>
              <w:left w:val="single" w:sz="4" w:space="0" w:color="auto"/>
              <w:right w:val="single" w:sz="4" w:space="0" w:color="auto"/>
            </w:tcBorders>
            <w:shd w:val="clear" w:color="auto" w:fill="auto"/>
          </w:tcPr>
          <w:p w14:paraId="1BBB6EFC" w14:textId="77777777" w:rsidR="00E900E4" w:rsidRPr="00E900E4" w:rsidRDefault="00E900E4" w:rsidP="00E900E4">
            <w:pPr>
              <w:keepLines/>
              <w:tabs>
                <w:tab w:val="left" w:pos="288"/>
              </w:tabs>
              <w:spacing w:before="60" w:after="60"/>
              <w:rPr>
                <w:rFonts w:cs="Arial"/>
                <w:color w:val="0070C0"/>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09D859A" w14:textId="77777777" w:rsidR="00E900E4" w:rsidRPr="00E900E4" w:rsidDel="00B81981" w:rsidRDefault="00E900E4" w:rsidP="00E900E4">
            <w:pPr>
              <w:spacing w:before="60" w:after="60"/>
              <w:jc w:val="both"/>
              <w:rPr>
                <w:rFonts w:cs="Arial"/>
                <w:color w:val="0070C0"/>
              </w:rPr>
            </w:pPr>
            <w:r w:rsidRPr="00E900E4">
              <w:rPr>
                <w:rFonts w:cs="Arial"/>
                <w:color w:val="0070C0"/>
              </w:rPr>
              <w:t>In the event where any threats to impartiality are identified, does the auditing organisation document and demonstrate how it eliminates such threats and document any residual risk?</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61B266F" w14:textId="77777777" w:rsidR="00E900E4" w:rsidRPr="00A95EE2" w:rsidRDefault="00E900E4" w:rsidP="00E900E4">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A9E40B9" w14:textId="77777777" w:rsidR="00E900E4" w:rsidRPr="00A95EE2" w:rsidRDefault="00E900E4" w:rsidP="00E900E4">
            <w:pPr>
              <w:keepLines/>
              <w:tabs>
                <w:tab w:val="left" w:pos="288"/>
              </w:tabs>
              <w:spacing w:before="60" w:after="60"/>
              <w:jc w:val="center"/>
              <w:rPr>
                <w:rFonts w:cs="Arial"/>
              </w:rPr>
            </w:pPr>
          </w:p>
        </w:tc>
      </w:tr>
      <w:tr w:rsidR="00E900E4" w:rsidRPr="00A95EE2" w14:paraId="4243CF92" w14:textId="77777777" w:rsidTr="00E5694D">
        <w:trPr>
          <w:cantSplit/>
          <w:trHeight w:val="68"/>
        </w:trPr>
        <w:tc>
          <w:tcPr>
            <w:tcW w:w="1276" w:type="dxa"/>
            <w:vMerge/>
            <w:tcBorders>
              <w:top w:val="single" w:sz="4" w:space="0" w:color="auto"/>
              <w:left w:val="single" w:sz="4" w:space="0" w:color="auto"/>
              <w:right w:val="single" w:sz="4" w:space="0" w:color="auto"/>
            </w:tcBorders>
            <w:shd w:val="clear" w:color="auto" w:fill="auto"/>
          </w:tcPr>
          <w:p w14:paraId="2B4377D7" w14:textId="77777777" w:rsidR="00E900E4" w:rsidRPr="00E900E4" w:rsidRDefault="00E900E4" w:rsidP="00E900E4">
            <w:pPr>
              <w:keepLines/>
              <w:tabs>
                <w:tab w:val="left" w:pos="288"/>
              </w:tabs>
              <w:spacing w:before="60" w:after="60"/>
              <w:rPr>
                <w:rFonts w:cs="Arial"/>
                <w:color w:val="0070C0"/>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6594E24" w14:textId="77777777" w:rsidR="00E900E4" w:rsidRPr="00E900E4" w:rsidRDefault="00E900E4" w:rsidP="00E900E4">
            <w:pPr>
              <w:spacing w:before="60" w:after="60"/>
              <w:jc w:val="both"/>
              <w:rPr>
                <w:rFonts w:cs="Arial"/>
                <w:color w:val="0070C0"/>
              </w:rPr>
            </w:pPr>
            <w:r w:rsidRPr="00E900E4">
              <w:rPr>
                <w:rFonts w:cs="Arial"/>
                <w:color w:val="0070C0"/>
              </w:rPr>
              <w:t>Does the demonstration cover all potential threats that are identified, whether they arise from within the auditing organisation or from the activities of other persons, bodies or organisations?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B17AF84" w14:textId="77777777" w:rsidR="00E900E4" w:rsidRPr="00A95EE2" w:rsidRDefault="00E900E4" w:rsidP="00E900E4">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6B53F23" w14:textId="77777777" w:rsidR="00E900E4" w:rsidRPr="00A95EE2" w:rsidRDefault="00E900E4" w:rsidP="00E900E4">
            <w:pPr>
              <w:keepLines/>
              <w:tabs>
                <w:tab w:val="left" w:pos="288"/>
              </w:tabs>
              <w:spacing w:before="60" w:after="60"/>
              <w:jc w:val="center"/>
              <w:rPr>
                <w:rFonts w:cs="Arial"/>
              </w:rPr>
            </w:pPr>
          </w:p>
        </w:tc>
      </w:tr>
      <w:tr w:rsidR="00E900E4" w:rsidRPr="00A95EE2" w14:paraId="2910B563" w14:textId="77777777" w:rsidTr="00E5694D">
        <w:trPr>
          <w:cantSplit/>
          <w:trHeight w:val="68"/>
        </w:trPr>
        <w:tc>
          <w:tcPr>
            <w:tcW w:w="1276" w:type="dxa"/>
            <w:vMerge/>
            <w:tcBorders>
              <w:top w:val="single" w:sz="4" w:space="0" w:color="auto"/>
              <w:left w:val="single" w:sz="4" w:space="0" w:color="auto"/>
              <w:right w:val="single" w:sz="4" w:space="0" w:color="auto"/>
            </w:tcBorders>
            <w:shd w:val="clear" w:color="auto" w:fill="auto"/>
          </w:tcPr>
          <w:p w14:paraId="3E7EF42C" w14:textId="77777777" w:rsidR="00E900E4" w:rsidRPr="00E900E4" w:rsidRDefault="00E900E4" w:rsidP="00E900E4">
            <w:pPr>
              <w:keepLines/>
              <w:tabs>
                <w:tab w:val="left" w:pos="288"/>
              </w:tabs>
              <w:spacing w:before="60" w:after="60"/>
              <w:rPr>
                <w:rFonts w:cs="Arial"/>
                <w:color w:val="0070C0"/>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76A178C" w14:textId="77777777" w:rsidR="00E900E4" w:rsidRPr="00E900E4" w:rsidDel="00B81981" w:rsidRDefault="00E900E4" w:rsidP="00E900E4">
            <w:pPr>
              <w:spacing w:before="60" w:after="60"/>
              <w:jc w:val="both"/>
              <w:rPr>
                <w:rFonts w:cs="Arial"/>
                <w:color w:val="0070C0"/>
              </w:rPr>
            </w:pPr>
            <w:r w:rsidRPr="00E900E4">
              <w:rPr>
                <w:rFonts w:cs="Arial"/>
                <w:color w:val="0070C0"/>
              </w:rPr>
              <w:t>Does the top management of the auditing organisation review the residual risk to determine if the risk is within the level of acceptable risk?</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C162E5A" w14:textId="77777777" w:rsidR="00E900E4" w:rsidRPr="00A95EE2" w:rsidRDefault="00E900E4" w:rsidP="00E900E4">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9FCFA06" w14:textId="77777777" w:rsidR="00E900E4" w:rsidRPr="00A95EE2" w:rsidRDefault="00E900E4" w:rsidP="00E900E4">
            <w:pPr>
              <w:keepLines/>
              <w:tabs>
                <w:tab w:val="left" w:pos="288"/>
              </w:tabs>
              <w:spacing w:before="60" w:after="60"/>
              <w:jc w:val="center"/>
              <w:rPr>
                <w:rFonts w:cs="Arial"/>
              </w:rPr>
            </w:pPr>
          </w:p>
        </w:tc>
      </w:tr>
      <w:tr w:rsidR="00E900E4" w:rsidRPr="00A95EE2" w14:paraId="41C6CD63" w14:textId="77777777" w:rsidTr="00E5694D">
        <w:trPr>
          <w:cantSplit/>
          <w:trHeight w:val="68"/>
        </w:trPr>
        <w:tc>
          <w:tcPr>
            <w:tcW w:w="1276" w:type="dxa"/>
            <w:tcBorders>
              <w:top w:val="single" w:sz="4" w:space="0" w:color="auto"/>
              <w:left w:val="single" w:sz="4" w:space="0" w:color="auto"/>
              <w:right w:val="single" w:sz="4" w:space="0" w:color="auto"/>
            </w:tcBorders>
            <w:shd w:val="clear" w:color="auto" w:fill="auto"/>
          </w:tcPr>
          <w:p w14:paraId="010B5E73" w14:textId="77777777" w:rsidR="00E900E4" w:rsidRPr="00A00545" w:rsidRDefault="00E900E4" w:rsidP="00E900E4">
            <w:pPr>
              <w:spacing w:before="60" w:after="60"/>
              <w:jc w:val="both"/>
              <w:rPr>
                <w:rFonts w:cs="Arial"/>
                <w:color w:val="0070C0"/>
              </w:rPr>
            </w:pPr>
            <w:r w:rsidRPr="00A00545">
              <w:rPr>
                <w:rFonts w:cs="Arial"/>
                <w:color w:val="0070C0"/>
              </w:rPr>
              <w:lastRenderedPageBreak/>
              <w:t>Appendix 1 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C332032" w14:textId="77777777" w:rsidR="00E900E4" w:rsidRPr="00A00545" w:rsidRDefault="00E900E4" w:rsidP="00E900E4">
            <w:pPr>
              <w:spacing w:before="60" w:after="60"/>
              <w:jc w:val="both"/>
              <w:rPr>
                <w:rFonts w:cs="Arial"/>
                <w:color w:val="0070C0"/>
              </w:rPr>
            </w:pPr>
            <w:r w:rsidRPr="00A00545">
              <w:rPr>
                <w:rFonts w:cs="Arial"/>
                <w:color w:val="0070C0"/>
              </w:rPr>
              <w:t>In cases where an AO is formed by an Association, an Impartiality Committee has to be formed by the AO. The AO has to demonstrate that the Impartiality Committee is independent of and its decisions are not influenced by the Association Members.</w:t>
            </w:r>
          </w:p>
          <w:p w14:paraId="4066DD68" w14:textId="77777777" w:rsidR="00E900E4" w:rsidRPr="00A00545" w:rsidRDefault="00E900E4" w:rsidP="00E900E4">
            <w:pPr>
              <w:spacing w:before="60" w:after="60"/>
              <w:jc w:val="both"/>
              <w:rPr>
                <w:rFonts w:cs="Arial"/>
                <w:color w:val="0070C0"/>
              </w:rPr>
            </w:pPr>
          </w:p>
          <w:p w14:paraId="4548A973" w14:textId="77777777" w:rsidR="00E900E4" w:rsidRPr="00A00545" w:rsidRDefault="00E900E4" w:rsidP="00E900E4">
            <w:pPr>
              <w:spacing w:before="60" w:after="60"/>
              <w:jc w:val="both"/>
              <w:rPr>
                <w:rFonts w:cs="Arial"/>
                <w:color w:val="0070C0"/>
              </w:rPr>
            </w:pPr>
            <w:r w:rsidRPr="00A00545">
              <w:rPr>
                <w:rFonts w:cs="Arial"/>
                <w:color w:val="0070C0"/>
              </w:rPr>
              <w:t>Notes 2 and 3 are deleted where an Impartiality Committee is not required.</w:t>
            </w:r>
          </w:p>
          <w:p w14:paraId="0F9967AA" w14:textId="77777777" w:rsidR="00E900E4" w:rsidRPr="00A00545" w:rsidRDefault="00E900E4" w:rsidP="00E900E4">
            <w:pPr>
              <w:spacing w:before="60" w:after="60"/>
              <w:jc w:val="both"/>
              <w:rPr>
                <w:rFonts w:cs="Arial"/>
                <w:color w:val="0070C0"/>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B2A91CB" w14:textId="77777777" w:rsidR="00E900E4" w:rsidRPr="00A95EE2" w:rsidRDefault="00E900E4" w:rsidP="00E900E4">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B27D296" w14:textId="77777777" w:rsidR="00E900E4" w:rsidRPr="00A95EE2" w:rsidRDefault="00E900E4" w:rsidP="00E900E4">
            <w:pPr>
              <w:keepLines/>
              <w:tabs>
                <w:tab w:val="left" w:pos="288"/>
              </w:tabs>
              <w:spacing w:before="60" w:after="60"/>
              <w:jc w:val="center"/>
              <w:rPr>
                <w:rFonts w:cs="Arial"/>
              </w:rPr>
            </w:pPr>
          </w:p>
        </w:tc>
      </w:tr>
      <w:tr w:rsidR="00FF4BD8" w:rsidRPr="00A95EE2" w14:paraId="7638669B" w14:textId="77777777" w:rsidTr="00E5694D">
        <w:trPr>
          <w:cantSplit/>
          <w:trHeight w:val="68"/>
        </w:trPr>
        <w:tc>
          <w:tcPr>
            <w:tcW w:w="1276" w:type="dxa"/>
            <w:tcBorders>
              <w:top w:val="single" w:sz="4" w:space="0" w:color="auto"/>
              <w:left w:val="single" w:sz="4" w:space="0" w:color="auto"/>
              <w:right w:val="single" w:sz="4" w:space="0" w:color="auto"/>
            </w:tcBorders>
            <w:shd w:val="clear" w:color="auto" w:fill="auto"/>
          </w:tcPr>
          <w:p w14:paraId="02C2236A" w14:textId="77777777" w:rsidR="00FF4BD8" w:rsidRPr="00FF4BD8" w:rsidRDefault="00FF4BD8" w:rsidP="00FF4BD8">
            <w:pPr>
              <w:keepLines/>
              <w:tabs>
                <w:tab w:val="left" w:pos="288"/>
              </w:tabs>
              <w:spacing w:before="60" w:after="60"/>
              <w:rPr>
                <w:rFonts w:cs="Arial"/>
                <w:color w:val="0070C0"/>
              </w:rPr>
            </w:pPr>
            <w:r w:rsidRPr="00FF4BD8">
              <w:rPr>
                <w:rFonts w:cs="Arial"/>
                <w:color w:val="0070C0"/>
              </w:rPr>
              <w:t>NOTE 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CD541D1" w14:textId="77777777" w:rsidR="00FF4BD8" w:rsidRPr="00FF4BD8" w:rsidRDefault="00FF4BD8" w:rsidP="00FF4BD8">
            <w:pPr>
              <w:spacing w:before="60" w:after="60"/>
              <w:jc w:val="both"/>
              <w:rPr>
                <w:rFonts w:cs="Arial"/>
                <w:color w:val="0070C0"/>
              </w:rPr>
            </w:pPr>
            <w:r w:rsidRPr="00FF4BD8">
              <w:rPr>
                <w:rFonts w:cs="Arial"/>
                <w:color w:val="0070C0"/>
              </w:rPr>
              <w:t>Sources of threats to impartiality of the auditing organisation can be based on ownership, governance, management, personnel, shared resources, finances, contracts, training, marketing and payment of a sales commission or other inducement for the referral of new clients, etc.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C4AE47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02C8006" w14:textId="77777777" w:rsidR="00FF4BD8" w:rsidRPr="00A95EE2" w:rsidRDefault="00FF4BD8" w:rsidP="00FF4BD8">
            <w:pPr>
              <w:keepLines/>
              <w:tabs>
                <w:tab w:val="left" w:pos="288"/>
              </w:tabs>
              <w:spacing w:before="60" w:after="60"/>
              <w:jc w:val="center"/>
              <w:rPr>
                <w:rFonts w:cs="Arial"/>
              </w:rPr>
            </w:pPr>
          </w:p>
        </w:tc>
      </w:tr>
      <w:tr w:rsidR="00FF4BD8" w:rsidRPr="00A95EE2" w14:paraId="0B65E749" w14:textId="77777777" w:rsidTr="00E5694D">
        <w:trPr>
          <w:cantSplit/>
          <w:trHeight w:val="68"/>
        </w:trPr>
        <w:tc>
          <w:tcPr>
            <w:tcW w:w="1276" w:type="dxa"/>
            <w:tcBorders>
              <w:top w:val="single" w:sz="4" w:space="0" w:color="auto"/>
              <w:left w:val="single" w:sz="4" w:space="0" w:color="auto"/>
              <w:right w:val="single" w:sz="4" w:space="0" w:color="auto"/>
            </w:tcBorders>
            <w:shd w:val="clear" w:color="auto" w:fill="auto"/>
          </w:tcPr>
          <w:p w14:paraId="6CC52F08" w14:textId="77777777" w:rsidR="00FF4BD8" w:rsidRPr="00E900E4" w:rsidRDefault="00FF4BD8" w:rsidP="00FF4BD8">
            <w:pPr>
              <w:keepLines/>
              <w:tabs>
                <w:tab w:val="left" w:pos="288"/>
              </w:tabs>
              <w:spacing w:before="60" w:after="60"/>
              <w:rPr>
                <w:rFonts w:cs="Arial"/>
                <w:color w:val="0070C0"/>
              </w:rPr>
            </w:pPr>
            <w:r w:rsidRPr="00E900E4">
              <w:rPr>
                <w:rFonts w:cs="Arial"/>
                <w:color w:val="0070C0"/>
              </w:rPr>
              <w:t>NOTE 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3AA474E" w14:textId="77777777" w:rsidR="00FF4BD8" w:rsidRPr="00E900E4" w:rsidRDefault="00FF4BD8" w:rsidP="00FF4BD8">
            <w:pPr>
              <w:spacing w:before="60" w:after="60"/>
              <w:jc w:val="both"/>
              <w:rPr>
                <w:rFonts w:cs="Arial"/>
                <w:color w:val="0070C0"/>
              </w:rPr>
            </w:pPr>
            <w:r w:rsidRPr="00E900E4">
              <w:rPr>
                <w:rFonts w:cs="Arial"/>
                <w:color w:val="0070C0"/>
              </w:rPr>
              <w:t>Interested parties can include personnel and clients of the auditing organisation, customers of organisations whose management systems are audited, representatives of industry trade associations, representatives of governmental regulatory bodies or other governmental services, or representatives of non-governmental organizations, including consumer organizations.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67E6FD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B95C2FC" w14:textId="77777777" w:rsidR="00FF4BD8" w:rsidRPr="00A95EE2" w:rsidRDefault="00FF4BD8" w:rsidP="00FF4BD8">
            <w:pPr>
              <w:keepLines/>
              <w:tabs>
                <w:tab w:val="left" w:pos="288"/>
              </w:tabs>
              <w:spacing w:before="60" w:after="60"/>
              <w:jc w:val="center"/>
              <w:rPr>
                <w:rFonts w:cs="Arial"/>
              </w:rPr>
            </w:pPr>
          </w:p>
        </w:tc>
      </w:tr>
      <w:tr w:rsidR="00FF4BD8" w:rsidRPr="00A95EE2" w14:paraId="5BE84589" w14:textId="77777777" w:rsidTr="00E5694D">
        <w:trPr>
          <w:cantSplit/>
          <w:trHeight w:val="68"/>
        </w:trPr>
        <w:tc>
          <w:tcPr>
            <w:tcW w:w="1276" w:type="dxa"/>
            <w:tcBorders>
              <w:top w:val="single" w:sz="4" w:space="0" w:color="auto"/>
              <w:left w:val="single" w:sz="4" w:space="0" w:color="auto"/>
              <w:right w:val="single" w:sz="4" w:space="0" w:color="auto"/>
            </w:tcBorders>
            <w:shd w:val="clear" w:color="auto" w:fill="auto"/>
          </w:tcPr>
          <w:p w14:paraId="5F6695AA" w14:textId="77777777" w:rsidR="00FF4BD8" w:rsidRPr="00E900E4" w:rsidRDefault="00FF4BD8" w:rsidP="00FF4BD8">
            <w:pPr>
              <w:keepLines/>
              <w:tabs>
                <w:tab w:val="left" w:pos="288"/>
              </w:tabs>
              <w:spacing w:before="60" w:after="60"/>
              <w:rPr>
                <w:rFonts w:cs="Arial"/>
                <w:color w:val="0070C0"/>
              </w:rPr>
            </w:pPr>
            <w:r w:rsidRPr="00E900E4">
              <w:rPr>
                <w:rFonts w:cs="Arial"/>
                <w:color w:val="0070C0"/>
              </w:rPr>
              <w:t>NOTE 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8872CC" w14:textId="77777777" w:rsidR="00FF4BD8" w:rsidRPr="00E900E4" w:rsidRDefault="00FF4BD8" w:rsidP="00FF4BD8">
            <w:pPr>
              <w:spacing w:before="60" w:after="60"/>
              <w:jc w:val="both"/>
              <w:rPr>
                <w:rFonts w:cs="Arial"/>
                <w:color w:val="0070C0"/>
              </w:rPr>
            </w:pPr>
            <w:r w:rsidRPr="00E900E4">
              <w:rPr>
                <w:rFonts w:cs="Arial"/>
                <w:color w:val="0070C0"/>
              </w:rPr>
              <w:t xml:space="preserve">One way of fulfilling the consultation requirement of this clause is by the use of a committee of these interested parties.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6A8E65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89A20C7" w14:textId="77777777" w:rsidR="00FF4BD8" w:rsidRPr="00A95EE2" w:rsidRDefault="00FF4BD8" w:rsidP="00FF4BD8">
            <w:pPr>
              <w:keepLines/>
              <w:tabs>
                <w:tab w:val="left" w:pos="288"/>
              </w:tabs>
              <w:spacing w:before="60" w:after="60"/>
              <w:jc w:val="center"/>
              <w:rPr>
                <w:rFonts w:cs="Arial"/>
              </w:rPr>
            </w:pPr>
          </w:p>
        </w:tc>
      </w:tr>
      <w:tr w:rsidR="00FF4BD8" w:rsidRPr="00A95EE2" w14:paraId="778ED29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8C09167" w14:textId="77777777" w:rsidR="00FF4BD8" w:rsidRPr="00A95EE2" w:rsidRDefault="00FF4BD8" w:rsidP="00FF4BD8">
            <w:pPr>
              <w:pStyle w:val="Header"/>
              <w:keepLines/>
              <w:tabs>
                <w:tab w:val="clear" w:pos="4153"/>
                <w:tab w:val="clear" w:pos="8306"/>
                <w:tab w:val="left" w:pos="288"/>
              </w:tabs>
              <w:spacing w:before="60" w:after="60"/>
              <w:rPr>
                <w:rFonts w:cs="Arial"/>
              </w:rPr>
            </w:pPr>
            <w:r w:rsidRPr="00A95EE2">
              <w:rPr>
                <w:rFonts w:cs="Arial"/>
              </w:rPr>
              <w:t>5.2.5</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E970732" w14:textId="77777777" w:rsidR="00FF4BD8" w:rsidRPr="00A95EE2" w:rsidRDefault="00FF4BD8" w:rsidP="00FF4BD8">
            <w:pPr>
              <w:spacing w:before="60" w:after="60"/>
              <w:jc w:val="both"/>
              <w:rPr>
                <w:rFonts w:cs="Arial"/>
              </w:rPr>
            </w:pPr>
            <w:r w:rsidRPr="00A95EE2">
              <w:rPr>
                <w:rFonts w:cs="Arial"/>
              </w:rPr>
              <w:t>Does the auditing organisation or any part of the same legal entity and any entity under the organizational control of the auditing organisation (9.5.1.2b) offer or provide management system consultancy for the past 2 years? This also applies to that part of government identified as the auditing organisation.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2FBB67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D94FBDB" w14:textId="77777777" w:rsidR="00FF4BD8" w:rsidRPr="00A95EE2" w:rsidRDefault="00FF4BD8" w:rsidP="00FF4BD8">
            <w:pPr>
              <w:keepLines/>
              <w:tabs>
                <w:tab w:val="left" w:pos="288"/>
              </w:tabs>
              <w:spacing w:before="60" w:after="60"/>
              <w:jc w:val="center"/>
              <w:rPr>
                <w:rFonts w:cs="Arial"/>
              </w:rPr>
            </w:pPr>
          </w:p>
        </w:tc>
      </w:tr>
      <w:tr w:rsidR="00FF4BD8" w:rsidRPr="00A95EE2" w14:paraId="69607F9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D325A2D" w14:textId="77777777" w:rsidR="00FF4BD8" w:rsidRPr="00037C0B" w:rsidRDefault="00FF4BD8" w:rsidP="00FF4BD8">
            <w:pPr>
              <w:pStyle w:val="Header"/>
              <w:keepLines/>
              <w:tabs>
                <w:tab w:val="clear" w:pos="4153"/>
                <w:tab w:val="clear" w:pos="8306"/>
                <w:tab w:val="left" w:pos="288"/>
              </w:tabs>
              <w:spacing w:before="60" w:after="60"/>
              <w:rPr>
                <w:rFonts w:cs="Arial"/>
                <w:color w:val="0070C0"/>
              </w:rPr>
            </w:pPr>
            <w:r w:rsidRPr="00037C0B">
              <w:rPr>
                <w:rFonts w:cs="Arial"/>
                <w:color w:val="0070C0"/>
              </w:rPr>
              <w:lastRenderedPageBreak/>
              <w:t>Appendix 1 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FBA507B" w14:textId="77777777" w:rsidR="00FF4BD8" w:rsidRPr="006424B6" w:rsidRDefault="00FF4BD8" w:rsidP="00FF4BD8">
            <w:pPr>
              <w:spacing w:before="60" w:after="60"/>
              <w:jc w:val="both"/>
              <w:rPr>
                <w:rFonts w:cs="Arial"/>
                <w:color w:val="FF0000"/>
              </w:rPr>
            </w:pPr>
            <w:r w:rsidRPr="00037C0B">
              <w:rPr>
                <w:rFonts w:cs="Arial"/>
                <w:color w:val="0070C0"/>
              </w:rPr>
              <w:t>Does management system consultancy include any of the examples of conflict of interest?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9AE5A3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0C8FB60" w14:textId="77777777" w:rsidR="00FF4BD8" w:rsidRPr="00A95EE2" w:rsidRDefault="00FF4BD8" w:rsidP="00FF4BD8">
            <w:pPr>
              <w:keepLines/>
              <w:tabs>
                <w:tab w:val="left" w:pos="288"/>
              </w:tabs>
              <w:spacing w:before="60" w:after="60"/>
              <w:jc w:val="center"/>
              <w:rPr>
                <w:rFonts w:cs="Arial"/>
              </w:rPr>
            </w:pPr>
          </w:p>
        </w:tc>
      </w:tr>
      <w:tr w:rsidR="00FF4BD8" w:rsidRPr="00A95EE2" w14:paraId="59F753A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60ADAE2" w14:textId="77777777" w:rsidR="00FF4BD8" w:rsidRPr="00A95EE2" w:rsidRDefault="00FF4BD8" w:rsidP="00FF4BD8">
            <w:pPr>
              <w:pStyle w:val="Header"/>
              <w:keepLines/>
              <w:tabs>
                <w:tab w:val="clear" w:pos="4153"/>
                <w:tab w:val="clear" w:pos="8306"/>
                <w:tab w:val="left" w:pos="288"/>
              </w:tabs>
              <w:spacing w:before="60" w:after="60"/>
              <w:rPr>
                <w:rFonts w:cs="Arial"/>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97BD795" w14:textId="77777777" w:rsidR="00FF4BD8" w:rsidRPr="00A95EE2" w:rsidRDefault="00FF4BD8" w:rsidP="00FF4BD8">
            <w:pPr>
              <w:spacing w:before="60" w:after="60"/>
              <w:jc w:val="both"/>
              <w:rPr>
                <w:rFonts w:cs="Arial"/>
              </w:rPr>
            </w:pPr>
            <w:r w:rsidRPr="00A95EE2">
              <w:rPr>
                <w:rFonts w:cs="Arial"/>
              </w:rPr>
              <w:t>This does not preclude the possibility of exchange of information (e.g. explanation of findings or clarification of requirements) between the auditing organisation and its clients.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F0A53E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A41D0E2" w14:textId="77777777" w:rsidR="00FF4BD8" w:rsidRPr="00A95EE2" w:rsidRDefault="00FF4BD8" w:rsidP="00FF4BD8">
            <w:pPr>
              <w:keepLines/>
              <w:tabs>
                <w:tab w:val="left" w:pos="288"/>
              </w:tabs>
              <w:spacing w:before="60" w:after="60"/>
              <w:jc w:val="center"/>
              <w:rPr>
                <w:rFonts w:cs="Arial"/>
              </w:rPr>
            </w:pPr>
          </w:p>
        </w:tc>
      </w:tr>
      <w:tr w:rsidR="00FF4BD8" w:rsidRPr="00A95EE2" w14:paraId="0926244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9FC18D2" w14:textId="66F4C28A" w:rsidR="00FF4BD8" w:rsidRPr="00A95EE2" w:rsidRDefault="00FF4BD8" w:rsidP="00533D49">
            <w:pPr>
              <w:pStyle w:val="Header"/>
              <w:keepLines/>
              <w:tabs>
                <w:tab w:val="clear" w:pos="4153"/>
                <w:tab w:val="clear" w:pos="8306"/>
                <w:tab w:val="left" w:pos="288"/>
              </w:tabs>
              <w:spacing w:before="60" w:after="60"/>
              <w:rPr>
                <w:rFonts w:cs="Arial"/>
              </w:rPr>
            </w:pPr>
            <w:r w:rsidRPr="00A95EE2">
              <w:rPr>
                <w:rFonts w:cs="Arial"/>
              </w:rPr>
              <w:t>5.2.7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7510A8B" w14:textId="7094EEF4" w:rsidR="00FF4BD8" w:rsidRPr="00A95EE2" w:rsidRDefault="00324B9D" w:rsidP="00324B9D">
            <w:pPr>
              <w:spacing w:before="60" w:after="60"/>
              <w:jc w:val="both"/>
              <w:rPr>
                <w:rFonts w:cs="Arial"/>
              </w:rPr>
            </w:pPr>
            <w:r>
              <w:rPr>
                <w:rFonts w:cs="Arial"/>
              </w:rPr>
              <w:t>When the auditing organisation</w:t>
            </w:r>
            <w:r w:rsidR="00FF4BD8" w:rsidRPr="00A95EE2">
              <w:rPr>
                <w:rFonts w:cs="Arial"/>
              </w:rPr>
              <w:t xml:space="preserve"> audited a management system where there is a relationship between the consultancy organization engaged by the management system and the auditing organisation</w:t>
            </w:r>
            <w:r>
              <w:rPr>
                <w:rFonts w:cs="Arial"/>
              </w:rPr>
              <w:t>, how has the auditing organisation mitigate this threat</w:t>
            </w:r>
            <w:r w:rsidR="00FF4BD8" w:rsidRPr="00A95EE2">
              <w:rPr>
                <w:rFonts w:cs="Arial"/>
              </w:rPr>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B0E34F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B13941F" w14:textId="77777777" w:rsidR="00FF4BD8" w:rsidRPr="00A95EE2" w:rsidRDefault="00FF4BD8" w:rsidP="00FF4BD8">
            <w:pPr>
              <w:keepLines/>
              <w:tabs>
                <w:tab w:val="left" w:pos="288"/>
              </w:tabs>
              <w:spacing w:before="60" w:after="60"/>
              <w:jc w:val="center"/>
              <w:rPr>
                <w:rFonts w:cs="Arial"/>
              </w:rPr>
            </w:pPr>
          </w:p>
        </w:tc>
      </w:tr>
      <w:tr w:rsidR="00FF4BD8" w:rsidRPr="00A95EE2" w14:paraId="1D9E152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74BA346" w14:textId="77777777" w:rsidR="00FF4BD8" w:rsidRPr="00A95EE2" w:rsidRDefault="00FF4BD8" w:rsidP="00FF4BD8">
            <w:pPr>
              <w:pStyle w:val="Header"/>
              <w:keepLines/>
              <w:tabs>
                <w:tab w:val="clear" w:pos="4153"/>
                <w:tab w:val="clear" w:pos="8306"/>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34217C6" w14:textId="77777777" w:rsidR="00FF4BD8" w:rsidRPr="00A95EE2" w:rsidRDefault="00FF4BD8" w:rsidP="00FF4BD8">
            <w:pPr>
              <w:spacing w:before="60" w:after="60"/>
              <w:jc w:val="both"/>
              <w:rPr>
                <w:rFonts w:cs="Arial"/>
              </w:rPr>
            </w:pPr>
          </w:p>
          <w:p w14:paraId="3996C845" w14:textId="69E2E4FC" w:rsidR="00FF4BD8" w:rsidRPr="00A95EE2" w:rsidRDefault="00FF4BD8" w:rsidP="00FF4BD8">
            <w:pPr>
              <w:spacing w:before="60" w:after="60"/>
              <w:jc w:val="both"/>
              <w:rPr>
                <w:rFonts w:cs="Arial"/>
              </w:rPr>
            </w:pPr>
            <w:r w:rsidRPr="00A95EE2">
              <w:rPr>
                <w:rFonts w:cs="Arial"/>
              </w:rPr>
              <w:t>Where a client has received management systems consultancy from a body that has a relationship with a</w:t>
            </w:r>
            <w:r w:rsidR="006740F3">
              <w:rPr>
                <w:rFonts w:cs="Arial"/>
              </w:rPr>
              <w:t>n</w:t>
            </w:r>
            <w:r w:rsidRPr="00A95EE2">
              <w:rPr>
                <w:rFonts w:cs="Arial"/>
              </w:rPr>
              <w:t xml:space="preserve"> auditing organisation, this is a significant treat to impartiality.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88DC187" w14:textId="77777777" w:rsidR="00FF4BD8" w:rsidRPr="00A95EE2" w:rsidDel="009D2AB0"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146364E" w14:textId="77777777" w:rsidR="00FF4BD8" w:rsidRPr="00A95EE2" w:rsidRDefault="00FF4BD8" w:rsidP="00FF4BD8">
            <w:pPr>
              <w:keepLines/>
              <w:tabs>
                <w:tab w:val="left" w:pos="288"/>
              </w:tabs>
              <w:spacing w:before="60" w:after="60"/>
              <w:jc w:val="center"/>
              <w:rPr>
                <w:rFonts w:cs="Arial"/>
              </w:rPr>
            </w:pPr>
          </w:p>
        </w:tc>
      </w:tr>
      <w:tr w:rsidR="00FF4BD8" w:rsidRPr="00A95EE2" w14:paraId="5467D08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49DF8DE" w14:textId="77777777" w:rsidR="00FF4BD8" w:rsidRPr="00A95EE2" w:rsidRDefault="00FF4BD8" w:rsidP="00FF4BD8">
            <w:pPr>
              <w:pStyle w:val="Header"/>
              <w:keepLines/>
              <w:tabs>
                <w:tab w:val="clear" w:pos="4153"/>
                <w:tab w:val="clear" w:pos="8306"/>
                <w:tab w:val="left" w:pos="288"/>
              </w:tabs>
              <w:spacing w:before="60" w:after="60"/>
              <w:rPr>
                <w:rFonts w:cs="Arial"/>
              </w:rPr>
            </w:pPr>
            <w:r w:rsidRPr="00A95EE2">
              <w:rPr>
                <w:rFonts w:cs="Arial"/>
              </w:rPr>
              <w:t xml:space="preserve">NOTE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B6140FA" w14:textId="77777777" w:rsidR="00FF4BD8" w:rsidRPr="00A95EE2" w:rsidRDefault="00FF4BD8" w:rsidP="00FF4BD8">
            <w:pPr>
              <w:keepLines/>
              <w:tabs>
                <w:tab w:val="left" w:pos="288"/>
              </w:tabs>
              <w:spacing w:before="60" w:after="60"/>
              <w:jc w:val="both"/>
              <w:rPr>
                <w:rFonts w:cs="Arial"/>
              </w:rPr>
            </w:pPr>
            <w:r w:rsidRPr="00A95EE2">
              <w:rPr>
                <w:rFonts w:cs="Arial"/>
              </w:rPr>
              <w:t>See Note 1 to 5.2.3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0698F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12786B6" w14:textId="77777777" w:rsidR="00FF4BD8" w:rsidRPr="00A95EE2" w:rsidRDefault="00FF4BD8" w:rsidP="00FF4BD8">
            <w:pPr>
              <w:keepLines/>
              <w:tabs>
                <w:tab w:val="left" w:pos="288"/>
              </w:tabs>
              <w:spacing w:before="60" w:after="60"/>
              <w:jc w:val="center"/>
              <w:rPr>
                <w:rFonts w:cs="Arial"/>
              </w:rPr>
            </w:pPr>
          </w:p>
        </w:tc>
      </w:tr>
      <w:tr w:rsidR="00FF4BD8" w:rsidRPr="00A95EE2" w14:paraId="0BD06FA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DB6BD48" w14:textId="77777777" w:rsidR="00FF4BD8" w:rsidRPr="00A95EE2" w:rsidRDefault="00FF4BD8" w:rsidP="00FF4BD8">
            <w:pPr>
              <w:spacing w:before="60" w:after="60"/>
              <w:rPr>
                <w:rFonts w:cs="Arial"/>
              </w:rPr>
            </w:pPr>
            <w:r w:rsidRPr="00A95EE2">
              <w:rPr>
                <w:rFonts w:cs="Arial"/>
              </w:rPr>
              <w:t>5.2.8</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6883385" w14:textId="77777777" w:rsidR="00FF4BD8" w:rsidRPr="00A95EE2" w:rsidRDefault="00FF4BD8" w:rsidP="00FF4BD8">
            <w:pPr>
              <w:spacing w:before="60" w:after="60"/>
              <w:jc w:val="both"/>
              <w:rPr>
                <w:rFonts w:cs="Arial"/>
              </w:rPr>
            </w:pPr>
            <w:r w:rsidRPr="00A95EE2">
              <w:rPr>
                <w:rFonts w:cs="Arial"/>
              </w:rPr>
              <w:t xml:space="preserve">Does the auditing organisation outsource audits to a management system consultancy organization?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2D504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F6DA143" w14:textId="77777777" w:rsidR="00FF4BD8" w:rsidRPr="00A95EE2" w:rsidRDefault="00FF4BD8" w:rsidP="00FF4BD8">
            <w:pPr>
              <w:keepLines/>
              <w:tabs>
                <w:tab w:val="left" w:pos="288"/>
              </w:tabs>
              <w:spacing w:before="60" w:after="60"/>
              <w:jc w:val="center"/>
              <w:rPr>
                <w:rFonts w:cs="Arial"/>
              </w:rPr>
            </w:pPr>
          </w:p>
        </w:tc>
      </w:tr>
      <w:tr w:rsidR="00FF4BD8" w:rsidRPr="00A95EE2" w14:paraId="25030568"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5657BA6C" w14:textId="77777777" w:rsidR="00FF4BD8" w:rsidRPr="00A95EE2" w:rsidRDefault="00FF4BD8" w:rsidP="00FF4BD8">
            <w:pPr>
              <w:spacing w:before="60" w:after="60"/>
              <w:rPr>
                <w:rFonts w:cs="Arial"/>
              </w:rPr>
            </w:pPr>
            <w:r w:rsidRPr="00A95EE2">
              <w:rPr>
                <w:rFonts w:cs="Arial"/>
              </w:rPr>
              <w:t>5.2.9</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E97A4E3" w14:textId="7ECD0769" w:rsidR="00FF4BD8" w:rsidRPr="00A95EE2" w:rsidRDefault="007C14E8" w:rsidP="009575C0">
            <w:pPr>
              <w:spacing w:before="60" w:after="60"/>
              <w:jc w:val="both"/>
              <w:rPr>
                <w:rFonts w:cs="Arial"/>
              </w:rPr>
            </w:pPr>
            <w:r>
              <w:rPr>
                <w:rFonts w:cs="Arial"/>
              </w:rPr>
              <w:t>How</w:t>
            </w:r>
            <w:r w:rsidR="009575C0">
              <w:rPr>
                <w:rFonts w:cs="Arial"/>
              </w:rPr>
              <w:t xml:space="preserve"> do</w:t>
            </w:r>
            <w:r w:rsidR="00FF4BD8">
              <w:rPr>
                <w:rFonts w:cs="Arial"/>
              </w:rPr>
              <w:t xml:space="preserve"> </w:t>
            </w:r>
            <w:r w:rsidR="00FF4BD8" w:rsidRPr="00A95EE2">
              <w:rPr>
                <w:rFonts w:cs="Arial"/>
              </w:rPr>
              <w:t>the auditing organisation’s activities marketed or offered</w:t>
            </w:r>
            <w:r>
              <w:rPr>
                <w:rFonts w:cs="Arial"/>
              </w:rPr>
              <w:t xml:space="preserve"> to ensure that </w:t>
            </w:r>
            <w:r w:rsidR="0063583F">
              <w:rPr>
                <w:rFonts w:cs="Arial"/>
              </w:rPr>
              <w:t>it is not</w:t>
            </w:r>
            <w:r w:rsidR="00FF4BD8" w:rsidRPr="00A95EE2">
              <w:rPr>
                <w:rFonts w:cs="Arial"/>
              </w:rPr>
              <w:t xml:space="preserve"> being linked with the activities of an organization that provides management system consultancy?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A9D88A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8F858C" w14:textId="77777777" w:rsidR="00FF4BD8" w:rsidRPr="00A95EE2" w:rsidRDefault="00FF4BD8" w:rsidP="00FF4BD8">
            <w:pPr>
              <w:keepLines/>
              <w:tabs>
                <w:tab w:val="left" w:pos="288"/>
              </w:tabs>
              <w:spacing w:before="60" w:after="60"/>
              <w:jc w:val="center"/>
              <w:rPr>
                <w:rFonts w:cs="Arial"/>
              </w:rPr>
            </w:pPr>
          </w:p>
        </w:tc>
      </w:tr>
      <w:tr w:rsidR="00FF4BD8" w:rsidRPr="00A95EE2" w14:paraId="7C017EF9"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7FF32D6F" w14:textId="77777777" w:rsidR="00FF4BD8" w:rsidRPr="00A95EE2" w:rsidRDefault="00FF4BD8" w:rsidP="00FF4BD8">
            <w:pPr>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F23068B" w14:textId="77777777" w:rsidR="00FF4BD8" w:rsidRPr="00A95EE2" w:rsidRDefault="00FF4BD8" w:rsidP="00FF4BD8">
            <w:pPr>
              <w:spacing w:before="60" w:after="60"/>
              <w:jc w:val="both"/>
              <w:rPr>
                <w:rFonts w:cs="Arial"/>
              </w:rPr>
            </w:pPr>
            <w:r w:rsidRPr="00A95EE2">
              <w:rPr>
                <w:rFonts w:cs="Arial"/>
              </w:rPr>
              <w:t xml:space="preserve">Does the auditing organisation take action to correct inappropriate links or statements by any consultancy organization stating or implying that auditing would be simpler, easier, faster or less expensive if the auditing organisation were used?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BEC8D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B2C428A" w14:textId="77777777" w:rsidR="00FF4BD8" w:rsidRPr="00A95EE2" w:rsidRDefault="00FF4BD8" w:rsidP="00FF4BD8">
            <w:pPr>
              <w:keepLines/>
              <w:tabs>
                <w:tab w:val="left" w:pos="288"/>
              </w:tabs>
              <w:spacing w:before="60" w:after="60"/>
              <w:jc w:val="center"/>
              <w:rPr>
                <w:rFonts w:cs="Arial"/>
              </w:rPr>
            </w:pPr>
          </w:p>
        </w:tc>
      </w:tr>
      <w:tr w:rsidR="00FF4BD8" w:rsidRPr="00A95EE2" w14:paraId="0D1050AD"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6071044D" w14:textId="77777777" w:rsidR="00FF4BD8" w:rsidRPr="00A95EE2" w:rsidRDefault="00FF4BD8" w:rsidP="00FF4BD8">
            <w:pPr>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ABEE2E6" w14:textId="4FD5B40B" w:rsidR="00FF4BD8" w:rsidRPr="00A95EE2" w:rsidRDefault="0063583F" w:rsidP="00FF4BD8">
            <w:pPr>
              <w:spacing w:before="60" w:after="60"/>
              <w:jc w:val="both"/>
              <w:rPr>
                <w:rFonts w:cs="Arial"/>
              </w:rPr>
            </w:pPr>
            <w:r>
              <w:rPr>
                <w:rFonts w:cs="Arial"/>
              </w:rPr>
              <w:t>How does</w:t>
            </w:r>
            <w:r w:rsidR="00FF4BD8" w:rsidRPr="00A95EE2">
              <w:rPr>
                <w:rFonts w:cs="Arial"/>
              </w:rPr>
              <w:t xml:space="preserve"> the auditing organisation </w:t>
            </w:r>
            <w:r>
              <w:rPr>
                <w:rFonts w:cs="Arial"/>
              </w:rPr>
              <w:t xml:space="preserve">prevent any </w:t>
            </w:r>
            <w:r w:rsidR="00FF4BD8" w:rsidRPr="00A95EE2">
              <w:rPr>
                <w:rFonts w:cs="Arial"/>
              </w:rPr>
              <w:t>state</w:t>
            </w:r>
            <w:r>
              <w:rPr>
                <w:rFonts w:cs="Arial"/>
              </w:rPr>
              <w:t>ment</w:t>
            </w:r>
            <w:r w:rsidR="00FF4BD8" w:rsidRPr="00A95EE2">
              <w:rPr>
                <w:rFonts w:cs="Arial"/>
              </w:rPr>
              <w:t xml:space="preserve"> or impl</w:t>
            </w:r>
            <w:r>
              <w:rPr>
                <w:rFonts w:cs="Arial"/>
              </w:rPr>
              <w:t>ication</w:t>
            </w:r>
            <w:r w:rsidR="00FF4BD8" w:rsidRPr="00A95EE2">
              <w:rPr>
                <w:rFonts w:cs="Arial"/>
              </w:rPr>
              <w:t xml:space="preserve"> that auditing would be simpler, easier, faster or less expensive if a specified consultancy organization were used?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813851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FE5C701" w14:textId="77777777" w:rsidR="00FF4BD8" w:rsidRPr="00A95EE2" w:rsidRDefault="00FF4BD8" w:rsidP="00FF4BD8">
            <w:pPr>
              <w:keepLines/>
              <w:tabs>
                <w:tab w:val="left" w:pos="288"/>
              </w:tabs>
              <w:spacing w:before="60" w:after="60"/>
              <w:jc w:val="center"/>
              <w:rPr>
                <w:rFonts w:cs="Arial"/>
              </w:rPr>
            </w:pPr>
          </w:p>
        </w:tc>
      </w:tr>
      <w:tr w:rsidR="00FF4BD8" w:rsidRPr="00A95EE2" w14:paraId="632CD85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5F3B21F" w14:textId="77777777" w:rsidR="00FF4BD8" w:rsidRPr="00A95EE2" w:rsidRDefault="00FF4BD8" w:rsidP="00FF4BD8">
            <w:pPr>
              <w:spacing w:before="60" w:after="60"/>
              <w:rPr>
                <w:rFonts w:cs="Arial"/>
              </w:rPr>
            </w:pPr>
            <w:r w:rsidRPr="00A95EE2">
              <w:rPr>
                <w:rFonts w:cs="Arial"/>
              </w:rPr>
              <w:lastRenderedPageBreak/>
              <w:t>5.2.10</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1052EB9" w14:textId="77777777" w:rsidR="00FF4BD8" w:rsidRPr="00A95EE2" w:rsidRDefault="00FF4BD8" w:rsidP="00FF4BD8">
            <w:pPr>
              <w:spacing w:before="60" w:after="60"/>
              <w:jc w:val="both"/>
              <w:rPr>
                <w:rFonts w:cs="Arial"/>
              </w:rPr>
            </w:pPr>
            <w:r w:rsidRPr="00A95EE2">
              <w:rPr>
                <w:rFonts w:cs="Arial"/>
              </w:rPr>
              <w:t xml:space="preserve">Does the auditing organisation ensure personnel who have provided management system consultancy, including those acting in a managerial capacity, do not take part in an audit if they have been involved in management system consultancy towards the client in the past 2 years?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EDE326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D410A17" w14:textId="77777777" w:rsidR="00FF4BD8" w:rsidRPr="00A95EE2" w:rsidRDefault="00FF4BD8" w:rsidP="00FF4BD8">
            <w:pPr>
              <w:keepLines/>
              <w:tabs>
                <w:tab w:val="left" w:pos="288"/>
              </w:tabs>
              <w:spacing w:before="60" w:after="60"/>
              <w:jc w:val="center"/>
              <w:rPr>
                <w:rFonts w:cs="Arial"/>
              </w:rPr>
            </w:pPr>
          </w:p>
        </w:tc>
      </w:tr>
      <w:tr w:rsidR="00FF4BD8" w:rsidRPr="00A95EE2" w14:paraId="722C584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A736B99" w14:textId="77777777" w:rsidR="00FF4BD8" w:rsidRPr="00037C0B" w:rsidRDefault="00FF4BD8" w:rsidP="00FF4BD8">
            <w:pPr>
              <w:spacing w:before="60" w:after="60"/>
              <w:jc w:val="both"/>
              <w:rPr>
                <w:rFonts w:cs="Arial"/>
                <w:color w:val="0070C0"/>
              </w:rPr>
            </w:pPr>
            <w:r w:rsidRPr="00037C0B">
              <w:rPr>
                <w:rFonts w:cs="Arial"/>
                <w:color w:val="0070C0"/>
              </w:rPr>
              <w:t>Appendix 1 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8F3B40F" w14:textId="77777777" w:rsidR="00FF4BD8" w:rsidRPr="00037C0B" w:rsidRDefault="00FF4BD8" w:rsidP="00FF4BD8">
            <w:pPr>
              <w:numPr>
                <w:ilvl w:val="0"/>
                <w:numId w:val="31"/>
              </w:numPr>
              <w:spacing w:before="60" w:after="60"/>
              <w:jc w:val="both"/>
              <w:rPr>
                <w:rFonts w:cs="Arial"/>
                <w:color w:val="0070C0"/>
              </w:rPr>
            </w:pPr>
            <w:r w:rsidRPr="00037C0B">
              <w:rPr>
                <w:rFonts w:cs="Arial"/>
                <w:color w:val="0070C0"/>
              </w:rPr>
              <w:t>Does management system consultancy include any of the examples of conflict of interest?</w:t>
            </w:r>
          </w:p>
          <w:p w14:paraId="484F775E" w14:textId="77777777" w:rsidR="00FF4BD8" w:rsidRPr="00037C0B" w:rsidRDefault="00FF4BD8" w:rsidP="00FF4BD8">
            <w:pPr>
              <w:spacing w:before="60" w:after="60"/>
              <w:ind w:left="360"/>
              <w:jc w:val="both"/>
              <w:rPr>
                <w:rFonts w:cs="Arial"/>
                <w:color w:val="0070C0"/>
              </w:rPr>
            </w:pPr>
          </w:p>
          <w:p w14:paraId="2BA33BC6" w14:textId="5B8597E5" w:rsidR="00FF4BD8" w:rsidRPr="00037C0B" w:rsidRDefault="00FF4BD8" w:rsidP="00FF4BD8">
            <w:pPr>
              <w:numPr>
                <w:ilvl w:val="0"/>
                <w:numId w:val="31"/>
              </w:numPr>
              <w:spacing w:before="60" w:after="60"/>
              <w:jc w:val="both"/>
              <w:rPr>
                <w:rFonts w:cs="Arial"/>
                <w:color w:val="0070C0"/>
              </w:rPr>
            </w:pPr>
            <w:r w:rsidRPr="00037C0B">
              <w:rPr>
                <w:rFonts w:cs="Arial"/>
                <w:color w:val="0070C0"/>
              </w:rPr>
              <w:t xml:space="preserve">In order to ensure that there is no conflict of interest, does the auditing organisation use personnel including individual external auditors who have provided management system consultancy to the </w:t>
            </w:r>
            <w:r w:rsidR="00B763CE">
              <w:rPr>
                <w:rFonts w:cs="Arial"/>
                <w:color w:val="0070C0"/>
              </w:rPr>
              <w:t>organisation</w:t>
            </w:r>
            <w:r w:rsidRPr="00037C0B">
              <w:rPr>
                <w:rFonts w:cs="Arial"/>
                <w:color w:val="0070C0"/>
              </w:rPr>
              <w:t xml:space="preserve"> and including those acting in managerial capacity, to take part in an audit if they have been involved in providing management system consultancy to the </w:t>
            </w:r>
            <w:r w:rsidR="00B763CE">
              <w:rPr>
                <w:rFonts w:cs="Arial"/>
                <w:color w:val="0070C0"/>
              </w:rPr>
              <w:t>organisation</w:t>
            </w:r>
            <w:r w:rsidRPr="00037C0B">
              <w:rPr>
                <w:rFonts w:cs="Arial"/>
                <w:color w:val="0070C0"/>
              </w:rPr>
              <w:t xml:space="preserve"> for the past 2 years? </w:t>
            </w:r>
          </w:p>
          <w:p w14:paraId="3038E09D" w14:textId="77777777" w:rsidR="00FF4BD8" w:rsidRPr="00037C0B" w:rsidRDefault="00FF4BD8" w:rsidP="00FF4BD8">
            <w:pPr>
              <w:spacing w:before="60" w:after="60"/>
              <w:jc w:val="both"/>
              <w:rPr>
                <w:rFonts w:cs="Arial"/>
                <w:color w:val="0070C0"/>
              </w:rPr>
            </w:pPr>
          </w:p>
          <w:p w14:paraId="110DBE08" w14:textId="0542AE6F" w:rsidR="00FF4BD8" w:rsidRPr="00037C0B" w:rsidRDefault="00FF4BD8" w:rsidP="00FF4BD8">
            <w:pPr>
              <w:spacing w:before="60" w:after="60"/>
              <w:jc w:val="both"/>
              <w:rPr>
                <w:rFonts w:cs="Arial"/>
                <w:color w:val="0070C0"/>
              </w:rPr>
            </w:pPr>
            <w:r w:rsidRPr="00037C0B">
              <w:rPr>
                <w:rFonts w:cs="Arial"/>
                <w:color w:val="0070C0"/>
              </w:rPr>
              <w:t>The AO shall not provide auditing services to a</w:t>
            </w:r>
            <w:r w:rsidR="00B763CE">
              <w:rPr>
                <w:rFonts w:cs="Arial"/>
                <w:color w:val="0070C0"/>
              </w:rPr>
              <w:t>n</w:t>
            </w:r>
            <w:r w:rsidRPr="00037C0B">
              <w:rPr>
                <w:rFonts w:cs="Arial"/>
                <w:color w:val="0070C0"/>
              </w:rPr>
              <w:t xml:space="preserve"> </w:t>
            </w:r>
            <w:r w:rsidR="00B763CE">
              <w:rPr>
                <w:rFonts w:cs="Arial"/>
                <w:color w:val="0070C0"/>
              </w:rPr>
              <w:t>organisation</w:t>
            </w:r>
            <w:r w:rsidRPr="00037C0B">
              <w:rPr>
                <w:rFonts w:cs="Arial"/>
                <w:color w:val="0070C0"/>
              </w:rPr>
              <w:t xml:space="preserve"> if any of the AO’s external auditors:</w:t>
            </w:r>
          </w:p>
          <w:p w14:paraId="573FE7F6" w14:textId="3655BF43" w:rsidR="00FF4BD8" w:rsidRPr="00037C0B" w:rsidRDefault="00FF4BD8" w:rsidP="006740F3">
            <w:pPr>
              <w:spacing w:before="60" w:after="60"/>
              <w:ind w:left="721" w:hanging="721"/>
              <w:jc w:val="both"/>
              <w:rPr>
                <w:rFonts w:cs="Arial"/>
                <w:color w:val="0070C0"/>
              </w:rPr>
            </w:pPr>
            <w:r w:rsidRPr="00037C0B">
              <w:rPr>
                <w:rFonts w:cs="Arial"/>
                <w:color w:val="0070C0"/>
              </w:rPr>
              <w:t>a)</w:t>
            </w:r>
            <w:r w:rsidRPr="00037C0B">
              <w:rPr>
                <w:rFonts w:cs="Arial"/>
                <w:color w:val="0070C0"/>
              </w:rPr>
              <w:tab/>
              <w:t xml:space="preserve">is currently employed by the </w:t>
            </w:r>
            <w:r w:rsidR="00B763CE">
              <w:rPr>
                <w:rFonts w:cs="Arial"/>
                <w:color w:val="0070C0"/>
              </w:rPr>
              <w:t>organisation</w:t>
            </w:r>
            <w:r w:rsidRPr="00037C0B">
              <w:rPr>
                <w:rFonts w:cs="Arial"/>
                <w:color w:val="0070C0"/>
              </w:rPr>
              <w:t xml:space="preserve"> on contract of service or contract for service; or      </w:t>
            </w:r>
          </w:p>
          <w:p w14:paraId="49B2A4E7" w14:textId="3313AB21" w:rsidR="00FF4BD8" w:rsidRPr="00037C0B" w:rsidRDefault="00FF4BD8" w:rsidP="006740F3">
            <w:pPr>
              <w:spacing w:before="60" w:after="60"/>
              <w:ind w:left="721" w:hanging="721"/>
              <w:jc w:val="both"/>
              <w:rPr>
                <w:rFonts w:cs="Arial"/>
                <w:color w:val="0070C0"/>
              </w:rPr>
            </w:pPr>
            <w:r w:rsidRPr="00037C0B">
              <w:rPr>
                <w:rFonts w:cs="Arial"/>
                <w:color w:val="0070C0"/>
              </w:rPr>
              <w:t>b)</w:t>
            </w:r>
            <w:r w:rsidRPr="00037C0B">
              <w:rPr>
                <w:rFonts w:cs="Arial"/>
                <w:color w:val="0070C0"/>
              </w:rPr>
              <w:tab/>
              <w:t>has been involved in providing management system consultancy of the</w:t>
            </w:r>
            <w:r w:rsidR="00B763CE">
              <w:rPr>
                <w:rFonts w:cs="Arial"/>
                <w:color w:val="0070C0"/>
              </w:rPr>
              <w:t xml:space="preserve"> organisation</w:t>
            </w:r>
            <w:r w:rsidRPr="00037C0B">
              <w:rPr>
                <w:rFonts w:cs="Arial"/>
                <w:color w:val="0070C0"/>
              </w:rPr>
              <w:t xml:space="preserve"> for the past 2 years.</w:t>
            </w:r>
          </w:p>
          <w:p w14:paraId="656D1845" w14:textId="77777777" w:rsidR="00FF4BD8" w:rsidRPr="00037C0B" w:rsidRDefault="00FF4BD8" w:rsidP="00FF4BD8">
            <w:pPr>
              <w:spacing w:before="60" w:after="60"/>
              <w:jc w:val="both"/>
              <w:rPr>
                <w:rFonts w:cs="Arial"/>
                <w:color w:val="0070C0"/>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548ED8E" w14:textId="77777777" w:rsidR="00FF4BD8" w:rsidRPr="00490160" w:rsidRDefault="00FF4BD8" w:rsidP="00FF4BD8">
            <w:pPr>
              <w:keepLines/>
              <w:tabs>
                <w:tab w:val="left" w:pos="288"/>
              </w:tabs>
              <w:spacing w:before="60" w:after="60"/>
              <w:rPr>
                <w:rFonts w:cs="Arial"/>
                <w:color w:val="0070C0"/>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9CE15EF" w14:textId="77777777" w:rsidR="00FF4BD8" w:rsidRPr="00A95EE2" w:rsidRDefault="00FF4BD8" w:rsidP="00FF4BD8">
            <w:pPr>
              <w:keepLines/>
              <w:tabs>
                <w:tab w:val="left" w:pos="288"/>
              </w:tabs>
              <w:spacing w:before="60" w:after="60"/>
              <w:jc w:val="center"/>
              <w:rPr>
                <w:rFonts w:cs="Arial"/>
              </w:rPr>
            </w:pPr>
          </w:p>
        </w:tc>
      </w:tr>
      <w:tr w:rsidR="00FF4BD8" w:rsidRPr="00A95EE2" w14:paraId="3C83E93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A4274C8" w14:textId="77777777" w:rsidR="00FF4BD8" w:rsidRPr="00A95EE2" w:rsidRDefault="00FF4BD8" w:rsidP="00FF4BD8">
            <w:pPr>
              <w:spacing w:before="60" w:after="60"/>
              <w:rPr>
                <w:rFonts w:cs="Arial"/>
              </w:rPr>
            </w:pPr>
            <w:r w:rsidRPr="00A95EE2">
              <w:rPr>
                <w:rFonts w:cs="Arial"/>
              </w:rPr>
              <w:t>5.2.11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286D4ED" w14:textId="77777777" w:rsidR="00FF4BD8" w:rsidRPr="00A95EE2" w:rsidRDefault="00FF4BD8" w:rsidP="00FF4BD8">
            <w:pPr>
              <w:spacing w:before="60" w:after="60"/>
              <w:jc w:val="both"/>
              <w:rPr>
                <w:rFonts w:cs="Arial"/>
              </w:rPr>
            </w:pPr>
            <w:r w:rsidRPr="00A95EE2">
              <w:rPr>
                <w:rFonts w:cs="Arial"/>
              </w:rPr>
              <w:t>Does the auditing organisation take action to respond to any threats to its impartiality arising from the actions of other persons, bodies or organizations?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9A371C0" w14:textId="77777777" w:rsidR="00FF4BD8" w:rsidRPr="00A95EE2" w:rsidRDefault="00FF4BD8" w:rsidP="00FF4BD8">
            <w:pPr>
              <w:keepLines/>
              <w:tabs>
                <w:tab w:val="left" w:pos="288"/>
              </w:tabs>
              <w:spacing w:before="60" w:after="60"/>
              <w:rPr>
                <w:rFonts w:cs="Arial"/>
              </w:rPr>
            </w:pPr>
            <w:r w:rsidRPr="00A95EE2">
              <w:rPr>
                <w:rFonts w:cs="Arial"/>
              </w:rP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E4F8A93" w14:textId="77777777" w:rsidR="00FF4BD8" w:rsidRPr="00A95EE2" w:rsidRDefault="00FF4BD8" w:rsidP="00FF4BD8">
            <w:pPr>
              <w:keepLines/>
              <w:tabs>
                <w:tab w:val="left" w:pos="288"/>
              </w:tabs>
              <w:spacing w:before="60" w:after="60"/>
              <w:jc w:val="center"/>
              <w:rPr>
                <w:rFonts w:cs="Arial"/>
              </w:rPr>
            </w:pPr>
          </w:p>
        </w:tc>
      </w:tr>
      <w:tr w:rsidR="00FF4BD8" w:rsidRPr="00A95EE2" w14:paraId="257EACB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B97C013" w14:textId="77777777" w:rsidR="00FF4BD8" w:rsidRPr="00A95EE2" w:rsidRDefault="00FF4BD8" w:rsidP="00FF4BD8">
            <w:pPr>
              <w:spacing w:before="60" w:after="60"/>
              <w:rPr>
                <w:rFonts w:cs="Arial"/>
              </w:rPr>
            </w:pPr>
            <w:r w:rsidRPr="00A95EE2">
              <w:rPr>
                <w:rFonts w:cs="Arial"/>
              </w:rPr>
              <w:lastRenderedPageBreak/>
              <w:t>5.2.12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7B0567E" w14:textId="584B8596" w:rsidR="00FF4BD8" w:rsidRPr="00A95EE2" w:rsidRDefault="003D6479" w:rsidP="00FF4BD8">
            <w:pPr>
              <w:spacing w:before="60" w:after="60"/>
              <w:jc w:val="both"/>
              <w:rPr>
                <w:rFonts w:cs="Arial"/>
              </w:rPr>
            </w:pPr>
            <w:r>
              <w:rPr>
                <w:rFonts w:cs="Arial"/>
              </w:rPr>
              <w:t>Does the auditing organisation ensure that all personnel, either internal or external, or committees, who could influence the auditing activities, act impartially and also not allowing commercial, financial or other pressures to compromise impartiality?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F30574" w14:textId="22CB21F4"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024F95A" w14:textId="77777777" w:rsidR="00FF4BD8" w:rsidRPr="00A95EE2" w:rsidRDefault="00FF4BD8" w:rsidP="00FF4BD8">
            <w:pPr>
              <w:keepLines/>
              <w:tabs>
                <w:tab w:val="left" w:pos="288"/>
              </w:tabs>
              <w:spacing w:before="60" w:after="60"/>
              <w:jc w:val="center"/>
              <w:rPr>
                <w:rFonts w:cs="Arial"/>
              </w:rPr>
            </w:pPr>
          </w:p>
        </w:tc>
      </w:tr>
      <w:tr w:rsidR="00FF4BD8" w:rsidRPr="00A95EE2" w14:paraId="0E63BB39"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07B5AD99" w14:textId="77777777" w:rsidR="00FF4BD8" w:rsidRPr="00A95EE2" w:rsidRDefault="00FF4BD8" w:rsidP="00FF4BD8">
            <w:pPr>
              <w:spacing w:before="60" w:after="60"/>
              <w:rPr>
                <w:rFonts w:cs="Arial"/>
              </w:rPr>
            </w:pPr>
            <w:r w:rsidRPr="00A95EE2">
              <w:rPr>
                <w:rFonts w:cs="Arial"/>
              </w:rPr>
              <w:t>5.2.13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FD18DC3" w14:textId="77777777" w:rsidR="00FF4BD8" w:rsidRPr="00A95EE2" w:rsidRDefault="00FF4BD8" w:rsidP="00FF4BD8">
            <w:pPr>
              <w:spacing w:before="60" w:after="60"/>
              <w:jc w:val="both"/>
              <w:rPr>
                <w:rFonts w:cs="Arial"/>
              </w:rPr>
            </w:pPr>
            <w:r w:rsidRPr="00A95EE2">
              <w:rPr>
                <w:rFonts w:cs="Arial"/>
              </w:rPr>
              <w:t xml:space="preserve">Does the auditing organisation require personnel, both internal and external, to reveal any situation known to them that can present them or the </w:t>
            </w:r>
            <w:r>
              <w:rPr>
                <w:rFonts w:cs="Arial"/>
              </w:rPr>
              <w:t xml:space="preserve">auditing organisation </w:t>
            </w:r>
            <w:r w:rsidRPr="00A95EE2">
              <w:rPr>
                <w:rFonts w:cs="Arial"/>
              </w:rPr>
              <w:t xml:space="preserve">with a conflict of interests?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538611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EF23EE5" w14:textId="77777777" w:rsidR="00FF4BD8" w:rsidRPr="00A95EE2" w:rsidRDefault="00FF4BD8" w:rsidP="00FF4BD8">
            <w:pPr>
              <w:keepLines/>
              <w:tabs>
                <w:tab w:val="left" w:pos="288"/>
              </w:tabs>
              <w:spacing w:before="60" w:after="60"/>
              <w:jc w:val="center"/>
              <w:rPr>
                <w:rFonts w:cs="Arial"/>
              </w:rPr>
            </w:pPr>
          </w:p>
        </w:tc>
      </w:tr>
      <w:tr w:rsidR="00FF4BD8" w:rsidRPr="00A95EE2" w14:paraId="376C44B0"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23123FFE" w14:textId="77777777" w:rsidR="00FF4BD8" w:rsidRPr="00A95EE2" w:rsidRDefault="00FF4BD8" w:rsidP="00FF4BD8">
            <w:pPr>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E2DB54A" w14:textId="77777777" w:rsidR="00FF4BD8" w:rsidRPr="00A95EE2" w:rsidRDefault="00FF4BD8" w:rsidP="00FF4BD8">
            <w:pPr>
              <w:spacing w:before="60" w:after="60"/>
              <w:jc w:val="both"/>
              <w:rPr>
                <w:rFonts w:cs="Arial"/>
              </w:rPr>
            </w:pPr>
            <w:r w:rsidRPr="00A95EE2">
              <w:rPr>
                <w:rFonts w:cs="Arial"/>
              </w:rPr>
              <w:t xml:space="preserve">Does the auditing organisation record and use this information as input to identifying threats to impartiality raised by the activities of such personnel or by the organizations that employ them?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A908C5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6647869" w14:textId="77777777" w:rsidR="00FF4BD8" w:rsidRPr="00A95EE2" w:rsidRDefault="00FF4BD8" w:rsidP="00FF4BD8">
            <w:pPr>
              <w:keepLines/>
              <w:tabs>
                <w:tab w:val="left" w:pos="288"/>
              </w:tabs>
              <w:spacing w:before="60" w:after="60"/>
              <w:jc w:val="center"/>
              <w:rPr>
                <w:rFonts w:cs="Arial"/>
              </w:rPr>
            </w:pPr>
          </w:p>
        </w:tc>
      </w:tr>
      <w:tr w:rsidR="00FF4BD8" w:rsidRPr="00A95EE2" w14:paraId="0C9BA7D4"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4F93E708" w14:textId="77777777" w:rsidR="00FF4BD8" w:rsidRPr="00A95EE2" w:rsidRDefault="00FF4BD8" w:rsidP="00FF4BD8">
            <w:pPr>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813089A" w14:textId="1543EB88" w:rsidR="00FF4BD8" w:rsidRPr="00A95EE2" w:rsidRDefault="00FF4BD8" w:rsidP="00047B4D">
            <w:pPr>
              <w:spacing w:before="60" w:after="60"/>
              <w:jc w:val="both"/>
              <w:rPr>
                <w:rFonts w:cs="Arial"/>
              </w:rPr>
            </w:pPr>
            <w:r w:rsidRPr="00A95EE2">
              <w:rPr>
                <w:rFonts w:cs="Arial"/>
              </w:rPr>
              <w:t>Does the auditing organisation use personnel, either internal or external, that demonstrate that there is no conflict of interests?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D3DEEF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C052651" w14:textId="77777777" w:rsidR="00FF4BD8" w:rsidRPr="00A95EE2" w:rsidRDefault="00FF4BD8" w:rsidP="00FF4BD8">
            <w:pPr>
              <w:keepLines/>
              <w:tabs>
                <w:tab w:val="left" w:pos="288"/>
              </w:tabs>
              <w:spacing w:before="60" w:after="60"/>
              <w:jc w:val="center"/>
              <w:rPr>
                <w:rFonts w:cs="Arial"/>
              </w:rPr>
            </w:pPr>
          </w:p>
        </w:tc>
      </w:tr>
      <w:tr w:rsidR="00FF4BD8" w:rsidRPr="00A95EE2" w14:paraId="1A26542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4A821E8C" w14:textId="77777777" w:rsidR="00FF4BD8" w:rsidRPr="00A95EE2" w:rsidRDefault="00FF4BD8" w:rsidP="00FF4BD8">
            <w:pPr>
              <w:pStyle w:val="Heading3"/>
              <w:rPr>
                <w:rFonts w:cs="Arial"/>
              </w:rPr>
            </w:pPr>
            <w:r w:rsidRPr="00A95EE2">
              <w:rPr>
                <w:rFonts w:cs="Arial"/>
              </w:rPr>
              <w:t>5.3</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7CDAB2FA" w14:textId="77777777" w:rsidR="00FF4BD8" w:rsidRPr="00A95EE2" w:rsidRDefault="00FF4BD8" w:rsidP="00FF4BD8">
            <w:pPr>
              <w:pStyle w:val="Heading3"/>
              <w:jc w:val="both"/>
              <w:rPr>
                <w:rFonts w:cs="Arial"/>
              </w:rPr>
            </w:pPr>
            <w:r w:rsidRPr="00A95EE2">
              <w:rPr>
                <w:rFonts w:cs="Arial"/>
              </w:rPr>
              <w:t>Liability and financing</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D112404"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459FAFC1" w14:textId="77777777" w:rsidR="00FF4BD8" w:rsidRPr="00A95EE2" w:rsidRDefault="00FF4BD8" w:rsidP="00FF4BD8">
            <w:pPr>
              <w:pStyle w:val="Heading3"/>
              <w:jc w:val="center"/>
              <w:rPr>
                <w:rFonts w:cs="Arial"/>
              </w:rPr>
            </w:pPr>
          </w:p>
        </w:tc>
      </w:tr>
      <w:tr w:rsidR="00FF4BD8" w:rsidRPr="00A95EE2" w14:paraId="0C76C4E3"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4B776297" w14:textId="77777777" w:rsidR="00FF4BD8" w:rsidRPr="00A95EE2" w:rsidRDefault="00FF4BD8" w:rsidP="00FF4BD8">
            <w:pPr>
              <w:keepLines/>
              <w:tabs>
                <w:tab w:val="left" w:pos="288"/>
              </w:tabs>
              <w:spacing w:before="60" w:after="60"/>
              <w:rPr>
                <w:rFonts w:cs="Arial"/>
              </w:rPr>
            </w:pPr>
            <w:r w:rsidRPr="00A95EE2">
              <w:rPr>
                <w:rFonts w:cs="Arial"/>
              </w:rPr>
              <w:t>5.3.1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E0E0F73" w14:textId="77777777" w:rsidR="00FF4BD8" w:rsidRPr="00A95EE2" w:rsidRDefault="00FF4BD8" w:rsidP="00FF4BD8">
            <w:pPr>
              <w:spacing w:before="60" w:after="60"/>
              <w:jc w:val="both"/>
              <w:rPr>
                <w:rFonts w:cs="Arial"/>
              </w:rPr>
            </w:pPr>
            <w:r w:rsidRPr="00A95EE2">
              <w:rPr>
                <w:rFonts w:cs="Arial"/>
              </w:rPr>
              <w:t>Can the auditing organisation demonstrate that it has evaluated the risks arising from its auditing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C738B6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7B74249" w14:textId="77777777" w:rsidR="00FF4BD8" w:rsidRPr="00A95EE2" w:rsidRDefault="00FF4BD8" w:rsidP="00FF4BD8">
            <w:pPr>
              <w:keepLines/>
              <w:tabs>
                <w:tab w:val="left" w:pos="288"/>
              </w:tabs>
              <w:spacing w:before="60" w:after="60"/>
              <w:jc w:val="center"/>
              <w:rPr>
                <w:rFonts w:cs="Arial"/>
              </w:rPr>
            </w:pPr>
          </w:p>
        </w:tc>
      </w:tr>
      <w:tr w:rsidR="00FF4BD8" w:rsidRPr="00A95EE2" w14:paraId="6CD72285"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436BEE30"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E9D8A58" w14:textId="77777777" w:rsidR="00FF4BD8" w:rsidRPr="00A95EE2" w:rsidRDefault="00FF4BD8" w:rsidP="00FF4BD8">
            <w:pPr>
              <w:spacing w:before="60" w:after="60"/>
              <w:jc w:val="both"/>
              <w:rPr>
                <w:rFonts w:cs="Arial"/>
              </w:rPr>
            </w:pPr>
            <w:r w:rsidRPr="00A95EE2">
              <w:rPr>
                <w:rFonts w:cs="Arial"/>
              </w:rPr>
              <w:t>Does the auditing organisation have adequate arrangements (e.g. insurance or reserves) to cover liabilities arising from its operations in each of its fields of activities and the geographic areas in which it operates?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CD122D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E318564" w14:textId="77777777" w:rsidR="00FF4BD8" w:rsidRPr="00A95EE2" w:rsidRDefault="00FF4BD8" w:rsidP="00FF4BD8">
            <w:pPr>
              <w:keepLines/>
              <w:tabs>
                <w:tab w:val="left" w:pos="288"/>
              </w:tabs>
              <w:spacing w:before="60" w:after="60"/>
              <w:jc w:val="center"/>
              <w:rPr>
                <w:rFonts w:cs="Arial"/>
              </w:rPr>
            </w:pPr>
          </w:p>
        </w:tc>
      </w:tr>
      <w:tr w:rsidR="00FF4BD8" w:rsidRPr="00A95EE2" w14:paraId="478615C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4543650" w14:textId="77777777" w:rsidR="00FF4BD8" w:rsidRPr="00A95EE2" w:rsidRDefault="00FF4BD8" w:rsidP="00FF4BD8">
            <w:pPr>
              <w:keepLines/>
              <w:tabs>
                <w:tab w:val="left" w:pos="288"/>
              </w:tabs>
              <w:spacing w:before="60" w:after="60"/>
              <w:rPr>
                <w:rFonts w:cs="Arial"/>
              </w:rPr>
            </w:pPr>
            <w:r w:rsidRPr="00A95EE2">
              <w:rPr>
                <w:rFonts w:cs="Arial"/>
              </w:rPr>
              <w:t>5.3.2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B46769" w14:textId="77777777" w:rsidR="00FF4BD8" w:rsidRPr="00A95EE2" w:rsidRDefault="00FF4BD8" w:rsidP="00FF4BD8">
            <w:pPr>
              <w:spacing w:before="60" w:after="60"/>
              <w:jc w:val="both"/>
              <w:rPr>
                <w:rFonts w:cs="Arial"/>
              </w:rPr>
            </w:pPr>
            <w:r w:rsidRPr="00A95EE2">
              <w:rPr>
                <w:rFonts w:cs="Arial"/>
              </w:rPr>
              <w:t>Does the auditing organisation evaluate its finances and sources of income and demonstrate that initially, and on an ongoing basis, commercial, financial or other pressures do not compromise its impartiality?</w:t>
            </w:r>
          </w:p>
          <w:p w14:paraId="0CF02ADF" w14:textId="77777777" w:rsidR="00FF4BD8" w:rsidRPr="00A95EE2" w:rsidRDefault="00FF4BD8" w:rsidP="00FF4BD8">
            <w:pPr>
              <w:spacing w:before="60" w:after="60"/>
              <w:jc w:val="both"/>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4A96D1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2CA575B" w14:textId="77777777" w:rsidR="00FF4BD8" w:rsidRPr="00A95EE2" w:rsidRDefault="00FF4BD8" w:rsidP="00FF4BD8">
            <w:pPr>
              <w:keepLines/>
              <w:tabs>
                <w:tab w:val="left" w:pos="288"/>
              </w:tabs>
              <w:spacing w:before="60" w:after="60"/>
              <w:jc w:val="center"/>
              <w:rPr>
                <w:rFonts w:cs="Arial"/>
              </w:rPr>
            </w:pPr>
          </w:p>
        </w:tc>
      </w:tr>
      <w:tr w:rsidR="00FF4BD8" w:rsidRPr="00A95EE2" w14:paraId="3578157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7DFF27D8" w14:textId="77777777" w:rsidR="00FF4BD8" w:rsidRPr="00A95EE2" w:rsidRDefault="00FF4BD8" w:rsidP="00FF4BD8">
            <w:pPr>
              <w:pStyle w:val="Heading3"/>
              <w:rPr>
                <w:rFonts w:cs="Arial"/>
              </w:rPr>
            </w:pPr>
            <w:r w:rsidRPr="00A95EE2">
              <w:rPr>
                <w:rFonts w:cs="Arial"/>
              </w:rPr>
              <w:lastRenderedPageBreak/>
              <w:t>6</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0A88986" w14:textId="77777777" w:rsidR="00FF4BD8" w:rsidRPr="00A95EE2" w:rsidRDefault="00FF4BD8" w:rsidP="00FF4BD8">
            <w:pPr>
              <w:pStyle w:val="Heading3"/>
              <w:jc w:val="both"/>
              <w:rPr>
                <w:rFonts w:cs="Arial"/>
              </w:rPr>
            </w:pPr>
            <w:r w:rsidRPr="00A95EE2">
              <w:rPr>
                <w:rFonts w:cs="Arial"/>
              </w:rPr>
              <w:t>Structural requirements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CB09D7E"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3E96AD03" w14:textId="77777777" w:rsidR="00FF4BD8" w:rsidRPr="00A95EE2" w:rsidRDefault="00FF4BD8" w:rsidP="00FF4BD8">
            <w:pPr>
              <w:pStyle w:val="Heading3"/>
              <w:jc w:val="center"/>
              <w:rPr>
                <w:rFonts w:cs="Arial"/>
              </w:rPr>
            </w:pPr>
          </w:p>
        </w:tc>
      </w:tr>
      <w:tr w:rsidR="00FF4BD8" w:rsidRPr="00A95EE2" w14:paraId="17545AE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5ADB8995" w14:textId="77777777" w:rsidR="00FF4BD8" w:rsidRPr="00A95EE2" w:rsidRDefault="00FF4BD8" w:rsidP="00FF4BD8">
            <w:pPr>
              <w:pStyle w:val="Heading3"/>
              <w:rPr>
                <w:rFonts w:cs="Arial"/>
              </w:rPr>
            </w:pPr>
            <w:r w:rsidRPr="00A95EE2">
              <w:rPr>
                <w:rFonts w:cs="Arial"/>
              </w:rPr>
              <w:t>6.1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33A0ACC" w14:textId="77777777" w:rsidR="00FF4BD8" w:rsidRPr="00A95EE2" w:rsidRDefault="00FF4BD8" w:rsidP="00FF4BD8">
            <w:pPr>
              <w:pStyle w:val="Heading3"/>
              <w:jc w:val="both"/>
              <w:rPr>
                <w:rFonts w:cs="Arial"/>
              </w:rPr>
            </w:pPr>
            <w:r w:rsidRPr="00A95EE2">
              <w:rPr>
                <w:rFonts w:cs="Arial"/>
              </w:rPr>
              <w:t>Organizational structure and top management</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4BCFCA4"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7134F2D2" w14:textId="77777777" w:rsidR="00FF4BD8" w:rsidRPr="00A95EE2" w:rsidRDefault="00FF4BD8" w:rsidP="00FF4BD8">
            <w:pPr>
              <w:pStyle w:val="Heading3"/>
              <w:jc w:val="center"/>
              <w:rPr>
                <w:rFonts w:cs="Arial"/>
              </w:rPr>
            </w:pPr>
          </w:p>
        </w:tc>
      </w:tr>
      <w:tr w:rsidR="006740F3" w:rsidRPr="00A95EE2" w14:paraId="5B5CF4D7" w14:textId="77777777" w:rsidTr="006740F3">
        <w:trPr>
          <w:cantSplit/>
          <w:trHeight w:val="68"/>
        </w:trPr>
        <w:tc>
          <w:tcPr>
            <w:tcW w:w="1276" w:type="dxa"/>
            <w:vMerge w:val="restart"/>
            <w:tcBorders>
              <w:top w:val="single" w:sz="4" w:space="0" w:color="auto"/>
              <w:left w:val="single" w:sz="4" w:space="0" w:color="auto"/>
              <w:right w:val="single" w:sz="4" w:space="0" w:color="auto"/>
            </w:tcBorders>
            <w:shd w:val="clear" w:color="auto" w:fill="auto"/>
          </w:tcPr>
          <w:p w14:paraId="1A30FAA9" w14:textId="77777777" w:rsidR="006740F3" w:rsidRPr="00A95EE2" w:rsidRDefault="006740F3" w:rsidP="00FF4BD8">
            <w:pPr>
              <w:keepLines/>
              <w:tabs>
                <w:tab w:val="left" w:pos="288"/>
              </w:tabs>
              <w:spacing w:before="60" w:after="60"/>
              <w:rPr>
                <w:rFonts w:cs="Arial"/>
              </w:rPr>
            </w:pPr>
            <w:r w:rsidRPr="00A95EE2">
              <w:rPr>
                <w:rFonts w:cs="Arial"/>
              </w:rPr>
              <w:t>6.1.1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40CE096" w14:textId="77777777" w:rsidR="006740F3" w:rsidRPr="00A95EE2" w:rsidRDefault="006740F3" w:rsidP="00FF4BD8">
            <w:pPr>
              <w:spacing w:before="60" w:after="60"/>
              <w:jc w:val="both"/>
              <w:rPr>
                <w:rFonts w:cs="Arial"/>
              </w:rPr>
            </w:pPr>
            <w:r w:rsidRPr="00A95EE2">
              <w:rPr>
                <w:rFonts w:cs="Arial"/>
              </w:rPr>
              <w:t>Has the auditing organisation documented its organizational structure, duties, responsibilities and authorities of management and other personnel involved in auditing and any committees?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D10C75D" w14:textId="77777777" w:rsidR="006740F3" w:rsidRPr="00A95EE2" w:rsidRDefault="006740F3"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D11B3" w14:textId="77777777" w:rsidR="006740F3" w:rsidRPr="00A95EE2" w:rsidRDefault="006740F3" w:rsidP="00FF4BD8">
            <w:pPr>
              <w:keepLines/>
              <w:tabs>
                <w:tab w:val="left" w:pos="288"/>
              </w:tabs>
              <w:spacing w:before="60" w:after="60"/>
              <w:jc w:val="center"/>
              <w:rPr>
                <w:rFonts w:cs="Arial"/>
              </w:rPr>
            </w:pPr>
          </w:p>
        </w:tc>
      </w:tr>
      <w:tr w:rsidR="006740F3" w:rsidRPr="00A95EE2" w14:paraId="6502C5D8" w14:textId="77777777" w:rsidTr="006740F3">
        <w:trPr>
          <w:cantSplit/>
          <w:trHeight w:val="68"/>
        </w:trPr>
        <w:tc>
          <w:tcPr>
            <w:tcW w:w="1276" w:type="dxa"/>
            <w:vMerge/>
            <w:tcBorders>
              <w:left w:val="single" w:sz="4" w:space="0" w:color="auto"/>
              <w:bottom w:val="single" w:sz="4" w:space="0" w:color="auto"/>
              <w:right w:val="single" w:sz="4" w:space="0" w:color="auto"/>
            </w:tcBorders>
            <w:shd w:val="clear" w:color="auto" w:fill="auto"/>
          </w:tcPr>
          <w:p w14:paraId="1829BCC4" w14:textId="77777777" w:rsidR="006740F3" w:rsidRPr="00A95EE2" w:rsidRDefault="006740F3"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43B6AD2" w14:textId="77777777" w:rsidR="006740F3" w:rsidRPr="00A95EE2" w:rsidRDefault="006740F3" w:rsidP="00FF4BD8">
            <w:pPr>
              <w:spacing w:before="60" w:after="60"/>
              <w:jc w:val="both"/>
              <w:rPr>
                <w:rFonts w:cs="Arial"/>
              </w:rPr>
            </w:pPr>
            <w:r w:rsidRPr="00A95EE2">
              <w:rPr>
                <w:rFonts w:cs="Arial"/>
              </w:rPr>
              <w:t>When the auditing organisation is a defined part of a legal entity, does the structure include the line of authority and the relationship to other parts within the same legal entity?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67DB5EF" w14:textId="77777777" w:rsidR="006740F3" w:rsidRPr="00A95EE2" w:rsidRDefault="006740F3"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FB95BC7" w14:textId="77777777" w:rsidR="006740F3" w:rsidRPr="00A95EE2" w:rsidRDefault="006740F3" w:rsidP="00FF4BD8">
            <w:pPr>
              <w:keepLines/>
              <w:tabs>
                <w:tab w:val="left" w:pos="288"/>
              </w:tabs>
              <w:spacing w:before="60" w:after="60"/>
              <w:jc w:val="center"/>
              <w:rPr>
                <w:rFonts w:cs="Arial"/>
              </w:rPr>
            </w:pPr>
          </w:p>
        </w:tc>
      </w:tr>
      <w:tr w:rsidR="00FF4BD8" w:rsidRPr="00A95EE2" w14:paraId="268B8B1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66CE688" w14:textId="77777777" w:rsidR="00FF4BD8" w:rsidRPr="00A95EE2" w:rsidRDefault="00FF4BD8" w:rsidP="00FF4BD8">
            <w:pPr>
              <w:keepLines/>
              <w:tabs>
                <w:tab w:val="left" w:pos="288"/>
              </w:tabs>
              <w:spacing w:before="60" w:after="60"/>
              <w:rPr>
                <w:rFonts w:cs="Arial"/>
              </w:rPr>
            </w:pPr>
            <w:r w:rsidRPr="00A95EE2">
              <w:rPr>
                <w:rFonts w:cs="Arial"/>
              </w:rPr>
              <w:t>6.1.2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AD4BAF0" w14:textId="77777777" w:rsidR="00FF4BD8" w:rsidRPr="00A95EE2" w:rsidRDefault="00FF4BD8" w:rsidP="00FF4BD8">
            <w:pPr>
              <w:spacing w:before="60" w:after="60"/>
              <w:jc w:val="both"/>
              <w:rPr>
                <w:rFonts w:cs="Arial"/>
              </w:rPr>
            </w:pPr>
            <w:r w:rsidRPr="00A95EE2">
              <w:rPr>
                <w:rFonts w:cs="Arial"/>
              </w:rPr>
              <w:t>Are the auditing activities structured and managed so as to safeguard impartiality?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E14404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9F2113A" w14:textId="77777777" w:rsidR="00FF4BD8" w:rsidRPr="00A95EE2" w:rsidRDefault="00FF4BD8" w:rsidP="00FF4BD8">
            <w:pPr>
              <w:keepLines/>
              <w:tabs>
                <w:tab w:val="left" w:pos="288"/>
              </w:tabs>
              <w:spacing w:before="60" w:after="60"/>
              <w:jc w:val="center"/>
              <w:rPr>
                <w:rFonts w:cs="Arial"/>
              </w:rPr>
            </w:pPr>
          </w:p>
        </w:tc>
      </w:tr>
      <w:tr w:rsidR="00FF4BD8" w:rsidRPr="00A95EE2" w14:paraId="3247C96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26444A7" w14:textId="77777777" w:rsidR="00FF4BD8" w:rsidRPr="00A95EE2" w:rsidRDefault="00FF4BD8" w:rsidP="00FF4BD8">
            <w:pPr>
              <w:keepLines/>
              <w:tabs>
                <w:tab w:val="left" w:pos="288"/>
              </w:tabs>
              <w:spacing w:before="60" w:after="60"/>
              <w:rPr>
                <w:rFonts w:cs="Arial"/>
              </w:rPr>
            </w:pPr>
            <w:r w:rsidRPr="00A95EE2">
              <w:rPr>
                <w:rFonts w:cs="Arial"/>
              </w:rPr>
              <w:t>6.1.3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BAA9D32" w14:textId="77777777" w:rsidR="00FF4BD8" w:rsidRPr="00A95EE2" w:rsidRDefault="00FF4BD8" w:rsidP="00FF4BD8">
            <w:pPr>
              <w:keepLines/>
              <w:tabs>
                <w:tab w:val="left" w:pos="601"/>
              </w:tabs>
              <w:spacing w:before="60" w:after="60"/>
              <w:jc w:val="both"/>
              <w:rPr>
                <w:rFonts w:cs="Arial"/>
              </w:rPr>
            </w:pPr>
            <w:r w:rsidRPr="00A95EE2">
              <w:rPr>
                <w:rFonts w:cs="Arial"/>
              </w:rPr>
              <w:t xml:space="preserve">Has the auditing organisation identified the top management (board, group of persons, or person) having overall authority and responsibility for each of the following: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B5D81E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D4D1C6A" w14:textId="77777777" w:rsidR="00FF4BD8" w:rsidRPr="00A95EE2" w:rsidRDefault="00FF4BD8" w:rsidP="00FF4BD8">
            <w:pPr>
              <w:keepLines/>
              <w:tabs>
                <w:tab w:val="left" w:pos="288"/>
              </w:tabs>
              <w:spacing w:before="60" w:after="60"/>
              <w:jc w:val="center"/>
              <w:rPr>
                <w:rFonts w:cs="Arial"/>
              </w:rPr>
            </w:pPr>
          </w:p>
        </w:tc>
      </w:tr>
      <w:tr w:rsidR="00FF4BD8" w:rsidRPr="00A95EE2" w14:paraId="71137B0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706456B"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6A1DAE9" w14:textId="77777777" w:rsidR="00FF4BD8" w:rsidRPr="00A95EE2" w:rsidRDefault="00FF4BD8" w:rsidP="00FF4BD8">
            <w:pPr>
              <w:pStyle w:val="PlainText"/>
              <w:spacing w:before="20" w:after="20"/>
              <w:jc w:val="both"/>
              <w:rPr>
                <w:rFonts w:ascii="Arial" w:hAnsi="Arial" w:cs="Arial"/>
              </w:rPr>
            </w:pPr>
            <w:r w:rsidRPr="00A95EE2">
              <w:rPr>
                <w:rFonts w:ascii="Arial" w:hAnsi="Arial" w:cs="Arial"/>
              </w:rPr>
              <w:t>development of policies and establishment of processes and procedures relating to its operations;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A57E99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9A95AF6" w14:textId="77777777" w:rsidR="00FF4BD8" w:rsidRPr="00A95EE2" w:rsidRDefault="00FF4BD8" w:rsidP="00FF4BD8">
            <w:pPr>
              <w:keepLines/>
              <w:tabs>
                <w:tab w:val="left" w:pos="288"/>
              </w:tabs>
              <w:spacing w:before="60" w:after="60"/>
              <w:jc w:val="center"/>
              <w:rPr>
                <w:rFonts w:cs="Arial"/>
              </w:rPr>
            </w:pPr>
          </w:p>
        </w:tc>
      </w:tr>
      <w:tr w:rsidR="00FF4BD8" w:rsidRPr="00A95EE2" w14:paraId="1D9CA26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3640939"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7FC29A68" w14:textId="77777777" w:rsidR="00FF4BD8" w:rsidRPr="00A95EE2" w:rsidRDefault="00FF4BD8" w:rsidP="00FF4BD8">
            <w:pPr>
              <w:pStyle w:val="PlainText"/>
              <w:spacing w:before="20" w:after="20"/>
              <w:jc w:val="both"/>
              <w:rPr>
                <w:rFonts w:ascii="Arial" w:hAnsi="Arial" w:cs="Arial"/>
              </w:rPr>
            </w:pPr>
            <w:r w:rsidRPr="00A95EE2">
              <w:rPr>
                <w:rFonts w:ascii="Arial" w:hAnsi="Arial" w:cs="Arial"/>
              </w:rPr>
              <w:t xml:space="preserve">supervision of the implementation of the policies, processes and procedures;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7AA8BA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4BC79E2" w14:textId="77777777" w:rsidR="00FF4BD8" w:rsidRPr="00A95EE2" w:rsidRDefault="00FF4BD8" w:rsidP="00FF4BD8">
            <w:pPr>
              <w:keepLines/>
              <w:tabs>
                <w:tab w:val="left" w:pos="288"/>
              </w:tabs>
              <w:spacing w:before="60" w:after="60"/>
              <w:jc w:val="center"/>
              <w:rPr>
                <w:rFonts w:cs="Arial"/>
              </w:rPr>
            </w:pPr>
          </w:p>
        </w:tc>
      </w:tr>
      <w:tr w:rsidR="00FF4BD8" w:rsidRPr="00A95EE2" w14:paraId="32E4325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D0E1D76"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418CF083" w14:textId="77777777" w:rsidR="00FF4BD8" w:rsidRPr="00A95EE2" w:rsidRDefault="00FF4BD8" w:rsidP="00FF4BD8">
            <w:pPr>
              <w:pStyle w:val="PlainText"/>
              <w:spacing w:before="20" w:after="20"/>
              <w:jc w:val="both"/>
              <w:rPr>
                <w:rFonts w:ascii="Arial" w:hAnsi="Arial" w:cs="Arial"/>
              </w:rPr>
            </w:pPr>
            <w:r w:rsidRPr="00A95EE2">
              <w:rPr>
                <w:rFonts w:ascii="Arial" w:hAnsi="Arial" w:cs="Arial"/>
              </w:rPr>
              <w:t>ensuring impartiality;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6F3B7B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EDBD76C" w14:textId="77777777" w:rsidR="00FF4BD8" w:rsidRPr="00A95EE2" w:rsidRDefault="00FF4BD8" w:rsidP="00FF4BD8">
            <w:pPr>
              <w:keepLines/>
              <w:tabs>
                <w:tab w:val="left" w:pos="288"/>
              </w:tabs>
              <w:spacing w:before="60" w:after="60"/>
              <w:jc w:val="center"/>
              <w:rPr>
                <w:rFonts w:cs="Arial"/>
              </w:rPr>
            </w:pPr>
          </w:p>
        </w:tc>
      </w:tr>
      <w:tr w:rsidR="00FF4BD8" w:rsidRPr="00A95EE2" w14:paraId="072560B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76AE600"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5B067E04" w14:textId="77777777" w:rsidR="00FF4BD8" w:rsidRPr="00A95EE2" w:rsidRDefault="00FF4BD8" w:rsidP="00FF4BD8">
            <w:pPr>
              <w:pStyle w:val="PlainText"/>
              <w:spacing w:before="20" w:after="20"/>
              <w:jc w:val="both"/>
              <w:rPr>
                <w:rFonts w:ascii="Arial" w:hAnsi="Arial" w:cs="Arial"/>
              </w:rPr>
            </w:pPr>
            <w:r w:rsidRPr="00A95EE2">
              <w:rPr>
                <w:rFonts w:ascii="Arial" w:hAnsi="Arial" w:cs="Arial"/>
              </w:rPr>
              <w:t>supervision of the finances of the body;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31D4E9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65C1F31" w14:textId="77777777" w:rsidR="00FF4BD8" w:rsidRPr="00A95EE2" w:rsidRDefault="00FF4BD8" w:rsidP="00FF4BD8">
            <w:pPr>
              <w:keepLines/>
              <w:tabs>
                <w:tab w:val="left" w:pos="288"/>
              </w:tabs>
              <w:spacing w:before="60" w:after="60"/>
              <w:jc w:val="center"/>
              <w:rPr>
                <w:rFonts w:cs="Arial"/>
              </w:rPr>
            </w:pPr>
          </w:p>
        </w:tc>
      </w:tr>
      <w:tr w:rsidR="00FF4BD8" w:rsidRPr="00A95EE2" w14:paraId="2DE7DBB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FFBEBA7"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E8C2EB9" w14:textId="77777777" w:rsidR="00FF4BD8" w:rsidRPr="00A95EE2" w:rsidRDefault="00FF4BD8" w:rsidP="00FF4BD8">
            <w:pPr>
              <w:pStyle w:val="PlainText"/>
              <w:spacing w:before="20" w:after="20"/>
              <w:jc w:val="both"/>
              <w:rPr>
                <w:rFonts w:ascii="Arial" w:hAnsi="Arial" w:cs="Arial"/>
              </w:rPr>
            </w:pPr>
            <w:r w:rsidRPr="00A95EE2">
              <w:rPr>
                <w:rFonts w:ascii="Arial" w:hAnsi="Arial" w:cs="Arial"/>
              </w:rPr>
              <w:t xml:space="preserve">development of auditing services and schemes;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2E94CD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B36BC6F" w14:textId="77777777" w:rsidR="00FF4BD8" w:rsidRPr="00A95EE2" w:rsidRDefault="00FF4BD8" w:rsidP="00FF4BD8">
            <w:pPr>
              <w:keepLines/>
              <w:tabs>
                <w:tab w:val="left" w:pos="288"/>
              </w:tabs>
              <w:spacing w:before="60" w:after="60"/>
              <w:jc w:val="center"/>
              <w:rPr>
                <w:rFonts w:cs="Arial"/>
              </w:rPr>
            </w:pPr>
          </w:p>
        </w:tc>
      </w:tr>
      <w:tr w:rsidR="00FF4BD8" w:rsidRPr="00A95EE2" w14:paraId="1ABD527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2E5032D" w14:textId="77777777" w:rsidR="00FF4BD8" w:rsidRPr="00A95EE2" w:rsidRDefault="00FF4BD8" w:rsidP="00FF4BD8">
            <w:pPr>
              <w:keepLines/>
              <w:tabs>
                <w:tab w:val="left" w:pos="288"/>
              </w:tabs>
              <w:spacing w:before="60" w:after="60"/>
              <w:rPr>
                <w:rFonts w:cs="Arial"/>
              </w:rPr>
            </w:pPr>
            <w:r w:rsidRPr="00A95EE2">
              <w:rPr>
                <w:rFonts w:cs="Arial"/>
              </w:rPr>
              <w:t>f)</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6B7AD51" w14:textId="77777777" w:rsidR="00FF4BD8" w:rsidRPr="00A95EE2" w:rsidRDefault="00FF4BD8" w:rsidP="00FF4BD8">
            <w:pPr>
              <w:pStyle w:val="PlainText"/>
              <w:spacing w:before="20" w:after="20"/>
              <w:jc w:val="both"/>
              <w:rPr>
                <w:rFonts w:ascii="Arial" w:hAnsi="Arial" w:cs="Arial"/>
              </w:rPr>
            </w:pPr>
            <w:r w:rsidRPr="00A95EE2">
              <w:rPr>
                <w:rFonts w:ascii="Arial" w:hAnsi="Arial" w:cs="Arial"/>
              </w:rPr>
              <w:t xml:space="preserve">performance of audits and responsiveness to complaints;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F80B95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53324C" w14:textId="77777777" w:rsidR="00FF4BD8" w:rsidRPr="00A95EE2" w:rsidRDefault="00FF4BD8" w:rsidP="00FF4BD8">
            <w:pPr>
              <w:keepLines/>
              <w:tabs>
                <w:tab w:val="left" w:pos="288"/>
              </w:tabs>
              <w:spacing w:before="60" w:after="60"/>
              <w:jc w:val="center"/>
              <w:rPr>
                <w:rFonts w:cs="Arial"/>
              </w:rPr>
            </w:pPr>
          </w:p>
        </w:tc>
      </w:tr>
      <w:tr w:rsidR="00FF4BD8" w:rsidRPr="00A95EE2" w14:paraId="78474A6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C119CA8" w14:textId="77777777" w:rsidR="00FF4BD8" w:rsidRPr="00A95EE2" w:rsidRDefault="00FF4BD8" w:rsidP="00FF4BD8">
            <w:pPr>
              <w:keepLines/>
              <w:tabs>
                <w:tab w:val="left" w:pos="288"/>
              </w:tabs>
              <w:spacing w:before="60" w:after="60"/>
              <w:rPr>
                <w:rFonts w:cs="Arial"/>
              </w:rPr>
            </w:pPr>
            <w:r w:rsidRPr="00A95EE2">
              <w:rPr>
                <w:rFonts w:cs="Arial"/>
              </w:rPr>
              <w:t>g)</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7AB3DBC7" w14:textId="77777777" w:rsidR="00FF4BD8" w:rsidRPr="00A95EE2" w:rsidRDefault="00FF4BD8" w:rsidP="00FF4BD8">
            <w:pPr>
              <w:pStyle w:val="Header"/>
              <w:spacing w:before="20" w:after="20"/>
              <w:jc w:val="both"/>
              <w:rPr>
                <w:rFonts w:cs="Arial"/>
              </w:rPr>
            </w:pPr>
            <w:r w:rsidRPr="00A95EE2">
              <w:rPr>
                <w:rFonts w:cs="Arial"/>
              </w:rPr>
              <w:t>delegation of authority to committees or individuals, as required, to undertake defined activities on its behalf;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03602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98C5936" w14:textId="77777777" w:rsidR="00FF4BD8" w:rsidRPr="00A95EE2" w:rsidRDefault="00FF4BD8" w:rsidP="00FF4BD8">
            <w:pPr>
              <w:keepLines/>
              <w:tabs>
                <w:tab w:val="left" w:pos="288"/>
              </w:tabs>
              <w:spacing w:before="60" w:after="60"/>
              <w:jc w:val="center"/>
              <w:rPr>
                <w:rFonts w:cs="Arial"/>
              </w:rPr>
            </w:pPr>
          </w:p>
        </w:tc>
      </w:tr>
      <w:tr w:rsidR="00FF4BD8" w:rsidRPr="00A95EE2" w14:paraId="2814459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1FF2152" w14:textId="77777777" w:rsidR="00FF4BD8" w:rsidRPr="00A95EE2" w:rsidRDefault="00FF4BD8" w:rsidP="00FF4BD8">
            <w:pPr>
              <w:keepLines/>
              <w:tabs>
                <w:tab w:val="left" w:pos="288"/>
              </w:tabs>
              <w:spacing w:before="60" w:after="60"/>
              <w:rPr>
                <w:rFonts w:cs="Arial"/>
              </w:rPr>
            </w:pPr>
            <w:r w:rsidRPr="00A95EE2">
              <w:rPr>
                <w:rFonts w:cs="Arial"/>
              </w:rPr>
              <w:t>h)</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3AE2C05"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contractual arrangements;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BDB7E8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E90E7AA" w14:textId="77777777" w:rsidR="00FF4BD8" w:rsidRPr="00A95EE2" w:rsidRDefault="00FF4BD8" w:rsidP="00FF4BD8">
            <w:pPr>
              <w:keepLines/>
              <w:tabs>
                <w:tab w:val="left" w:pos="288"/>
              </w:tabs>
              <w:spacing w:before="60" w:after="60"/>
              <w:jc w:val="center"/>
              <w:rPr>
                <w:rFonts w:cs="Arial"/>
              </w:rPr>
            </w:pPr>
          </w:p>
        </w:tc>
      </w:tr>
      <w:tr w:rsidR="00FF4BD8" w:rsidRPr="00A95EE2" w14:paraId="08369E6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CBD993A" w14:textId="77777777" w:rsidR="00FF4BD8" w:rsidRPr="00A95EE2" w:rsidRDefault="00FF4BD8" w:rsidP="00FF4BD8">
            <w:pPr>
              <w:keepLines/>
              <w:tabs>
                <w:tab w:val="left" w:pos="288"/>
              </w:tabs>
              <w:spacing w:before="60" w:after="60"/>
              <w:rPr>
                <w:rFonts w:cs="Arial"/>
              </w:rPr>
            </w:pPr>
            <w:r w:rsidRPr="00A95EE2">
              <w:rPr>
                <w:rFonts w:cs="Arial"/>
              </w:rPr>
              <w:t>i)</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0AC1FD7" w14:textId="77777777" w:rsidR="00FF4BD8" w:rsidRPr="00A95EE2" w:rsidRDefault="00FF4BD8" w:rsidP="00FF4BD8">
            <w:pPr>
              <w:pStyle w:val="Header"/>
              <w:spacing w:before="20" w:after="20"/>
              <w:jc w:val="both"/>
              <w:rPr>
                <w:rFonts w:cs="Arial"/>
              </w:rPr>
            </w:pPr>
            <w:r w:rsidRPr="00A95EE2">
              <w:rPr>
                <w:rFonts w:cs="Arial"/>
              </w:rPr>
              <w:t xml:space="preserve">provision of adequate resources for auditing activities.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64E1F7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E1935ED" w14:textId="77777777" w:rsidR="00FF4BD8" w:rsidRPr="00A95EE2" w:rsidRDefault="00FF4BD8" w:rsidP="00FF4BD8">
            <w:pPr>
              <w:keepLines/>
              <w:tabs>
                <w:tab w:val="left" w:pos="288"/>
              </w:tabs>
              <w:spacing w:before="60" w:after="60"/>
              <w:jc w:val="center"/>
              <w:rPr>
                <w:rFonts w:cs="Arial"/>
              </w:rPr>
            </w:pPr>
          </w:p>
        </w:tc>
      </w:tr>
      <w:tr w:rsidR="00FF4BD8" w:rsidRPr="00A95EE2" w14:paraId="10F984D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2680FC4" w14:textId="77777777" w:rsidR="00FF4BD8" w:rsidRPr="00A95EE2" w:rsidRDefault="00FF4BD8" w:rsidP="00FF4BD8">
            <w:pPr>
              <w:keepLines/>
              <w:tabs>
                <w:tab w:val="left" w:pos="288"/>
              </w:tabs>
              <w:spacing w:before="60" w:after="60"/>
              <w:jc w:val="both"/>
              <w:rPr>
                <w:rFonts w:cs="Arial"/>
              </w:rPr>
            </w:pPr>
            <w:r w:rsidRPr="00A95EE2">
              <w:rPr>
                <w:rFonts w:cs="Arial"/>
              </w:rPr>
              <w:lastRenderedPageBreak/>
              <w:t>6.1.4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D31A213" w14:textId="77777777" w:rsidR="00FF4BD8" w:rsidRPr="00A95EE2" w:rsidRDefault="00FF4BD8" w:rsidP="00FF4BD8">
            <w:pPr>
              <w:spacing w:before="60" w:after="60"/>
              <w:jc w:val="both"/>
              <w:rPr>
                <w:rFonts w:cs="Arial"/>
              </w:rPr>
            </w:pPr>
            <w:r w:rsidRPr="00A95EE2">
              <w:rPr>
                <w:rFonts w:cs="Arial"/>
              </w:rPr>
              <w:t>Does the auditing organisation have formal rules for the appointment, terms of reference and operation of committees involved in the auditing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423A4D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678BD0D" w14:textId="77777777" w:rsidR="00FF4BD8" w:rsidRPr="00A95EE2" w:rsidRDefault="00FF4BD8" w:rsidP="00FF4BD8">
            <w:pPr>
              <w:keepLines/>
              <w:tabs>
                <w:tab w:val="left" w:pos="288"/>
              </w:tabs>
              <w:spacing w:before="60" w:after="60"/>
              <w:jc w:val="center"/>
              <w:rPr>
                <w:rFonts w:cs="Arial"/>
              </w:rPr>
            </w:pPr>
          </w:p>
        </w:tc>
      </w:tr>
      <w:tr w:rsidR="00FF4BD8" w:rsidRPr="00A95EE2" w14:paraId="76A1B39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4F6A4CAD" w14:textId="77777777" w:rsidR="00FF4BD8" w:rsidRPr="00A95EE2" w:rsidRDefault="00FF4BD8" w:rsidP="00FF4BD8">
            <w:pPr>
              <w:pStyle w:val="Heading3"/>
              <w:jc w:val="both"/>
              <w:rPr>
                <w:rFonts w:cs="Arial"/>
              </w:rPr>
            </w:pPr>
            <w:r w:rsidRPr="00A95EE2">
              <w:rPr>
                <w:rFonts w:cs="Arial"/>
              </w:rPr>
              <w:t>6.2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C0C6C81" w14:textId="77777777" w:rsidR="00FF4BD8" w:rsidRPr="00A95EE2" w:rsidRDefault="00FF4BD8" w:rsidP="00FF4BD8">
            <w:pPr>
              <w:pStyle w:val="Heading3"/>
              <w:jc w:val="both"/>
              <w:rPr>
                <w:rFonts w:cs="Arial"/>
              </w:rPr>
            </w:pPr>
            <w:r w:rsidRPr="00A95EE2">
              <w:rPr>
                <w:rFonts w:cs="Arial"/>
              </w:rPr>
              <w:t>Operational control</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3AB5AAB"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FC228BE" w14:textId="77777777" w:rsidR="00FF4BD8" w:rsidRPr="00A95EE2" w:rsidRDefault="00FF4BD8" w:rsidP="00FF4BD8">
            <w:pPr>
              <w:pStyle w:val="Heading3"/>
              <w:jc w:val="center"/>
              <w:rPr>
                <w:rFonts w:cs="Arial"/>
              </w:rPr>
            </w:pPr>
          </w:p>
        </w:tc>
      </w:tr>
      <w:tr w:rsidR="00F061CA" w:rsidRPr="00A95EE2" w14:paraId="426B8D08" w14:textId="77777777" w:rsidTr="004C7FAB">
        <w:trPr>
          <w:cantSplit/>
          <w:trHeight w:val="68"/>
        </w:trPr>
        <w:tc>
          <w:tcPr>
            <w:tcW w:w="1276" w:type="dxa"/>
            <w:vMerge w:val="restart"/>
            <w:tcBorders>
              <w:top w:val="single" w:sz="4" w:space="0" w:color="auto"/>
              <w:left w:val="single" w:sz="4" w:space="0" w:color="auto"/>
              <w:right w:val="single" w:sz="4" w:space="0" w:color="auto"/>
            </w:tcBorders>
            <w:shd w:val="clear" w:color="auto" w:fill="auto"/>
          </w:tcPr>
          <w:p w14:paraId="3473E5BA" w14:textId="77777777" w:rsidR="00F061CA" w:rsidRPr="00A95EE2" w:rsidRDefault="00F061CA" w:rsidP="00FF4BD8">
            <w:pPr>
              <w:pStyle w:val="Heading3"/>
              <w:jc w:val="both"/>
              <w:rPr>
                <w:rFonts w:cs="Arial"/>
                <w:b w:val="0"/>
              </w:rPr>
            </w:pPr>
            <w:r w:rsidRPr="00A95EE2">
              <w:rPr>
                <w:rFonts w:cs="Arial"/>
                <w:b w:val="0"/>
              </w:rPr>
              <w:t>6.2.1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D40CED6" w14:textId="77777777" w:rsidR="00F061CA" w:rsidRPr="00A95EE2" w:rsidRDefault="00F061CA" w:rsidP="00FF4BD8">
            <w:pPr>
              <w:keepLines/>
              <w:tabs>
                <w:tab w:val="left" w:pos="288"/>
              </w:tabs>
              <w:spacing w:before="60" w:after="60"/>
              <w:jc w:val="both"/>
              <w:rPr>
                <w:rFonts w:cs="Arial"/>
              </w:rPr>
            </w:pPr>
            <w:r w:rsidRPr="00A95EE2">
              <w:rPr>
                <w:rFonts w:cs="Arial"/>
              </w:rPr>
              <w:t>Does the auditing organisation have a process for effective control of auditing activities delivered by branch offices, partnerships, agents, franchisees, etc, irrespective of their legal status, relationship or geographical location?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A4BBF69"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6FAE68D" w14:textId="77777777" w:rsidR="00F061CA" w:rsidRPr="00A95EE2" w:rsidRDefault="00F061CA" w:rsidP="00FF4BD8">
            <w:pPr>
              <w:keepLines/>
              <w:tabs>
                <w:tab w:val="left" w:pos="288"/>
              </w:tabs>
              <w:spacing w:before="60" w:after="60"/>
              <w:jc w:val="center"/>
              <w:rPr>
                <w:rFonts w:cs="Arial"/>
              </w:rPr>
            </w:pPr>
          </w:p>
        </w:tc>
      </w:tr>
      <w:tr w:rsidR="00F061CA" w:rsidRPr="00A95EE2" w14:paraId="099D72DD" w14:textId="77777777" w:rsidTr="004C7FAB">
        <w:trPr>
          <w:cantSplit/>
          <w:trHeight w:val="68"/>
        </w:trPr>
        <w:tc>
          <w:tcPr>
            <w:tcW w:w="1276" w:type="dxa"/>
            <w:vMerge/>
            <w:tcBorders>
              <w:left w:val="single" w:sz="4" w:space="0" w:color="auto"/>
              <w:bottom w:val="single" w:sz="4" w:space="0" w:color="auto"/>
              <w:right w:val="single" w:sz="4" w:space="0" w:color="auto"/>
            </w:tcBorders>
            <w:shd w:val="clear" w:color="auto" w:fill="auto"/>
          </w:tcPr>
          <w:p w14:paraId="330E55A2" w14:textId="77777777" w:rsidR="00F061CA" w:rsidRPr="00A95EE2" w:rsidRDefault="00F061CA" w:rsidP="00FF4BD8">
            <w:pPr>
              <w:jc w:val="both"/>
              <w:rPr>
                <w:rFonts w:cs="Arial"/>
                <w:strike/>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7F7E6A4" w14:textId="77777777" w:rsidR="00F061CA" w:rsidRPr="00A95EE2" w:rsidRDefault="00F061CA" w:rsidP="00FF4BD8">
            <w:pPr>
              <w:spacing w:before="60" w:after="60"/>
              <w:jc w:val="both"/>
              <w:rPr>
                <w:rFonts w:cs="Arial"/>
              </w:rPr>
            </w:pPr>
            <w:r w:rsidRPr="00A95EE2">
              <w:rPr>
                <w:rFonts w:cs="Arial"/>
              </w:rPr>
              <w:t>Does the auditing organisation consider the risk that the auditing activities pose to the competence, consistency and impartiality of the auditing organisation?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C5803AA"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7913B52" w14:textId="77777777" w:rsidR="00F061CA" w:rsidRPr="00A95EE2" w:rsidRDefault="00F061CA" w:rsidP="00FF4BD8">
            <w:pPr>
              <w:keepLines/>
              <w:tabs>
                <w:tab w:val="left" w:pos="288"/>
              </w:tabs>
              <w:spacing w:before="60" w:after="60"/>
              <w:jc w:val="center"/>
              <w:rPr>
                <w:rFonts w:cs="Arial"/>
              </w:rPr>
            </w:pPr>
          </w:p>
        </w:tc>
      </w:tr>
      <w:tr w:rsidR="00FF4BD8" w:rsidRPr="00A95EE2" w14:paraId="45EC38A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84C32FE" w14:textId="77777777" w:rsidR="00FF4BD8" w:rsidRPr="00A95EE2" w:rsidRDefault="00FF4BD8" w:rsidP="00FF4BD8">
            <w:pPr>
              <w:spacing w:before="60" w:after="60"/>
              <w:jc w:val="both"/>
              <w:rPr>
                <w:rFonts w:cs="Arial"/>
              </w:rPr>
            </w:pPr>
            <w:r w:rsidRPr="00A95EE2">
              <w:rPr>
                <w:rFonts w:cs="Arial"/>
              </w:rPr>
              <w:t>6.2.2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E4D28A5" w14:textId="77777777" w:rsidR="00FF4BD8" w:rsidRPr="00A95EE2" w:rsidRDefault="00FF4BD8" w:rsidP="00FF4BD8">
            <w:pPr>
              <w:spacing w:before="60" w:after="60"/>
              <w:jc w:val="both"/>
              <w:rPr>
                <w:rFonts w:cs="Arial"/>
              </w:rPr>
            </w:pPr>
            <w:r w:rsidRPr="00A95EE2">
              <w:rPr>
                <w:rFonts w:cs="Arial"/>
              </w:rPr>
              <w:t>Does the auditing organisation consider the appropriate level and method of control of activities undertaken including its processes, technical areas of auditing organisation’s operations, competence of personnel, lines of management control, reporting and remote access to operations including records?</w:t>
            </w:r>
          </w:p>
          <w:p w14:paraId="111D0ADA" w14:textId="77777777" w:rsidR="00FF4BD8" w:rsidRPr="00A95EE2" w:rsidRDefault="00FF4BD8" w:rsidP="00FF4BD8">
            <w:pPr>
              <w:spacing w:before="60" w:after="60"/>
              <w:jc w:val="both"/>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235F68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B40899E" w14:textId="77777777" w:rsidR="00FF4BD8" w:rsidRPr="00A95EE2" w:rsidRDefault="00FF4BD8" w:rsidP="00FF4BD8">
            <w:pPr>
              <w:keepLines/>
              <w:tabs>
                <w:tab w:val="left" w:pos="288"/>
              </w:tabs>
              <w:spacing w:before="60" w:after="60"/>
              <w:jc w:val="center"/>
              <w:rPr>
                <w:rFonts w:cs="Arial"/>
              </w:rPr>
            </w:pPr>
          </w:p>
        </w:tc>
      </w:tr>
      <w:tr w:rsidR="00FF4BD8" w:rsidRPr="00A95EE2" w14:paraId="1F4F1EE6" w14:textId="77777777" w:rsidTr="00E5694D">
        <w:trPr>
          <w:cantSplit/>
          <w:trHeight w:val="163"/>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12475397" w14:textId="77777777" w:rsidR="00FF4BD8" w:rsidRPr="00A95EE2" w:rsidRDefault="00FF4BD8" w:rsidP="00FF4BD8">
            <w:pPr>
              <w:pStyle w:val="Header"/>
              <w:spacing w:before="60" w:after="60"/>
              <w:rPr>
                <w:rFonts w:cs="Arial"/>
                <w:b/>
                <w:bCs/>
              </w:rPr>
            </w:pPr>
            <w:r w:rsidRPr="00A95EE2">
              <w:rPr>
                <w:rFonts w:cs="Arial"/>
              </w:rPr>
              <w:br w:type="page"/>
            </w:r>
            <w:r w:rsidRPr="00A95EE2">
              <w:rPr>
                <w:rFonts w:cs="Arial"/>
                <w:b/>
                <w:bCs/>
              </w:rPr>
              <w:t>7</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55E7C4E" w14:textId="77777777" w:rsidR="00FF4BD8" w:rsidRPr="00A95EE2" w:rsidRDefault="00FF4BD8" w:rsidP="00FF4BD8">
            <w:pPr>
              <w:pStyle w:val="Header"/>
              <w:spacing w:before="60" w:after="60"/>
              <w:jc w:val="both"/>
              <w:rPr>
                <w:rFonts w:cs="Arial"/>
                <w:b/>
                <w:bCs/>
              </w:rPr>
            </w:pPr>
            <w:r w:rsidRPr="00A95EE2">
              <w:rPr>
                <w:rFonts w:cs="Arial"/>
                <w:b/>
                <w:bCs/>
              </w:rPr>
              <w:t>Resource requirements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24D39BDF"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650F8430" w14:textId="77777777" w:rsidR="00FF4BD8" w:rsidRPr="00A95EE2" w:rsidRDefault="00FF4BD8" w:rsidP="00FF4BD8">
            <w:pPr>
              <w:pStyle w:val="Heading3"/>
              <w:jc w:val="center"/>
              <w:rPr>
                <w:rFonts w:cs="Arial"/>
              </w:rPr>
            </w:pPr>
          </w:p>
        </w:tc>
      </w:tr>
      <w:tr w:rsidR="00FF4BD8" w:rsidRPr="00A95EE2" w14:paraId="3ECAB841" w14:textId="77777777" w:rsidTr="00E5694D">
        <w:trPr>
          <w:cantSplit/>
          <w:trHeight w:val="276"/>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396121E4" w14:textId="77777777" w:rsidR="00FF4BD8" w:rsidRPr="00A95EE2" w:rsidRDefault="00FF4BD8" w:rsidP="00FF4BD8">
            <w:pPr>
              <w:pStyle w:val="Header"/>
              <w:spacing w:before="60" w:after="60"/>
              <w:jc w:val="both"/>
              <w:rPr>
                <w:rFonts w:cs="Arial"/>
                <w:b/>
                <w:bCs/>
              </w:rPr>
            </w:pPr>
            <w:r w:rsidRPr="00A95EE2">
              <w:rPr>
                <w:rFonts w:cs="Arial"/>
                <w:b/>
                <w:bCs/>
              </w:rPr>
              <w:t>7.1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E5DF47A" w14:textId="77777777" w:rsidR="00FF4BD8" w:rsidRPr="00A95EE2" w:rsidRDefault="00FF4BD8" w:rsidP="00FF4BD8">
            <w:pPr>
              <w:pStyle w:val="Header"/>
              <w:spacing w:before="60" w:after="60"/>
              <w:jc w:val="both"/>
              <w:rPr>
                <w:rFonts w:cs="Arial"/>
                <w:b/>
                <w:bCs/>
              </w:rPr>
            </w:pPr>
            <w:r w:rsidRPr="00A95EE2">
              <w:rPr>
                <w:rFonts w:cs="Arial"/>
                <w:b/>
                <w:bCs/>
              </w:rPr>
              <w:t>Competence of personnel</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578E58E"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A0B4E62" w14:textId="77777777" w:rsidR="00FF4BD8" w:rsidRPr="00A95EE2" w:rsidRDefault="00FF4BD8" w:rsidP="00FF4BD8">
            <w:pPr>
              <w:pStyle w:val="Heading3"/>
              <w:jc w:val="center"/>
              <w:rPr>
                <w:rFonts w:cs="Arial"/>
              </w:rPr>
            </w:pPr>
          </w:p>
        </w:tc>
      </w:tr>
      <w:tr w:rsidR="00FF4BD8" w:rsidRPr="00A95EE2" w14:paraId="259938D6" w14:textId="77777777" w:rsidTr="00E5694D">
        <w:trPr>
          <w:cantSplit/>
          <w:trHeight w:val="276"/>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020B675D" w14:textId="77777777" w:rsidR="00FF4BD8" w:rsidRPr="00A95EE2" w:rsidRDefault="00FF4BD8" w:rsidP="00FF4BD8">
            <w:pPr>
              <w:pStyle w:val="Header"/>
              <w:spacing w:before="60" w:after="60"/>
              <w:jc w:val="both"/>
              <w:rPr>
                <w:rFonts w:cs="Arial"/>
                <w:b/>
                <w:bCs/>
              </w:rPr>
            </w:pPr>
            <w:r w:rsidRPr="00A95EE2">
              <w:rPr>
                <w:rFonts w:cs="Arial"/>
                <w:b/>
                <w:bCs/>
              </w:rPr>
              <w:t>7.1.1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A8914C9" w14:textId="77777777" w:rsidR="00FF4BD8" w:rsidRPr="00A95EE2" w:rsidRDefault="00FF4BD8" w:rsidP="00FF4BD8">
            <w:pPr>
              <w:pStyle w:val="Header"/>
              <w:spacing w:before="60" w:after="60"/>
              <w:jc w:val="both"/>
              <w:rPr>
                <w:rFonts w:cs="Arial"/>
                <w:b/>
                <w:bCs/>
              </w:rPr>
            </w:pPr>
            <w:r w:rsidRPr="00A95EE2">
              <w:rPr>
                <w:rFonts w:cs="Arial"/>
                <w:b/>
                <w:bCs/>
              </w:rPr>
              <w:t>General considerations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7EF06C3"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37E349F6" w14:textId="77777777" w:rsidR="00FF4BD8" w:rsidRPr="00A95EE2" w:rsidRDefault="00FF4BD8" w:rsidP="00FF4BD8">
            <w:pPr>
              <w:pStyle w:val="Heading3"/>
              <w:jc w:val="center"/>
              <w:rPr>
                <w:rFonts w:cs="Arial"/>
              </w:rPr>
            </w:pPr>
          </w:p>
        </w:tc>
      </w:tr>
      <w:tr w:rsidR="00FF4BD8" w:rsidRPr="00A95EE2" w14:paraId="5EEE5394" w14:textId="77777777" w:rsidTr="00E5694D">
        <w:trPr>
          <w:cantSplit/>
          <w:trHeight w:val="359"/>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22634C0" w14:textId="77777777" w:rsidR="00FF4BD8" w:rsidRPr="00A95EE2" w:rsidRDefault="00FF4BD8" w:rsidP="00FF4BD8">
            <w:pPr>
              <w:spacing w:before="60"/>
              <w:jc w:val="both"/>
              <w:rPr>
                <w:rFonts w:cs="Arial"/>
              </w:rPr>
            </w:pPr>
            <w:r w:rsidRPr="00A95EE2">
              <w:rPr>
                <w:rFonts w:cs="Arial"/>
              </w:rPr>
              <w:t>7.1.1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EC25669" w14:textId="77777777" w:rsidR="00FF4BD8" w:rsidRPr="00A95EE2" w:rsidRDefault="00FF4BD8" w:rsidP="00FF4BD8">
            <w:pPr>
              <w:spacing w:before="60" w:after="60"/>
              <w:jc w:val="both"/>
              <w:rPr>
                <w:rFonts w:cs="Arial"/>
              </w:rPr>
            </w:pPr>
            <w:r w:rsidRPr="00A95EE2">
              <w:rPr>
                <w:rFonts w:cs="Arial"/>
              </w:rPr>
              <w:t>Does the auditing organisation have processes to ensure that personnel have appropriate knowledge and skills relevant to auditing and geographic areas in which it operates?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079B78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882045D" w14:textId="77777777" w:rsidR="00FF4BD8" w:rsidRPr="00A95EE2" w:rsidRDefault="00FF4BD8" w:rsidP="00FF4BD8">
            <w:pPr>
              <w:keepLines/>
              <w:tabs>
                <w:tab w:val="left" w:pos="288"/>
              </w:tabs>
              <w:spacing w:before="60" w:after="60"/>
              <w:jc w:val="center"/>
              <w:rPr>
                <w:rFonts w:cs="Arial"/>
              </w:rPr>
            </w:pPr>
          </w:p>
        </w:tc>
      </w:tr>
      <w:tr w:rsidR="00FF4BD8" w:rsidRPr="00A95EE2" w14:paraId="7183E97F" w14:textId="77777777" w:rsidTr="00E5694D">
        <w:trPr>
          <w:cantSplit/>
          <w:trHeight w:val="276"/>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78092EE7" w14:textId="77777777" w:rsidR="00FF4BD8" w:rsidRPr="00A95EE2" w:rsidRDefault="00FF4BD8" w:rsidP="00FF4BD8">
            <w:pPr>
              <w:pStyle w:val="Header"/>
              <w:spacing w:before="60" w:after="60"/>
              <w:jc w:val="both"/>
              <w:rPr>
                <w:rFonts w:cs="Arial"/>
                <w:b/>
                <w:bCs/>
              </w:rPr>
            </w:pPr>
            <w:r w:rsidRPr="00A95EE2">
              <w:rPr>
                <w:rFonts w:cs="Arial"/>
                <w:b/>
                <w:bCs/>
              </w:rPr>
              <w:t>7.1.2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3594177" w14:textId="77777777" w:rsidR="00FF4BD8" w:rsidRPr="00A95EE2" w:rsidRDefault="00FF4BD8" w:rsidP="00FF4BD8">
            <w:pPr>
              <w:pStyle w:val="Header"/>
              <w:spacing w:before="60" w:after="60"/>
              <w:jc w:val="both"/>
              <w:rPr>
                <w:rFonts w:cs="Arial"/>
                <w:b/>
                <w:bCs/>
              </w:rPr>
            </w:pPr>
            <w:r w:rsidRPr="00A95EE2">
              <w:rPr>
                <w:rFonts w:cs="Arial"/>
                <w:b/>
                <w:bCs/>
              </w:rPr>
              <w:t>Determination of competence criteria</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2313B49"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5BC3D2F" w14:textId="77777777" w:rsidR="00FF4BD8" w:rsidRPr="00A95EE2" w:rsidRDefault="00FF4BD8" w:rsidP="00FF4BD8">
            <w:pPr>
              <w:pStyle w:val="Heading3"/>
              <w:jc w:val="center"/>
              <w:rPr>
                <w:rFonts w:cs="Arial"/>
              </w:rPr>
            </w:pPr>
          </w:p>
        </w:tc>
      </w:tr>
      <w:tr w:rsidR="00FF4BD8" w:rsidRPr="00A95EE2" w14:paraId="4A0413F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FFFFFF"/>
          </w:tcPr>
          <w:p w14:paraId="6CA19A88" w14:textId="77777777" w:rsidR="00FF4BD8" w:rsidRPr="00E81EB2" w:rsidRDefault="00FF4BD8" w:rsidP="00FF4BD8">
            <w:pPr>
              <w:pStyle w:val="Heading3"/>
              <w:keepNext w:val="0"/>
              <w:jc w:val="both"/>
              <w:rPr>
                <w:rFonts w:cs="Arial"/>
                <w:b w:val="0"/>
                <w:color w:val="0070C0"/>
              </w:rPr>
            </w:pPr>
            <w:r w:rsidRPr="00E81EB2">
              <w:rPr>
                <w:rFonts w:cs="Arial"/>
                <w:b w:val="0"/>
                <w:color w:val="0070C0"/>
              </w:rPr>
              <w:lastRenderedPageBreak/>
              <w:t>Appendix 1 in CT 17</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59FC0CBC" w14:textId="77777777" w:rsidR="00FF4BD8" w:rsidRDefault="00FF4BD8" w:rsidP="00FF4BD8">
            <w:pPr>
              <w:spacing w:before="60" w:after="60"/>
              <w:jc w:val="both"/>
              <w:rPr>
                <w:rFonts w:cs="Arial"/>
                <w:color w:val="0070C0"/>
              </w:rPr>
            </w:pPr>
            <w:r w:rsidRPr="00E81EB2">
              <w:rPr>
                <w:rFonts w:cs="Arial"/>
                <w:color w:val="0070C0"/>
              </w:rPr>
              <w:t>Does the auditors meet the requirements in CT 17 Clause 7.1.2 on competence criteria of auditors?</w:t>
            </w:r>
          </w:p>
          <w:p w14:paraId="569FBD0B" w14:textId="3BE4DC2C" w:rsidR="00A51D6F" w:rsidRDefault="00A51D6F" w:rsidP="003D6479">
            <w:pPr>
              <w:pStyle w:val="ListParagraph"/>
              <w:numPr>
                <w:ilvl w:val="0"/>
                <w:numId w:val="33"/>
              </w:numPr>
              <w:spacing w:before="240" w:after="240" w:line="480" w:lineRule="auto"/>
              <w:ind w:left="629" w:hanging="567"/>
              <w:jc w:val="both"/>
              <w:rPr>
                <w:rFonts w:cs="Arial"/>
                <w:color w:val="0070C0"/>
              </w:rPr>
            </w:pPr>
            <w:r>
              <w:rPr>
                <w:rFonts w:cs="Arial"/>
                <w:color w:val="0070C0"/>
              </w:rPr>
              <w:t>Qualification of Auditor / Lead Auditor</w:t>
            </w:r>
          </w:p>
          <w:p w14:paraId="55DF5355" w14:textId="529F22B7" w:rsidR="00F061CA" w:rsidRDefault="00F061CA" w:rsidP="003D6479">
            <w:pPr>
              <w:pStyle w:val="ListParagraph"/>
              <w:numPr>
                <w:ilvl w:val="0"/>
                <w:numId w:val="33"/>
              </w:numPr>
              <w:spacing w:before="240" w:after="240" w:line="480" w:lineRule="auto"/>
              <w:ind w:left="629" w:hanging="567"/>
              <w:jc w:val="both"/>
              <w:rPr>
                <w:rFonts w:cs="Arial"/>
                <w:color w:val="0070C0"/>
              </w:rPr>
            </w:pPr>
            <w:r>
              <w:rPr>
                <w:rFonts w:cs="Arial"/>
                <w:color w:val="0070C0"/>
              </w:rPr>
              <w:t>Auditor training</w:t>
            </w:r>
          </w:p>
          <w:p w14:paraId="0ED011B4" w14:textId="41627680" w:rsidR="00A51D6F" w:rsidRDefault="00A51D6F" w:rsidP="003D6479">
            <w:pPr>
              <w:pStyle w:val="ListParagraph"/>
              <w:numPr>
                <w:ilvl w:val="0"/>
                <w:numId w:val="33"/>
              </w:numPr>
              <w:spacing w:before="240" w:after="240" w:line="480" w:lineRule="auto"/>
              <w:ind w:left="629" w:hanging="567"/>
              <w:jc w:val="both"/>
              <w:rPr>
                <w:rFonts w:cs="Arial"/>
                <w:color w:val="0070C0"/>
              </w:rPr>
            </w:pPr>
            <w:r>
              <w:rPr>
                <w:rFonts w:cs="Arial"/>
                <w:color w:val="0070C0"/>
              </w:rPr>
              <w:t>Auditing experience</w:t>
            </w:r>
          </w:p>
          <w:p w14:paraId="5BD03EBB" w14:textId="77777777" w:rsidR="00F061CA" w:rsidRPr="00F061CA" w:rsidRDefault="00F061CA" w:rsidP="00F061CA">
            <w:pPr>
              <w:pStyle w:val="ListParagraph"/>
              <w:numPr>
                <w:ilvl w:val="0"/>
                <w:numId w:val="34"/>
              </w:numPr>
              <w:tabs>
                <w:tab w:val="left" w:pos="901"/>
              </w:tabs>
              <w:snapToGrid w:val="0"/>
              <w:spacing w:before="240" w:after="120"/>
              <w:ind w:left="901" w:hanging="270"/>
              <w:jc w:val="both"/>
              <w:rPr>
                <w:rFonts w:cs="Arial"/>
                <w:color w:val="0070C0"/>
              </w:rPr>
            </w:pPr>
            <w:r w:rsidRPr="00F061CA">
              <w:rPr>
                <w:rFonts w:cs="Arial"/>
                <w:color w:val="0070C0"/>
              </w:rPr>
              <w:t>≥ 5 years of practical experience relevant to the work to be done by an auditor; or</w:t>
            </w:r>
          </w:p>
          <w:p w14:paraId="5F0384F1" w14:textId="77777777" w:rsidR="00F061CA" w:rsidRPr="00F061CA" w:rsidRDefault="00F061CA" w:rsidP="00F061CA">
            <w:pPr>
              <w:pStyle w:val="ListParagraph"/>
              <w:numPr>
                <w:ilvl w:val="0"/>
                <w:numId w:val="34"/>
              </w:numPr>
              <w:tabs>
                <w:tab w:val="left" w:pos="901"/>
              </w:tabs>
              <w:snapToGrid w:val="0"/>
              <w:spacing w:before="240" w:after="120"/>
              <w:ind w:left="901" w:hanging="270"/>
              <w:jc w:val="both"/>
              <w:rPr>
                <w:rFonts w:cs="Arial"/>
                <w:color w:val="0070C0"/>
              </w:rPr>
            </w:pPr>
            <w:r w:rsidRPr="00F061CA">
              <w:rPr>
                <w:rFonts w:cs="Arial"/>
                <w:color w:val="0070C0"/>
              </w:rPr>
              <w:t xml:space="preserve">≥ 3 years of practical experience relevant to the work to be done by an auditor, if he is a WSH Officer at the time of application; </w:t>
            </w:r>
            <w:r w:rsidRPr="00F061CA">
              <w:rPr>
                <w:rFonts w:cs="Arial"/>
                <w:b/>
                <w:color w:val="0070C0"/>
              </w:rPr>
              <w:t>and</w:t>
            </w:r>
          </w:p>
          <w:p w14:paraId="250FF8CE" w14:textId="15CB258D" w:rsidR="00F061CA" w:rsidRDefault="00F061CA" w:rsidP="00F061CA">
            <w:pPr>
              <w:pStyle w:val="ListParagraph"/>
              <w:numPr>
                <w:ilvl w:val="0"/>
                <w:numId w:val="34"/>
              </w:numPr>
              <w:tabs>
                <w:tab w:val="left" w:pos="901"/>
              </w:tabs>
              <w:snapToGrid w:val="0"/>
              <w:spacing w:before="240" w:after="120"/>
              <w:ind w:left="901" w:hanging="270"/>
              <w:jc w:val="both"/>
              <w:rPr>
                <w:rFonts w:cs="Arial"/>
                <w:color w:val="0070C0"/>
              </w:rPr>
            </w:pPr>
            <w:r w:rsidRPr="00F061CA">
              <w:rPr>
                <w:rFonts w:cs="Arial"/>
                <w:color w:val="0070C0"/>
              </w:rPr>
              <w:t>Specific audit hours recorded</w:t>
            </w:r>
          </w:p>
          <w:p w14:paraId="2D6C54AF" w14:textId="769BB52A" w:rsidR="00F061CA" w:rsidRPr="00F061CA" w:rsidRDefault="00F061CA" w:rsidP="00F061CA">
            <w:pPr>
              <w:pStyle w:val="ListParagraph"/>
              <w:tabs>
                <w:tab w:val="left" w:pos="901"/>
              </w:tabs>
              <w:snapToGrid w:val="0"/>
              <w:spacing w:before="240" w:after="120"/>
              <w:ind w:left="901"/>
              <w:jc w:val="both"/>
              <w:rPr>
                <w:rFonts w:cs="Arial"/>
                <w:color w:val="0070C0"/>
              </w:rPr>
            </w:pPr>
          </w:p>
          <w:p w14:paraId="0EB234BE" w14:textId="5F43E029" w:rsidR="00A51D6F" w:rsidRPr="00A51D6F" w:rsidRDefault="00A51D6F" w:rsidP="00A51D6F">
            <w:pPr>
              <w:pStyle w:val="ListParagraph"/>
              <w:numPr>
                <w:ilvl w:val="0"/>
                <w:numId w:val="33"/>
              </w:numPr>
              <w:spacing w:before="240" w:after="240"/>
              <w:ind w:left="629" w:hanging="567"/>
              <w:jc w:val="both"/>
              <w:rPr>
                <w:rFonts w:cs="Arial"/>
                <w:color w:val="0070C0"/>
              </w:rPr>
            </w:pPr>
            <w:r>
              <w:rPr>
                <w:rFonts w:cs="Arial"/>
                <w:color w:val="0070C0"/>
              </w:rPr>
              <w:t>Maintenance of qualification</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659E0EB3"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FFFFFF"/>
          </w:tcPr>
          <w:p w14:paraId="7BA6D346" w14:textId="77777777" w:rsidR="00FF4BD8" w:rsidRPr="00A95EE2" w:rsidRDefault="00FF4BD8" w:rsidP="00FF4BD8">
            <w:pPr>
              <w:tabs>
                <w:tab w:val="left" w:pos="288"/>
              </w:tabs>
              <w:spacing w:before="60" w:after="60"/>
              <w:jc w:val="center"/>
              <w:rPr>
                <w:rFonts w:cs="Arial"/>
              </w:rPr>
            </w:pPr>
          </w:p>
        </w:tc>
      </w:tr>
      <w:tr w:rsidR="00FF4BD8" w:rsidRPr="00A95EE2" w14:paraId="3427A91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FFFFFF"/>
          </w:tcPr>
          <w:p w14:paraId="19800950" w14:textId="4FB8E8CC" w:rsidR="00FF4BD8" w:rsidRPr="00A95EE2" w:rsidRDefault="00FF4BD8" w:rsidP="00FF4BD8">
            <w:pPr>
              <w:pStyle w:val="Heading3"/>
              <w:keepNext w:val="0"/>
              <w:jc w:val="both"/>
              <w:rPr>
                <w:rFonts w:cs="Arial"/>
                <w:b w:val="0"/>
              </w:rPr>
            </w:pPr>
            <w:r w:rsidRPr="00A95EE2">
              <w:rPr>
                <w:rFonts w:cs="Arial"/>
                <w:b w:val="0"/>
              </w:rPr>
              <w:t>7.1.2</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5FF1F636" w14:textId="77777777" w:rsidR="00FF4BD8" w:rsidRPr="00A95EE2" w:rsidRDefault="00FF4BD8" w:rsidP="00FF4BD8">
            <w:pPr>
              <w:spacing w:before="60" w:after="60"/>
              <w:jc w:val="both"/>
              <w:rPr>
                <w:rFonts w:cs="Arial"/>
              </w:rPr>
            </w:pPr>
            <w:r w:rsidRPr="00A95EE2">
              <w:rPr>
                <w:rFonts w:cs="Arial"/>
              </w:rPr>
              <w:t>Does the auditing organisation have a process for determining the competence criteria for personnel involved in the management and performance of audits?</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607F5FA4"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FFFFFF"/>
          </w:tcPr>
          <w:p w14:paraId="1184F13F" w14:textId="77777777" w:rsidR="00FF4BD8" w:rsidRPr="00A95EE2" w:rsidRDefault="00FF4BD8" w:rsidP="00FF4BD8">
            <w:pPr>
              <w:tabs>
                <w:tab w:val="left" w:pos="288"/>
              </w:tabs>
              <w:spacing w:before="60" w:after="60"/>
              <w:jc w:val="center"/>
              <w:rPr>
                <w:rFonts w:cs="Arial"/>
              </w:rPr>
            </w:pPr>
          </w:p>
        </w:tc>
      </w:tr>
      <w:tr w:rsidR="00FF4BD8" w:rsidRPr="00A95EE2" w14:paraId="48E71E6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FFFFFF"/>
          </w:tcPr>
          <w:p w14:paraId="708FDCAE" w14:textId="77777777" w:rsidR="00FF4BD8" w:rsidRPr="00A95EE2" w:rsidRDefault="00FF4BD8" w:rsidP="00FF4BD8">
            <w:pPr>
              <w:pStyle w:val="Heading3"/>
              <w:keepNext w:val="0"/>
              <w:jc w:val="both"/>
              <w:rPr>
                <w:rFonts w:cs="Arial"/>
                <w:b w:val="0"/>
              </w:rPr>
            </w:pP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5A11F7EB" w14:textId="77777777" w:rsidR="00FF4BD8" w:rsidRPr="00A95EE2" w:rsidRDefault="00FF4BD8" w:rsidP="00FF4BD8">
            <w:pPr>
              <w:spacing w:before="60" w:after="60"/>
              <w:jc w:val="both"/>
              <w:rPr>
                <w:rFonts w:cs="Arial"/>
              </w:rPr>
            </w:pPr>
            <w:r w:rsidRPr="00A95EE2">
              <w:rPr>
                <w:rFonts w:cs="Arial"/>
              </w:rPr>
              <w:t>Has the auditing organisation determined the competence criteria with regard to the requirements of each type of management system standard or specification and for each technical area?</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7E60E42F"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FFFFFF"/>
          </w:tcPr>
          <w:p w14:paraId="661EDBE7" w14:textId="77777777" w:rsidR="00FF4BD8" w:rsidRPr="00A95EE2" w:rsidRDefault="00FF4BD8" w:rsidP="00FF4BD8">
            <w:pPr>
              <w:tabs>
                <w:tab w:val="left" w:pos="288"/>
              </w:tabs>
              <w:spacing w:before="60" w:after="60"/>
              <w:jc w:val="center"/>
              <w:rPr>
                <w:rFonts w:cs="Arial"/>
              </w:rPr>
            </w:pPr>
          </w:p>
        </w:tc>
      </w:tr>
      <w:tr w:rsidR="00FF4BD8" w:rsidRPr="00A95EE2" w14:paraId="3C4A451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5876948" w14:textId="77777777" w:rsidR="00FF4BD8" w:rsidRPr="00A95EE2" w:rsidRDefault="00FF4BD8" w:rsidP="00FF4BD8">
            <w:pPr>
              <w:pStyle w:val="Heading3"/>
              <w:keepNext w:val="0"/>
              <w:jc w:val="both"/>
              <w:rPr>
                <w:rFonts w:cs="Arial"/>
                <w:b w:val="0"/>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6DECAA6" w14:textId="0CEEC067" w:rsidR="00FF4BD8" w:rsidRPr="00A95EE2" w:rsidRDefault="00FF4BD8" w:rsidP="00DB5121">
            <w:pPr>
              <w:spacing w:before="60" w:after="60"/>
              <w:jc w:val="both"/>
              <w:rPr>
                <w:rFonts w:cs="Arial"/>
              </w:rPr>
            </w:pPr>
            <w:r w:rsidRPr="00A95EE2">
              <w:rPr>
                <w:rFonts w:cs="Arial"/>
              </w:rPr>
              <w:t>Is the output of process</w:t>
            </w:r>
            <w:r w:rsidR="00DB5121">
              <w:rPr>
                <w:rFonts w:cs="Arial"/>
              </w:rPr>
              <w:t>ing</w:t>
            </w:r>
            <w:r w:rsidRPr="00A95EE2">
              <w:rPr>
                <w:rFonts w:cs="Arial"/>
              </w:rPr>
              <w:t xml:space="preserve"> the documented criteria of required knowledge and skills necessary to effectively perform audit tasks to be fulfilled</w:t>
            </w:r>
            <w:r w:rsidR="00DB5121">
              <w:rPr>
                <w:rFonts w:cs="Arial"/>
              </w:rPr>
              <w:t xml:space="preserve">, </w:t>
            </w:r>
            <w:r w:rsidRPr="00A95EE2">
              <w:rPr>
                <w:rFonts w:cs="Arial"/>
              </w:rPr>
              <w:t>achieve the intended results?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10ED76"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072B9AF" w14:textId="77777777" w:rsidR="00FF4BD8" w:rsidRPr="00A95EE2" w:rsidRDefault="00FF4BD8" w:rsidP="00FF4BD8">
            <w:pPr>
              <w:tabs>
                <w:tab w:val="left" w:pos="288"/>
              </w:tabs>
              <w:spacing w:before="60" w:after="60"/>
              <w:jc w:val="center"/>
              <w:rPr>
                <w:rFonts w:cs="Arial"/>
              </w:rPr>
            </w:pPr>
          </w:p>
        </w:tc>
      </w:tr>
      <w:tr w:rsidR="00FF4BD8" w:rsidRPr="00A95EE2" w14:paraId="6BC7574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84A61E0" w14:textId="77777777" w:rsidR="00FF4BD8" w:rsidRPr="00A95EE2" w:rsidRDefault="00FF4BD8" w:rsidP="00FF4BD8">
            <w:pPr>
              <w:pStyle w:val="Heading3"/>
              <w:keepNext w:val="0"/>
              <w:jc w:val="both"/>
              <w:rPr>
                <w:rFonts w:cs="Arial"/>
                <w:b w:val="0"/>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89976EA" w14:textId="77777777" w:rsidR="00FF4BD8" w:rsidRPr="00A95EE2" w:rsidRDefault="00FF4BD8" w:rsidP="00FF4BD8">
            <w:pPr>
              <w:spacing w:before="60" w:after="60"/>
              <w:jc w:val="both"/>
              <w:rPr>
                <w:rFonts w:cs="Arial"/>
                <w:sz w:val="16"/>
                <w:szCs w:val="16"/>
              </w:rPr>
            </w:pPr>
            <w:r w:rsidRPr="00A95EE2">
              <w:rPr>
                <w:rFonts w:cs="Arial"/>
              </w:rPr>
              <w:t>Annex A specifies the knowledge and skills that an AO shall define for specific functions. Where additional specific competence criteria have been established for a specific standard or scheme, these shall be applied.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273ACC0"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AB70F00" w14:textId="77777777" w:rsidR="00FF4BD8" w:rsidRPr="00A95EE2" w:rsidRDefault="00FF4BD8" w:rsidP="00FF4BD8">
            <w:pPr>
              <w:tabs>
                <w:tab w:val="left" w:pos="288"/>
              </w:tabs>
              <w:spacing w:before="60" w:after="60"/>
              <w:jc w:val="center"/>
              <w:rPr>
                <w:rFonts w:cs="Arial"/>
              </w:rPr>
            </w:pPr>
          </w:p>
        </w:tc>
      </w:tr>
      <w:tr w:rsidR="00FF4BD8" w:rsidRPr="00A95EE2" w14:paraId="2540ABB6" w14:textId="77777777" w:rsidTr="00E5694D">
        <w:trPr>
          <w:cantSplit/>
          <w:trHeight w:val="770"/>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96B33CD" w14:textId="77777777" w:rsidR="00FF4BD8" w:rsidRPr="00A95EE2" w:rsidRDefault="00FF4BD8" w:rsidP="00FF4BD8">
            <w:pPr>
              <w:pStyle w:val="Heading3"/>
              <w:jc w:val="both"/>
              <w:rPr>
                <w:rFonts w:cs="Arial"/>
                <w:b w:val="0"/>
              </w:rPr>
            </w:pPr>
            <w:r w:rsidRPr="00A95EE2">
              <w:rPr>
                <w:rFonts w:cs="Arial"/>
                <w:b w:val="0"/>
              </w:rPr>
              <w:lastRenderedPageBreak/>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0AF1B90" w14:textId="77777777" w:rsidR="00FF4BD8" w:rsidRPr="00A95EE2" w:rsidRDefault="00FF4BD8" w:rsidP="00FF4BD8">
            <w:pPr>
              <w:spacing w:before="60" w:after="60"/>
              <w:jc w:val="both"/>
              <w:rPr>
                <w:rFonts w:cs="Arial"/>
              </w:rPr>
            </w:pPr>
            <w:r w:rsidRPr="00A95EE2">
              <w:rPr>
                <w:rFonts w:cs="Arial"/>
              </w:rPr>
              <w:t>The term “technical area” is applied differently depending on the management system standard being considered. For any management system, the term is related to products, processes and services in the context of the scope of the management system standard. The technical area can be defined by a specific scheme or can be determined by the AO.</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8C11FD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EFE569" w14:textId="77777777" w:rsidR="00FF4BD8" w:rsidRPr="00A95EE2" w:rsidRDefault="00FF4BD8" w:rsidP="00FF4BD8">
            <w:pPr>
              <w:keepLines/>
              <w:tabs>
                <w:tab w:val="left" w:pos="288"/>
              </w:tabs>
              <w:spacing w:before="60" w:after="60"/>
              <w:jc w:val="center"/>
              <w:rPr>
                <w:rFonts w:cs="Arial"/>
              </w:rPr>
            </w:pPr>
          </w:p>
        </w:tc>
      </w:tr>
      <w:tr w:rsidR="00FF4BD8" w:rsidRPr="00A95EE2" w14:paraId="36561A5C" w14:textId="77777777" w:rsidTr="00E5694D">
        <w:trPr>
          <w:cantSplit/>
          <w:trHeight w:val="770"/>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D08324B" w14:textId="77777777" w:rsidR="00FF4BD8" w:rsidRPr="00037C0B" w:rsidRDefault="00FF4BD8" w:rsidP="00FF4BD8">
            <w:pPr>
              <w:pStyle w:val="Heading3"/>
              <w:jc w:val="both"/>
              <w:rPr>
                <w:rFonts w:cs="Arial"/>
                <w:b w:val="0"/>
                <w:color w:val="0070C0"/>
              </w:rPr>
            </w:pPr>
            <w:r w:rsidRPr="00037C0B">
              <w:rPr>
                <w:rFonts w:cs="Arial"/>
                <w:b w:val="0"/>
                <w:color w:val="0070C0"/>
              </w:rPr>
              <w:t>Appendix 1 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E7E4487" w14:textId="4EFB4218" w:rsidR="00FF4BD8" w:rsidRPr="00037C0B" w:rsidRDefault="00FF4BD8" w:rsidP="0063583F">
            <w:pPr>
              <w:spacing w:before="60" w:after="60"/>
              <w:jc w:val="both"/>
              <w:rPr>
                <w:rFonts w:cs="Arial"/>
                <w:color w:val="0070C0"/>
              </w:rPr>
            </w:pPr>
            <w:r w:rsidRPr="00037C0B">
              <w:rPr>
                <w:rFonts w:cs="Arial"/>
                <w:color w:val="0070C0"/>
              </w:rPr>
              <w:t xml:space="preserve">Are the </w:t>
            </w:r>
            <w:r w:rsidR="0063583F">
              <w:rPr>
                <w:rFonts w:cs="Arial"/>
                <w:color w:val="0070C0"/>
              </w:rPr>
              <w:t xml:space="preserve">personnel complying the required knowledge and skills </w:t>
            </w:r>
            <w:r w:rsidRPr="00037C0B">
              <w:rPr>
                <w:rFonts w:cs="Arial"/>
                <w:color w:val="0070C0"/>
              </w:rPr>
              <w:t xml:space="preserve">based on </w:t>
            </w:r>
            <w:r w:rsidR="0063583F">
              <w:rPr>
                <w:rFonts w:cs="Arial"/>
                <w:color w:val="0070C0"/>
              </w:rPr>
              <w:t>Annex A</w:t>
            </w:r>
            <w:r w:rsidRPr="00037C0B">
              <w:rPr>
                <w:rFonts w:cs="Arial"/>
                <w:color w:val="0070C0"/>
              </w:rPr>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D17F4B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B13EC1F" w14:textId="77777777" w:rsidR="00FF4BD8" w:rsidRPr="00A95EE2" w:rsidRDefault="00FF4BD8" w:rsidP="00FF4BD8">
            <w:pPr>
              <w:keepLines/>
              <w:tabs>
                <w:tab w:val="left" w:pos="288"/>
              </w:tabs>
              <w:spacing w:before="60" w:after="60"/>
              <w:jc w:val="center"/>
              <w:rPr>
                <w:rFonts w:cs="Arial"/>
              </w:rPr>
            </w:pPr>
          </w:p>
        </w:tc>
      </w:tr>
      <w:tr w:rsidR="00FF4BD8" w:rsidRPr="00A95EE2" w14:paraId="2DB38DF6" w14:textId="77777777" w:rsidTr="00E5694D">
        <w:trPr>
          <w:cantSplit/>
          <w:trHeight w:val="276"/>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203DFEA3" w14:textId="77777777" w:rsidR="00FF4BD8" w:rsidRPr="00A95EE2" w:rsidRDefault="00FF4BD8" w:rsidP="00FF4BD8">
            <w:pPr>
              <w:pStyle w:val="Header"/>
              <w:spacing w:before="60" w:after="60"/>
              <w:jc w:val="both"/>
              <w:rPr>
                <w:rFonts w:cs="Arial"/>
                <w:b/>
                <w:bCs/>
              </w:rPr>
            </w:pPr>
            <w:r w:rsidRPr="00A95EE2">
              <w:rPr>
                <w:rFonts w:cs="Arial"/>
                <w:b/>
                <w:bCs/>
              </w:rPr>
              <w:t>7.1.3</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55E6412" w14:textId="77777777" w:rsidR="00FF4BD8" w:rsidRPr="00A95EE2" w:rsidRDefault="00FF4BD8" w:rsidP="00FF4BD8">
            <w:pPr>
              <w:pStyle w:val="Header"/>
              <w:spacing w:before="60" w:after="60"/>
              <w:jc w:val="both"/>
              <w:rPr>
                <w:rFonts w:cs="Arial"/>
                <w:b/>
                <w:bCs/>
              </w:rPr>
            </w:pPr>
            <w:r w:rsidRPr="00A95EE2">
              <w:rPr>
                <w:rFonts w:cs="Arial"/>
                <w:b/>
                <w:bCs/>
              </w:rPr>
              <w:t>Evaluation processes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131CA81"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3E3260AC" w14:textId="77777777" w:rsidR="00FF4BD8" w:rsidRPr="00A95EE2" w:rsidRDefault="00FF4BD8" w:rsidP="00FF4BD8">
            <w:pPr>
              <w:pStyle w:val="Heading3"/>
              <w:jc w:val="center"/>
              <w:rPr>
                <w:rFonts w:cs="Arial"/>
              </w:rPr>
            </w:pPr>
          </w:p>
        </w:tc>
      </w:tr>
      <w:tr w:rsidR="00F061CA" w:rsidRPr="00A95EE2" w14:paraId="42E4526E" w14:textId="77777777" w:rsidTr="0084155B">
        <w:trPr>
          <w:cantSplit/>
          <w:trHeight w:val="68"/>
        </w:trPr>
        <w:tc>
          <w:tcPr>
            <w:tcW w:w="1276" w:type="dxa"/>
            <w:vMerge w:val="restart"/>
            <w:tcBorders>
              <w:top w:val="single" w:sz="4" w:space="0" w:color="auto"/>
              <w:left w:val="single" w:sz="4" w:space="0" w:color="auto"/>
              <w:right w:val="single" w:sz="4" w:space="0" w:color="auto"/>
            </w:tcBorders>
            <w:shd w:val="clear" w:color="auto" w:fill="auto"/>
          </w:tcPr>
          <w:p w14:paraId="5C59EA49" w14:textId="77777777" w:rsidR="00F061CA" w:rsidRPr="00A95EE2" w:rsidRDefault="00F061CA" w:rsidP="00FF4BD8">
            <w:pPr>
              <w:spacing w:before="60"/>
              <w:rPr>
                <w:rFonts w:cs="Arial"/>
              </w:rPr>
            </w:pPr>
            <w:r w:rsidRPr="00A95EE2">
              <w:rPr>
                <w:rFonts w:cs="Arial"/>
              </w:rPr>
              <w:t>7.1.3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07DDD26" w14:textId="77777777" w:rsidR="00F061CA" w:rsidRPr="00A95EE2" w:rsidRDefault="00F061CA" w:rsidP="00FF4BD8">
            <w:pPr>
              <w:spacing w:before="60" w:after="60"/>
              <w:jc w:val="both"/>
              <w:rPr>
                <w:rFonts w:cs="Arial"/>
              </w:rPr>
            </w:pPr>
            <w:r w:rsidRPr="00A95EE2">
              <w:rPr>
                <w:rFonts w:cs="Arial"/>
              </w:rPr>
              <w:t>Does the auditing organisation have documented processes for the initial competence evaluation, and on-going monitoring of competence and performance of all personnel involved in the management and performance of audits activities, applying the determined competence criteria?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7999A1F" w14:textId="77777777" w:rsidR="00F061CA" w:rsidRPr="00A95EE2" w:rsidRDefault="00F061CA"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ABA949E" w14:textId="77777777" w:rsidR="00F061CA" w:rsidRPr="00A95EE2" w:rsidRDefault="00F061CA" w:rsidP="00FF4BD8">
            <w:pPr>
              <w:keepLines/>
              <w:tabs>
                <w:tab w:val="left" w:pos="288"/>
              </w:tabs>
              <w:spacing w:before="60" w:after="60"/>
              <w:jc w:val="center"/>
              <w:rPr>
                <w:rFonts w:cs="Arial"/>
              </w:rPr>
            </w:pPr>
          </w:p>
        </w:tc>
      </w:tr>
      <w:tr w:rsidR="00F061CA" w:rsidRPr="00A95EE2" w14:paraId="38C57F7F" w14:textId="77777777" w:rsidTr="0084155B">
        <w:trPr>
          <w:cantSplit/>
          <w:trHeight w:val="68"/>
        </w:trPr>
        <w:tc>
          <w:tcPr>
            <w:tcW w:w="1276" w:type="dxa"/>
            <w:vMerge/>
            <w:tcBorders>
              <w:left w:val="single" w:sz="4" w:space="0" w:color="auto"/>
              <w:right w:val="single" w:sz="4" w:space="0" w:color="auto"/>
            </w:tcBorders>
            <w:shd w:val="clear" w:color="auto" w:fill="auto"/>
          </w:tcPr>
          <w:p w14:paraId="4C3B286B" w14:textId="77777777" w:rsidR="00F061CA" w:rsidRPr="00A95EE2" w:rsidRDefault="00F061CA" w:rsidP="00FF4BD8">
            <w:pPr>
              <w:spacing w:before="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48A5E46" w14:textId="77777777" w:rsidR="00F061CA" w:rsidRPr="00A95EE2" w:rsidRDefault="00F061CA" w:rsidP="00FF4BD8">
            <w:pPr>
              <w:spacing w:before="60" w:after="60"/>
              <w:jc w:val="both"/>
              <w:rPr>
                <w:rFonts w:cs="Arial"/>
              </w:rPr>
            </w:pPr>
            <w:r w:rsidRPr="00A95EE2">
              <w:rPr>
                <w:rFonts w:cs="Arial"/>
              </w:rPr>
              <w:t>Is the auditing organisation able to demonstrate that its evaluation methods are effective?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B4F6F42" w14:textId="77777777" w:rsidR="00F061CA" w:rsidRPr="00A95EE2" w:rsidRDefault="00F061CA"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16C09EC" w14:textId="77777777" w:rsidR="00F061CA" w:rsidRPr="00A95EE2" w:rsidRDefault="00F061CA" w:rsidP="00FF4BD8">
            <w:pPr>
              <w:keepLines/>
              <w:tabs>
                <w:tab w:val="left" w:pos="288"/>
              </w:tabs>
              <w:spacing w:before="60" w:after="60"/>
              <w:jc w:val="center"/>
              <w:rPr>
                <w:rFonts w:cs="Arial"/>
              </w:rPr>
            </w:pPr>
          </w:p>
        </w:tc>
      </w:tr>
      <w:tr w:rsidR="00F061CA" w:rsidRPr="00A95EE2" w14:paraId="7A2A6E71" w14:textId="77777777" w:rsidTr="0084155B">
        <w:trPr>
          <w:cantSplit/>
          <w:trHeight w:val="68"/>
        </w:trPr>
        <w:tc>
          <w:tcPr>
            <w:tcW w:w="1276" w:type="dxa"/>
            <w:vMerge/>
            <w:tcBorders>
              <w:left w:val="single" w:sz="4" w:space="0" w:color="auto"/>
              <w:right w:val="single" w:sz="4" w:space="0" w:color="auto"/>
            </w:tcBorders>
            <w:shd w:val="clear" w:color="auto" w:fill="auto"/>
          </w:tcPr>
          <w:p w14:paraId="0BB90009" w14:textId="77777777" w:rsidR="00F061CA" w:rsidRPr="00A95EE2" w:rsidRDefault="00F061CA" w:rsidP="00FF4BD8">
            <w:pPr>
              <w:spacing w:before="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3430507" w14:textId="77777777" w:rsidR="00F061CA" w:rsidRPr="00A95EE2" w:rsidRDefault="00F061CA" w:rsidP="00FF4BD8">
            <w:pPr>
              <w:spacing w:before="60" w:after="60"/>
              <w:jc w:val="both"/>
              <w:rPr>
                <w:rFonts w:cs="Arial"/>
              </w:rPr>
            </w:pPr>
            <w:r w:rsidRPr="00A95EE2">
              <w:rPr>
                <w:rFonts w:cs="Arial"/>
              </w:rPr>
              <w:t xml:space="preserve">Is the output from these processes being to identify personnel who have demonstrated the level of competence required for the different functions of the audit a process?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D24BA61" w14:textId="77777777" w:rsidR="00F061CA" w:rsidRPr="00A95EE2" w:rsidRDefault="00F061CA"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50EF71A" w14:textId="77777777" w:rsidR="00F061CA" w:rsidRPr="00A95EE2" w:rsidRDefault="00F061CA" w:rsidP="00FF4BD8">
            <w:pPr>
              <w:keepLines/>
              <w:tabs>
                <w:tab w:val="left" w:pos="288"/>
              </w:tabs>
              <w:spacing w:before="60" w:after="60"/>
              <w:jc w:val="center"/>
              <w:rPr>
                <w:rFonts w:cs="Arial"/>
              </w:rPr>
            </w:pPr>
          </w:p>
        </w:tc>
      </w:tr>
      <w:tr w:rsidR="00F061CA" w:rsidRPr="00A95EE2" w14:paraId="1FFD7B5F" w14:textId="77777777" w:rsidTr="0084155B">
        <w:trPr>
          <w:cantSplit/>
          <w:trHeight w:val="68"/>
        </w:trPr>
        <w:tc>
          <w:tcPr>
            <w:tcW w:w="1276" w:type="dxa"/>
            <w:vMerge/>
            <w:tcBorders>
              <w:left w:val="single" w:sz="4" w:space="0" w:color="auto"/>
              <w:bottom w:val="single" w:sz="4" w:space="0" w:color="auto"/>
              <w:right w:val="single" w:sz="4" w:space="0" w:color="auto"/>
            </w:tcBorders>
            <w:shd w:val="clear" w:color="auto" w:fill="auto"/>
          </w:tcPr>
          <w:p w14:paraId="48DBE8A0" w14:textId="77777777" w:rsidR="00F061CA" w:rsidRPr="00A95EE2" w:rsidRDefault="00F061CA" w:rsidP="00FF4BD8">
            <w:pPr>
              <w:spacing w:before="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7781A77" w14:textId="1823630B" w:rsidR="00F061CA" w:rsidRPr="00A95EE2" w:rsidRDefault="00F061CA" w:rsidP="00DB5121">
            <w:pPr>
              <w:spacing w:before="60" w:after="60"/>
              <w:jc w:val="both"/>
              <w:rPr>
                <w:rFonts w:cs="Arial"/>
              </w:rPr>
            </w:pPr>
            <w:r>
              <w:rPr>
                <w:rFonts w:cs="Arial"/>
              </w:rPr>
              <w:t>Has</w:t>
            </w:r>
            <w:r w:rsidRPr="00A95EE2">
              <w:rPr>
                <w:rFonts w:cs="Arial"/>
              </w:rPr>
              <w:t xml:space="preserve"> competence </w:t>
            </w:r>
            <w:r>
              <w:rPr>
                <w:rFonts w:cs="Arial"/>
              </w:rPr>
              <w:t xml:space="preserve">been </w:t>
            </w:r>
            <w:r w:rsidRPr="00A95EE2">
              <w:rPr>
                <w:rFonts w:cs="Arial"/>
              </w:rPr>
              <w:t>demonstrated by the individual prior to taking up the responsibility for the performance of their activities within the auditing organisation?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59C26FE" w14:textId="77777777" w:rsidR="00F061CA" w:rsidRPr="00A95EE2" w:rsidRDefault="00F061CA"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29096FF" w14:textId="77777777" w:rsidR="00F061CA" w:rsidRPr="00A95EE2" w:rsidRDefault="00F061CA" w:rsidP="00FF4BD8">
            <w:pPr>
              <w:keepLines/>
              <w:tabs>
                <w:tab w:val="left" w:pos="288"/>
              </w:tabs>
              <w:spacing w:before="60" w:after="60"/>
              <w:jc w:val="center"/>
              <w:rPr>
                <w:rFonts w:cs="Arial"/>
              </w:rPr>
            </w:pPr>
          </w:p>
        </w:tc>
      </w:tr>
      <w:tr w:rsidR="00FF4BD8" w:rsidRPr="00A95EE2" w14:paraId="62CCAEC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A72B0F8" w14:textId="77777777" w:rsidR="00FF4BD8" w:rsidRPr="00A95EE2" w:rsidRDefault="00FF4BD8" w:rsidP="00FF4BD8">
            <w:pPr>
              <w:spacing w:before="60"/>
              <w:rPr>
                <w:rFonts w:cs="Arial"/>
              </w:rPr>
            </w:pPr>
            <w:r w:rsidRPr="00A95EE2">
              <w:rPr>
                <w:rFonts w:cs="Arial"/>
              </w:rPr>
              <w:t>NOTE 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FC028A" w14:textId="77777777" w:rsidR="00FF4BD8" w:rsidRPr="00A95EE2" w:rsidRDefault="00FF4BD8" w:rsidP="00FF4BD8">
            <w:pPr>
              <w:spacing w:before="60" w:after="60"/>
              <w:jc w:val="both"/>
              <w:rPr>
                <w:rFonts w:cs="Arial"/>
              </w:rPr>
            </w:pPr>
            <w:r w:rsidRPr="00A95EE2">
              <w:rPr>
                <w:rFonts w:cs="Arial"/>
              </w:rPr>
              <w:t>A number of evaluation methods that can be used to evaluate competence are described in Annex 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AFA704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4B22F48" w14:textId="77777777" w:rsidR="00FF4BD8" w:rsidRPr="00A95EE2" w:rsidRDefault="00FF4BD8" w:rsidP="00FF4BD8">
            <w:pPr>
              <w:keepLines/>
              <w:tabs>
                <w:tab w:val="left" w:pos="288"/>
              </w:tabs>
              <w:spacing w:before="60" w:after="60"/>
              <w:jc w:val="center"/>
              <w:rPr>
                <w:rFonts w:cs="Arial"/>
              </w:rPr>
            </w:pPr>
          </w:p>
        </w:tc>
      </w:tr>
      <w:tr w:rsidR="00FF4BD8" w:rsidRPr="00A95EE2" w14:paraId="2FA5E35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158F488" w14:textId="77777777" w:rsidR="00FF4BD8" w:rsidRPr="00A95EE2" w:rsidRDefault="00FF4BD8" w:rsidP="00FF4BD8">
            <w:pPr>
              <w:spacing w:before="60"/>
              <w:rPr>
                <w:rFonts w:cs="Arial"/>
              </w:rPr>
            </w:pPr>
            <w:r w:rsidRPr="00A95EE2">
              <w:rPr>
                <w:rFonts w:cs="Arial"/>
              </w:rPr>
              <w:t>NOTE 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CA9FE1E" w14:textId="77777777" w:rsidR="00FF4BD8" w:rsidRPr="00A95EE2" w:rsidRDefault="00FF4BD8" w:rsidP="00FF4BD8">
            <w:pPr>
              <w:spacing w:before="60" w:after="60"/>
              <w:jc w:val="both"/>
              <w:rPr>
                <w:rFonts w:cs="Arial"/>
              </w:rPr>
            </w:pPr>
            <w:r w:rsidRPr="00A95EE2">
              <w:rPr>
                <w:rFonts w:cs="Arial"/>
              </w:rPr>
              <w:t>Annex C shows an example of a process flow for determining and maintaining competence.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086904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559C34B" w14:textId="77777777" w:rsidR="00FF4BD8" w:rsidRPr="00A95EE2" w:rsidRDefault="00FF4BD8" w:rsidP="00FF4BD8">
            <w:pPr>
              <w:keepLines/>
              <w:tabs>
                <w:tab w:val="left" w:pos="288"/>
              </w:tabs>
              <w:spacing w:before="60" w:after="60"/>
              <w:jc w:val="center"/>
              <w:rPr>
                <w:rFonts w:cs="Arial"/>
              </w:rPr>
            </w:pPr>
          </w:p>
        </w:tc>
      </w:tr>
      <w:tr w:rsidR="00FF4BD8" w:rsidRPr="00A95EE2" w14:paraId="4CA627C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0A108629" w14:textId="77777777" w:rsidR="00FF4BD8" w:rsidRPr="00A95EE2" w:rsidRDefault="00FF4BD8" w:rsidP="00FF4BD8">
            <w:pPr>
              <w:spacing w:before="60"/>
              <w:rPr>
                <w:rFonts w:cs="Arial"/>
              </w:rPr>
            </w:pPr>
            <w:r w:rsidRPr="00A95EE2">
              <w:rPr>
                <w:rFonts w:cs="Arial"/>
              </w:rPr>
              <w:t>7.1.4</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6F793C9" w14:textId="77777777" w:rsidR="00FF4BD8" w:rsidRPr="00A95EE2" w:rsidRDefault="00FF4BD8" w:rsidP="00FF4BD8">
            <w:pPr>
              <w:spacing w:before="60" w:after="60"/>
              <w:jc w:val="both"/>
              <w:rPr>
                <w:rFonts w:cs="Arial"/>
                <w:b/>
              </w:rPr>
            </w:pPr>
            <w:r w:rsidRPr="00A95EE2">
              <w:rPr>
                <w:rFonts w:cs="Arial"/>
                <w:b/>
              </w:rPr>
              <w:t>Other considerations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2ED4509" w14:textId="77777777" w:rsidR="00FF4BD8" w:rsidRPr="00A95EE2" w:rsidRDefault="00FF4BD8" w:rsidP="00FF4BD8">
            <w:pPr>
              <w:keepLines/>
              <w:tabs>
                <w:tab w:val="left" w:pos="288"/>
              </w:tabs>
              <w:spacing w:before="60" w:after="60"/>
              <w:rPr>
                <w:rFonts w:cs="Arial"/>
                <w:highlight w:val="lightGray"/>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737E3AE4" w14:textId="77777777" w:rsidR="00FF4BD8" w:rsidRPr="00A95EE2" w:rsidRDefault="00FF4BD8" w:rsidP="00FF4BD8">
            <w:pPr>
              <w:keepLines/>
              <w:tabs>
                <w:tab w:val="left" w:pos="288"/>
              </w:tabs>
              <w:spacing w:before="60" w:after="60"/>
              <w:jc w:val="center"/>
              <w:rPr>
                <w:rFonts w:cs="Arial"/>
                <w:highlight w:val="lightGray"/>
              </w:rPr>
            </w:pPr>
          </w:p>
        </w:tc>
      </w:tr>
      <w:tr w:rsidR="00FF4BD8" w:rsidRPr="00A95EE2" w14:paraId="20B2F35A" w14:textId="77777777" w:rsidTr="00E5694D">
        <w:trPr>
          <w:cantSplit/>
          <w:trHeight w:val="29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D4FD262" w14:textId="77777777" w:rsidR="00FF4BD8" w:rsidRPr="00A95EE2" w:rsidRDefault="00FF4BD8" w:rsidP="00FF4BD8">
            <w:pPr>
              <w:spacing w:before="60"/>
              <w:rPr>
                <w:rFonts w:cs="Arial"/>
              </w:rPr>
            </w:pPr>
            <w:r w:rsidRPr="00A95EE2">
              <w:rPr>
                <w:rFonts w:cs="Arial"/>
              </w:rPr>
              <w:lastRenderedPageBreak/>
              <w:t>7.1.4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A46C714" w14:textId="77777777" w:rsidR="00FF4BD8" w:rsidRPr="00A95EE2" w:rsidRDefault="00FF4BD8" w:rsidP="00FF4BD8">
            <w:pPr>
              <w:spacing w:before="60" w:after="60"/>
              <w:jc w:val="both"/>
              <w:rPr>
                <w:rFonts w:cs="Arial"/>
              </w:rPr>
            </w:pPr>
            <w:r w:rsidRPr="00A95EE2">
              <w:rPr>
                <w:rFonts w:cs="Arial"/>
              </w:rPr>
              <w:t>Does the auditing organisation have access to the necessary technical expertise for advice on matters directly relating to auditing for technical areas and geographic areas in which the auditing organisation operates?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8501D1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477BDA4" w14:textId="77777777" w:rsidR="00FF4BD8" w:rsidRPr="00A95EE2" w:rsidRDefault="00FF4BD8" w:rsidP="00FF4BD8">
            <w:pPr>
              <w:keepLines/>
              <w:tabs>
                <w:tab w:val="left" w:pos="288"/>
              </w:tabs>
              <w:spacing w:before="60" w:after="60"/>
              <w:jc w:val="center"/>
              <w:rPr>
                <w:rFonts w:cs="Arial"/>
              </w:rPr>
            </w:pPr>
          </w:p>
        </w:tc>
      </w:tr>
      <w:tr w:rsidR="00FF4BD8" w:rsidRPr="00A95EE2" w14:paraId="3465F9D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0C2E9512" w14:textId="77777777" w:rsidR="00FF4BD8" w:rsidRPr="00A95EE2" w:rsidRDefault="00FF4BD8" w:rsidP="00FF4BD8">
            <w:pPr>
              <w:pStyle w:val="Heading3"/>
              <w:rPr>
                <w:rFonts w:cs="Arial"/>
              </w:rPr>
            </w:pPr>
            <w:r w:rsidRPr="00A95EE2">
              <w:rPr>
                <w:rFonts w:cs="Arial"/>
              </w:rPr>
              <w:t>7.2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7219910D" w14:textId="77777777" w:rsidR="00FF4BD8" w:rsidRPr="00A95EE2" w:rsidRDefault="00FF4BD8" w:rsidP="00FF4BD8">
            <w:pPr>
              <w:pStyle w:val="Heading3"/>
              <w:jc w:val="both"/>
              <w:rPr>
                <w:rFonts w:cs="Arial"/>
              </w:rPr>
            </w:pPr>
            <w:r>
              <w:rPr>
                <w:rFonts w:cs="Arial"/>
              </w:rPr>
              <w:t>Personnel involved in the auditing</w:t>
            </w:r>
            <w:r w:rsidRPr="00A95EE2">
              <w:rPr>
                <w:rFonts w:cs="Arial"/>
              </w:rPr>
              <w:t xml:space="preserve"> activities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9DEA4CB"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4D64F05D" w14:textId="77777777" w:rsidR="00FF4BD8" w:rsidRPr="00A95EE2" w:rsidRDefault="00FF4BD8" w:rsidP="00FF4BD8">
            <w:pPr>
              <w:pStyle w:val="Heading3"/>
              <w:jc w:val="center"/>
              <w:rPr>
                <w:rFonts w:cs="Arial"/>
              </w:rPr>
            </w:pPr>
          </w:p>
        </w:tc>
      </w:tr>
      <w:tr w:rsidR="00FF4BD8" w:rsidRPr="00A95EE2" w14:paraId="670B36B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72EE069" w14:textId="77777777" w:rsidR="00FF4BD8" w:rsidRPr="00A95EE2" w:rsidRDefault="00FF4BD8" w:rsidP="00FF4BD8">
            <w:pPr>
              <w:keepLines/>
              <w:tabs>
                <w:tab w:val="left" w:pos="288"/>
              </w:tabs>
              <w:spacing w:before="60" w:after="60"/>
              <w:jc w:val="both"/>
              <w:rPr>
                <w:rFonts w:cs="Arial"/>
              </w:rPr>
            </w:pPr>
            <w:r w:rsidRPr="00A95EE2">
              <w:rPr>
                <w:rFonts w:cs="Arial"/>
              </w:rPr>
              <w:t>7.2.1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C63E92B" w14:textId="77777777" w:rsidR="00FF4BD8" w:rsidRPr="00A95EE2" w:rsidRDefault="00FF4BD8" w:rsidP="00FF4BD8">
            <w:pPr>
              <w:keepLines/>
              <w:tabs>
                <w:tab w:val="left" w:pos="288"/>
              </w:tabs>
              <w:spacing w:before="60" w:after="60"/>
              <w:jc w:val="both"/>
              <w:rPr>
                <w:rFonts w:cs="Arial"/>
              </w:rPr>
            </w:pPr>
            <w:r w:rsidRPr="00A95EE2">
              <w:rPr>
                <w:rFonts w:cs="Arial"/>
              </w:rPr>
              <w:t xml:space="preserve">Does the auditing organisation have sufficient, competent personnel for managing and supporting the type and </w:t>
            </w:r>
            <w:r w:rsidRPr="00037C0B">
              <w:rPr>
                <w:rFonts w:cs="Arial"/>
              </w:rPr>
              <w:t>range of auditing</w:t>
            </w:r>
            <w:r w:rsidRPr="00A95EE2">
              <w:rPr>
                <w:rFonts w:cs="Arial"/>
              </w:rPr>
              <w:t xml:space="preserve"> schemes?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FF50C55"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6E70082" w14:textId="77777777" w:rsidR="00FF4BD8" w:rsidRPr="00A95EE2" w:rsidRDefault="00FF4BD8" w:rsidP="00FF4BD8">
            <w:pPr>
              <w:keepLines/>
              <w:tabs>
                <w:tab w:val="left" w:pos="288"/>
              </w:tabs>
              <w:spacing w:before="60" w:after="60"/>
              <w:jc w:val="center"/>
              <w:rPr>
                <w:rFonts w:cs="Arial"/>
              </w:rPr>
            </w:pPr>
          </w:p>
        </w:tc>
      </w:tr>
      <w:tr w:rsidR="00FF4BD8" w:rsidRPr="00A95EE2" w14:paraId="2E1B388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43F133A" w14:textId="77777777" w:rsidR="00FF4BD8" w:rsidRPr="00A95EE2" w:rsidRDefault="00FF4BD8" w:rsidP="00FF4BD8">
            <w:pPr>
              <w:keepLines/>
              <w:tabs>
                <w:tab w:val="left" w:pos="288"/>
              </w:tabs>
              <w:spacing w:before="60" w:after="60"/>
              <w:jc w:val="both"/>
              <w:rPr>
                <w:rFonts w:cs="Arial"/>
              </w:rPr>
            </w:pPr>
            <w:r w:rsidRPr="00A95EE2">
              <w:rPr>
                <w:rFonts w:cs="Arial"/>
              </w:rPr>
              <w:t>7.2.2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2D15E80" w14:textId="77777777" w:rsidR="00FF4BD8" w:rsidRPr="00A95EE2" w:rsidRDefault="00FF4BD8" w:rsidP="00FF4BD8">
            <w:pPr>
              <w:spacing w:before="60" w:after="60"/>
              <w:jc w:val="both"/>
              <w:rPr>
                <w:rFonts w:cs="Arial"/>
              </w:rPr>
            </w:pPr>
            <w:r w:rsidRPr="00A95EE2">
              <w:rPr>
                <w:rFonts w:cs="Arial"/>
              </w:rPr>
              <w:t>Does the auditing organisation employ, or have access to, a sufficient number of auditors, including audit team leaders, and technical experts to cover all of its activities and to handle the volume of audit work performed?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5234ACF"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5F9E036" w14:textId="77777777" w:rsidR="00FF4BD8" w:rsidRPr="00A95EE2" w:rsidRDefault="00FF4BD8" w:rsidP="00FF4BD8">
            <w:pPr>
              <w:keepLines/>
              <w:tabs>
                <w:tab w:val="left" w:pos="288"/>
              </w:tabs>
              <w:spacing w:before="60" w:after="60"/>
              <w:jc w:val="center"/>
              <w:rPr>
                <w:rFonts w:cs="Arial"/>
              </w:rPr>
            </w:pPr>
          </w:p>
        </w:tc>
      </w:tr>
      <w:tr w:rsidR="00FF4BD8" w:rsidRPr="00A95EE2" w14:paraId="01F9427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553923D" w14:textId="77777777" w:rsidR="00FF4BD8" w:rsidRPr="00A95EE2" w:rsidRDefault="00FF4BD8" w:rsidP="00FF4BD8">
            <w:pPr>
              <w:keepLines/>
              <w:tabs>
                <w:tab w:val="left" w:pos="288"/>
              </w:tabs>
              <w:spacing w:before="60" w:after="60"/>
              <w:rPr>
                <w:rFonts w:cs="Arial"/>
              </w:rPr>
            </w:pPr>
            <w:r w:rsidRPr="00A95EE2">
              <w:rPr>
                <w:rFonts w:cs="Arial"/>
              </w:rPr>
              <w:t>7.2.3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21E2525" w14:textId="77777777" w:rsidR="00FF4BD8" w:rsidRPr="00A95EE2" w:rsidRDefault="00FF4BD8" w:rsidP="00FF4BD8">
            <w:pPr>
              <w:keepLines/>
              <w:tabs>
                <w:tab w:val="left" w:pos="288"/>
              </w:tabs>
              <w:spacing w:before="60" w:after="60"/>
              <w:jc w:val="both"/>
              <w:rPr>
                <w:rFonts w:cs="Arial"/>
              </w:rPr>
            </w:pPr>
            <w:r w:rsidRPr="00A95EE2">
              <w:rPr>
                <w:rFonts w:cs="Arial"/>
              </w:rPr>
              <w:t>Does the auditing organisation make clear to each person concerned their duties, responsibilities and authorities?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983E75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44FBC59" w14:textId="77777777" w:rsidR="00FF4BD8" w:rsidRPr="00A95EE2" w:rsidRDefault="00FF4BD8" w:rsidP="00FF4BD8">
            <w:pPr>
              <w:keepLines/>
              <w:tabs>
                <w:tab w:val="left" w:pos="288"/>
              </w:tabs>
              <w:spacing w:before="60" w:after="60"/>
              <w:jc w:val="center"/>
              <w:rPr>
                <w:rFonts w:cs="Arial"/>
              </w:rPr>
            </w:pPr>
          </w:p>
        </w:tc>
      </w:tr>
      <w:tr w:rsidR="00FF4BD8" w:rsidRPr="00A95EE2" w14:paraId="7547F836"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5278193D" w14:textId="77777777" w:rsidR="00FF4BD8" w:rsidRPr="00A95EE2" w:rsidRDefault="00FF4BD8" w:rsidP="00FF4BD8">
            <w:pPr>
              <w:keepLines/>
              <w:tabs>
                <w:tab w:val="left" w:pos="288"/>
              </w:tabs>
              <w:spacing w:before="60" w:after="60"/>
              <w:rPr>
                <w:rFonts w:cs="Arial"/>
              </w:rPr>
            </w:pPr>
            <w:r w:rsidRPr="00A95EE2">
              <w:rPr>
                <w:rFonts w:cs="Arial"/>
              </w:rPr>
              <w:t>7.2.4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46D079C" w14:textId="77777777" w:rsidR="00FF4BD8" w:rsidRPr="00A95EE2" w:rsidRDefault="00FF4BD8" w:rsidP="00FF4BD8">
            <w:pPr>
              <w:spacing w:before="60" w:after="60"/>
              <w:jc w:val="both"/>
              <w:rPr>
                <w:rFonts w:cs="Arial"/>
              </w:rPr>
            </w:pPr>
            <w:r w:rsidRPr="00A95EE2">
              <w:rPr>
                <w:rFonts w:cs="Arial"/>
              </w:rPr>
              <w:t>Does the auditing organisation have processes for selecting, training, formally authorizing auditors and for selecting and familiarizing technical experts used in the auditing activity?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5C9E355"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D2310CA" w14:textId="77777777" w:rsidR="00FF4BD8" w:rsidRPr="00A95EE2" w:rsidRDefault="00FF4BD8" w:rsidP="00FF4BD8">
            <w:pPr>
              <w:keepLines/>
              <w:tabs>
                <w:tab w:val="left" w:pos="288"/>
              </w:tabs>
              <w:spacing w:before="60" w:after="60"/>
              <w:jc w:val="center"/>
              <w:rPr>
                <w:rFonts w:cs="Arial"/>
              </w:rPr>
            </w:pPr>
          </w:p>
        </w:tc>
      </w:tr>
      <w:tr w:rsidR="00FF4BD8" w:rsidRPr="00A95EE2" w14:paraId="503CCD1E"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650A1FEF"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077F874" w14:textId="77777777" w:rsidR="00FF4BD8" w:rsidRPr="00A95EE2" w:rsidRDefault="00FF4BD8" w:rsidP="00FF4BD8">
            <w:pPr>
              <w:spacing w:before="60" w:after="60"/>
              <w:jc w:val="both"/>
              <w:rPr>
                <w:rFonts w:cs="Arial"/>
              </w:rPr>
            </w:pPr>
            <w:r w:rsidRPr="00A95EE2">
              <w:rPr>
                <w:rFonts w:cs="Arial"/>
              </w:rPr>
              <w:t>Does the initial competence evaluation of an auditor include the ability to apply required knowledge and skills during audits, as determined by a competent evaluator observing the auditor conducting an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58351CF"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9E6399B" w14:textId="77777777" w:rsidR="00FF4BD8" w:rsidRPr="00A95EE2" w:rsidRDefault="00FF4BD8" w:rsidP="00FF4BD8">
            <w:pPr>
              <w:keepLines/>
              <w:tabs>
                <w:tab w:val="left" w:pos="288"/>
              </w:tabs>
              <w:spacing w:before="60" w:after="60"/>
              <w:jc w:val="center"/>
              <w:rPr>
                <w:rFonts w:cs="Arial"/>
              </w:rPr>
            </w:pPr>
          </w:p>
        </w:tc>
      </w:tr>
      <w:tr w:rsidR="00FF4BD8" w:rsidRPr="00A95EE2" w14:paraId="2459EF3A" w14:textId="77777777" w:rsidTr="00E5694D">
        <w:trPr>
          <w:cantSplit/>
          <w:trHeight w:val="379"/>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795E19F" w14:textId="77777777" w:rsidR="00FF4BD8" w:rsidRPr="00A95EE2" w:rsidRDefault="00FF4BD8" w:rsidP="00FF4BD8">
            <w:pPr>
              <w:keepLines/>
              <w:tabs>
                <w:tab w:val="left" w:pos="288"/>
              </w:tabs>
              <w:spacing w:before="60" w:after="60"/>
              <w:rPr>
                <w:rFonts w:cs="Arial"/>
              </w:rPr>
            </w:pPr>
            <w:r w:rsidRPr="00A95EE2">
              <w:rPr>
                <w:rFonts w:cs="Arial"/>
              </w:rPr>
              <w:lastRenderedPageBreak/>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BFD75EA" w14:textId="5DAC3BDB" w:rsidR="00FF4BD8" w:rsidRPr="00A95EE2" w:rsidRDefault="00FF4BD8" w:rsidP="00FF4BD8">
            <w:pPr>
              <w:spacing w:before="60" w:after="60"/>
              <w:jc w:val="both"/>
              <w:rPr>
                <w:rFonts w:cs="Arial"/>
              </w:rPr>
            </w:pPr>
            <w:r w:rsidRPr="00A95EE2">
              <w:rPr>
                <w:rFonts w:cs="Arial"/>
              </w:rPr>
              <w:t>During the selection and training process described above desired personal behaviours can be considered.  These are characteristics that affect an individual's ability to perform specific functions. Therefore, knowledge about the behaviours of individuals enables a</w:t>
            </w:r>
            <w:r w:rsidR="00F061CA">
              <w:rPr>
                <w:rFonts w:cs="Arial"/>
              </w:rPr>
              <w:t>n</w:t>
            </w:r>
            <w:r w:rsidRPr="00A95EE2">
              <w:rPr>
                <w:rFonts w:cs="Arial"/>
              </w:rPr>
              <w:t xml:space="preserve"> </w:t>
            </w:r>
            <w:r>
              <w:rPr>
                <w:rFonts w:cs="Arial"/>
              </w:rPr>
              <w:t xml:space="preserve">auditing organisation </w:t>
            </w:r>
            <w:r w:rsidRPr="00A95EE2">
              <w:rPr>
                <w:rFonts w:cs="Arial"/>
              </w:rPr>
              <w:t>to take advantage of their strengths and to minimize the impact of their weaknesses. Desired personal behaviours that is important for personnel involved in auditing activities is described in Annex 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5A1741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DEF6747" w14:textId="77777777" w:rsidR="00FF4BD8" w:rsidRPr="00A95EE2" w:rsidRDefault="00FF4BD8" w:rsidP="00FF4BD8">
            <w:pPr>
              <w:keepLines/>
              <w:tabs>
                <w:tab w:val="left" w:pos="288"/>
              </w:tabs>
              <w:spacing w:before="60" w:after="60"/>
              <w:jc w:val="center"/>
              <w:rPr>
                <w:rFonts w:cs="Arial"/>
              </w:rPr>
            </w:pPr>
          </w:p>
        </w:tc>
      </w:tr>
      <w:tr w:rsidR="00FF4BD8" w:rsidRPr="00A95EE2" w14:paraId="2EB24AC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93B5525" w14:textId="77777777" w:rsidR="00FF4BD8" w:rsidRPr="00A95EE2" w:rsidRDefault="00FF4BD8" w:rsidP="00FF4BD8">
            <w:pPr>
              <w:keepLines/>
              <w:tabs>
                <w:tab w:val="left" w:pos="288"/>
              </w:tabs>
              <w:spacing w:before="60" w:after="60"/>
              <w:rPr>
                <w:rFonts w:cs="Arial"/>
              </w:rPr>
            </w:pPr>
            <w:r w:rsidRPr="00A95EE2">
              <w:rPr>
                <w:rFonts w:cs="Arial"/>
              </w:rPr>
              <w:t>7.2.5</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43E3472" w14:textId="77777777" w:rsidR="00FF4BD8" w:rsidRPr="00A95EE2" w:rsidRDefault="00FF4BD8" w:rsidP="00FF4BD8">
            <w:pPr>
              <w:keepLines/>
              <w:tabs>
                <w:tab w:val="left" w:pos="288"/>
              </w:tabs>
              <w:spacing w:before="60" w:after="60"/>
              <w:jc w:val="both"/>
              <w:rPr>
                <w:rFonts w:cs="Arial"/>
              </w:rPr>
            </w:pPr>
            <w:r w:rsidRPr="00A95EE2">
              <w:rPr>
                <w:rFonts w:cs="Arial"/>
              </w:rPr>
              <w:t xml:space="preserve">Does the auditing organisation have a process to achieve and demonstrate effective auditing, including the use of auditors and audit team leaders possessing generic auditing skills and knowledge, as well as skills and knowledge appropriate for auditing in specific technical areas?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16EE89C"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6DE716D" w14:textId="77777777" w:rsidR="00FF4BD8" w:rsidRPr="00A95EE2" w:rsidRDefault="00FF4BD8" w:rsidP="00FF4BD8">
            <w:pPr>
              <w:keepLines/>
              <w:tabs>
                <w:tab w:val="left" w:pos="288"/>
              </w:tabs>
              <w:spacing w:before="60" w:after="60"/>
              <w:jc w:val="center"/>
              <w:rPr>
                <w:rFonts w:cs="Arial"/>
              </w:rPr>
            </w:pPr>
          </w:p>
        </w:tc>
      </w:tr>
      <w:tr w:rsidR="00FF4BD8" w:rsidRPr="00A95EE2" w14:paraId="052C13D4"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08EA6DA9" w14:textId="77777777" w:rsidR="00FF4BD8" w:rsidRPr="00A95EE2" w:rsidRDefault="00FF4BD8" w:rsidP="00FF4BD8">
            <w:pPr>
              <w:keepLines/>
              <w:tabs>
                <w:tab w:val="left" w:pos="288"/>
              </w:tabs>
              <w:spacing w:before="60" w:after="60"/>
              <w:rPr>
                <w:rFonts w:cs="Arial"/>
              </w:rPr>
            </w:pPr>
            <w:r w:rsidRPr="00A95EE2">
              <w:rPr>
                <w:rFonts w:cs="Arial"/>
              </w:rPr>
              <w:t>7.2.6</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47DB1EE" w14:textId="77777777" w:rsidR="00FF4BD8" w:rsidRPr="00A95EE2" w:rsidRDefault="00FF4BD8" w:rsidP="00FF4BD8">
            <w:pPr>
              <w:spacing w:before="60" w:after="60"/>
              <w:jc w:val="both"/>
              <w:rPr>
                <w:rFonts w:cs="Arial"/>
              </w:rPr>
            </w:pPr>
            <w:r w:rsidRPr="00A95EE2">
              <w:rPr>
                <w:rFonts w:cs="Arial"/>
              </w:rPr>
              <w:t xml:space="preserve">Does the auditing organisation ensure that auditors (and, where needed, technical experts) are knowledgeable of its audit processes, auditing requirements and other relevant requirements?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51FC085"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E29659D" w14:textId="77777777" w:rsidR="00FF4BD8" w:rsidRPr="00A95EE2" w:rsidRDefault="00FF4BD8" w:rsidP="00FF4BD8">
            <w:pPr>
              <w:keepLines/>
              <w:tabs>
                <w:tab w:val="left" w:pos="288"/>
              </w:tabs>
              <w:spacing w:before="60" w:after="60"/>
              <w:jc w:val="center"/>
              <w:rPr>
                <w:rFonts w:cs="Arial"/>
              </w:rPr>
            </w:pPr>
          </w:p>
        </w:tc>
      </w:tr>
      <w:tr w:rsidR="00FF4BD8" w:rsidRPr="00A95EE2" w14:paraId="64EBCD05"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07014CB0"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7E7B6E8" w14:textId="77777777" w:rsidR="00FF4BD8" w:rsidRPr="00A95EE2" w:rsidRDefault="00FF4BD8" w:rsidP="00FF4BD8">
            <w:pPr>
              <w:spacing w:before="60" w:after="60"/>
              <w:jc w:val="both"/>
              <w:rPr>
                <w:rFonts w:cs="Arial"/>
              </w:rPr>
            </w:pPr>
            <w:r w:rsidRPr="00A95EE2">
              <w:rPr>
                <w:rFonts w:cs="Arial"/>
              </w:rPr>
              <w:t>Does the auditing organisation give auditors and technical experts access to an up-to-date set of documented procedures giving audit instructions and all relevant information on the auditing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F60BA3F"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CD5E62A" w14:textId="77777777" w:rsidR="00FF4BD8" w:rsidRPr="00A95EE2" w:rsidRDefault="00FF4BD8" w:rsidP="00FF4BD8">
            <w:pPr>
              <w:keepLines/>
              <w:tabs>
                <w:tab w:val="left" w:pos="288"/>
              </w:tabs>
              <w:spacing w:before="60" w:after="60"/>
              <w:jc w:val="center"/>
              <w:rPr>
                <w:rFonts w:cs="Arial"/>
              </w:rPr>
            </w:pPr>
          </w:p>
        </w:tc>
      </w:tr>
      <w:tr w:rsidR="00FF4BD8" w:rsidRPr="00A95EE2" w14:paraId="57EC642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5252B15" w14:textId="77777777" w:rsidR="00FF4BD8" w:rsidRPr="00A95EE2" w:rsidRDefault="00FF4BD8" w:rsidP="00FF4BD8">
            <w:pPr>
              <w:keepLines/>
              <w:tabs>
                <w:tab w:val="left" w:pos="288"/>
              </w:tabs>
              <w:spacing w:before="60" w:after="60"/>
              <w:jc w:val="both"/>
              <w:rPr>
                <w:rFonts w:cs="Arial"/>
              </w:rPr>
            </w:pPr>
            <w:r w:rsidRPr="00A95EE2">
              <w:rPr>
                <w:rFonts w:cs="Arial"/>
              </w:rPr>
              <w:t>7.2.7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DF29E8B" w14:textId="77777777" w:rsidR="00FF4BD8" w:rsidRPr="00A95EE2" w:rsidRDefault="00FF4BD8" w:rsidP="00FF4BD8">
            <w:pPr>
              <w:keepLines/>
              <w:tabs>
                <w:tab w:val="left" w:pos="288"/>
              </w:tabs>
              <w:spacing w:before="60" w:after="60"/>
              <w:jc w:val="both"/>
              <w:rPr>
                <w:rFonts w:cs="Arial"/>
              </w:rPr>
            </w:pPr>
            <w:r w:rsidRPr="00A95EE2">
              <w:rPr>
                <w:rFonts w:cs="Arial"/>
              </w:rPr>
              <w:t xml:space="preserve">Does the </w:t>
            </w:r>
            <w:r>
              <w:rPr>
                <w:rFonts w:cs="Arial"/>
              </w:rPr>
              <w:t xml:space="preserve">auditing organisation </w:t>
            </w:r>
            <w:r w:rsidRPr="00A95EE2">
              <w:rPr>
                <w:rFonts w:cs="Arial"/>
              </w:rPr>
              <w:t xml:space="preserve">identify training needs and offer or provide access to specific training to ensure its auditors, technical experts and other personnel involved in </w:t>
            </w:r>
            <w:r>
              <w:rPr>
                <w:rFonts w:cs="Arial"/>
              </w:rPr>
              <w:t xml:space="preserve">auditing </w:t>
            </w:r>
            <w:r w:rsidRPr="00A95EE2">
              <w:rPr>
                <w:rFonts w:cs="Arial"/>
              </w:rPr>
              <w:t>activities are competent for the functions they perform?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FB91323" w14:textId="77777777" w:rsidR="00FF4BD8" w:rsidRPr="00A95EE2" w:rsidRDefault="00FF4BD8" w:rsidP="00FF4BD8">
            <w:pPr>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FFAFC" w14:textId="77777777" w:rsidR="00FF4BD8" w:rsidRPr="00A95EE2" w:rsidRDefault="00FF4BD8" w:rsidP="00FF4BD8">
            <w:pPr>
              <w:keepLines/>
              <w:tabs>
                <w:tab w:val="left" w:pos="288"/>
              </w:tabs>
              <w:spacing w:before="60" w:after="60"/>
              <w:jc w:val="center"/>
              <w:rPr>
                <w:rFonts w:cs="Arial"/>
              </w:rPr>
            </w:pPr>
          </w:p>
        </w:tc>
      </w:tr>
      <w:tr w:rsidR="00FF4BD8" w:rsidRPr="00A95EE2" w14:paraId="516A93B1"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22CACE0A" w14:textId="77777777" w:rsidR="00FF4BD8" w:rsidRPr="00A95EE2" w:rsidRDefault="00FF4BD8" w:rsidP="00FF4BD8">
            <w:pPr>
              <w:keepLines/>
              <w:tabs>
                <w:tab w:val="left" w:pos="288"/>
              </w:tabs>
              <w:spacing w:before="60" w:after="60"/>
              <w:rPr>
                <w:rFonts w:cs="Arial"/>
              </w:rPr>
            </w:pPr>
            <w:r w:rsidRPr="00A95EE2">
              <w:rPr>
                <w:rFonts w:cs="Arial"/>
              </w:rPr>
              <w:t>7.2.9</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94F0D01" w14:textId="77777777" w:rsidR="00FF4BD8" w:rsidRPr="00A95EE2" w:rsidRDefault="00FF4BD8" w:rsidP="00FF4BD8">
            <w:pPr>
              <w:keepLines/>
              <w:tabs>
                <w:tab w:val="left" w:pos="288"/>
              </w:tabs>
              <w:spacing w:before="60" w:after="60"/>
              <w:jc w:val="both"/>
              <w:rPr>
                <w:rFonts w:cs="Arial"/>
              </w:rPr>
            </w:pPr>
            <w:r w:rsidRPr="00A95EE2">
              <w:rPr>
                <w:rFonts w:cs="Arial"/>
              </w:rPr>
              <w:t xml:space="preserve">Does the auditing organisation ensure the satisfactory performance of all personnel involved in the audit activities?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8B2C21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CCDE22D" w14:textId="77777777" w:rsidR="00FF4BD8" w:rsidRPr="00A95EE2" w:rsidRDefault="00FF4BD8" w:rsidP="00FF4BD8">
            <w:pPr>
              <w:keepLines/>
              <w:tabs>
                <w:tab w:val="left" w:pos="288"/>
              </w:tabs>
              <w:spacing w:before="60" w:after="60"/>
              <w:jc w:val="center"/>
              <w:rPr>
                <w:rFonts w:cs="Arial"/>
              </w:rPr>
            </w:pPr>
          </w:p>
        </w:tc>
      </w:tr>
      <w:tr w:rsidR="00FF4BD8" w:rsidRPr="00A95EE2" w14:paraId="4BC308AB"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00B0C1C0"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8058B10" w14:textId="77777777" w:rsidR="00FF4BD8" w:rsidRPr="00A95EE2" w:rsidRDefault="00FF4BD8" w:rsidP="00FF4BD8">
            <w:pPr>
              <w:keepLines/>
              <w:tabs>
                <w:tab w:val="left" w:pos="288"/>
              </w:tabs>
              <w:spacing w:before="60" w:after="60"/>
              <w:jc w:val="both"/>
              <w:rPr>
                <w:rFonts w:cs="Arial"/>
              </w:rPr>
            </w:pPr>
            <w:r w:rsidRPr="00A95EE2">
              <w:rPr>
                <w:rFonts w:cs="Arial"/>
              </w:rPr>
              <w:t>Is there a documented process for monitoring competence and performance of all persons involved, based on the frequency of their usage and the level of risk linked to their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7B4B40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A6ABC34" w14:textId="77777777" w:rsidR="00FF4BD8" w:rsidRPr="00A95EE2" w:rsidRDefault="00FF4BD8" w:rsidP="00FF4BD8">
            <w:pPr>
              <w:keepLines/>
              <w:tabs>
                <w:tab w:val="left" w:pos="288"/>
              </w:tabs>
              <w:spacing w:before="60" w:after="60"/>
              <w:jc w:val="center"/>
              <w:rPr>
                <w:rFonts w:cs="Arial"/>
              </w:rPr>
            </w:pPr>
          </w:p>
        </w:tc>
      </w:tr>
      <w:tr w:rsidR="00FF4BD8" w:rsidRPr="00A95EE2" w14:paraId="22A9126C"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14306E54"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10536B4" w14:textId="77777777" w:rsidR="00FF4BD8" w:rsidRPr="00A95EE2" w:rsidRDefault="00FF4BD8" w:rsidP="00FF4BD8">
            <w:pPr>
              <w:keepLines/>
              <w:tabs>
                <w:tab w:val="left" w:pos="288"/>
              </w:tabs>
              <w:spacing w:before="60" w:after="60"/>
              <w:jc w:val="both"/>
              <w:rPr>
                <w:rFonts w:cs="Arial"/>
              </w:rPr>
            </w:pPr>
            <w:r w:rsidRPr="00A95EE2">
              <w:rPr>
                <w:rFonts w:cs="Arial"/>
              </w:rPr>
              <w:t>Does the auditing organisation review and record the competence of its personnel in the light of their performance in order to identify training needs?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01054F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D9906DC" w14:textId="77777777" w:rsidR="00FF4BD8" w:rsidRPr="00A95EE2" w:rsidRDefault="00FF4BD8" w:rsidP="00FF4BD8">
            <w:pPr>
              <w:keepLines/>
              <w:tabs>
                <w:tab w:val="left" w:pos="288"/>
              </w:tabs>
              <w:spacing w:before="60" w:after="60"/>
              <w:jc w:val="center"/>
              <w:rPr>
                <w:rFonts w:cs="Arial"/>
              </w:rPr>
            </w:pPr>
          </w:p>
        </w:tc>
      </w:tr>
      <w:tr w:rsidR="00F061CA" w:rsidRPr="00A95EE2" w14:paraId="59A058D2" w14:textId="77777777" w:rsidTr="002714DD">
        <w:trPr>
          <w:cantSplit/>
          <w:trHeight w:val="760"/>
        </w:trPr>
        <w:tc>
          <w:tcPr>
            <w:tcW w:w="1276" w:type="dxa"/>
            <w:vMerge w:val="restart"/>
            <w:tcBorders>
              <w:top w:val="single" w:sz="4" w:space="0" w:color="auto"/>
              <w:left w:val="single" w:sz="4" w:space="0" w:color="auto"/>
              <w:right w:val="single" w:sz="4" w:space="0" w:color="auto"/>
            </w:tcBorders>
            <w:shd w:val="clear" w:color="auto" w:fill="auto"/>
          </w:tcPr>
          <w:p w14:paraId="4B346D4F" w14:textId="77777777" w:rsidR="00F061CA" w:rsidRPr="00A95EE2" w:rsidRDefault="00F061CA" w:rsidP="00FF4BD8">
            <w:pPr>
              <w:keepLines/>
              <w:tabs>
                <w:tab w:val="left" w:pos="288"/>
              </w:tabs>
              <w:spacing w:before="60" w:after="60"/>
              <w:rPr>
                <w:rFonts w:cs="Arial"/>
              </w:rPr>
            </w:pPr>
            <w:r w:rsidRPr="00A95EE2">
              <w:rPr>
                <w:rFonts w:cs="Arial"/>
              </w:rPr>
              <w:t>7.2.10</w:t>
            </w:r>
          </w:p>
          <w:p w14:paraId="355252C1" w14:textId="77777777" w:rsidR="00F061CA" w:rsidRPr="00A95EE2" w:rsidRDefault="00F061CA"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23D94E6" w14:textId="77777777" w:rsidR="00F061CA" w:rsidRPr="00A95EE2" w:rsidRDefault="00F061CA" w:rsidP="00FF4BD8">
            <w:pPr>
              <w:pStyle w:val="PlainText"/>
              <w:spacing w:before="60" w:after="60"/>
              <w:jc w:val="both"/>
              <w:rPr>
                <w:rFonts w:ascii="Arial" w:hAnsi="Arial" w:cs="Arial"/>
              </w:rPr>
            </w:pPr>
            <w:r w:rsidRPr="00A95EE2">
              <w:rPr>
                <w:rFonts w:ascii="Arial" w:hAnsi="Arial" w:cs="Arial"/>
              </w:rPr>
              <w:t>Does the auditing organisation monitor each auditor considering each type of management system to which the auditor is deemed competent?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F860CC6"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4A5043C" w14:textId="77777777" w:rsidR="00F061CA" w:rsidRPr="00A95EE2" w:rsidRDefault="00F061CA" w:rsidP="00FF4BD8">
            <w:pPr>
              <w:keepLines/>
              <w:tabs>
                <w:tab w:val="left" w:pos="288"/>
              </w:tabs>
              <w:spacing w:before="60" w:after="60"/>
              <w:jc w:val="center"/>
              <w:rPr>
                <w:rFonts w:cs="Arial"/>
              </w:rPr>
            </w:pPr>
          </w:p>
        </w:tc>
      </w:tr>
      <w:tr w:rsidR="00F061CA" w:rsidRPr="00A95EE2" w14:paraId="0EAEF835" w14:textId="77777777" w:rsidTr="002714DD">
        <w:trPr>
          <w:cantSplit/>
          <w:trHeight w:val="68"/>
        </w:trPr>
        <w:tc>
          <w:tcPr>
            <w:tcW w:w="1276" w:type="dxa"/>
            <w:vMerge/>
            <w:tcBorders>
              <w:left w:val="single" w:sz="4" w:space="0" w:color="auto"/>
              <w:right w:val="single" w:sz="4" w:space="0" w:color="auto"/>
            </w:tcBorders>
            <w:shd w:val="clear" w:color="auto" w:fill="auto"/>
          </w:tcPr>
          <w:p w14:paraId="777C671F" w14:textId="77777777" w:rsidR="00F061CA" w:rsidRPr="00A95EE2" w:rsidRDefault="00F061CA"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A8D139C" w14:textId="77777777" w:rsidR="00F061CA" w:rsidRPr="00A95EE2" w:rsidRDefault="00F061CA" w:rsidP="00FF4BD8">
            <w:pPr>
              <w:pStyle w:val="PlainText"/>
              <w:spacing w:before="60" w:after="60"/>
              <w:jc w:val="both"/>
              <w:rPr>
                <w:rFonts w:ascii="Arial" w:hAnsi="Arial" w:cs="Arial"/>
              </w:rPr>
            </w:pPr>
            <w:r w:rsidRPr="00A95EE2">
              <w:rPr>
                <w:rFonts w:ascii="Arial" w:hAnsi="Arial" w:cs="Arial"/>
              </w:rPr>
              <w:t xml:space="preserve">Is there documented monitoring process for auditors?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136318C"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1794A9" w14:textId="77777777" w:rsidR="00F061CA" w:rsidRPr="00A95EE2" w:rsidRDefault="00F061CA" w:rsidP="00FF4BD8">
            <w:pPr>
              <w:keepLines/>
              <w:tabs>
                <w:tab w:val="left" w:pos="288"/>
              </w:tabs>
              <w:spacing w:before="60" w:after="60"/>
              <w:jc w:val="center"/>
              <w:rPr>
                <w:rFonts w:cs="Arial"/>
              </w:rPr>
            </w:pPr>
          </w:p>
        </w:tc>
      </w:tr>
      <w:tr w:rsidR="00F061CA" w:rsidRPr="00A95EE2" w14:paraId="6E67A7D9" w14:textId="77777777" w:rsidTr="002714DD">
        <w:trPr>
          <w:cantSplit/>
          <w:trHeight w:val="870"/>
        </w:trPr>
        <w:tc>
          <w:tcPr>
            <w:tcW w:w="1276" w:type="dxa"/>
            <w:vMerge/>
            <w:tcBorders>
              <w:left w:val="single" w:sz="4" w:space="0" w:color="auto"/>
              <w:right w:val="single" w:sz="4" w:space="0" w:color="auto"/>
            </w:tcBorders>
            <w:shd w:val="clear" w:color="auto" w:fill="auto"/>
          </w:tcPr>
          <w:p w14:paraId="6974B070" w14:textId="77777777" w:rsidR="00F061CA" w:rsidRPr="00A95EE2" w:rsidRDefault="00F061CA"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CA1B8D1" w14:textId="77777777" w:rsidR="00F061CA" w:rsidRPr="00A95EE2" w:rsidRDefault="00F061CA" w:rsidP="00FF4BD8">
            <w:pPr>
              <w:pStyle w:val="PlainText"/>
              <w:spacing w:before="60" w:after="60"/>
              <w:jc w:val="both"/>
              <w:rPr>
                <w:rFonts w:ascii="Arial" w:hAnsi="Arial" w:cs="Arial"/>
              </w:rPr>
            </w:pPr>
            <w:r w:rsidRPr="00A95EE2">
              <w:rPr>
                <w:rFonts w:ascii="Arial" w:hAnsi="Arial" w:cs="Arial"/>
              </w:rPr>
              <w:t>Does the monitoring process include a combination of on-site observation, review of audit reports and feedback from clients or from the market?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33BF4A2"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E24A200" w14:textId="77777777" w:rsidR="00F061CA" w:rsidRPr="00A95EE2" w:rsidRDefault="00F061CA" w:rsidP="00FF4BD8">
            <w:pPr>
              <w:keepLines/>
              <w:tabs>
                <w:tab w:val="left" w:pos="288"/>
              </w:tabs>
              <w:spacing w:before="60" w:after="60"/>
              <w:jc w:val="center"/>
              <w:rPr>
                <w:rFonts w:cs="Arial"/>
              </w:rPr>
            </w:pPr>
          </w:p>
        </w:tc>
      </w:tr>
      <w:tr w:rsidR="00F061CA" w:rsidRPr="00A95EE2" w14:paraId="5540266C" w14:textId="77777777" w:rsidTr="002714DD">
        <w:trPr>
          <w:cantSplit/>
          <w:trHeight w:val="68"/>
        </w:trPr>
        <w:tc>
          <w:tcPr>
            <w:tcW w:w="1276" w:type="dxa"/>
            <w:vMerge/>
            <w:tcBorders>
              <w:left w:val="single" w:sz="4" w:space="0" w:color="auto"/>
              <w:bottom w:val="single" w:sz="4" w:space="0" w:color="auto"/>
              <w:right w:val="single" w:sz="4" w:space="0" w:color="auto"/>
            </w:tcBorders>
            <w:shd w:val="clear" w:color="auto" w:fill="auto"/>
          </w:tcPr>
          <w:p w14:paraId="199F2579" w14:textId="77777777" w:rsidR="00F061CA" w:rsidRPr="00A95EE2" w:rsidRDefault="00F061CA"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96D4D54" w14:textId="77777777" w:rsidR="00F061CA" w:rsidRPr="00A95EE2" w:rsidRDefault="00F061CA" w:rsidP="00FF4BD8">
            <w:pPr>
              <w:pStyle w:val="PlainText"/>
              <w:spacing w:before="60" w:after="60"/>
              <w:jc w:val="both"/>
              <w:rPr>
                <w:rFonts w:ascii="Arial" w:hAnsi="Arial" w:cs="Arial"/>
              </w:rPr>
            </w:pPr>
            <w:r w:rsidRPr="00A95EE2">
              <w:rPr>
                <w:rFonts w:ascii="Arial" w:hAnsi="Arial" w:cs="Arial"/>
              </w:rPr>
              <w:t xml:space="preserve">Is the monitoring designed in such a way as to minimize disturbance to the normal processes of </w:t>
            </w:r>
            <w:r>
              <w:rPr>
                <w:rFonts w:ascii="Arial" w:hAnsi="Arial" w:cs="Arial"/>
              </w:rPr>
              <w:t>auditing</w:t>
            </w:r>
            <w:r w:rsidRPr="00A95EE2">
              <w:rPr>
                <w:rFonts w:ascii="Arial" w:hAnsi="Arial" w:cs="Arial"/>
              </w:rPr>
              <w:t>, especially from the client's viewpoint?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13C5619"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2BFDAF8" w14:textId="77777777" w:rsidR="00F061CA" w:rsidRPr="00A95EE2" w:rsidRDefault="00F061CA" w:rsidP="00FF4BD8">
            <w:pPr>
              <w:keepLines/>
              <w:tabs>
                <w:tab w:val="left" w:pos="288"/>
              </w:tabs>
              <w:spacing w:before="60" w:after="60"/>
              <w:jc w:val="center"/>
              <w:rPr>
                <w:rFonts w:cs="Arial"/>
              </w:rPr>
            </w:pPr>
          </w:p>
        </w:tc>
      </w:tr>
      <w:tr w:rsidR="00FF4BD8" w:rsidRPr="00A95EE2" w14:paraId="3E2B4DA2"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190EDE45" w14:textId="77777777" w:rsidR="00FF4BD8" w:rsidRPr="00A95EE2" w:rsidRDefault="00FF4BD8" w:rsidP="00FF4BD8">
            <w:pPr>
              <w:keepLines/>
              <w:tabs>
                <w:tab w:val="left" w:pos="288"/>
              </w:tabs>
              <w:spacing w:before="60" w:after="60"/>
              <w:rPr>
                <w:rFonts w:cs="Arial"/>
              </w:rPr>
            </w:pPr>
            <w:r w:rsidRPr="00A95EE2">
              <w:rPr>
                <w:rFonts w:cs="Arial"/>
              </w:rPr>
              <w:t>7.2.11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A71B928" w14:textId="77777777" w:rsidR="00FF4BD8" w:rsidRPr="00A95EE2" w:rsidRDefault="00FF4BD8" w:rsidP="00FF4BD8">
            <w:pPr>
              <w:spacing w:before="60" w:after="60"/>
              <w:jc w:val="both"/>
              <w:rPr>
                <w:rFonts w:cs="Arial"/>
              </w:rPr>
            </w:pPr>
            <w:r w:rsidRPr="00A95EE2">
              <w:rPr>
                <w:rFonts w:cs="Arial"/>
              </w:rPr>
              <w:t xml:space="preserve">Does the auditing organisation periodically evaluate the performance of each auditor on-site?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7D9274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0C55A70" w14:textId="77777777" w:rsidR="00FF4BD8" w:rsidRPr="00A95EE2" w:rsidRDefault="00FF4BD8" w:rsidP="00FF4BD8">
            <w:pPr>
              <w:keepLines/>
              <w:tabs>
                <w:tab w:val="left" w:pos="288"/>
              </w:tabs>
              <w:spacing w:before="60" w:after="60"/>
              <w:jc w:val="center"/>
              <w:rPr>
                <w:rFonts w:cs="Arial"/>
              </w:rPr>
            </w:pPr>
          </w:p>
        </w:tc>
      </w:tr>
      <w:tr w:rsidR="00FF4BD8" w:rsidRPr="00A95EE2" w14:paraId="738E4E97"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1E4E1C9D"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5AC87EE" w14:textId="77777777" w:rsidR="00FF4BD8" w:rsidRPr="00A95EE2" w:rsidRDefault="00FF4BD8" w:rsidP="00FF4BD8">
            <w:pPr>
              <w:keepLines/>
              <w:tabs>
                <w:tab w:val="left" w:pos="288"/>
              </w:tabs>
              <w:spacing w:before="60" w:after="60"/>
              <w:jc w:val="both"/>
              <w:rPr>
                <w:rFonts w:cs="Arial"/>
              </w:rPr>
            </w:pPr>
            <w:r w:rsidRPr="00A95EE2">
              <w:rPr>
                <w:rFonts w:cs="Arial"/>
              </w:rPr>
              <w:t>Is the frequency of on-site observations based on the need determined from all monitoring information available?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6E7879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B493BF6" w14:textId="77777777" w:rsidR="00FF4BD8" w:rsidRPr="00A95EE2" w:rsidRDefault="00FF4BD8" w:rsidP="00FF4BD8">
            <w:pPr>
              <w:keepLines/>
              <w:tabs>
                <w:tab w:val="left" w:pos="288"/>
              </w:tabs>
              <w:spacing w:before="60" w:after="60"/>
              <w:jc w:val="center"/>
              <w:rPr>
                <w:rFonts w:cs="Arial"/>
              </w:rPr>
            </w:pPr>
          </w:p>
        </w:tc>
      </w:tr>
      <w:tr w:rsidR="00FF4BD8" w:rsidRPr="00A95EE2" w14:paraId="28E71DA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3569EB5F" w14:textId="77777777" w:rsidR="00FF4BD8" w:rsidRPr="00A95EE2" w:rsidRDefault="00FF4BD8" w:rsidP="00FF4BD8">
            <w:pPr>
              <w:pStyle w:val="Heading3"/>
              <w:rPr>
                <w:rFonts w:cs="Arial"/>
              </w:rPr>
            </w:pPr>
            <w:r w:rsidRPr="00A95EE2">
              <w:rPr>
                <w:rFonts w:cs="Arial"/>
              </w:rPr>
              <w:t>7.3</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B77605F" w14:textId="77777777" w:rsidR="00FF4BD8" w:rsidRPr="00A95EE2" w:rsidRDefault="00FF4BD8" w:rsidP="00FF4BD8">
            <w:pPr>
              <w:pStyle w:val="Heading3"/>
              <w:jc w:val="both"/>
              <w:rPr>
                <w:rFonts w:cs="Arial"/>
              </w:rPr>
            </w:pPr>
            <w:r w:rsidRPr="00A95EE2">
              <w:rPr>
                <w:rFonts w:cs="Arial"/>
              </w:rPr>
              <w:t>Use of individual external auditors and external technical experts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DB8F393"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6B655126" w14:textId="77777777" w:rsidR="00FF4BD8" w:rsidRPr="00A95EE2" w:rsidRDefault="00FF4BD8" w:rsidP="00FF4BD8">
            <w:pPr>
              <w:pStyle w:val="Heading3"/>
              <w:jc w:val="center"/>
              <w:rPr>
                <w:rFonts w:cs="Arial"/>
              </w:rPr>
            </w:pPr>
          </w:p>
        </w:tc>
      </w:tr>
      <w:tr w:rsidR="00FF4BD8" w:rsidRPr="00A95EE2" w14:paraId="7AE55068"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4569A3CD"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0BDCD49" w14:textId="77777777" w:rsidR="00FF4BD8" w:rsidRPr="00A95EE2" w:rsidRDefault="00FF4BD8" w:rsidP="00FF4BD8">
            <w:pPr>
              <w:spacing w:before="60" w:after="60"/>
              <w:jc w:val="both"/>
              <w:rPr>
                <w:rFonts w:cs="Arial"/>
              </w:rPr>
            </w:pPr>
            <w:r w:rsidRPr="00A95EE2">
              <w:rPr>
                <w:rFonts w:cs="Arial"/>
              </w:rPr>
              <w:t xml:space="preserve">Does the auditing organisation require external auditors and external technical experts to have a written agreement by which they commit themselves to comply with applicable policies and implement processes as defined by the auditing organisation?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C792CE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FBB98E5" w14:textId="77777777" w:rsidR="00FF4BD8" w:rsidRPr="00A95EE2" w:rsidRDefault="00FF4BD8" w:rsidP="00FF4BD8">
            <w:pPr>
              <w:keepLines/>
              <w:tabs>
                <w:tab w:val="left" w:pos="288"/>
              </w:tabs>
              <w:spacing w:before="60" w:after="60"/>
              <w:jc w:val="center"/>
              <w:rPr>
                <w:rFonts w:cs="Arial"/>
              </w:rPr>
            </w:pPr>
          </w:p>
        </w:tc>
      </w:tr>
      <w:tr w:rsidR="00FF4BD8" w:rsidRPr="00A95EE2" w14:paraId="6A44B956"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4A4AABB7"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DAA6C5D" w14:textId="77777777" w:rsidR="00FF4BD8" w:rsidRPr="00A95EE2" w:rsidRDefault="00FF4BD8" w:rsidP="00FF4BD8">
            <w:pPr>
              <w:spacing w:before="60" w:after="60"/>
              <w:jc w:val="both"/>
              <w:rPr>
                <w:rFonts w:cs="Arial"/>
              </w:rPr>
            </w:pPr>
            <w:r w:rsidRPr="00A95EE2">
              <w:rPr>
                <w:rFonts w:cs="Arial"/>
              </w:rPr>
              <w:t>Does the agreement address aspects relating to confidentiality and impartiality?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E0C004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D7485FB" w14:textId="77777777" w:rsidR="00FF4BD8" w:rsidRPr="00A95EE2" w:rsidRDefault="00FF4BD8" w:rsidP="00FF4BD8">
            <w:pPr>
              <w:keepLines/>
              <w:tabs>
                <w:tab w:val="left" w:pos="288"/>
              </w:tabs>
              <w:spacing w:before="60" w:after="60"/>
              <w:jc w:val="center"/>
              <w:rPr>
                <w:rFonts w:cs="Arial"/>
              </w:rPr>
            </w:pPr>
          </w:p>
        </w:tc>
      </w:tr>
      <w:tr w:rsidR="00FF4BD8" w:rsidRPr="00A95EE2" w14:paraId="4DB650E5"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6986F932"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A12F503" w14:textId="77777777" w:rsidR="00FF4BD8" w:rsidRPr="00A95EE2" w:rsidRDefault="00FF4BD8" w:rsidP="00FF4BD8">
            <w:pPr>
              <w:spacing w:before="60" w:after="60"/>
              <w:jc w:val="both"/>
              <w:rPr>
                <w:rFonts w:cs="Arial"/>
              </w:rPr>
            </w:pPr>
            <w:r w:rsidRPr="00A95EE2">
              <w:rPr>
                <w:rFonts w:cs="Arial"/>
              </w:rPr>
              <w:t>Does the agreement require the external auditors and external technical experts to notify the auditing organisation of any existing or prior relationship with any organization they may be assigned to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44E6BF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F912147" w14:textId="77777777" w:rsidR="00FF4BD8" w:rsidRPr="00A95EE2" w:rsidRDefault="00FF4BD8" w:rsidP="00FF4BD8">
            <w:pPr>
              <w:keepLines/>
              <w:tabs>
                <w:tab w:val="left" w:pos="288"/>
              </w:tabs>
              <w:spacing w:before="60" w:after="60"/>
              <w:jc w:val="center"/>
              <w:rPr>
                <w:rFonts w:cs="Arial"/>
              </w:rPr>
            </w:pPr>
          </w:p>
        </w:tc>
      </w:tr>
      <w:tr w:rsidR="00FF4BD8" w:rsidRPr="00A95EE2" w14:paraId="46F6E21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64A528E" w14:textId="77777777" w:rsidR="00FF4BD8" w:rsidRPr="00A95EE2" w:rsidRDefault="00FF4BD8" w:rsidP="00FF4BD8">
            <w:pPr>
              <w:keepLines/>
              <w:tabs>
                <w:tab w:val="left" w:pos="288"/>
              </w:tabs>
              <w:spacing w:before="60" w:after="60"/>
              <w:rPr>
                <w:rFonts w:cs="Arial"/>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C4E0AF8" w14:textId="77777777" w:rsidR="00FF4BD8" w:rsidRPr="00A95EE2" w:rsidRDefault="00FF4BD8" w:rsidP="00FF4BD8">
            <w:pPr>
              <w:spacing w:before="60" w:after="60"/>
              <w:jc w:val="both"/>
              <w:rPr>
                <w:rFonts w:cs="Arial"/>
              </w:rPr>
            </w:pPr>
            <w:r w:rsidRPr="00A95EE2">
              <w:rPr>
                <w:rFonts w:cs="Arial"/>
              </w:rPr>
              <w:t>Use of an individual or employee of another organization individually contracted to serve as an external auditor or technical expert does not constitute outsourcing.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907AFD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6F1026C" w14:textId="77777777" w:rsidR="00FF4BD8" w:rsidRPr="00A95EE2" w:rsidRDefault="00FF4BD8" w:rsidP="00FF4BD8">
            <w:pPr>
              <w:keepLines/>
              <w:tabs>
                <w:tab w:val="left" w:pos="288"/>
              </w:tabs>
              <w:spacing w:before="60" w:after="60"/>
              <w:jc w:val="center"/>
              <w:rPr>
                <w:rFonts w:cs="Arial"/>
              </w:rPr>
            </w:pPr>
          </w:p>
        </w:tc>
      </w:tr>
      <w:tr w:rsidR="00FF4BD8" w:rsidRPr="00A95EE2" w14:paraId="50D3518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84C8C09" w14:textId="79E59D4F" w:rsidR="00FF4BD8" w:rsidRPr="00A95EE2" w:rsidRDefault="00FF4BD8" w:rsidP="00FF4BD8">
            <w:pPr>
              <w:keepLines/>
              <w:tabs>
                <w:tab w:val="left" w:pos="288"/>
              </w:tabs>
              <w:spacing w:before="60" w:after="60"/>
              <w:rPr>
                <w:rFonts w:cs="Arial"/>
              </w:rPr>
            </w:pPr>
            <w:r w:rsidRPr="00A00545">
              <w:rPr>
                <w:rFonts w:cs="Arial"/>
                <w:color w:val="0070C0"/>
              </w:rPr>
              <w:t xml:space="preserve">Appendix 1 </w:t>
            </w:r>
            <w:r w:rsidR="00B763CE">
              <w:rPr>
                <w:rFonts w:cs="Arial"/>
                <w:color w:val="0070C0"/>
              </w:rPr>
              <w:t xml:space="preserve">and </w:t>
            </w:r>
            <w:r w:rsidR="00B763CE" w:rsidRPr="00B763CE">
              <w:rPr>
                <w:rFonts w:cs="Arial"/>
                <w:color w:val="7030A0"/>
              </w:rPr>
              <w:t>Appendix 2</w:t>
            </w:r>
            <w:r w:rsidR="00B763CE">
              <w:rPr>
                <w:rFonts w:cs="Arial"/>
                <w:color w:val="0070C0"/>
              </w:rPr>
              <w:t xml:space="preserve"> </w:t>
            </w:r>
            <w:r w:rsidRPr="00A00545">
              <w:rPr>
                <w:rFonts w:cs="Arial"/>
                <w:color w:val="0070C0"/>
              </w:rPr>
              <w:t>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BA4FC86" w14:textId="77777777" w:rsidR="00FF4BD8" w:rsidRDefault="00FF4BD8" w:rsidP="00FF4BD8">
            <w:pPr>
              <w:spacing w:before="60" w:after="60"/>
              <w:jc w:val="both"/>
              <w:rPr>
                <w:rFonts w:cs="Arial"/>
                <w:color w:val="0070C0"/>
              </w:rPr>
            </w:pPr>
            <w:r>
              <w:rPr>
                <w:rFonts w:cs="Arial"/>
                <w:color w:val="0070C0"/>
              </w:rPr>
              <w:t>Does the auditing organisation appoint external auditors who are not external auditors of another auditing organisation?</w:t>
            </w:r>
          </w:p>
          <w:p w14:paraId="037896EC" w14:textId="248E1E41" w:rsidR="00FF4BD8" w:rsidRDefault="00FF4BD8" w:rsidP="00FF4BD8">
            <w:pPr>
              <w:spacing w:before="60" w:after="60"/>
              <w:jc w:val="both"/>
              <w:rPr>
                <w:rFonts w:cs="Arial"/>
                <w:color w:val="0070C0"/>
              </w:rPr>
            </w:pPr>
          </w:p>
          <w:p w14:paraId="7B2B6300" w14:textId="30EDC7BE" w:rsidR="00B763CE" w:rsidRDefault="00B763CE" w:rsidP="00FF4BD8">
            <w:pPr>
              <w:spacing w:before="60" w:after="60"/>
              <w:jc w:val="both"/>
              <w:rPr>
                <w:rFonts w:cs="Arial"/>
                <w:color w:val="0070C0"/>
              </w:rPr>
            </w:pPr>
            <w:r>
              <w:rPr>
                <w:rFonts w:cs="Arial"/>
                <w:color w:val="0070C0"/>
              </w:rPr>
              <w:t>Does the auditing organisation promptly inform SAC on any changes of their external auditors?</w:t>
            </w:r>
          </w:p>
          <w:p w14:paraId="11EF7306" w14:textId="77777777" w:rsidR="00B763CE" w:rsidRDefault="00B763CE" w:rsidP="00FF4BD8">
            <w:pPr>
              <w:spacing w:before="60" w:after="60"/>
              <w:jc w:val="both"/>
              <w:rPr>
                <w:rFonts w:cs="Arial"/>
                <w:color w:val="0070C0"/>
              </w:rPr>
            </w:pPr>
          </w:p>
          <w:p w14:paraId="44428120" w14:textId="77777777" w:rsidR="00FF4BD8" w:rsidRPr="008E0AC6" w:rsidRDefault="00FF4BD8" w:rsidP="00FF4BD8">
            <w:pPr>
              <w:spacing w:before="60" w:after="60"/>
              <w:jc w:val="both"/>
              <w:rPr>
                <w:rFonts w:cs="Arial"/>
                <w:color w:val="0070C0"/>
              </w:rPr>
            </w:pPr>
            <w:r>
              <w:rPr>
                <w:rFonts w:cs="Arial"/>
                <w:color w:val="0070C0"/>
              </w:rPr>
              <w:t>Does the auditing organisation analyse whether there is any risk to impartiality and any risk identified to be eliminated or minimised? Are these records maintained?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660749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D6618D3" w14:textId="77777777" w:rsidR="00FF4BD8" w:rsidRPr="00A95EE2" w:rsidRDefault="00FF4BD8" w:rsidP="00FF4BD8">
            <w:pPr>
              <w:keepLines/>
              <w:tabs>
                <w:tab w:val="left" w:pos="288"/>
              </w:tabs>
              <w:spacing w:before="60" w:after="60"/>
              <w:jc w:val="center"/>
              <w:rPr>
                <w:rFonts w:cs="Arial"/>
              </w:rPr>
            </w:pPr>
          </w:p>
        </w:tc>
      </w:tr>
      <w:tr w:rsidR="00FF4BD8" w:rsidRPr="00A95EE2" w14:paraId="7449A36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55EBCA69" w14:textId="77777777" w:rsidR="00FF4BD8" w:rsidRPr="00A95EE2" w:rsidRDefault="00FF4BD8" w:rsidP="00FF4BD8">
            <w:pPr>
              <w:pStyle w:val="Heading3"/>
              <w:rPr>
                <w:rFonts w:cs="Arial"/>
              </w:rPr>
            </w:pPr>
            <w:r w:rsidRPr="00A95EE2">
              <w:rPr>
                <w:rFonts w:cs="Arial"/>
              </w:rPr>
              <w:t>7.4</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1C10F96" w14:textId="77777777" w:rsidR="00FF4BD8" w:rsidRPr="00A95EE2" w:rsidRDefault="00FF4BD8" w:rsidP="00FF4BD8">
            <w:pPr>
              <w:pStyle w:val="Heading3"/>
              <w:jc w:val="both"/>
              <w:rPr>
                <w:rFonts w:cs="Arial"/>
              </w:rPr>
            </w:pPr>
            <w:r w:rsidRPr="00A95EE2">
              <w:rPr>
                <w:rFonts w:cs="Arial"/>
              </w:rPr>
              <w:t>Personnel records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767FC77A"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F14994B" w14:textId="77777777" w:rsidR="00FF4BD8" w:rsidRPr="00A95EE2" w:rsidRDefault="00FF4BD8" w:rsidP="00FF4BD8">
            <w:pPr>
              <w:pStyle w:val="Heading3"/>
              <w:jc w:val="center"/>
              <w:rPr>
                <w:rFonts w:cs="Arial"/>
              </w:rPr>
            </w:pPr>
          </w:p>
        </w:tc>
      </w:tr>
      <w:tr w:rsidR="00F061CA" w:rsidRPr="00A95EE2" w14:paraId="6526BCA1" w14:textId="77777777" w:rsidTr="000871F6">
        <w:trPr>
          <w:cantSplit/>
          <w:trHeight w:val="68"/>
        </w:trPr>
        <w:tc>
          <w:tcPr>
            <w:tcW w:w="1276" w:type="dxa"/>
            <w:vMerge w:val="restart"/>
            <w:tcBorders>
              <w:top w:val="single" w:sz="4" w:space="0" w:color="auto"/>
              <w:left w:val="single" w:sz="4" w:space="0" w:color="auto"/>
              <w:right w:val="single" w:sz="4" w:space="0" w:color="auto"/>
            </w:tcBorders>
            <w:shd w:val="clear" w:color="auto" w:fill="auto"/>
          </w:tcPr>
          <w:p w14:paraId="480E28AA" w14:textId="77777777" w:rsidR="00F061CA" w:rsidRPr="00A95EE2" w:rsidRDefault="00F061CA"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23AECFA" w14:textId="77777777" w:rsidR="00F061CA" w:rsidRPr="00A95EE2" w:rsidRDefault="00F061CA" w:rsidP="00FF4BD8">
            <w:pPr>
              <w:spacing w:before="60" w:after="60"/>
              <w:jc w:val="both"/>
              <w:rPr>
                <w:rFonts w:cs="Arial"/>
              </w:rPr>
            </w:pPr>
            <w:r w:rsidRPr="00A95EE2">
              <w:rPr>
                <w:rFonts w:cs="Arial"/>
              </w:rPr>
              <w:t>Does the auditing organisation maintain up-to-date personnel records, including relevant qualifications, training, experience, affiliations, professional status and competence?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9A23041"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E21E3A3" w14:textId="77777777" w:rsidR="00F061CA" w:rsidRPr="00A95EE2" w:rsidRDefault="00F061CA" w:rsidP="00FF4BD8">
            <w:pPr>
              <w:keepLines/>
              <w:tabs>
                <w:tab w:val="left" w:pos="288"/>
              </w:tabs>
              <w:spacing w:before="60" w:after="60"/>
              <w:jc w:val="center"/>
              <w:rPr>
                <w:rFonts w:cs="Arial"/>
              </w:rPr>
            </w:pPr>
          </w:p>
        </w:tc>
      </w:tr>
      <w:tr w:rsidR="00F061CA" w:rsidRPr="00A95EE2" w14:paraId="51B938BE" w14:textId="77777777" w:rsidTr="000871F6">
        <w:trPr>
          <w:cantSplit/>
          <w:trHeight w:val="68"/>
        </w:trPr>
        <w:tc>
          <w:tcPr>
            <w:tcW w:w="1276" w:type="dxa"/>
            <w:vMerge/>
            <w:tcBorders>
              <w:left w:val="single" w:sz="4" w:space="0" w:color="auto"/>
              <w:bottom w:val="single" w:sz="4" w:space="0" w:color="auto"/>
              <w:right w:val="single" w:sz="4" w:space="0" w:color="auto"/>
            </w:tcBorders>
            <w:shd w:val="clear" w:color="auto" w:fill="auto"/>
          </w:tcPr>
          <w:p w14:paraId="1A1F5338" w14:textId="77777777" w:rsidR="00F061CA" w:rsidRPr="00A95EE2" w:rsidRDefault="00F061CA"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EC83FF2" w14:textId="77777777" w:rsidR="00F061CA" w:rsidRPr="00A95EE2" w:rsidRDefault="00F061CA" w:rsidP="00FF4BD8">
            <w:pPr>
              <w:spacing w:before="60" w:after="60"/>
              <w:jc w:val="both"/>
              <w:rPr>
                <w:rFonts w:cs="Arial"/>
              </w:rPr>
            </w:pPr>
            <w:r w:rsidRPr="00A95EE2">
              <w:rPr>
                <w:rFonts w:cs="Arial"/>
              </w:rPr>
              <w:t>Does this include management and administrative personnel in addition to those performing auditing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349EE06"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63D1E1D" w14:textId="77777777" w:rsidR="00F061CA" w:rsidRPr="00A95EE2" w:rsidRDefault="00F061CA" w:rsidP="00FF4BD8">
            <w:pPr>
              <w:keepLines/>
              <w:tabs>
                <w:tab w:val="left" w:pos="288"/>
              </w:tabs>
              <w:spacing w:before="60" w:after="60"/>
              <w:jc w:val="center"/>
              <w:rPr>
                <w:rFonts w:cs="Arial"/>
              </w:rPr>
            </w:pPr>
          </w:p>
        </w:tc>
      </w:tr>
      <w:tr w:rsidR="00FF4BD8" w:rsidRPr="00A95EE2" w14:paraId="116EED7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49C2B4AE" w14:textId="77777777" w:rsidR="00FF4BD8" w:rsidRPr="00A95EE2" w:rsidRDefault="00FF4BD8" w:rsidP="00FF4BD8">
            <w:pPr>
              <w:pStyle w:val="Heading3"/>
              <w:rPr>
                <w:rFonts w:cs="Arial"/>
              </w:rPr>
            </w:pPr>
            <w:r w:rsidRPr="00A95EE2">
              <w:rPr>
                <w:rFonts w:cs="Arial"/>
              </w:rPr>
              <w:t>7.5</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D9A4104" w14:textId="77777777" w:rsidR="00FF4BD8" w:rsidRPr="00A95EE2" w:rsidRDefault="00FF4BD8" w:rsidP="00FF4BD8">
            <w:pPr>
              <w:pStyle w:val="Heading3"/>
              <w:jc w:val="both"/>
              <w:rPr>
                <w:rFonts w:cs="Arial"/>
              </w:rPr>
            </w:pPr>
            <w:r w:rsidRPr="00A95EE2">
              <w:rPr>
                <w:rFonts w:cs="Arial"/>
              </w:rPr>
              <w:t>Outsourcing</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1BD0D12"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3CAB447B" w14:textId="77777777" w:rsidR="00FF4BD8" w:rsidRPr="00A95EE2" w:rsidRDefault="00FF4BD8" w:rsidP="00FF4BD8">
            <w:pPr>
              <w:pStyle w:val="Heading3"/>
              <w:jc w:val="center"/>
              <w:rPr>
                <w:rFonts w:cs="Arial"/>
              </w:rPr>
            </w:pPr>
          </w:p>
        </w:tc>
      </w:tr>
      <w:tr w:rsidR="00FF4BD8" w:rsidRPr="00A95EE2" w14:paraId="53579CD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798AC58" w14:textId="3A8AEAF8" w:rsidR="00FF4BD8" w:rsidRPr="00A95EE2" w:rsidRDefault="00FF4BD8" w:rsidP="00FF4BD8">
            <w:pPr>
              <w:keepLines/>
              <w:tabs>
                <w:tab w:val="left" w:pos="288"/>
              </w:tabs>
              <w:spacing w:before="60" w:after="60"/>
              <w:rPr>
                <w:rFonts w:cs="Arial"/>
              </w:rPr>
            </w:pPr>
            <w:r w:rsidRPr="00A00545">
              <w:rPr>
                <w:rFonts w:cs="Arial"/>
                <w:color w:val="0070C0"/>
              </w:rPr>
              <w:t>Appendix 1</w:t>
            </w:r>
            <w:r w:rsidR="00B763CE">
              <w:rPr>
                <w:rFonts w:cs="Arial"/>
                <w:color w:val="0070C0"/>
              </w:rPr>
              <w:t xml:space="preserve"> and </w:t>
            </w:r>
            <w:r w:rsidR="00B763CE" w:rsidRPr="00B763CE">
              <w:rPr>
                <w:rFonts w:cs="Arial"/>
                <w:color w:val="7030A0"/>
              </w:rPr>
              <w:t>Appendix 2</w:t>
            </w:r>
            <w:r w:rsidRPr="00A00545">
              <w:rPr>
                <w:rFonts w:cs="Arial"/>
                <w:color w:val="0070C0"/>
              </w:rPr>
              <w:t xml:space="preserve"> 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7189C0F" w14:textId="77777777" w:rsidR="00FF4BD8" w:rsidRPr="001603B8" w:rsidRDefault="00FF4BD8" w:rsidP="00FF4BD8">
            <w:pPr>
              <w:keepLines/>
              <w:tabs>
                <w:tab w:val="left" w:pos="288"/>
              </w:tabs>
              <w:spacing w:before="60" w:after="60"/>
              <w:jc w:val="both"/>
              <w:rPr>
                <w:rFonts w:cs="Arial"/>
                <w:color w:val="0070C0"/>
              </w:rPr>
            </w:pPr>
            <w:r w:rsidRPr="001603B8">
              <w:rPr>
                <w:rFonts w:cs="Arial"/>
                <w:color w:val="0070C0"/>
              </w:rPr>
              <w:t xml:space="preserve">This clause is not applicable for auditing </w:t>
            </w:r>
            <w:r w:rsidRPr="00037C0B">
              <w:rPr>
                <w:rFonts w:cs="Arial"/>
                <w:color w:val="0070C0"/>
              </w:rPr>
              <w:t>organisations conducting safety and health management system</w:t>
            </w:r>
            <w:r w:rsidRPr="001603B8">
              <w:rPr>
                <w:rFonts w:cs="Arial"/>
                <w:color w:val="0070C0"/>
              </w:rPr>
              <w:t xml:space="preserve"> audits.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627E17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30148EE" w14:textId="77777777" w:rsidR="00FF4BD8" w:rsidRPr="00A95EE2" w:rsidRDefault="00FF4BD8" w:rsidP="00FF4BD8">
            <w:pPr>
              <w:keepLines/>
              <w:tabs>
                <w:tab w:val="left" w:pos="288"/>
              </w:tabs>
              <w:spacing w:before="60" w:after="60"/>
              <w:jc w:val="center"/>
              <w:rPr>
                <w:rFonts w:cs="Arial"/>
              </w:rPr>
            </w:pPr>
          </w:p>
        </w:tc>
      </w:tr>
      <w:tr w:rsidR="00FF4BD8" w:rsidRPr="00A95EE2" w14:paraId="4F1B2DA3"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6329B249" w14:textId="77777777" w:rsidR="00FF4BD8" w:rsidRPr="00A95EE2" w:rsidRDefault="00FF4BD8" w:rsidP="00FF4BD8">
            <w:pPr>
              <w:keepLines/>
              <w:tabs>
                <w:tab w:val="left" w:pos="288"/>
              </w:tabs>
              <w:spacing w:before="60" w:after="60"/>
              <w:rPr>
                <w:rFonts w:cs="Arial"/>
              </w:rPr>
            </w:pPr>
            <w:r w:rsidRPr="00A95EE2">
              <w:rPr>
                <w:rFonts w:cs="Arial"/>
              </w:rPr>
              <w:lastRenderedPageBreak/>
              <w:t>7.5.1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1A978DA"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Does the auditing organisation have a process in which it describes the conditions under which outsourcing (which is subcontracting to another organization to provide part of the auditing activities on behalf of the auditing organisation) may take place?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8E375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EDA68D" w14:textId="77777777" w:rsidR="00FF4BD8" w:rsidRPr="00A95EE2" w:rsidRDefault="00FF4BD8" w:rsidP="00FF4BD8">
            <w:pPr>
              <w:keepLines/>
              <w:tabs>
                <w:tab w:val="left" w:pos="288"/>
              </w:tabs>
              <w:spacing w:before="60" w:after="60"/>
              <w:jc w:val="center"/>
              <w:rPr>
                <w:rFonts w:cs="Arial"/>
              </w:rPr>
            </w:pPr>
          </w:p>
        </w:tc>
      </w:tr>
      <w:tr w:rsidR="00FF4BD8" w:rsidRPr="00A95EE2" w14:paraId="59F2B122"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60B2ABD1"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1765674"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auditing organisation have a legally enforceable agreement covering the arrangements, including confidentiality and conflict of interests, with each body that provides outsourced services?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3DF7EB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00C7BB5" w14:textId="77777777" w:rsidR="00FF4BD8" w:rsidRPr="00A95EE2" w:rsidRDefault="00FF4BD8" w:rsidP="00FF4BD8">
            <w:pPr>
              <w:keepLines/>
              <w:tabs>
                <w:tab w:val="left" w:pos="288"/>
              </w:tabs>
              <w:spacing w:before="60" w:after="60"/>
              <w:jc w:val="center"/>
              <w:rPr>
                <w:rFonts w:cs="Arial"/>
              </w:rPr>
            </w:pPr>
          </w:p>
        </w:tc>
      </w:tr>
      <w:tr w:rsidR="00FF4BD8" w:rsidRPr="00A95EE2" w14:paraId="43B134C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E825226" w14:textId="77777777" w:rsidR="00FF4BD8" w:rsidRPr="00A95EE2" w:rsidRDefault="00FF4BD8" w:rsidP="00FF4BD8">
            <w:pPr>
              <w:keepLines/>
              <w:tabs>
                <w:tab w:val="left" w:pos="288"/>
              </w:tabs>
              <w:spacing w:before="60" w:after="60"/>
              <w:rPr>
                <w:rFonts w:cs="Arial"/>
              </w:rPr>
            </w:pPr>
            <w:r w:rsidRPr="00A95EE2">
              <w:rPr>
                <w:rFonts w:cs="Arial"/>
              </w:rPr>
              <w:t>7.5.3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8964BC0" w14:textId="77777777" w:rsidR="00FF4BD8" w:rsidRPr="00A95EE2" w:rsidRDefault="00FF4BD8" w:rsidP="00FF4BD8">
            <w:pPr>
              <w:keepLines/>
              <w:tabs>
                <w:tab w:val="left" w:pos="288"/>
              </w:tabs>
              <w:spacing w:before="60" w:after="60"/>
              <w:jc w:val="both"/>
              <w:rPr>
                <w:rFonts w:cs="Arial"/>
              </w:rPr>
            </w:pPr>
            <w:r w:rsidRPr="00A95EE2">
              <w:rPr>
                <w:rFonts w:cs="Arial"/>
              </w:rPr>
              <w:t>Does the auditing organisation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8E4FDA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3E50302" w14:textId="77777777" w:rsidR="00FF4BD8" w:rsidRPr="00A95EE2" w:rsidRDefault="00FF4BD8" w:rsidP="00FF4BD8">
            <w:pPr>
              <w:keepLines/>
              <w:tabs>
                <w:tab w:val="left" w:pos="288"/>
              </w:tabs>
              <w:spacing w:before="60" w:after="60"/>
              <w:jc w:val="center"/>
              <w:rPr>
                <w:rFonts w:cs="Arial"/>
              </w:rPr>
            </w:pPr>
          </w:p>
        </w:tc>
      </w:tr>
      <w:tr w:rsidR="00FF4BD8" w:rsidRPr="00A95EE2" w14:paraId="46A1C35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043647C"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4728B84"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take responsibility for all activities outsourced to another body?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95F0FB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EEA894A" w14:textId="77777777" w:rsidR="00FF4BD8" w:rsidRPr="00A95EE2" w:rsidRDefault="00FF4BD8" w:rsidP="00FF4BD8">
            <w:pPr>
              <w:keepLines/>
              <w:tabs>
                <w:tab w:val="left" w:pos="288"/>
              </w:tabs>
              <w:spacing w:before="60" w:after="60"/>
              <w:jc w:val="center"/>
              <w:rPr>
                <w:rFonts w:cs="Arial"/>
              </w:rPr>
            </w:pPr>
          </w:p>
        </w:tc>
      </w:tr>
      <w:tr w:rsidR="00FF4BD8" w:rsidRPr="00A95EE2" w14:paraId="77F69E3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6D07457"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60C183A"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ensure that the body that provides outsourced services, and the individuals that it uses, conform to requirements of the auditing organisation and also to the applicable provisions of this part of CT 17, including competence, impartiality and confidentiality?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90A551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C7036E3" w14:textId="77777777" w:rsidR="00FF4BD8" w:rsidRPr="00A95EE2" w:rsidRDefault="00FF4BD8" w:rsidP="00FF4BD8">
            <w:pPr>
              <w:keepLines/>
              <w:tabs>
                <w:tab w:val="left" w:pos="288"/>
              </w:tabs>
              <w:spacing w:before="60" w:after="60"/>
              <w:jc w:val="center"/>
              <w:rPr>
                <w:rFonts w:cs="Arial"/>
              </w:rPr>
            </w:pPr>
          </w:p>
        </w:tc>
      </w:tr>
      <w:tr w:rsidR="00FF4BD8" w:rsidRPr="00A95EE2" w14:paraId="5B1B060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B21B36C"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6ED1CA9" w14:textId="77777777" w:rsidR="00FF4BD8" w:rsidRPr="00A95EE2" w:rsidRDefault="00FF4BD8" w:rsidP="00FF4BD8">
            <w:pPr>
              <w:pStyle w:val="Header"/>
              <w:spacing w:before="60" w:after="60"/>
              <w:jc w:val="both"/>
              <w:rPr>
                <w:rFonts w:cs="Arial"/>
              </w:rPr>
            </w:pPr>
            <w:r w:rsidRPr="00A95EE2">
              <w:rPr>
                <w:rFonts w:cs="Arial"/>
              </w:rPr>
              <w:t xml:space="preserve">ensure that the body that provides outsourced services, and the individuals that it uses, is not involved, either directly or through any other employer, with an organization to be audited, in such a way that impartiality could be compromised?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17164D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636B06C" w14:textId="77777777" w:rsidR="00FF4BD8" w:rsidRPr="00A95EE2" w:rsidRDefault="00FF4BD8" w:rsidP="00FF4BD8">
            <w:pPr>
              <w:keepLines/>
              <w:tabs>
                <w:tab w:val="left" w:pos="288"/>
              </w:tabs>
              <w:spacing w:before="60" w:after="60"/>
              <w:jc w:val="center"/>
              <w:rPr>
                <w:rFonts w:cs="Arial"/>
              </w:rPr>
            </w:pPr>
          </w:p>
        </w:tc>
      </w:tr>
      <w:tr w:rsidR="00FF4BD8" w:rsidRPr="00A95EE2" w14:paraId="0F43C1EA"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36C36934" w14:textId="77777777" w:rsidR="00FF4BD8" w:rsidRPr="00A95EE2" w:rsidRDefault="00FF4BD8" w:rsidP="00FF4BD8">
            <w:pPr>
              <w:keepLines/>
              <w:tabs>
                <w:tab w:val="left" w:pos="288"/>
              </w:tabs>
              <w:spacing w:before="60" w:after="60"/>
              <w:rPr>
                <w:rFonts w:cs="Arial"/>
              </w:rPr>
            </w:pPr>
            <w:r w:rsidRPr="00A95EE2">
              <w:rPr>
                <w:rFonts w:cs="Arial"/>
              </w:rPr>
              <w:t>7.5.4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1A7B2E1" w14:textId="77777777" w:rsidR="00FF4BD8" w:rsidRPr="00A95EE2" w:rsidRDefault="00FF4BD8" w:rsidP="00FF4BD8">
            <w:pPr>
              <w:keepLines/>
              <w:tabs>
                <w:tab w:val="left" w:pos="288"/>
              </w:tabs>
              <w:spacing w:before="60" w:after="60"/>
              <w:jc w:val="both"/>
              <w:rPr>
                <w:rFonts w:cs="Arial"/>
              </w:rPr>
            </w:pPr>
            <w:r w:rsidRPr="00A95EE2">
              <w:rPr>
                <w:rFonts w:cs="Arial"/>
              </w:rPr>
              <w:t xml:space="preserve">Does the auditing organisation have a process for the approval and monitoring of all bodies that provide outsourced services used for auditing activities?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986240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A21D70C" w14:textId="77777777" w:rsidR="00FF4BD8" w:rsidRPr="00A95EE2" w:rsidRDefault="00FF4BD8" w:rsidP="00FF4BD8">
            <w:pPr>
              <w:keepLines/>
              <w:tabs>
                <w:tab w:val="left" w:pos="288"/>
              </w:tabs>
              <w:spacing w:before="60" w:after="60"/>
              <w:jc w:val="center"/>
              <w:rPr>
                <w:rFonts w:cs="Arial"/>
              </w:rPr>
            </w:pPr>
          </w:p>
        </w:tc>
      </w:tr>
      <w:tr w:rsidR="00FF4BD8" w:rsidRPr="00A95EE2" w14:paraId="37BD2C84"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3572E202"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35542D1" w14:textId="77777777" w:rsidR="00FF4BD8" w:rsidRPr="00A95EE2" w:rsidRDefault="00FF4BD8" w:rsidP="00FF4BD8">
            <w:pPr>
              <w:keepLines/>
              <w:tabs>
                <w:tab w:val="left" w:pos="288"/>
              </w:tabs>
              <w:spacing w:before="60" w:after="60"/>
              <w:jc w:val="both"/>
              <w:rPr>
                <w:rFonts w:cs="Arial"/>
              </w:rPr>
            </w:pPr>
            <w:r w:rsidRPr="00A95EE2">
              <w:rPr>
                <w:rFonts w:cs="Arial"/>
              </w:rPr>
              <w:t>Does the auditing organisation ensure that records of the competence of all personnel involved in auditing activities are maintained?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8F1087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1DEB471" w14:textId="77777777" w:rsidR="00FF4BD8" w:rsidRPr="00A95EE2" w:rsidRDefault="00FF4BD8" w:rsidP="00FF4BD8">
            <w:pPr>
              <w:keepLines/>
              <w:tabs>
                <w:tab w:val="left" w:pos="288"/>
              </w:tabs>
              <w:spacing w:before="60" w:after="60"/>
              <w:jc w:val="center"/>
              <w:rPr>
                <w:rFonts w:cs="Arial"/>
              </w:rPr>
            </w:pPr>
          </w:p>
        </w:tc>
      </w:tr>
      <w:tr w:rsidR="00FF4BD8" w:rsidRPr="00A95EE2" w14:paraId="616EA58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F619925" w14:textId="77777777" w:rsidR="00FF4BD8" w:rsidRPr="00A95EE2" w:rsidRDefault="00FF4BD8" w:rsidP="00FF4BD8">
            <w:pPr>
              <w:keepLines/>
              <w:tabs>
                <w:tab w:val="left" w:pos="288"/>
              </w:tabs>
              <w:spacing w:before="60" w:after="60"/>
              <w:rPr>
                <w:rFonts w:cs="Arial"/>
              </w:rPr>
            </w:pPr>
            <w:r w:rsidRPr="00A95EE2">
              <w:rPr>
                <w:rFonts w:cs="Arial"/>
              </w:rPr>
              <w:lastRenderedPageBreak/>
              <w:t>NOTE 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E3D0E71" w14:textId="77777777" w:rsidR="00FF4BD8" w:rsidRPr="00A95EE2" w:rsidRDefault="00FF4BD8" w:rsidP="00FF4BD8">
            <w:pPr>
              <w:keepLines/>
              <w:tabs>
                <w:tab w:val="left" w:pos="288"/>
              </w:tabs>
              <w:spacing w:before="60" w:after="60"/>
              <w:jc w:val="both"/>
              <w:rPr>
                <w:rFonts w:cs="Arial"/>
              </w:rPr>
            </w:pPr>
            <w:r w:rsidRPr="00A95EE2">
              <w:rPr>
                <w:rFonts w:cs="Arial"/>
              </w:rPr>
              <w:t>For 7.5.1 to 7.5.4, where the auditing organisation engages individuals or employees of other organisations to provide additional resources or expertise, these individuals do not constitute outsourcing provided they are individually contracted to operate under the auditing organisation’s management system (see 7.3)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75FAB0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C317BFF" w14:textId="77777777" w:rsidR="00FF4BD8" w:rsidRPr="00A95EE2" w:rsidRDefault="00FF4BD8" w:rsidP="00FF4BD8">
            <w:pPr>
              <w:keepLines/>
              <w:tabs>
                <w:tab w:val="left" w:pos="288"/>
              </w:tabs>
              <w:spacing w:before="60" w:after="60"/>
              <w:jc w:val="center"/>
              <w:rPr>
                <w:rFonts w:cs="Arial"/>
              </w:rPr>
            </w:pPr>
          </w:p>
        </w:tc>
      </w:tr>
      <w:tr w:rsidR="00FF4BD8" w:rsidRPr="00A95EE2" w14:paraId="06D975E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CD1E9BD" w14:textId="77777777" w:rsidR="00FF4BD8" w:rsidRPr="00A95EE2" w:rsidRDefault="00FF4BD8" w:rsidP="00FF4BD8">
            <w:pPr>
              <w:keepLines/>
              <w:tabs>
                <w:tab w:val="left" w:pos="288"/>
              </w:tabs>
              <w:spacing w:before="60" w:after="60"/>
              <w:rPr>
                <w:rFonts w:cs="Arial"/>
              </w:rPr>
            </w:pPr>
            <w:r w:rsidRPr="00A95EE2">
              <w:rPr>
                <w:rFonts w:cs="Arial"/>
              </w:rPr>
              <w:t>NOTE 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C00D77E" w14:textId="77777777" w:rsidR="00FF4BD8" w:rsidRPr="00A95EE2" w:rsidRDefault="00FF4BD8" w:rsidP="00FF4BD8">
            <w:pPr>
              <w:keepLines/>
              <w:tabs>
                <w:tab w:val="left" w:pos="288"/>
              </w:tabs>
              <w:spacing w:before="60" w:after="60"/>
              <w:jc w:val="both"/>
              <w:rPr>
                <w:rFonts w:cs="Arial"/>
              </w:rPr>
            </w:pPr>
            <w:r w:rsidRPr="00A95EE2">
              <w:rPr>
                <w:rFonts w:cs="Arial"/>
              </w:rPr>
              <w:t>For 7.5.1 to 7.5.4, the terms “outsourcing” and “subcontracting” are considered to be synonyms.</w:t>
            </w:r>
          </w:p>
          <w:p w14:paraId="5757E2E6" w14:textId="77777777" w:rsidR="00FF4BD8" w:rsidRPr="00A95EE2" w:rsidRDefault="00FF4BD8" w:rsidP="00FF4BD8">
            <w:pPr>
              <w:keepLines/>
              <w:tabs>
                <w:tab w:val="left" w:pos="288"/>
              </w:tabs>
              <w:spacing w:before="60" w:after="60"/>
              <w:jc w:val="both"/>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A8817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87CCD37" w14:textId="77777777" w:rsidR="00FF4BD8" w:rsidRPr="00A95EE2" w:rsidRDefault="00FF4BD8" w:rsidP="00FF4BD8">
            <w:pPr>
              <w:keepLines/>
              <w:tabs>
                <w:tab w:val="left" w:pos="288"/>
              </w:tabs>
              <w:spacing w:before="60" w:after="60"/>
              <w:jc w:val="center"/>
              <w:rPr>
                <w:rFonts w:cs="Arial"/>
              </w:rPr>
            </w:pPr>
          </w:p>
        </w:tc>
      </w:tr>
      <w:tr w:rsidR="00FF4BD8" w:rsidRPr="00A95EE2" w14:paraId="34756C0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5F8DA863" w14:textId="77777777" w:rsidR="00FF4BD8" w:rsidRPr="00A95EE2" w:rsidRDefault="00FF4BD8" w:rsidP="00FF4BD8">
            <w:pPr>
              <w:pStyle w:val="Heading3"/>
              <w:rPr>
                <w:rFonts w:cs="Arial"/>
              </w:rPr>
            </w:pPr>
            <w:r w:rsidRPr="00A95EE2">
              <w:rPr>
                <w:rFonts w:cs="Arial"/>
              </w:rPr>
              <w:t>8</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881CD02" w14:textId="77777777" w:rsidR="00FF4BD8" w:rsidRPr="00A95EE2" w:rsidRDefault="00FF4BD8" w:rsidP="00FF4BD8">
            <w:pPr>
              <w:pStyle w:val="Heading3"/>
              <w:jc w:val="both"/>
              <w:rPr>
                <w:rFonts w:cs="Arial"/>
              </w:rPr>
            </w:pPr>
            <w:r w:rsidRPr="00A95EE2">
              <w:rPr>
                <w:rFonts w:cs="Arial"/>
              </w:rPr>
              <w:t>Information requirements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6A2A6EA"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28EA02AD" w14:textId="77777777" w:rsidR="00FF4BD8" w:rsidRPr="00A95EE2" w:rsidRDefault="00FF4BD8" w:rsidP="00FF4BD8">
            <w:pPr>
              <w:pStyle w:val="Heading3"/>
              <w:jc w:val="center"/>
              <w:rPr>
                <w:rFonts w:cs="Arial"/>
              </w:rPr>
            </w:pPr>
          </w:p>
        </w:tc>
      </w:tr>
      <w:tr w:rsidR="00FF4BD8" w:rsidRPr="00A95EE2" w14:paraId="520535D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17BD554E" w14:textId="77777777" w:rsidR="00FF4BD8" w:rsidRPr="00A95EE2" w:rsidRDefault="00FF4BD8" w:rsidP="00FF4BD8">
            <w:pPr>
              <w:pStyle w:val="Heading3"/>
              <w:rPr>
                <w:rFonts w:cs="Arial"/>
              </w:rPr>
            </w:pPr>
            <w:r w:rsidRPr="00A95EE2">
              <w:rPr>
                <w:rFonts w:cs="Arial"/>
              </w:rPr>
              <w:t>8.1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57E5D3D" w14:textId="77777777" w:rsidR="00FF4BD8" w:rsidRPr="00A95EE2" w:rsidRDefault="00FF4BD8" w:rsidP="00FF4BD8">
            <w:pPr>
              <w:pStyle w:val="Heading3"/>
              <w:jc w:val="both"/>
              <w:rPr>
                <w:rFonts w:cs="Arial"/>
              </w:rPr>
            </w:pPr>
            <w:r w:rsidRPr="00A95EE2">
              <w:rPr>
                <w:rFonts w:cs="Arial"/>
              </w:rPr>
              <w:t>Public information</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BCBC712"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03A0FC8C" w14:textId="77777777" w:rsidR="00FF4BD8" w:rsidRPr="00A95EE2" w:rsidRDefault="00FF4BD8" w:rsidP="00FF4BD8">
            <w:pPr>
              <w:pStyle w:val="Heading3"/>
              <w:jc w:val="center"/>
              <w:rPr>
                <w:rFonts w:cs="Arial"/>
              </w:rPr>
            </w:pPr>
          </w:p>
        </w:tc>
      </w:tr>
      <w:tr w:rsidR="00FF4BD8" w:rsidRPr="00A95EE2" w14:paraId="2786703D" w14:textId="77777777" w:rsidTr="00E5694D">
        <w:trPr>
          <w:cantSplit/>
          <w:trHeight w:val="9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CEF4EAD" w14:textId="77777777" w:rsidR="00FF4BD8" w:rsidRPr="00A95EE2" w:rsidRDefault="00FF4BD8" w:rsidP="00FF4BD8">
            <w:pPr>
              <w:keepLines/>
              <w:tabs>
                <w:tab w:val="left" w:pos="288"/>
              </w:tabs>
              <w:spacing w:before="60" w:after="60"/>
              <w:rPr>
                <w:rFonts w:cs="Arial"/>
              </w:rPr>
            </w:pPr>
            <w:r w:rsidRPr="00A95EE2">
              <w:rPr>
                <w:rFonts w:cs="Arial"/>
              </w:rPr>
              <w:t>8.1.1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3AA06F4" w14:textId="77777777" w:rsidR="00FF4BD8" w:rsidRPr="00A95EE2" w:rsidRDefault="00FF4BD8" w:rsidP="00FF4BD8">
            <w:pPr>
              <w:keepLines/>
              <w:tabs>
                <w:tab w:val="left" w:pos="288"/>
              </w:tabs>
              <w:spacing w:before="60" w:after="60"/>
              <w:jc w:val="both"/>
              <w:rPr>
                <w:rFonts w:cs="Arial"/>
              </w:rPr>
            </w:pPr>
            <w:r w:rsidRPr="00A95EE2">
              <w:rPr>
                <w:rFonts w:cs="Arial"/>
              </w:rPr>
              <w:t>Does the auditing organisation maintain (through publications, electronic media or other means), and make public, without request, in all the geographical areas in which it operates, information about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CD9C31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91F0EC5" w14:textId="77777777" w:rsidR="00FF4BD8" w:rsidRPr="00A95EE2" w:rsidRDefault="00FF4BD8" w:rsidP="00FF4BD8">
            <w:pPr>
              <w:keepLines/>
              <w:tabs>
                <w:tab w:val="left" w:pos="288"/>
              </w:tabs>
              <w:spacing w:before="60" w:after="60"/>
              <w:jc w:val="center"/>
              <w:rPr>
                <w:rFonts w:cs="Arial"/>
              </w:rPr>
            </w:pPr>
          </w:p>
        </w:tc>
      </w:tr>
      <w:tr w:rsidR="00FF4BD8" w:rsidRPr="00A95EE2" w14:paraId="642EFDBD" w14:textId="77777777" w:rsidTr="00E5694D">
        <w:trPr>
          <w:cantSplit/>
          <w:trHeight w:val="330"/>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B8C9160"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AB1F914" w14:textId="77777777" w:rsidR="00FF4BD8" w:rsidRPr="00A95EE2" w:rsidRDefault="00FF4BD8" w:rsidP="00FF4BD8">
            <w:pPr>
              <w:keepLines/>
              <w:tabs>
                <w:tab w:val="left" w:pos="288"/>
              </w:tabs>
              <w:spacing w:before="60" w:after="60"/>
              <w:jc w:val="both"/>
              <w:rPr>
                <w:rFonts w:cs="Arial"/>
              </w:rPr>
            </w:pPr>
            <w:r w:rsidRPr="00A95EE2">
              <w:rPr>
                <w:rFonts w:cs="Arial"/>
              </w:rPr>
              <w:t xml:space="preserve">audit processes;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8AD28A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5FCF424" w14:textId="77777777" w:rsidR="00FF4BD8" w:rsidRPr="00A95EE2" w:rsidRDefault="00FF4BD8" w:rsidP="00FF4BD8">
            <w:pPr>
              <w:keepLines/>
              <w:tabs>
                <w:tab w:val="left" w:pos="288"/>
              </w:tabs>
              <w:spacing w:before="60" w:after="60"/>
              <w:jc w:val="center"/>
              <w:rPr>
                <w:rFonts w:cs="Arial"/>
              </w:rPr>
            </w:pPr>
          </w:p>
        </w:tc>
      </w:tr>
      <w:tr w:rsidR="00FF4BD8" w:rsidRPr="00A95EE2" w14:paraId="1F6A96F6" w14:textId="77777777" w:rsidTr="00E5694D">
        <w:trPr>
          <w:cantSplit/>
          <w:trHeight w:val="567"/>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9C934BE"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6F94B3E" w14:textId="77777777" w:rsidR="00FF4BD8" w:rsidRPr="00A95EE2" w:rsidRDefault="00FF4BD8" w:rsidP="00FF4BD8">
            <w:pPr>
              <w:keepLines/>
              <w:tabs>
                <w:tab w:val="left" w:pos="288"/>
              </w:tabs>
              <w:spacing w:before="60" w:after="60"/>
              <w:jc w:val="both"/>
              <w:rPr>
                <w:rFonts w:cs="Arial"/>
              </w:rPr>
            </w:pPr>
            <w:r w:rsidRPr="00A95EE2">
              <w:rPr>
                <w:rFonts w:cs="Arial"/>
              </w:rPr>
              <w:t>types of auditing schemes in which it operates;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4C86AD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82B86" w14:textId="77777777" w:rsidR="00FF4BD8" w:rsidRPr="00A95EE2" w:rsidRDefault="00FF4BD8" w:rsidP="00FF4BD8">
            <w:pPr>
              <w:keepLines/>
              <w:tabs>
                <w:tab w:val="left" w:pos="288"/>
              </w:tabs>
              <w:spacing w:before="60" w:after="60"/>
              <w:jc w:val="center"/>
              <w:rPr>
                <w:rFonts w:cs="Arial"/>
              </w:rPr>
            </w:pPr>
          </w:p>
        </w:tc>
      </w:tr>
      <w:tr w:rsidR="00FF4BD8" w:rsidRPr="00A95EE2" w14:paraId="4AA99358" w14:textId="77777777" w:rsidTr="00E5694D">
        <w:trPr>
          <w:cantSplit/>
          <w:trHeight w:val="515"/>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72E28B1"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0DBF987" w14:textId="77777777" w:rsidR="00FF4BD8" w:rsidRPr="00A95EE2" w:rsidRDefault="00FF4BD8" w:rsidP="00FF4BD8">
            <w:pPr>
              <w:keepLines/>
              <w:tabs>
                <w:tab w:val="left" w:pos="288"/>
              </w:tabs>
              <w:spacing w:before="60" w:after="60"/>
              <w:jc w:val="both"/>
              <w:rPr>
                <w:rFonts w:cs="Arial"/>
              </w:rPr>
            </w:pPr>
            <w:r w:rsidRPr="00A95EE2">
              <w:rPr>
                <w:rFonts w:cs="Arial"/>
              </w:rPr>
              <w:t>the use of the auditing organisation’s name and mark or logo;</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20060B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38C5BC6" w14:textId="77777777" w:rsidR="00FF4BD8" w:rsidRPr="00A95EE2" w:rsidRDefault="00FF4BD8" w:rsidP="00FF4BD8">
            <w:pPr>
              <w:keepLines/>
              <w:tabs>
                <w:tab w:val="left" w:pos="288"/>
              </w:tabs>
              <w:spacing w:before="60" w:after="60"/>
              <w:jc w:val="center"/>
              <w:rPr>
                <w:rFonts w:cs="Arial"/>
              </w:rPr>
            </w:pPr>
          </w:p>
        </w:tc>
      </w:tr>
      <w:tr w:rsidR="00FF4BD8" w:rsidRPr="00A95EE2" w14:paraId="48EA6429" w14:textId="77777777" w:rsidTr="00E5694D">
        <w:trPr>
          <w:cantSplit/>
          <w:trHeight w:val="583"/>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6867DB2"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090F0A0" w14:textId="77777777" w:rsidR="00FF4BD8" w:rsidRPr="00A95EE2" w:rsidRDefault="00FF4BD8" w:rsidP="00FF4BD8">
            <w:pPr>
              <w:keepLines/>
              <w:tabs>
                <w:tab w:val="left" w:pos="288"/>
              </w:tabs>
              <w:spacing w:before="60" w:after="60"/>
              <w:jc w:val="both"/>
              <w:rPr>
                <w:rFonts w:cs="Arial"/>
              </w:rPr>
            </w:pPr>
            <w:r w:rsidRPr="00A95EE2">
              <w:rPr>
                <w:rFonts w:cs="Arial"/>
              </w:rPr>
              <w:t>processes for handling requests for information, complaints and appeals;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36C179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4D20A85" w14:textId="77777777" w:rsidR="00FF4BD8" w:rsidRPr="00A95EE2" w:rsidRDefault="00FF4BD8" w:rsidP="00FF4BD8">
            <w:pPr>
              <w:keepLines/>
              <w:tabs>
                <w:tab w:val="left" w:pos="288"/>
              </w:tabs>
              <w:spacing w:before="60" w:after="60"/>
              <w:jc w:val="center"/>
              <w:rPr>
                <w:rFonts w:cs="Arial"/>
              </w:rPr>
            </w:pPr>
          </w:p>
        </w:tc>
      </w:tr>
      <w:tr w:rsidR="00FF4BD8" w:rsidRPr="00A95EE2" w14:paraId="3390B386" w14:textId="77777777" w:rsidTr="00E5694D">
        <w:trPr>
          <w:cantSplit/>
          <w:trHeight w:val="370"/>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3115C8C" w14:textId="77777777" w:rsidR="00FF4BD8" w:rsidRPr="00A95EE2" w:rsidRDefault="00FF4BD8" w:rsidP="00FF4BD8">
            <w:pPr>
              <w:keepLines/>
              <w:tabs>
                <w:tab w:val="left" w:pos="288"/>
              </w:tabs>
              <w:spacing w:before="60" w:after="60"/>
              <w:rPr>
                <w:rFonts w:cs="Arial"/>
              </w:rPr>
            </w:pPr>
            <w:r w:rsidRPr="00A95EE2">
              <w:rPr>
                <w:rFonts w:cs="Arial"/>
              </w:rPr>
              <w:t>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C185707" w14:textId="77777777" w:rsidR="00FF4BD8" w:rsidRPr="00A95EE2" w:rsidRDefault="00FF4BD8" w:rsidP="00FF4BD8">
            <w:pPr>
              <w:keepLines/>
              <w:tabs>
                <w:tab w:val="left" w:pos="288"/>
              </w:tabs>
              <w:spacing w:before="60" w:after="60"/>
              <w:jc w:val="both"/>
              <w:rPr>
                <w:rFonts w:cs="Arial"/>
              </w:rPr>
            </w:pPr>
            <w:r w:rsidRPr="00A95EE2">
              <w:rPr>
                <w:rFonts w:cs="Arial"/>
              </w:rPr>
              <w:t>policy on impartiality.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CCF7E2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F27C3D5" w14:textId="77777777" w:rsidR="00FF4BD8" w:rsidRPr="00A95EE2" w:rsidRDefault="00FF4BD8" w:rsidP="00FF4BD8">
            <w:pPr>
              <w:keepLines/>
              <w:tabs>
                <w:tab w:val="left" w:pos="288"/>
              </w:tabs>
              <w:spacing w:before="60" w:after="60"/>
              <w:jc w:val="center"/>
              <w:rPr>
                <w:rFonts w:cs="Arial"/>
              </w:rPr>
            </w:pPr>
          </w:p>
        </w:tc>
      </w:tr>
      <w:tr w:rsidR="00FF4BD8" w:rsidRPr="00A95EE2" w14:paraId="3482AB7E" w14:textId="77777777" w:rsidTr="00E5694D">
        <w:trPr>
          <w:cantSplit/>
          <w:trHeight w:val="613"/>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143D9F2" w14:textId="77777777" w:rsidR="00FF4BD8" w:rsidRPr="00A95EE2" w:rsidRDefault="00FF4BD8" w:rsidP="00FF4BD8">
            <w:pPr>
              <w:keepLines/>
              <w:tabs>
                <w:tab w:val="left" w:pos="288"/>
              </w:tabs>
              <w:spacing w:before="60" w:after="60"/>
              <w:rPr>
                <w:rFonts w:cs="Arial"/>
              </w:rPr>
            </w:pPr>
            <w:r w:rsidRPr="00A95EE2">
              <w:rPr>
                <w:rFonts w:cs="Arial"/>
              </w:rPr>
              <w:t>8.1.2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30CF095" w14:textId="77777777" w:rsidR="00FF4BD8" w:rsidRPr="00A95EE2" w:rsidRDefault="00FF4BD8" w:rsidP="00FF4BD8">
            <w:pPr>
              <w:keepLines/>
              <w:tabs>
                <w:tab w:val="left" w:pos="288"/>
              </w:tabs>
              <w:spacing w:before="60" w:after="60"/>
              <w:jc w:val="both"/>
              <w:rPr>
                <w:rFonts w:cs="Arial"/>
              </w:rPr>
            </w:pPr>
            <w:r w:rsidRPr="00A95EE2">
              <w:rPr>
                <w:rFonts w:cs="Arial"/>
              </w:rPr>
              <w:t>Does the auditing organisation upon request provide information about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764B8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F3CA494" w14:textId="77777777" w:rsidR="00FF4BD8" w:rsidRPr="00A95EE2" w:rsidRDefault="00FF4BD8" w:rsidP="00FF4BD8">
            <w:pPr>
              <w:keepLines/>
              <w:tabs>
                <w:tab w:val="left" w:pos="288"/>
              </w:tabs>
              <w:spacing w:before="60" w:after="60"/>
              <w:jc w:val="center"/>
              <w:rPr>
                <w:rFonts w:cs="Arial"/>
              </w:rPr>
            </w:pPr>
          </w:p>
        </w:tc>
      </w:tr>
      <w:tr w:rsidR="00FF4BD8" w:rsidRPr="00A95EE2" w14:paraId="77953FAA" w14:textId="77777777" w:rsidTr="00E5694D">
        <w:trPr>
          <w:cantSplit/>
          <w:trHeight w:val="407"/>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3F9BF91"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F36D964" w14:textId="77777777" w:rsidR="00FF4BD8" w:rsidRPr="00A95EE2" w:rsidRDefault="00FF4BD8" w:rsidP="00FF4BD8">
            <w:pPr>
              <w:keepLines/>
              <w:tabs>
                <w:tab w:val="left" w:pos="288"/>
              </w:tabs>
              <w:spacing w:before="60" w:after="60"/>
              <w:jc w:val="both"/>
              <w:rPr>
                <w:rFonts w:cs="Arial"/>
                <w:strike/>
              </w:rPr>
            </w:pPr>
            <w:r w:rsidRPr="00A95EE2">
              <w:rPr>
                <w:rFonts w:cs="Arial"/>
              </w:rPr>
              <w:t>geographical areas in which it operates;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63EC89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1A30F78" w14:textId="77777777" w:rsidR="00FF4BD8" w:rsidRPr="00A95EE2" w:rsidRDefault="00FF4BD8" w:rsidP="00FF4BD8">
            <w:pPr>
              <w:keepLines/>
              <w:tabs>
                <w:tab w:val="left" w:pos="288"/>
              </w:tabs>
              <w:spacing w:before="60" w:after="60"/>
              <w:jc w:val="center"/>
              <w:rPr>
                <w:rFonts w:cs="Arial"/>
              </w:rPr>
            </w:pPr>
          </w:p>
        </w:tc>
      </w:tr>
      <w:tr w:rsidR="00FF4BD8" w:rsidRPr="00A95EE2" w14:paraId="0AC343EB" w14:textId="77777777" w:rsidTr="00E5694D">
        <w:trPr>
          <w:cantSplit/>
          <w:trHeight w:val="842"/>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3B84B21" w14:textId="77777777" w:rsidR="00FF4BD8" w:rsidRPr="00A95EE2" w:rsidRDefault="00FF4BD8" w:rsidP="00FF4BD8">
            <w:pPr>
              <w:keepLines/>
              <w:tabs>
                <w:tab w:val="left" w:pos="288"/>
              </w:tabs>
              <w:spacing w:before="60" w:after="60"/>
              <w:rPr>
                <w:rFonts w:cs="Arial"/>
              </w:rPr>
            </w:pPr>
            <w:r w:rsidRPr="00A95EE2">
              <w:rPr>
                <w:rFonts w:cs="Arial"/>
              </w:rPr>
              <w:lastRenderedPageBreak/>
              <w:t xml:space="preserve">NOTE 1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026F9E5" w14:textId="77777777" w:rsidR="00FF4BD8" w:rsidRPr="00A95EE2" w:rsidRDefault="00FF4BD8" w:rsidP="00FF4BD8">
            <w:pPr>
              <w:keepLines/>
              <w:tabs>
                <w:tab w:val="left" w:pos="288"/>
              </w:tabs>
              <w:spacing w:before="60" w:after="60"/>
              <w:jc w:val="both"/>
              <w:rPr>
                <w:rFonts w:cs="Arial"/>
              </w:rPr>
            </w:pPr>
            <w:r w:rsidRPr="00A95EE2">
              <w:rPr>
                <w:rFonts w:cs="Arial"/>
              </w:rPr>
              <w:t>In exceptional cases, access to certain information can be limited on the request of the client (e.g for security reasons).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24D95E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57D1609" w14:textId="77777777" w:rsidR="00FF4BD8" w:rsidRPr="00A95EE2" w:rsidRDefault="00FF4BD8" w:rsidP="00FF4BD8">
            <w:pPr>
              <w:keepLines/>
              <w:tabs>
                <w:tab w:val="left" w:pos="288"/>
              </w:tabs>
              <w:spacing w:before="60" w:after="60"/>
              <w:jc w:val="center"/>
              <w:rPr>
                <w:rFonts w:cs="Arial"/>
              </w:rPr>
            </w:pPr>
          </w:p>
        </w:tc>
      </w:tr>
      <w:tr w:rsidR="00FF4BD8" w:rsidRPr="00A95EE2" w14:paraId="2777BDE8" w14:textId="77777777" w:rsidTr="00E5694D">
        <w:trPr>
          <w:cantSplit/>
          <w:trHeight w:val="840"/>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0115063" w14:textId="77777777" w:rsidR="00FF4BD8" w:rsidRPr="00A95EE2" w:rsidRDefault="00FF4BD8" w:rsidP="00FF4BD8">
            <w:pPr>
              <w:keepLines/>
              <w:tabs>
                <w:tab w:val="left" w:pos="288"/>
              </w:tabs>
              <w:spacing w:before="60" w:after="60"/>
              <w:rPr>
                <w:rFonts w:cs="Arial"/>
              </w:rPr>
            </w:pPr>
            <w:r w:rsidRPr="00A95EE2">
              <w:rPr>
                <w:rFonts w:cs="Arial"/>
              </w:rPr>
              <w:t>NOTE 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3459A6A" w14:textId="77777777" w:rsidR="00FF4BD8" w:rsidRPr="00A95EE2" w:rsidRDefault="00FF4BD8" w:rsidP="00FF4BD8">
            <w:pPr>
              <w:keepLines/>
              <w:tabs>
                <w:tab w:val="left" w:pos="288"/>
              </w:tabs>
              <w:spacing w:before="60" w:after="60"/>
              <w:jc w:val="both"/>
              <w:rPr>
                <w:rFonts w:cs="Arial"/>
              </w:rPr>
            </w:pPr>
            <w:r w:rsidRPr="00A95EE2">
              <w:rPr>
                <w:rFonts w:cs="Arial"/>
              </w:rPr>
              <w:t xml:space="preserve">The auditing organisation can also make the information in 8.1.2 public by any means it chooses without request, e.g. on its internet website.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041B40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3A4E1D0" w14:textId="77777777" w:rsidR="00FF4BD8" w:rsidRPr="00A95EE2" w:rsidRDefault="00FF4BD8" w:rsidP="00FF4BD8">
            <w:pPr>
              <w:keepLines/>
              <w:tabs>
                <w:tab w:val="left" w:pos="288"/>
              </w:tabs>
              <w:spacing w:before="60" w:after="60"/>
              <w:jc w:val="center"/>
              <w:rPr>
                <w:rFonts w:cs="Arial"/>
              </w:rPr>
            </w:pPr>
          </w:p>
        </w:tc>
      </w:tr>
      <w:tr w:rsidR="00FF4BD8" w:rsidRPr="00A95EE2" w14:paraId="2B08E40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FFFFFF"/>
          </w:tcPr>
          <w:p w14:paraId="37BD42DA" w14:textId="77777777" w:rsidR="00FF4BD8" w:rsidRPr="00A95EE2" w:rsidRDefault="00FF4BD8" w:rsidP="00FF4BD8">
            <w:pPr>
              <w:keepLines/>
              <w:tabs>
                <w:tab w:val="left" w:pos="288"/>
              </w:tabs>
              <w:spacing w:before="60" w:after="60"/>
              <w:jc w:val="both"/>
              <w:rPr>
                <w:rFonts w:cs="Arial"/>
              </w:rPr>
            </w:pPr>
            <w:r w:rsidRPr="00A95EE2">
              <w:rPr>
                <w:rFonts w:cs="Arial"/>
              </w:rPr>
              <w:t>8.1.3</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72BA694D" w14:textId="77777777" w:rsidR="00FF4BD8" w:rsidRPr="00A95EE2" w:rsidDel="00106871" w:rsidRDefault="00FF4BD8" w:rsidP="00FF4BD8">
            <w:pPr>
              <w:keepLines/>
              <w:tabs>
                <w:tab w:val="left" w:pos="288"/>
              </w:tabs>
              <w:spacing w:before="60" w:after="60"/>
              <w:jc w:val="both"/>
              <w:rPr>
                <w:rFonts w:cs="Arial"/>
              </w:rPr>
            </w:pPr>
            <w:r w:rsidRPr="00A95EE2">
              <w:rPr>
                <w:rFonts w:cs="Arial"/>
              </w:rPr>
              <w:t>Does the auditing organisation provide information to any client or to any marketplace, including advertising, which is accurate and not misleading?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466B37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2FEFBA6" w14:textId="77777777" w:rsidR="00FF4BD8" w:rsidRPr="00A95EE2" w:rsidRDefault="00FF4BD8" w:rsidP="00FF4BD8">
            <w:pPr>
              <w:keepLines/>
              <w:tabs>
                <w:tab w:val="left" w:pos="288"/>
              </w:tabs>
              <w:spacing w:before="60" w:after="60"/>
              <w:jc w:val="center"/>
              <w:rPr>
                <w:rFonts w:cs="Arial"/>
              </w:rPr>
            </w:pPr>
          </w:p>
        </w:tc>
      </w:tr>
      <w:tr w:rsidR="00FF4BD8" w:rsidRPr="00A95EE2" w14:paraId="60CF329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0F218AE9" w14:textId="77777777" w:rsidR="00FF4BD8" w:rsidRPr="00A95EE2" w:rsidRDefault="00FF4BD8" w:rsidP="00FF4BD8">
            <w:pPr>
              <w:pStyle w:val="Heading3"/>
              <w:rPr>
                <w:rFonts w:cs="Arial"/>
              </w:rPr>
            </w:pPr>
            <w:r w:rsidRPr="00A95EE2">
              <w:rPr>
                <w:rFonts w:cs="Arial"/>
              </w:rPr>
              <w:t>8.2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4DACB5D" w14:textId="77777777" w:rsidR="00FF4BD8" w:rsidRPr="00A95EE2" w:rsidRDefault="00FF4BD8" w:rsidP="00FF4BD8">
            <w:pPr>
              <w:pStyle w:val="Heading3"/>
              <w:jc w:val="both"/>
              <w:rPr>
                <w:rFonts w:cs="Arial"/>
              </w:rPr>
            </w:pPr>
            <w:r w:rsidRPr="00A95EE2">
              <w:rPr>
                <w:rFonts w:cs="Arial"/>
              </w:rPr>
              <w:t>Testimony of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8B86389"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4CF53D0" w14:textId="77777777" w:rsidR="00FF4BD8" w:rsidRPr="00A95EE2" w:rsidRDefault="00FF4BD8" w:rsidP="00FF4BD8">
            <w:pPr>
              <w:pStyle w:val="Heading3"/>
              <w:jc w:val="center"/>
              <w:rPr>
                <w:rFonts w:cs="Arial"/>
              </w:rPr>
            </w:pPr>
          </w:p>
        </w:tc>
      </w:tr>
      <w:tr w:rsidR="00FF4BD8" w:rsidRPr="00A95EE2" w14:paraId="6FED659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7D5D25C" w14:textId="77777777" w:rsidR="00FF4BD8" w:rsidRPr="00A95EE2" w:rsidRDefault="00FF4BD8" w:rsidP="00FF4BD8">
            <w:pPr>
              <w:keepLines/>
              <w:tabs>
                <w:tab w:val="left" w:pos="288"/>
              </w:tabs>
              <w:spacing w:before="60" w:after="60"/>
              <w:rPr>
                <w:rFonts w:cs="Arial"/>
              </w:rPr>
            </w:pPr>
            <w:r w:rsidRPr="00A95EE2">
              <w:rPr>
                <w:rFonts w:cs="Arial"/>
              </w:rPr>
              <w:t>8.2.1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0F3C9AC" w14:textId="77777777" w:rsidR="00FF4BD8" w:rsidRPr="00037C0B" w:rsidRDefault="00FF4BD8" w:rsidP="00FF4BD8">
            <w:pPr>
              <w:pStyle w:val="PlainText"/>
              <w:spacing w:before="60" w:after="60"/>
              <w:jc w:val="both"/>
              <w:rPr>
                <w:rFonts w:ascii="Arial" w:hAnsi="Arial" w:cs="Arial"/>
              </w:rPr>
            </w:pPr>
            <w:r w:rsidRPr="00037C0B">
              <w:rPr>
                <w:rFonts w:ascii="Arial" w:hAnsi="Arial" w:cs="Arial"/>
              </w:rPr>
              <w:t>Does the auditing organisation provide a testimony of the audit conducted to the audited client by any means it chooses?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38C927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2DAD36B" w14:textId="77777777" w:rsidR="00FF4BD8" w:rsidRPr="00A95EE2" w:rsidRDefault="00FF4BD8" w:rsidP="00FF4BD8">
            <w:pPr>
              <w:keepLines/>
              <w:tabs>
                <w:tab w:val="left" w:pos="288"/>
              </w:tabs>
              <w:spacing w:before="60" w:after="60"/>
              <w:jc w:val="center"/>
              <w:rPr>
                <w:rFonts w:cs="Arial"/>
              </w:rPr>
            </w:pPr>
          </w:p>
        </w:tc>
      </w:tr>
      <w:tr w:rsidR="00FF4BD8" w:rsidRPr="00A95EE2" w14:paraId="6E47EDF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15F5B21" w14:textId="77777777" w:rsidR="00FF4BD8" w:rsidRPr="00A95EE2" w:rsidRDefault="00FF4BD8" w:rsidP="00FF4BD8">
            <w:pPr>
              <w:keepLines/>
              <w:tabs>
                <w:tab w:val="left" w:pos="288"/>
              </w:tabs>
              <w:spacing w:before="60" w:after="60"/>
              <w:rPr>
                <w:rFonts w:cs="Arial"/>
              </w:rPr>
            </w:pPr>
            <w:r w:rsidRPr="00A95EE2">
              <w:rPr>
                <w:rFonts w:cs="Arial"/>
              </w:rPr>
              <w:t>8.2.2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37AB79" w14:textId="77777777" w:rsidR="00FF4BD8" w:rsidRPr="00037C0B" w:rsidRDefault="00FF4BD8" w:rsidP="00FF4BD8">
            <w:pPr>
              <w:pStyle w:val="PlainText"/>
              <w:spacing w:before="60" w:after="60"/>
              <w:jc w:val="both"/>
              <w:rPr>
                <w:rFonts w:ascii="Arial" w:hAnsi="Arial" w:cs="Arial"/>
              </w:rPr>
            </w:pPr>
            <w:r w:rsidRPr="00037C0B">
              <w:rPr>
                <w:rFonts w:ascii="Arial" w:hAnsi="Arial" w:cs="Arial"/>
              </w:rPr>
              <w:t xml:space="preserve">If a testimony of the audit is provided, does it identify the following: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CBA1A6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A9481E4" w14:textId="77777777" w:rsidR="00FF4BD8" w:rsidRPr="00A95EE2" w:rsidRDefault="00FF4BD8" w:rsidP="00FF4BD8">
            <w:pPr>
              <w:keepLines/>
              <w:tabs>
                <w:tab w:val="left" w:pos="288"/>
              </w:tabs>
              <w:spacing w:before="60" w:after="60"/>
              <w:jc w:val="center"/>
              <w:rPr>
                <w:rFonts w:cs="Arial"/>
              </w:rPr>
            </w:pPr>
          </w:p>
        </w:tc>
      </w:tr>
      <w:tr w:rsidR="00FF4BD8" w:rsidRPr="00A95EE2" w14:paraId="74F6F15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8809995"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890D15A" w14:textId="77777777" w:rsidR="00FF4BD8" w:rsidRPr="00037C0B" w:rsidRDefault="00FF4BD8" w:rsidP="00FF4BD8">
            <w:pPr>
              <w:pStyle w:val="PlainText"/>
              <w:spacing w:before="60" w:after="60"/>
              <w:jc w:val="both"/>
              <w:rPr>
                <w:rFonts w:ascii="Arial" w:hAnsi="Arial" w:cs="Arial"/>
              </w:rPr>
            </w:pPr>
            <w:r w:rsidRPr="00037C0B">
              <w:rPr>
                <w:rFonts w:ascii="Arial" w:hAnsi="Arial" w:cs="Arial"/>
              </w:rPr>
              <w:t xml:space="preserve">the name and geographic location of each audited client (or the geographic location of the headquarters and any sites within the scope of a multi-site audit);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6BC5CE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346249A" w14:textId="77777777" w:rsidR="00FF4BD8" w:rsidRPr="00A95EE2" w:rsidRDefault="00FF4BD8" w:rsidP="00FF4BD8">
            <w:pPr>
              <w:keepLines/>
              <w:tabs>
                <w:tab w:val="left" w:pos="288"/>
              </w:tabs>
              <w:spacing w:before="60" w:after="60"/>
              <w:jc w:val="center"/>
              <w:rPr>
                <w:rFonts w:cs="Arial"/>
              </w:rPr>
            </w:pPr>
          </w:p>
        </w:tc>
      </w:tr>
      <w:tr w:rsidR="00FF4BD8" w:rsidRPr="00A95EE2" w14:paraId="5ECD0B8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096CA04"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3D0C2B5" w14:textId="77777777" w:rsidR="00FF4BD8" w:rsidRPr="00037C0B" w:rsidRDefault="00FF4BD8" w:rsidP="00FF4BD8">
            <w:pPr>
              <w:pStyle w:val="PlainText"/>
              <w:spacing w:before="60" w:after="60"/>
              <w:jc w:val="both"/>
              <w:rPr>
                <w:rFonts w:ascii="Arial" w:hAnsi="Arial" w:cs="Arial"/>
              </w:rPr>
            </w:pPr>
            <w:r w:rsidRPr="00037C0B">
              <w:rPr>
                <w:rFonts w:ascii="Arial" w:hAnsi="Arial" w:cs="Arial"/>
              </w:rPr>
              <w:t>the date(s) of the audit conducted;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ACA8FF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802CF07" w14:textId="77777777" w:rsidR="00FF4BD8" w:rsidRPr="00A95EE2" w:rsidRDefault="00FF4BD8" w:rsidP="00FF4BD8">
            <w:pPr>
              <w:keepLines/>
              <w:tabs>
                <w:tab w:val="left" w:pos="288"/>
              </w:tabs>
              <w:spacing w:before="60" w:after="60"/>
              <w:jc w:val="center"/>
              <w:rPr>
                <w:rFonts w:cs="Arial"/>
              </w:rPr>
            </w:pPr>
          </w:p>
        </w:tc>
      </w:tr>
      <w:tr w:rsidR="00FF4BD8" w:rsidRPr="00A95EE2" w14:paraId="1096130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B3FCE32"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9D64F0C" w14:textId="77777777" w:rsidR="00FF4BD8" w:rsidRPr="00037C0B" w:rsidRDefault="00FF4BD8" w:rsidP="00FF4BD8">
            <w:pPr>
              <w:pStyle w:val="PlainText"/>
              <w:spacing w:before="60" w:after="60"/>
              <w:jc w:val="both"/>
              <w:rPr>
                <w:rFonts w:ascii="Arial" w:hAnsi="Arial" w:cs="Arial"/>
              </w:rPr>
            </w:pPr>
            <w:r w:rsidRPr="00037C0B">
              <w:rPr>
                <w:rFonts w:ascii="Arial" w:hAnsi="Arial" w:cs="Arial"/>
              </w:rPr>
              <w:t>the management system standard and/or other normative document, including indication of issue status (e.g. revision date or number) used for audit of the client;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DA3550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E00D271" w14:textId="77777777" w:rsidR="00FF4BD8" w:rsidRPr="00A95EE2" w:rsidRDefault="00FF4BD8" w:rsidP="00FF4BD8">
            <w:pPr>
              <w:keepLines/>
              <w:tabs>
                <w:tab w:val="left" w:pos="288"/>
              </w:tabs>
              <w:spacing w:before="60" w:after="60"/>
              <w:jc w:val="center"/>
              <w:rPr>
                <w:rFonts w:cs="Arial"/>
              </w:rPr>
            </w:pPr>
          </w:p>
        </w:tc>
      </w:tr>
      <w:tr w:rsidR="00FF4BD8" w:rsidRPr="00A95EE2" w14:paraId="39EF67E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865463D"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04489AD" w14:textId="77777777" w:rsidR="00FF4BD8" w:rsidRPr="00037C0B" w:rsidRDefault="00FF4BD8" w:rsidP="00FF4BD8">
            <w:pPr>
              <w:pStyle w:val="PlainText"/>
              <w:spacing w:before="60" w:after="60"/>
              <w:jc w:val="both"/>
              <w:rPr>
                <w:rFonts w:ascii="Arial" w:hAnsi="Arial" w:cs="Arial"/>
              </w:rPr>
            </w:pPr>
            <w:r w:rsidRPr="00037C0B">
              <w:rPr>
                <w:rFonts w:ascii="Arial" w:hAnsi="Arial" w:cs="Arial"/>
              </w:rPr>
              <w:t xml:space="preserve">the scope of audit;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0625A7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8352594" w14:textId="77777777" w:rsidR="00FF4BD8" w:rsidRPr="00A95EE2" w:rsidRDefault="00FF4BD8" w:rsidP="00FF4BD8">
            <w:pPr>
              <w:keepLines/>
              <w:tabs>
                <w:tab w:val="left" w:pos="288"/>
              </w:tabs>
              <w:spacing w:before="60" w:after="60"/>
              <w:jc w:val="center"/>
              <w:rPr>
                <w:rFonts w:cs="Arial"/>
              </w:rPr>
            </w:pPr>
          </w:p>
        </w:tc>
      </w:tr>
      <w:tr w:rsidR="00FF4BD8" w:rsidRPr="00A95EE2" w14:paraId="1FE6285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071A0D2"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336FF5" w14:textId="77777777" w:rsidR="00FF4BD8" w:rsidRPr="00037C0B" w:rsidRDefault="00FF4BD8" w:rsidP="00FF4BD8">
            <w:pPr>
              <w:pStyle w:val="PlainText"/>
              <w:spacing w:before="60" w:after="60"/>
              <w:jc w:val="both"/>
              <w:rPr>
                <w:rFonts w:ascii="Arial" w:hAnsi="Arial" w:cs="Arial"/>
              </w:rPr>
            </w:pPr>
            <w:r w:rsidRPr="00037C0B">
              <w:rPr>
                <w:rFonts w:ascii="Arial" w:hAnsi="Arial" w:cs="Arial"/>
              </w:rPr>
              <w:t>the name, address and mark of the AO;</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A5AD16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92086F4" w14:textId="77777777" w:rsidR="00FF4BD8" w:rsidRPr="00A95EE2" w:rsidRDefault="00FF4BD8" w:rsidP="00FF4BD8">
            <w:pPr>
              <w:keepLines/>
              <w:tabs>
                <w:tab w:val="left" w:pos="288"/>
              </w:tabs>
              <w:spacing w:before="60" w:after="60"/>
              <w:jc w:val="center"/>
              <w:rPr>
                <w:rFonts w:cs="Arial"/>
              </w:rPr>
            </w:pPr>
          </w:p>
        </w:tc>
      </w:tr>
      <w:tr w:rsidR="00FF4BD8" w:rsidRPr="00A95EE2" w14:paraId="32A45B0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BA75CF0" w14:textId="77777777" w:rsidR="00FF4BD8" w:rsidRPr="00A95EE2" w:rsidRDefault="00FF4BD8" w:rsidP="00FF4BD8">
            <w:pPr>
              <w:keepLines/>
              <w:tabs>
                <w:tab w:val="left" w:pos="288"/>
              </w:tabs>
              <w:spacing w:before="60" w:after="60"/>
              <w:rPr>
                <w:rFonts w:cs="Arial"/>
              </w:rPr>
            </w:pPr>
            <w:r w:rsidRPr="00A95EE2">
              <w:rPr>
                <w:rFonts w:cs="Arial"/>
              </w:rPr>
              <w:t>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EA54545" w14:textId="77777777" w:rsidR="00FF4BD8" w:rsidRPr="00037C0B" w:rsidRDefault="00FF4BD8" w:rsidP="00FF4BD8">
            <w:pPr>
              <w:pStyle w:val="PlainText"/>
              <w:spacing w:before="60" w:after="60"/>
              <w:jc w:val="both"/>
              <w:rPr>
                <w:rFonts w:ascii="Arial" w:hAnsi="Arial" w:cs="Arial"/>
              </w:rPr>
            </w:pPr>
            <w:r w:rsidRPr="00037C0B">
              <w:rPr>
                <w:rFonts w:ascii="Arial" w:hAnsi="Arial" w:cs="Arial"/>
              </w:rPr>
              <w:t>any other information required by the standard and/or other normative document used for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55F38F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11A2259" w14:textId="77777777" w:rsidR="00FF4BD8" w:rsidRPr="00A95EE2" w:rsidRDefault="00FF4BD8" w:rsidP="00FF4BD8">
            <w:pPr>
              <w:keepLines/>
              <w:tabs>
                <w:tab w:val="left" w:pos="288"/>
              </w:tabs>
              <w:spacing w:before="60" w:after="60"/>
              <w:jc w:val="center"/>
              <w:rPr>
                <w:rFonts w:cs="Arial"/>
              </w:rPr>
            </w:pPr>
          </w:p>
        </w:tc>
      </w:tr>
      <w:tr w:rsidR="00FF4BD8" w:rsidRPr="00A95EE2" w14:paraId="47CDCB9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6457D00"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D95832" w14:textId="77777777" w:rsidR="00FF4BD8" w:rsidRPr="00037C0B" w:rsidRDefault="00FF4BD8" w:rsidP="00FF4BD8">
            <w:pPr>
              <w:pStyle w:val="PlainText"/>
              <w:spacing w:before="60" w:after="60"/>
              <w:jc w:val="both"/>
              <w:rPr>
                <w:rFonts w:ascii="Arial" w:hAnsi="Arial" w:cs="Arial"/>
              </w:rPr>
            </w:pPr>
            <w:r w:rsidRPr="00037C0B">
              <w:rPr>
                <w:rFonts w:ascii="Arial" w:hAnsi="Arial" w:cs="Arial"/>
              </w:rPr>
              <w:t>The SAC Mark shall not be used on a testimony issued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7193EE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E8FA585" w14:textId="77777777" w:rsidR="00FF4BD8" w:rsidRPr="00A95EE2" w:rsidRDefault="00FF4BD8" w:rsidP="00FF4BD8">
            <w:pPr>
              <w:keepLines/>
              <w:tabs>
                <w:tab w:val="left" w:pos="288"/>
              </w:tabs>
              <w:spacing w:before="60" w:after="60"/>
              <w:jc w:val="center"/>
              <w:rPr>
                <w:rFonts w:cs="Arial"/>
              </w:rPr>
            </w:pPr>
          </w:p>
        </w:tc>
      </w:tr>
      <w:tr w:rsidR="00FF4BD8" w:rsidRPr="00A95EE2" w14:paraId="7E43C9C2" w14:textId="77777777" w:rsidTr="00037C0B">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D082564" w14:textId="47C027F9" w:rsidR="00FF4BD8" w:rsidRPr="00037C0B" w:rsidRDefault="00FF4BD8" w:rsidP="00FF4BD8">
            <w:pPr>
              <w:keepLines/>
              <w:tabs>
                <w:tab w:val="left" w:pos="288"/>
              </w:tabs>
              <w:spacing w:before="60" w:after="60"/>
              <w:rPr>
                <w:rFonts w:cs="Arial"/>
                <w:color w:val="0070C0"/>
              </w:rPr>
            </w:pPr>
            <w:r w:rsidRPr="00037C0B">
              <w:rPr>
                <w:rFonts w:cs="Arial"/>
                <w:color w:val="0070C0"/>
              </w:rPr>
              <w:lastRenderedPageBreak/>
              <w:t xml:space="preserve">Appendix 1 </w:t>
            </w:r>
            <w:r w:rsidR="00F36426">
              <w:rPr>
                <w:rFonts w:cs="Arial"/>
                <w:color w:val="0070C0"/>
              </w:rPr>
              <w:t xml:space="preserve">and </w:t>
            </w:r>
            <w:r w:rsidR="00F36426" w:rsidRPr="00F36426">
              <w:rPr>
                <w:rFonts w:cs="Arial"/>
                <w:color w:val="7030A0"/>
              </w:rPr>
              <w:t>Appendix 2</w:t>
            </w:r>
            <w:r w:rsidR="00F36426">
              <w:rPr>
                <w:rFonts w:cs="Arial"/>
                <w:color w:val="0070C0"/>
              </w:rPr>
              <w:t xml:space="preserve"> </w:t>
            </w:r>
            <w:r w:rsidRPr="00037C0B">
              <w:rPr>
                <w:rFonts w:cs="Arial"/>
                <w:color w:val="0070C0"/>
              </w:rPr>
              <w:t>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8F3661" w14:textId="77777777" w:rsidR="00FF4BD8" w:rsidRPr="00037C0B" w:rsidRDefault="00FF4BD8" w:rsidP="00FF4BD8">
            <w:pPr>
              <w:pStyle w:val="PlainText"/>
              <w:spacing w:before="60" w:after="60"/>
              <w:jc w:val="both"/>
              <w:rPr>
                <w:rFonts w:ascii="Arial" w:hAnsi="Arial" w:cs="Arial"/>
                <w:color w:val="0070C0"/>
              </w:rPr>
            </w:pPr>
            <w:r w:rsidRPr="00037C0B">
              <w:rPr>
                <w:rFonts w:ascii="Arial" w:hAnsi="Arial" w:cs="Arial"/>
                <w:color w:val="0070C0"/>
              </w:rPr>
              <w:t>Is the testimony based on the template given in the Appendix?</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D262B44"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C568547" w14:textId="77777777" w:rsidR="00FF4BD8" w:rsidRPr="00A95EE2" w:rsidRDefault="00FF4BD8" w:rsidP="00FF4BD8">
            <w:pPr>
              <w:pStyle w:val="Heading3"/>
              <w:jc w:val="center"/>
              <w:rPr>
                <w:rFonts w:cs="Arial"/>
              </w:rPr>
            </w:pPr>
          </w:p>
        </w:tc>
      </w:tr>
      <w:tr w:rsidR="00FF4BD8" w:rsidRPr="00A95EE2" w14:paraId="43528C4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09A016EF" w14:textId="77777777" w:rsidR="00FF4BD8" w:rsidRPr="00A95EE2" w:rsidRDefault="00FF4BD8" w:rsidP="00FF4BD8">
            <w:pPr>
              <w:pStyle w:val="Heading3"/>
              <w:rPr>
                <w:rFonts w:cs="Arial"/>
              </w:rPr>
            </w:pPr>
            <w:r w:rsidRPr="00A95EE2">
              <w:rPr>
                <w:rFonts w:cs="Arial"/>
              </w:rPr>
              <w:t>8.3</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D9C8140" w14:textId="77777777" w:rsidR="00FF4BD8" w:rsidRPr="00A95EE2" w:rsidRDefault="00FF4BD8" w:rsidP="00FF4BD8">
            <w:pPr>
              <w:pStyle w:val="Heading3"/>
              <w:jc w:val="both"/>
              <w:rPr>
                <w:rFonts w:cs="Arial"/>
              </w:rPr>
            </w:pPr>
            <w:r w:rsidRPr="00A95EE2">
              <w:rPr>
                <w:rFonts w:cs="Arial"/>
              </w:rPr>
              <w:t xml:space="preserve">Reference to </w:t>
            </w:r>
            <w:r>
              <w:rPr>
                <w:rFonts w:cs="Arial"/>
              </w:rPr>
              <w:t xml:space="preserve">auditing </w:t>
            </w:r>
            <w:r w:rsidRPr="00A95EE2">
              <w:rPr>
                <w:rFonts w:cs="Arial"/>
              </w:rPr>
              <w:t>and use of marks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8175774"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282E9DD" w14:textId="77777777" w:rsidR="00FF4BD8" w:rsidRPr="00A95EE2" w:rsidRDefault="00FF4BD8" w:rsidP="00FF4BD8">
            <w:pPr>
              <w:pStyle w:val="Heading3"/>
              <w:jc w:val="center"/>
              <w:rPr>
                <w:rFonts w:cs="Arial"/>
              </w:rPr>
            </w:pPr>
          </w:p>
        </w:tc>
      </w:tr>
      <w:tr w:rsidR="00FF4BD8" w:rsidRPr="00A95EE2" w14:paraId="261A1DA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0DBE365" w14:textId="77777777" w:rsidR="00FF4BD8" w:rsidRPr="00A95EE2" w:rsidRDefault="00FF4BD8" w:rsidP="00FF4BD8">
            <w:pPr>
              <w:keepLines/>
              <w:tabs>
                <w:tab w:val="left" w:pos="288"/>
              </w:tabs>
              <w:spacing w:before="60" w:after="60"/>
              <w:rPr>
                <w:rFonts w:cs="Arial"/>
              </w:rPr>
            </w:pPr>
            <w:r w:rsidRPr="00A95EE2">
              <w:rPr>
                <w:rFonts w:cs="Arial"/>
              </w:rPr>
              <w:t>8.3.4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EAF799A"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auditing organisation have legally enforceable arrangements to require that the audited client: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CD8CF9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4A12BCD" w14:textId="77777777" w:rsidR="00FF4BD8" w:rsidRPr="00A95EE2" w:rsidRDefault="00FF4BD8" w:rsidP="00FF4BD8">
            <w:pPr>
              <w:keepLines/>
              <w:tabs>
                <w:tab w:val="left" w:pos="288"/>
              </w:tabs>
              <w:spacing w:before="60" w:after="60"/>
              <w:jc w:val="center"/>
              <w:rPr>
                <w:rFonts w:cs="Arial"/>
              </w:rPr>
            </w:pPr>
          </w:p>
        </w:tc>
      </w:tr>
      <w:tr w:rsidR="00FF4BD8" w:rsidRPr="00A95EE2" w14:paraId="1B89E29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2F17D9E"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56CF556"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not use or permit the use of the AO’s audit report or testimony or the AO’s mark in communication media such as the Internet, brochures or advertising, or other documents;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00C9D0B" w14:textId="77777777" w:rsidR="00FF4BD8" w:rsidRPr="00A95EE2" w:rsidRDefault="00FF4BD8" w:rsidP="00FF4BD8">
            <w:pPr>
              <w:keepLines/>
              <w:tabs>
                <w:tab w:val="left" w:pos="288"/>
              </w:tabs>
              <w:spacing w:before="60" w:after="60"/>
              <w:ind w:left="3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EF15655" w14:textId="77777777" w:rsidR="00FF4BD8" w:rsidRPr="00A95EE2" w:rsidRDefault="00FF4BD8" w:rsidP="00FF4BD8">
            <w:pPr>
              <w:keepLines/>
              <w:tabs>
                <w:tab w:val="left" w:pos="288"/>
              </w:tabs>
              <w:spacing w:before="60" w:after="60"/>
              <w:jc w:val="center"/>
              <w:rPr>
                <w:rFonts w:cs="Arial"/>
              </w:rPr>
            </w:pPr>
          </w:p>
        </w:tc>
      </w:tr>
      <w:tr w:rsidR="00FF4BD8" w:rsidRPr="00A95EE2" w14:paraId="33235D0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3C63098"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542EF1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not make or permit any misleading statement regarding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3DC18B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DACA42F" w14:textId="77777777" w:rsidR="00FF4BD8" w:rsidRPr="00A95EE2" w:rsidRDefault="00FF4BD8" w:rsidP="00FF4BD8">
            <w:pPr>
              <w:keepLines/>
              <w:tabs>
                <w:tab w:val="left" w:pos="288"/>
              </w:tabs>
              <w:spacing w:before="60" w:after="60"/>
              <w:jc w:val="center"/>
              <w:rPr>
                <w:rFonts w:cs="Arial"/>
              </w:rPr>
            </w:pPr>
          </w:p>
        </w:tc>
      </w:tr>
      <w:tr w:rsidR="00FF4BD8" w:rsidRPr="00A95EE2" w14:paraId="14B7EE5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EB52AC9"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7375F46"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not use or permit the use of an audit report or testimony or any part thereof in a misleading manner.</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24EDCD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67A1658" w14:textId="77777777" w:rsidR="00FF4BD8" w:rsidRPr="00A95EE2" w:rsidRDefault="00FF4BD8" w:rsidP="00FF4BD8">
            <w:pPr>
              <w:keepLines/>
              <w:tabs>
                <w:tab w:val="left" w:pos="288"/>
              </w:tabs>
              <w:spacing w:before="60" w:after="60"/>
              <w:jc w:val="center"/>
              <w:rPr>
                <w:rFonts w:cs="Arial"/>
              </w:rPr>
            </w:pPr>
          </w:p>
        </w:tc>
      </w:tr>
      <w:tr w:rsidR="00FF4BD8" w:rsidRPr="00A95EE2" w14:paraId="559EC15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6F3F0DD7" w14:textId="77777777" w:rsidR="00FF4BD8" w:rsidRPr="00A95EE2" w:rsidRDefault="00FF4BD8" w:rsidP="00FF4BD8">
            <w:pPr>
              <w:pStyle w:val="Heading3"/>
              <w:rPr>
                <w:rFonts w:cs="Arial"/>
              </w:rPr>
            </w:pPr>
            <w:r w:rsidRPr="00A95EE2">
              <w:rPr>
                <w:rFonts w:cs="Arial"/>
              </w:rPr>
              <w:t>8.4</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102DE93" w14:textId="77777777" w:rsidR="00FF4BD8" w:rsidRPr="00A95EE2" w:rsidRDefault="00FF4BD8" w:rsidP="00FF4BD8">
            <w:pPr>
              <w:pStyle w:val="Heading3"/>
              <w:jc w:val="both"/>
              <w:rPr>
                <w:rFonts w:cs="Arial"/>
              </w:rPr>
            </w:pPr>
            <w:r w:rsidRPr="00A95EE2">
              <w:rPr>
                <w:rFonts w:cs="Arial"/>
              </w:rPr>
              <w:t>Confidentiality</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62195C7"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17BCE1C" w14:textId="77777777" w:rsidR="00FF4BD8" w:rsidRPr="00A95EE2" w:rsidRDefault="00FF4BD8" w:rsidP="00FF4BD8">
            <w:pPr>
              <w:pStyle w:val="Heading3"/>
              <w:jc w:val="center"/>
              <w:rPr>
                <w:rFonts w:cs="Arial"/>
              </w:rPr>
            </w:pPr>
          </w:p>
        </w:tc>
      </w:tr>
      <w:tr w:rsidR="00FF4BD8" w:rsidRPr="00A95EE2" w14:paraId="624D72A6" w14:textId="77777777" w:rsidTr="00E5694D">
        <w:trPr>
          <w:cantSplit/>
          <w:trHeight w:val="19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66C1726" w14:textId="77777777" w:rsidR="00FF4BD8" w:rsidRPr="00A95EE2" w:rsidRDefault="00FF4BD8" w:rsidP="00FF4BD8">
            <w:pPr>
              <w:keepLines/>
              <w:tabs>
                <w:tab w:val="left" w:pos="288"/>
              </w:tabs>
              <w:spacing w:before="60" w:after="60"/>
              <w:rPr>
                <w:rFonts w:cs="Arial"/>
              </w:rPr>
            </w:pPr>
            <w:r w:rsidRPr="00A95EE2">
              <w:rPr>
                <w:rFonts w:cs="Arial"/>
              </w:rPr>
              <w:t>8.4.1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BC0DFE7"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auditing organisation be responsible, through legally enforceable agreements, for the management of all information obtained or created during the performance of auditing activities at all levels of its structure, including committees and external bodies or individuals acting on its behalf?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15A654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3EB3B44" w14:textId="77777777" w:rsidR="00FF4BD8" w:rsidRPr="00A95EE2" w:rsidRDefault="00FF4BD8" w:rsidP="00FF4BD8">
            <w:pPr>
              <w:keepLines/>
              <w:tabs>
                <w:tab w:val="left" w:pos="288"/>
              </w:tabs>
              <w:spacing w:before="60" w:after="60"/>
              <w:jc w:val="center"/>
              <w:rPr>
                <w:rFonts w:cs="Arial"/>
              </w:rPr>
            </w:pPr>
          </w:p>
        </w:tc>
      </w:tr>
      <w:tr w:rsidR="00FF4BD8" w:rsidRPr="00A95EE2" w14:paraId="2711834C"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50342711" w14:textId="77777777" w:rsidR="00FF4BD8" w:rsidRPr="00A95EE2" w:rsidRDefault="00FF4BD8" w:rsidP="00FF4BD8">
            <w:pPr>
              <w:keepLines/>
              <w:tabs>
                <w:tab w:val="left" w:pos="288"/>
              </w:tabs>
              <w:spacing w:before="60" w:after="60"/>
              <w:rPr>
                <w:rFonts w:cs="Arial"/>
              </w:rPr>
            </w:pPr>
            <w:r w:rsidRPr="00A95EE2">
              <w:rPr>
                <w:rFonts w:cs="Arial"/>
              </w:rPr>
              <w:t>8.4.2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BCB8C11"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auditing organisation inform the client, in advance, of the information it intends to place in the public domain?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C960A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A8E103B" w14:textId="77777777" w:rsidR="00FF4BD8" w:rsidRPr="00A95EE2" w:rsidRDefault="00FF4BD8" w:rsidP="00FF4BD8">
            <w:pPr>
              <w:keepLines/>
              <w:tabs>
                <w:tab w:val="left" w:pos="288"/>
              </w:tabs>
              <w:spacing w:before="60" w:after="60"/>
              <w:jc w:val="center"/>
              <w:rPr>
                <w:rFonts w:cs="Arial"/>
              </w:rPr>
            </w:pPr>
          </w:p>
        </w:tc>
      </w:tr>
      <w:tr w:rsidR="00FF4BD8" w:rsidRPr="00A95EE2" w14:paraId="29DD196F"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65E6C89C"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AAE5E2"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Is all other information, except for information that is made publicly accessible by the client, considered confidential?</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441E77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F58B9D0" w14:textId="77777777" w:rsidR="00FF4BD8" w:rsidRPr="00A95EE2" w:rsidRDefault="00FF4BD8" w:rsidP="00FF4BD8">
            <w:pPr>
              <w:keepLines/>
              <w:tabs>
                <w:tab w:val="left" w:pos="288"/>
              </w:tabs>
              <w:spacing w:before="60" w:after="60"/>
              <w:jc w:val="center"/>
              <w:rPr>
                <w:rFonts w:cs="Arial"/>
              </w:rPr>
            </w:pPr>
          </w:p>
        </w:tc>
      </w:tr>
      <w:tr w:rsidR="00FF4BD8" w:rsidRPr="00A95EE2" w14:paraId="7F4DAB8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2258BFF" w14:textId="77777777" w:rsidR="00FF4BD8" w:rsidRPr="00A95EE2" w:rsidRDefault="00FF4BD8" w:rsidP="00FF4BD8">
            <w:pPr>
              <w:keepLines/>
              <w:tabs>
                <w:tab w:val="left" w:pos="288"/>
              </w:tabs>
              <w:spacing w:before="60" w:after="60"/>
              <w:rPr>
                <w:rFonts w:cs="Arial"/>
              </w:rPr>
            </w:pPr>
            <w:r w:rsidRPr="00A95EE2">
              <w:rPr>
                <w:rFonts w:cs="Arial"/>
              </w:rPr>
              <w:lastRenderedPageBreak/>
              <w:t>8.4.3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57872DB" w14:textId="77777777" w:rsidR="00FF4BD8" w:rsidRPr="00A95EE2" w:rsidRDefault="00FF4BD8" w:rsidP="00FF4BD8">
            <w:pPr>
              <w:spacing w:before="60" w:after="60"/>
              <w:jc w:val="both"/>
              <w:rPr>
                <w:rFonts w:cs="Arial"/>
              </w:rPr>
            </w:pPr>
            <w:r w:rsidRPr="00A95EE2">
              <w:rPr>
                <w:rFonts w:cs="Arial"/>
              </w:rPr>
              <w:t xml:space="preserve">Except as required in this Standard, is information about a particular audited client or individual disclosed to a third party without the written consent of the audited client or individual concerned?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8DAFE6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45E436F" w14:textId="77777777" w:rsidR="00FF4BD8" w:rsidRPr="00A95EE2" w:rsidRDefault="00FF4BD8" w:rsidP="00FF4BD8">
            <w:pPr>
              <w:keepLines/>
              <w:tabs>
                <w:tab w:val="left" w:pos="288"/>
              </w:tabs>
              <w:spacing w:before="60" w:after="60"/>
              <w:jc w:val="center"/>
              <w:rPr>
                <w:rFonts w:cs="Arial"/>
              </w:rPr>
            </w:pPr>
          </w:p>
        </w:tc>
      </w:tr>
      <w:tr w:rsidR="00FF4BD8" w:rsidRPr="00A95EE2" w14:paraId="7803599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1BA2857" w14:textId="77777777" w:rsidR="00FF4BD8" w:rsidRPr="00A95EE2" w:rsidRDefault="00FF4BD8" w:rsidP="00FF4BD8">
            <w:pPr>
              <w:keepLines/>
              <w:tabs>
                <w:tab w:val="left" w:pos="288"/>
              </w:tabs>
              <w:spacing w:before="60" w:after="60"/>
              <w:rPr>
                <w:rFonts w:cs="Arial"/>
              </w:rPr>
            </w:pPr>
            <w:r w:rsidRPr="00A95EE2">
              <w:rPr>
                <w:rFonts w:cs="Arial"/>
              </w:rPr>
              <w:t>8.4.4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DAA8AC4" w14:textId="77777777" w:rsidR="00FF4BD8" w:rsidRPr="00A95EE2" w:rsidRDefault="00FF4BD8" w:rsidP="00FF4BD8">
            <w:pPr>
              <w:spacing w:before="60" w:after="60"/>
              <w:jc w:val="both"/>
              <w:rPr>
                <w:rFonts w:cs="Arial"/>
              </w:rPr>
            </w:pPr>
            <w:r w:rsidRPr="00A95EE2">
              <w:rPr>
                <w:rFonts w:cs="Arial"/>
              </w:rPr>
              <w:t>Where the auditing organisation is required by law or authorized by contractual arrangement (such as with the accreditation body) to release confidential information to a third party, is the client or individual concerned, unless prohibited by law, notified of the information provided?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29A500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4FCF9AF" w14:textId="77777777" w:rsidR="00FF4BD8" w:rsidRPr="00A95EE2" w:rsidRDefault="00FF4BD8" w:rsidP="00FF4BD8">
            <w:pPr>
              <w:keepLines/>
              <w:tabs>
                <w:tab w:val="left" w:pos="288"/>
              </w:tabs>
              <w:spacing w:before="60" w:after="60"/>
              <w:jc w:val="center"/>
              <w:rPr>
                <w:rFonts w:cs="Arial"/>
              </w:rPr>
            </w:pPr>
          </w:p>
        </w:tc>
      </w:tr>
      <w:tr w:rsidR="00FF4BD8" w:rsidRPr="00A95EE2" w14:paraId="747E0ED0"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33908D02" w14:textId="77777777" w:rsidR="00FF4BD8" w:rsidRPr="00A95EE2" w:rsidRDefault="00FF4BD8" w:rsidP="00FF4BD8">
            <w:pPr>
              <w:keepLines/>
              <w:tabs>
                <w:tab w:val="left" w:pos="288"/>
              </w:tabs>
              <w:spacing w:before="60" w:after="60"/>
              <w:rPr>
                <w:rFonts w:cs="Arial"/>
              </w:rPr>
            </w:pPr>
            <w:r w:rsidRPr="00A95EE2">
              <w:rPr>
                <w:rFonts w:cs="Arial"/>
              </w:rPr>
              <w:t>8.4.5</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B7E6483" w14:textId="77777777" w:rsidR="00FF4BD8" w:rsidRPr="00A95EE2" w:rsidRDefault="00FF4BD8" w:rsidP="00FF4BD8">
            <w:pPr>
              <w:spacing w:before="60" w:after="60"/>
              <w:jc w:val="both"/>
              <w:rPr>
                <w:rFonts w:cs="Arial"/>
              </w:rPr>
            </w:pPr>
            <w:r w:rsidRPr="00A95EE2">
              <w:rPr>
                <w:rFonts w:cs="Arial"/>
              </w:rPr>
              <w:t xml:space="preserve">Is information about the client from sources other than the client (e.g. complainant, regulators) treated as confidential?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E2C6D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8F1EF81" w14:textId="77777777" w:rsidR="00FF4BD8" w:rsidRPr="00A95EE2" w:rsidRDefault="00FF4BD8" w:rsidP="00FF4BD8">
            <w:pPr>
              <w:keepLines/>
              <w:tabs>
                <w:tab w:val="left" w:pos="288"/>
              </w:tabs>
              <w:spacing w:before="60" w:after="60"/>
              <w:jc w:val="center"/>
              <w:rPr>
                <w:rFonts w:cs="Arial"/>
              </w:rPr>
            </w:pPr>
          </w:p>
        </w:tc>
      </w:tr>
      <w:tr w:rsidR="00FF4BD8" w:rsidRPr="00A95EE2" w14:paraId="2A1733F5"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230B3195"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F79E9E1" w14:textId="77777777" w:rsidR="00FF4BD8" w:rsidRPr="00A95EE2" w:rsidRDefault="00FF4BD8" w:rsidP="00FF4BD8">
            <w:pPr>
              <w:spacing w:before="60" w:after="60"/>
              <w:jc w:val="both"/>
              <w:rPr>
                <w:rFonts w:cs="Arial"/>
              </w:rPr>
            </w:pPr>
            <w:r w:rsidRPr="00A95EE2">
              <w:rPr>
                <w:rFonts w:cs="Arial"/>
              </w:rPr>
              <w:t>Is this treatment consistent with the auditing organisation’s policy?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30E6B4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B3562AB" w14:textId="77777777" w:rsidR="00FF4BD8" w:rsidRPr="00A95EE2" w:rsidRDefault="00FF4BD8" w:rsidP="00FF4BD8">
            <w:pPr>
              <w:keepLines/>
              <w:tabs>
                <w:tab w:val="left" w:pos="288"/>
              </w:tabs>
              <w:spacing w:before="60" w:after="60"/>
              <w:jc w:val="center"/>
              <w:rPr>
                <w:rFonts w:cs="Arial"/>
              </w:rPr>
            </w:pPr>
          </w:p>
        </w:tc>
      </w:tr>
      <w:tr w:rsidR="00FF4BD8" w:rsidRPr="00A95EE2" w14:paraId="0409F71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73115D2" w14:textId="77777777" w:rsidR="00FF4BD8" w:rsidRPr="00A95EE2" w:rsidRDefault="00FF4BD8" w:rsidP="00FF4BD8">
            <w:pPr>
              <w:keepLines/>
              <w:tabs>
                <w:tab w:val="left" w:pos="288"/>
              </w:tabs>
              <w:spacing w:before="60" w:after="60"/>
              <w:rPr>
                <w:rFonts w:cs="Arial"/>
              </w:rPr>
            </w:pPr>
            <w:r w:rsidRPr="00A95EE2">
              <w:rPr>
                <w:rFonts w:cs="Arial"/>
              </w:rPr>
              <w:t>8.4.6</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11EEEA3"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 personnel, including any committee members, contractors, personnel of external bodies or individuals acting on the auditing organisation’s behalf, keep all information obtained or created during the performance of the auditing organisation’s activities confidential except as required by law?</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AB5926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2BEFD58" w14:textId="77777777" w:rsidR="00FF4BD8" w:rsidRPr="00A95EE2" w:rsidRDefault="00FF4BD8" w:rsidP="00FF4BD8">
            <w:pPr>
              <w:keepLines/>
              <w:tabs>
                <w:tab w:val="left" w:pos="288"/>
              </w:tabs>
              <w:spacing w:before="60" w:after="60"/>
              <w:jc w:val="center"/>
              <w:rPr>
                <w:rFonts w:cs="Arial"/>
              </w:rPr>
            </w:pPr>
          </w:p>
        </w:tc>
      </w:tr>
      <w:tr w:rsidR="00FF4BD8" w:rsidRPr="00A95EE2" w14:paraId="1F58A85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D589981" w14:textId="77777777" w:rsidR="00FF4BD8" w:rsidRPr="00A95EE2" w:rsidRDefault="00FF4BD8" w:rsidP="00FF4BD8">
            <w:pPr>
              <w:keepLines/>
              <w:tabs>
                <w:tab w:val="left" w:pos="288"/>
              </w:tabs>
              <w:spacing w:before="60" w:after="60"/>
              <w:rPr>
                <w:rFonts w:cs="Arial"/>
              </w:rPr>
            </w:pPr>
            <w:r w:rsidRPr="00A95EE2">
              <w:rPr>
                <w:rFonts w:cs="Arial"/>
              </w:rPr>
              <w:t>8.4.7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B05982C" w14:textId="77777777" w:rsidR="00FF4BD8" w:rsidRPr="00A95EE2" w:rsidRDefault="00FF4BD8" w:rsidP="00FF4BD8">
            <w:pPr>
              <w:spacing w:before="60" w:after="60"/>
              <w:jc w:val="both"/>
              <w:rPr>
                <w:rFonts w:cs="Arial"/>
              </w:rPr>
            </w:pPr>
            <w:r w:rsidRPr="00037C0B">
              <w:rPr>
                <w:rFonts w:cs="Arial"/>
              </w:rPr>
              <w:t>Does the auditing organisation</w:t>
            </w:r>
            <w:r w:rsidRPr="00151AFD">
              <w:rPr>
                <w:rFonts w:cs="Arial"/>
              </w:rPr>
              <w:t xml:space="preserve"> have processes</w:t>
            </w:r>
            <w:r w:rsidRPr="00A95EE2">
              <w:rPr>
                <w:rFonts w:cs="Arial"/>
              </w:rPr>
              <w:t xml:space="preserve"> and where applicable equipment and facilities that ensure the secure handling of confidential information?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0AB8D3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054C6BB" w14:textId="77777777" w:rsidR="00FF4BD8" w:rsidRPr="00A95EE2" w:rsidRDefault="00FF4BD8" w:rsidP="00FF4BD8">
            <w:pPr>
              <w:keepLines/>
              <w:tabs>
                <w:tab w:val="left" w:pos="288"/>
              </w:tabs>
              <w:spacing w:before="60" w:after="60"/>
              <w:jc w:val="center"/>
              <w:rPr>
                <w:rFonts w:cs="Arial"/>
              </w:rPr>
            </w:pPr>
          </w:p>
        </w:tc>
      </w:tr>
      <w:tr w:rsidR="00FF4BD8" w:rsidRPr="00A95EE2" w14:paraId="5489301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273DB744" w14:textId="77777777" w:rsidR="00FF4BD8" w:rsidRPr="00A95EE2" w:rsidRDefault="00FF4BD8" w:rsidP="00FF4BD8">
            <w:pPr>
              <w:pStyle w:val="Heading3"/>
              <w:rPr>
                <w:rFonts w:cs="Arial"/>
              </w:rPr>
            </w:pPr>
            <w:r w:rsidRPr="00A95EE2">
              <w:rPr>
                <w:rFonts w:cs="Arial"/>
              </w:rPr>
              <w:t>8.5</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05AC7A02" w14:textId="77777777" w:rsidR="00FF4BD8" w:rsidRPr="00A95EE2" w:rsidRDefault="00FF4BD8" w:rsidP="00FF4BD8">
            <w:pPr>
              <w:pStyle w:val="Header"/>
              <w:spacing w:before="60" w:after="60"/>
              <w:jc w:val="both"/>
              <w:rPr>
                <w:rFonts w:cs="Arial"/>
                <w:b/>
              </w:rPr>
            </w:pPr>
            <w:r w:rsidRPr="00A95EE2">
              <w:rPr>
                <w:rFonts w:cs="Arial"/>
                <w:b/>
              </w:rPr>
              <w:t>Information exchange between an</w:t>
            </w:r>
            <w:r w:rsidRPr="00A95EE2">
              <w:t xml:space="preserve"> </w:t>
            </w:r>
            <w:r w:rsidRPr="00A95EE2">
              <w:rPr>
                <w:rFonts w:cs="Arial"/>
                <w:b/>
              </w:rPr>
              <w:t xml:space="preserve">auditing organisation and its clients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4D14B16"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2C3A52DA" w14:textId="77777777" w:rsidR="00FF4BD8" w:rsidRPr="00A95EE2" w:rsidRDefault="00FF4BD8" w:rsidP="00FF4BD8">
            <w:pPr>
              <w:pStyle w:val="Heading3"/>
              <w:jc w:val="center"/>
              <w:rPr>
                <w:rFonts w:cs="Arial"/>
              </w:rPr>
            </w:pPr>
          </w:p>
        </w:tc>
      </w:tr>
      <w:tr w:rsidR="00FF4BD8" w:rsidRPr="00A95EE2" w14:paraId="2AA8CBF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2E06B35B" w14:textId="77777777" w:rsidR="00FF4BD8" w:rsidRPr="00A95EE2" w:rsidRDefault="00FF4BD8" w:rsidP="00FF4BD8">
            <w:pPr>
              <w:pStyle w:val="Heading3"/>
              <w:rPr>
                <w:rFonts w:cs="Arial"/>
              </w:rPr>
            </w:pPr>
            <w:r w:rsidRPr="00A95EE2">
              <w:rPr>
                <w:rFonts w:cs="Arial"/>
              </w:rPr>
              <w:t>8.5.1</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521B6B18" w14:textId="77777777" w:rsidR="00FF4BD8" w:rsidRPr="00A95EE2" w:rsidRDefault="00FF4BD8" w:rsidP="00FF4BD8">
            <w:pPr>
              <w:pStyle w:val="Header"/>
              <w:spacing w:before="60" w:after="60"/>
              <w:jc w:val="both"/>
              <w:rPr>
                <w:rFonts w:cs="Arial"/>
                <w:b/>
              </w:rPr>
            </w:pPr>
            <w:r w:rsidRPr="00A95EE2">
              <w:rPr>
                <w:rFonts w:cs="Arial"/>
                <w:b/>
              </w:rPr>
              <w:t xml:space="preserve">Information on the auditing activity and requirements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0E86B0A"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6F5F00A6" w14:textId="77777777" w:rsidR="00FF4BD8" w:rsidRPr="00A95EE2" w:rsidRDefault="00FF4BD8" w:rsidP="00FF4BD8">
            <w:pPr>
              <w:pStyle w:val="Heading3"/>
              <w:jc w:val="center"/>
              <w:rPr>
                <w:rFonts w:cs="Arial"/>
              </w:rPr>
            </w:pPr>
          </w:p>
        </w:tc>
      </w:tr>
      <w:tr w:rsidR="00FF4BD8" w:rsidRPr="00A95EE2" w14:paraId="00DE0F3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8A61BF3"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78B02DC" w14:textId="77777777" w:rsidR="00FF4BD8" w:rsidRPr="00A95EE2" w:rsidRDefault="00FF4BD8" w:rsidP="00FF4BD8">
            <w:pPr>
              <w:spacing w:before="60" w:after="60"/>
              <w:jc w:val="both"/>
              <w:rPr>
                <w:rFonts w:cs="Arial"/>
              </w:rPr>
            </w:pPr>
            <w:r w:rsidRPr="00A95EE2">
              <w:rPr>
                <w:rFonts w:cs="Arial"/>
              </w:rPr>
              <w:t>Does the auditing organisation provide information and update clients on the following: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AF973A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ED5F327" w14:textId="77777777" w:rsidR="00FF4BD8" w:rsidRPr="00A95EE2" w:rsidRDefault="00FF4BD8" w:rsidP="00FF4BD8">
            <w:pPr>
              <w:keepLines/>
              <w:tabs>
                <w:tab w:val="left" w:pos="288"/>
              </w:tabs>
              <w:spacing w:before="60" w:after="60"/>
              <w:jc w:val="center"/>
              <w:rPr>
                <w:rFonts w:cs="Arial"/>
              </w:rPr>
            </w:pPr>
          </w:p>
        </w:tc>
      </w:tr>
      <w:tr w:rsidR="00FF4BD8" w:rsidRPr="00A95EE2" w14:paraId="0D67997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1F96D1E"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8DBF915"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a detailed description of the initial audit activity, including the application;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9EF701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1AD38C5" w14:textId="77777777" w:rsidR="00FF4BD8" w:rsidRPr="00A95EE2" w:rsidRDefault="00FF4BD8" w:rsidP="00FF4BD8">
            <w:pPr>
              <w:keepLines/>
              <w:tabs>
                <w:tab w:val="left" w:pos="288"/>
              </w:tabs>
              <w:spacing w:before="60" w:after="60"/>
              <w:jc w:val="center"/>
              <w:rPr>
                <w:rFonts w:cs="Arial"/>
              </w:rPr>
            </w:pPr>
          </w:p>
        </w:tc>
      </w:tr>
      <w:tr w:rsidR="00FF4BD8" w:rsidRPr="00A95EE2" w14:paraId="61F895B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A76162F" w14:textId="77777777" w:rsidR="00FF4BD8" w:rsidRPr="00A95EE2" w:rsidRDefault="00FF4BD8" w:rsidP="00FF4BD8">
            <w:pPr>
              <w:keepLines/>
              <w:tabs>
                <w:tab w:val="left" w:pos="288"/>
              </w:tabs>
              <w:spacing w:before="60" w:after="60"/>
              <w:rPr>
                <w:rFonts w:cs="Arial"/>
              </w:rPr>
            </w:pPr>
            <w:r w:rsidRPr="00A95EE2">
              <w:rPr>
                <w:rFonts w:cs="Arial"/>
              </w:rPr>
              <w:lastRenderedPageBreak/>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F3DE143"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the normative requirements for auditing;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3F7BF8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27B5F01" w14:textId="77777777" w:rsidR="00FF4BD8" w:rsidRPr="00A95EE2" w:rsidRDefault="00FF4BD8" w:rsidP="00FF4BD8">
            <w:pPr>
              <w:keepLines/>
              <w:tabs>
                <w:tab w:val="left" w:pos="288"/>
              </w:tabs>
              <w:spacing w:before="60" w:after="60"/>
              <w:jc w:val="center"/>
              <w:rPr>
                <w:rFonts w:cs="Arial"/>
              </w:rPr>
            </w:pPr>
          </w:p>
        </w:tc>
      </w:tr>
      <w:tr w:rsidR="00FF4BD8" w:rsidRPr="00A95EE2" w14:paraId="4CCA2A0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894339F"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88D1FB3"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information about the fees for application and auditing;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905CDB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EB1244B" w14:textId="77777777" w:rsidR="00FF4BD8" w:rsidRPr="00A95EE2" w:rsidRDefault="00FF4BD8" w:rsidP="00FF4BD8">
            <w:pPr>
              <w:keepLines/>
              <w:tabs>
                <w:tab w:val="left" w:pos="288"/>
              </w:tabs>
              <w:spacing w:before="60" w:after="60"/>
              <w:jc w:val="center"/>
              <w:rPr>
                <w:rFonts w:cs="Arial"/>
              </w:rPr>
            </w:pPr>
          </w:p>
        </w:tc>
      </w:tr>
      <w:tr w:rsidR="00FF4BD8" w:rsidRPr="00A95EE2" w14:paraId="58FBAFD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2BB7E7B"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EFD4AD"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the auditing organisation 's requirements for prospective clients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4BEE03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9ABA592" w14:textId="77777777" w:rsidR="00FF4BD8" w:rsidRPr="00A95EE2" w:rsidRDefault="00FF4BD8" w:rsidP="00FF4BD8">
            <w:pPr>
              <w:keepLines/>
              <w:tabs>
                <w:tab w:val="left" w:pos="288"/>
              </w:tabs>
              <w:spacing w:before="60" w:after="60"/>
              <w:jc w:val="center"/>
              <w:rPr>
                <w:rFonts w:cs="Arial"/>
              </w:rPr>
            </w:pPr>
          </w:p>
        </w:tc>
      </w:tr>
      <w:tr w:rsidR="00FF4BD8" w:rsidRPr="00A95EE2" w14:paraId="01B00A3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A96018E" w14:textId="77777777" w:rsidR="00FF4BD8" w:rsidRPr="00A95EE2" w:rsidRDefault="00FF4BD8" w:rsidP="00FF4BD8">
            <w:pPr>
              <w:keepLines/>
              <w:tabs>
                <w:tab w:val="left" w:pos="288"/>
              </w:tabs>
              <w:spacing w:before="60" w:after="60"/>
              <w:jc w:val="center"/>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7C689BC"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1)  to comply with auditing requirements;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69EF9B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BDFBF05" w14:textId="77777777" w:rsidR="00FF4BD8" w:rsidRPr="00A95EE2" w:rsidRDefault="00FF4BD8" w:rsidP="00FF4BD8">
            <w:pPr>
              <w:keepLines/>
              <w:tabs>
                <w:tab w:val="left" w:pos="288"/>
              </w:tabs>
              <w:spacing w:before="60" w:after="60"/>
              <w:jc w:val="center"/>
              <w:rPr>
                <w:rFonts w:cs="Arial"/>
              </w:rPr>
            </w:pPr>
          </w:p>
        </w:tc>
      </w:tr>
      <w:tr w:rsidR="00FF4BD8" w:rsidRPr="00A95EE2" w14:paraId="7BC2870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984D34B" w14:textId="77777777" w:rsidR="00FF4BD8" w:rsidRPr="00A95EE2" w:rsidRDefault="00FF4BD8" w:rsidP="00FF4BD8">
            <w:pPr>
              <w:keepLines/>
              <w:tabs>
                <w:tab w:val="left" w:pos="288"/>
              </w:tabs>
              <w:spacing w:before="60" w:after="60"/>
              <w:jc w:val="center"/>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7AAD2FE" w14:textId="77777777" w:rsidR="00FF4BD8" w:rsidRPr="00A95EE2" w:rsidRDefault="00FF4BD8" w:rsidP="00FF4BD8">
            <w:pPr>
              <w:pStyle w:val="PlainText"/>
              <w:spacing w:before="60" w:after="60"/>
              <w:ind w:left="317" w:hanging="284"/>
              <w:jc w:val="both"/>
              <w:rPr>
                <w:rFonts w:ascii="Arial" w:hAnsi="Arial" w:cs="Arial"/>
              </w:rPr>
            </w:pPr>
            <w:r w:rsidRPr="00A95EE2">
              <w:rPr>
                <w:rFonts w:ascii="Arial" w:hAnsi="Arial" w:cs="Arial"/>
              </w:rPr>
              <w:t xml:space="preserve">2) to make all necessary arrangements for the conduct of the audits, including provision for examining documentation and the access to all processes and areas, records and personnel for the purposes of audits and resolution of complaints; and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F6D369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BD3E9F1" w14:textId="77777777" w:rsidR="00FF4BD8" w:rsidRPr="00A95EE2" w:rsidRDefault="00FF4BD8" w:rsidP="00FF4BD8">
            <w:pPr>
              <w:keepLines/>
              <w:tabs>
                <w:tab w:val="left" w:pos="288"/>
              </w:tabs>
              <w:spacing w:before="60" w:after="60"/>
              <w:jc w:val="center"/>
              <w:rPr>
                <w:rFonts w:cs="Arial"/>
              </w:rPr>
            </w:pPr>
          </w:p>
        </w:tc>
      </w:tr>
      <w:tr w:rsidR="00FF4BD8" w:rsidRPr="00A95EE2" w14:paraId="63126B5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0C33EDB" w14:textId="77777777" w:rsidR="00FF4BD8" w:rsidRPr="00A95EE2" w:rsidRDefault="00FF4BD8" w:rsidP="00FF4BD8">
            <w:pPr>
              <w:keepLines/>
              <w:tabs>
                <w:tab w:val="left" w:pos="288"/>
              </w:tabs>
              <w:spacing w:before="60" w:after="60"/>
              <w:jc w:val="center"/>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D4F48A1" w14:textId="77777777" w:rsidR="00FF4BD8" w:rsidRPr="00A95EE2" w:rsidRDefault="00FF4BD8" w:rsidP="00FF4BD8">
            <w:pPr>
              <w:pStyle w:val="PlainText"/>
              <w:spacing w:before="60" w:after="60"/>
              <w:ind w:left="317" w:hanging="284"/>
              <w:jc w:val="both"/>
              <w:rPr>
                <w:rFonts w:ascii="Arial" w:hAnsi="Arial" w:cs="Arial"/>
              </w:rPr>
            </w:pPr>
            <w:r w:rsidRPr="00A95EE2">
              <w:rPr>
                <w:rFonts w:ascii="Arial" w:hAnsi="Arial" w:cs="Arial"/>
              </w:rPr>
              <w:t xml:space="preserve">3) to make provisions, where applicable, to accommodate the presence of observers (e.g. accreditation auditors or trainee auditors);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5A1FFB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2DBBDF0" w14:textId="77777777" w:rsidR="00FF4BD8" w:rsidRPr="00A95EE2" w:rsidRDefault="00FF4BD8" w:rsidP="00FF4BD8">
            <w:pPr>
              <w:keepLines/>
              <w:tabs>
                <w:tab w:val="left" w:pos="288"/>
              </w:tabs>
              <w:spacing w:before="60" w:after="60"/>
              <w:jc w:val="center"/>
              <w:rPr>
                <w:rFonts w:cs="Arial"/>
              </w:rPr>
            </w:pPr>
          </w:p>
        </w:tc>
      </w:tr>
      <w:tr w:rsidR="00FF4BD8" w:rsidRPr="00A95EE2" w14:paraId="708AD7D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4ACC990"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3BD74C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documents describing the rights and duties of audited clients, including requirements, when making reference to its auditing in communication of any kind in line with the requirements in 8.3;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636ADF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ABDDB17" w14:textId="77777777" w:rsidR="00FF4BD8" w:rsidRPr="00A95EE2" w:rsidRDefault="00FF4BD8" w:rsidP="00FF4BD8">
            <w:pPr>
              <w:keepLines/>
              <w:tabs>
                <w:tab w:val="left" w:pos="288"/>
              </w:tabs>
              <w:spacing w:before="60" w:after="60"/>
              <w:jc w:val="center"/>
              <w:rPr>
                <w:rFonts w:cs="Arial"/>
              </w:rPr>
            </w:pPr>
          </w:p>
        </w:tc>
      </w:tr>
      <w:tr w:rsidR="00FF4BD8" w:rsidRPr="00A95EE2" w14:paraId="7E3027C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98684A9" w14:textId="77777777" w:rsidR="00FF4BD8" w:rsidRPr="00A95EE2" w:rsidRDefault="00FF4BD8" w:rsidP="00FF4BD8">
            <w:pPr>
              <w:keepLines/>
              <w:tabs>
                <w:tab w:val="left" w:pos="288"/>
              </w:tabs>
              <w:spacing w:before="60" w:after="60"/>
              <w:rPr>
                <w:rFonts w:cs="Arial"/>
              </w:rPr>
            </w:pPr>
            <w:r w:rsidRPr="00A95EE2">
              <w:rPr>
                <w:rFonts w:cs="Arial"/>
              </w:rPr>
              <w:t>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89BF420" w14:textId="77777777" w:rsidR="00FF4BD8" w:rsidRPr="00A95EE2" w:rsidRDefault="00FF4BD8" w:rsidP="00FF4BD8">
            <w:pPr>
              <w:pStyle w:val="Header"/>
              <w:spacing w:before="60" w:after="60"/>
              <w:jc w:val="both"/>
              <w:rPr>
                <w:rFonts w:cs="Arial"/>
              </w:rPr>
            </w:pPr>
            <w:r w:rsidRPr="00A95EE2">
              <w:rPr>
                <w:rFonts w:cs="Arial"/>
              </w:rPr>
              <w:t xml:space="preserve">information on procedures for handling complaints.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1F15A5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322EECE" w14:textId="77777777" w:rsidR="00FF4BD8" w:rsidRPr="00A95EE2" w:rsidRDefault="00FF4BD8" w:rsidP="00FF4BD8">
            <w:pPr>
              <w:keepLines/>
              <w:tabs>
                <w:tab w:val="left" w:pos="288"/>
              </w:tabs>
              <w:spacing w:before="60" w:after="60"/>
              <w:jc w:val="center"/>
              <w:rPr>
                <w:rFonts w:cs="Arial"/>
              </w:rPr>
            </w:pPr>
          </w:p>
        </w:tc>
      </w:tr>
      <w:tr w:rsidR="00FF4BD8" w:rsidRPr="00A95EE2" w14:paraId="3AACCC2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1873006C" w14:textId="77777777" w:rsidR="00FF4BD8" w:rsidRPr="00A95EE2" w:rsidRDefault="00FF4BD8" w:rsidP="00FF4BD8">
            <w:pPr>
              <w:pStyle w:val="Heading3"/>
              <w:rPr>
                <w:rFonts w:cs="Arial"/>
              </w:rPr>
            </w:pPr>
            <w:r w:rsidRPr="00A95EE2">
              <w:rPr>
                <w:rFonts w:cs="Arial"/>
              </w:rPr>
              <w:t>8.5.2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EE3DDEB"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Notice of changes by an auditing organisation</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6C53A11"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675172C5" w14:textId="77777777" w:rsidR="00FF4BD8" w:rsidRPr="00A95EE2" w:rsidRDefault="00FF4BD8" w:rsidP="00FF4BD8">
            <w:pPr>
              <w:pStyle w:val="Heading3"/>
              <w:jc w:val="center"/>
              <w:rPr>
                <w:rFonts w:cs="Arial"/>
              </w:rPr>
            </w:pPr>
          </w:p>
        </w:tc>
      </w:tr>
      <w:tr w:rsidR="00FF4BD8" w:rsidRPr="00A95EE2" w14:paraId="56B275D3" w14:textId="77777777" w:rsidTr="00E5694D">
        <w:trPr>
          <w:cantSplit/>
          <w:trHeight w:val="68"/>
        </w:trPr>
        <w:tc>
          <w:tcPr>
            <w:tcW w:w="1276" w:type="dxa"/>
            <w:vMerge w:val="restart"/>
            <w:tcBorders>
              <w:top w:val="single" w:sz="4" w:space="0" w:color="auto"/>
              <w:left w:val="single" w:sz="4" w:space="0" w:color="auto"/>
              <w:bottom w:val="single" w:sz="4" w:space="0" w:color="auto"/>
              <w:right w:val="single" w:sz="4" w:space="0" w:color="auto"/>
            </w:tcBorders>
            <w:shd w:val="clear" w:color="auto" w:fill="auto"/>
          </w:tcPr>
          <w:p w14:paraId="1221C7AC"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4F5C57C"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Does the auditing organisation give its audited clients due notice of any changes to its requirements for </w:t>
            </w:r>
            <w:r>
              <w:rPr>
                <w:rFonts w:ascii="Arial" w:hAnsi="Arial" w:cs="Arial"/>
              </w:rPr>
              <w:t>auditing</w:t>
            </w:r>
            <w:r w:rsidRPr="00A95EE2">
              <w:rPr>
                <w:rFonts w:ascii="Arial" w:hAnsi="Arial" w:cs="Arial"/>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3A6022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2ACB542" w14:textId="77777777" w:rsidR="00FF4BD8" w:rsidRPr="00A95EE2" w:rsidRDefault="00FF4BD8" w:rsidP="00FF4BD8">
            <w:pPr>
              <w:keepLines/>
              <w:tabs>
                <w:tab w:val="left" w:pos="288"/>
              </w:tabs>
              <w:spacing w:before="60" w:after="60"/>
              <w:jc w:val="center"/>
              <w:rPr>
                <w:rFonts w:cs="Arial"/>
              </w:rPr>
            </w:pPr>
          </w:p>
        </w:tc>
      </w:tr>
      <w:tr w:rsidR="00FF4BD8" w:rsidRPr="00A95EE2" w14:paraId="08DB7BB9" w14:textId="77777777" w:rsidTr="00E5694D">
        <w:trPr>
          <w:cantSplit/>
          <w:trHeight w:val="68"/>
        </w:trPr>
        <w:tc>
          <w:tcPr>
            <w:tcW w:w="1276" w:type="dxa"/>
            <w:vMerge/>
            <w:tcBorders>
              <w:top w:val="single" w:sz="4" w:space="0" w:color="auto"/>
              <w:left w:val="single" w:sz="4" w:space="0" w:color="auto"/>
              <w:bottom w:val="single" w:sz="4" w:space="0" w:color="auto"/>
              <w:right w:val="single" w:sz="4" w:space="0" w:color="auto"/>
            </w:tcBorders>
            <w:shd w:val="clear" w:color="auto" w:fill="auto"/>
          </w:tcPr>
          <w:p w14:paraId="175EF91F"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187C918"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auditing organisation verify that each audited client complies with the requirements?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13A655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84EFA0B" w14:textId="77777777" w:rsidR="00FF4BD8" w:rsidRPr="00A95EE2" w:rsidRDefault="00FF4BD8" w:rsidP="00FF4BD8">
            <w:pPr>
              <w:keepLines/>
              <w:tabs>
                <w:tab w:val="left" w:pos="288"/>
              </w:tabs>
              <w:spacing w:before="60" w:after="60"/>
              <w:jc w:val="center"/>
              <w:rPr>
                <w:rFonts w:cs="Arial"/>
              </w:rPr>
            </w:pPr>
          </w:p>
        </w:tc>
      </w:tr>
      <w:tr w:rsidR="00FF4BD8" w:rsidRPr="00A95EE2" w14:paraId="3A81A79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67262845" w14:textId="77777777" w:rsidR="00FF4BD8" w:rsidRPr="00A95EE2" w:rsidRDefault="00FF4BD8" w:rsidP="00FF4BD8">
            <w:pPr>
              <w:keepLines/>
              <w:tabs>
                <w:tab w:val="left" w:pos="288"/>
              </w:tabs>
              <w:spacing w:before="60" w:after="60"/>
              <w:rPr>
                <w:rFonts w:cs="Arial"/>
                <w:b/>
              </w:rPr>
            </w:pPr>
            <w:r w:rsidRPr="00A95EE2">
              <w:rPr>
                <w:rFonts w:cs="Arial"/>
                <w:b/>
              </w:rPr>
              <w:t>8.5.3</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DE3C485"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 xml:space="preserve">Notice of changes by an audited client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5F6F9E8"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4EDE2015" w14:textId="77777777" w:rsidR="00FF4BD8" w:rsidRPr="00A95EE2" w:rsidRDefault="00FF4BD8" w:rsidP="00FF4BD8">
            <w:pPr>
              <w:pStyle w:val="Heading3"/>
              <w:jc w:val="center"/>
              <w:rPr>
                <w:rFonts w:cs="Arial"/>
              </w:rPr>
            </w:pPr>
          </w:p>
        </w:tc>
      </w:tr>
      <w:tr w:rsidR="00FF4BD8" w:rsidRPr="00A95EE2" w14:paraId="1F2CF0F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B06024D"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0930649" w14:textId="77777777" w:rsidR="00FF4BD8" w:rsidRPr="00A95EE2" w:rsidRDefault="00FF4BD8" w:rsidP="00FF4BD8">
            <w:pPr>
              <w:spacing w:before="60" w:after="60"/>
              <w:jc w:val="both"/>
              <w:rPr>
                <w:rFonts w:cs="Arial"/>
              </w:rPr>
            </w:pPr>
            <w:r w:rsidRPr="00A95EE2">
              <w:rPr>
                <w:rFonts w:cs="Arial"/>
              </w:rPr>
              <w:t xml:space="preserve">Does the auditing organisation have legally enforceable arrangements to ensure that the audited client informs the auditing organisation, without delay, of matters that may affect the capability of the management system to continue to fulfil the requirements of the standard used for auditing?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364EED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22BA385" w14:textId="77777777" w:rsidR="00FF4BD8" w:rsidRPr="00A95EE2" w:rsidRDefault="00FF4BD8" w:rsidP="00FF4BD8">
            <w:pPr>
              <w:keepLines/>
              <w:tabs>
                <w:tab w:val="left" w:pos="288"/>
              </w:tabs>
              <w:spacing w:before="60" w:after="60"/>
              <w:jc w:val="center"/>
              <w:rPr>
                <w:rFonts w:cs="Arial"/>
              </w:rPr>
            </w:pPr>
          </w:p>
        </w:tc>
      </w:tr>
      <w:tr w:rsidR="00FF4BD8" w:rsidRPr="00A95EE2" w14:paraId="671627B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A262BA6" w14:textId="77777777" w:rsidR="00FF4BD8" w:rsidRPr="00A95EE2" w:rsidRDefault="00FF4BD8" w:rsidP="00FF4BD8">
            <w:pPr>
              <w:keepLines/>
              <w:tabs>
                <w:tab w:val="left" w:pos="288"/>
              </w:tabs>
              <w:spacing w:before="60" w:after="60"/>
              <w:jc w:val="right"/>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5653DF2"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 these include, for example, changes relating to:</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806410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2FAB59E" w14:textId="77777777" w:rsidR="00FF4BD8" w:rsidRPr="00A95EE2" w:rsidRDefault="00FF4BD8" w:rsidP="00FF4BD8">
            <w:pPr>
              <w:keepLines/>
              <w:tabs>
                <w:tab w:val="left" w:pos="288"/>
              </w:tabs>
              <w:spacing w:before="60" w:after="60"/>
              <w:jc w:val="center"/>
              <w:rPr>
                <w:rFonts w:cs="Arial"/>
              </w:rPr>
            </w:pPr>
          </w:p>
        </w:tc>
      </w:tr>
      <w:tr w:rsidR="00FF4BD8" w:rsidRPr="00A95EE2" w14:paraId="77A6625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7FE95F6" w14:textId="77777777" w:rsidR="00FF4BD8" w:rsidRPr="00A95EE2" w:rsidRDefault="00FF4BD8" w:rsidP="00FF4BD8">
            <w:pPr>
              <w:keepLines/>
              <w:tabs>
                <w:tab w:val="left" w:pos="288"/>
              </w:tabs>
              <w:spacing w:before="60" w:after="60"/>
              <w:jc w:val="right"/>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CCBE039"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the legal, commercial, organizational status or ownership;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465CD1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079B1CA" w14:textId="77777777" w:rsidR="00FF4BD8" w:rsidRPr="00A95EE2" w:rsidRDefault="00FF4BD8" w:rsidP="00FF4BD8">
            <w:pPr>
              <w:keepLines/>
              <w:tabs>
                <w:tab w:val="left" w:pos="288"/>
              </w:tabs>
              <w:spacing w:before="60" w:after="60"/>
              <w:jc w:val="center"/>
              <w:rPr>
                <w:rFonts w:cs="Arial"/>
              </w:rPr>
            </w:pPr>
          </w:p>
        </w:tc>
      </w:tr>
      <w:tr w:rsidR="00FF4BD8" w:rsidRPr="00A95EE2" w14:paraId="1384228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5172973" w14:textId="77777777" w:rsidR="00FF4BD8" w:rsidRPr="00A95EE2" w:rsidRDefault="00FF4BD8" w:rsidP="00FF4BD8">
            <w:pPr>
              <w:keepLines/>
              <w:tabs>
                <w:tab w:val="left" w:pos="288"/>
              </w:tabs>
              <w:spacing w:before="60" w:after="60"/>
              <w:jc w:val="right"/>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49E0136"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organization and management (e.g. key managerial or technical staff);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CA145B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1FB5F4F" w14:textId="77777777" w:rsidR="00FF4BD8" w:rsidRPr="00A95EE2" w:rsidRDefault="00FF4BD8" w:rsidP="00FF4BD8">
            <w:pPr>
              <w:keepLines/>
              <w:tabs>
                <w:tab w:val="left" w:pos="288"/>
              </w:tabs>
              <w:spacing w:before="60" w:after="60"/>
              <w:jc w:val="center"/>
              <w:rPr>
                <w:rFonts w:cs="Arial"/>
              </w:rPr>
            </w:pPr>
          </w:p>
        </w:tc>
      </w:tr>
      <w:tr w:rsidR="00FF4BD8" w:rsidRPr="00A95EE2" w14:paraId="63B7B00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F2D8429" w14:textId="77777777" w:rsidR="00FF4BD8" w:rsidRPr="00A95EE2" w:rsidRDefault="00FF4BD8" w:rsidP="00FF4BD8">
            <w:pPr>
              <w:keepLines/>
              <w:tabs>
                <w:tab w:val="left" w:pos="288"/>
              </w:tabs>
              <w:spacing w:before="60" w:after="60"/>
              <w:jc w:val="right"/>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034010C"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contact address and sites;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618EF4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59FEF9B" w14:textId="77777777" w:rsidR="00FF4BD8" w:rsidRPr="00A95EE2" w:rsidRDefault="00FF4BD8" w:rsidP="00FF4BD8">
            <w:pPr>
              <w:keepLines/>
              <w:tabs>
                <w:tab w:val="left" w:pos="288"/>
              </w:tabs>
              <w:spacing w:before="60" w:after="60"/>
              <w:jc w:val="center"/>
              <w:rPr>
                <w:rFonts w:cs="Arial"/>
              </w:rPr>
            </w:pPr>
          </w:p>
        </w:tc>
      </w:tr>
      <w:tr w:rsidR="00FF4BD8" w:rsidRPr="00A95EE2" w14:paraId="5830800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8E7CDAA" w14:textId="77777777" w:rsidR="00FF4BD8" w:rsidRPr="00A95EE2" w:rsidRDefault="00FF4BD8" w:rsidP="00FF4BD8">
            <w:pPr>
              <w:keepLines/>
              <w:tabs>
                <w:tab w:val="left" w:pos="288"/>
              </w:tabs>
              <w:spacing w:before="60" w:after="60"/>
              <w:jc w:val="right"/>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FC9A82F"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scope of operations under the audited management system; and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645DA1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0CD1F25" w14:textId="77777777" w:rsidR="00FF4BD8" w:rsidRPr="00A95EE2" w:rsidRDefault="00FF4BD8" w:rsidP="00FF4BD8">
            <w:pPr>
              <w:keepLines/>
              <w:tabs>
                <w:tab w:val="left" w:pos="288"/>
              </w:tabs>
              <w:spacing w:before="60" w:after="60"/>
              <w:jc w:val="center"/>
              <w:rPr>
                <w:rFonts w:cs="Arial"/>
              </w:rPr>
            </w:pPr>
          </w:p>
        </w:tc>
      </w:tr>
      <w:tr w:rsidR="00FF4BD8" w:rsidRPr="00A95EE2" w14:paraId="010635E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7AD0947" w14:textId="77777777" w:rsidR="00FF4BD8" w:rsidRPr="00A95EE2" w:rsidRDefault="00FF4BD8" w:rsidP="00FF4BD8">
            <w:pPr>
              <w:keepLines/>
              <w:tabs>
                <w:tab w:val="left" w:pos="288"/>
              </w:tabs>
              <w:spacing w:before="60" w:after="60"/>
              <w:jc w:val="right"/>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449C196"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major changes to the management system and processes.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C94545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1742D9A" w14:textId="77777777" w:rsidR="00FF4BD8" w:rsidRPr="00A95EE2" w:rsidRDefault="00FF4BD8" w:rsidP="00FF4BD8">
            <w:pPr>
              <w:keepLines/>
              <w:tabs>
                <w:tab w:val="left" w:pos="288"/>
              </w:tabs>
              <w:spacing w:before="60" w:after="60"/>
              <w:jc w:val="center"/>
              <w:rPr>
                <w:rFonts w:cs="Arial"/>
              </w:rPr>
            </w:pPr>
          </w:p>
        </w:tc>
      </w:tr>
      <w:tr w:rsidR="00FF4BD8" w:rsidRPr="00A95EE2" w14:paraId="1CBF4E2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64F9BCA" w14:textId="77777777" w:rsidR="00FF4BD8" w:rsidRPr="00A95EE2" w:rsidRDefault="00FF4BD8" w:rsidP="00FF4BD8">
            <w:pPr>
              <w:keepLines/>
              <w:tabs>
                <w:tab w:val="left" w:pos="288"/>
              </w:tabs>
              <w:spacing w:before="60" w:after="60"/>
              <w:jc w:val="right"/>
              <w:rPr>
                <w:rFonts w:cs="Arial"/>
                <w:strike/>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718744C"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auditing organisation take action as appropriate?</w:t>
            </w:r>
          </w:p>
          <w:p w14:paraId="2032335F" w14:textId="77777777" w:rsidR="00FF4BD8" w:rsidRPr="00A95EE2" w:rsidRDefault="00FF4BD8" w:rsidP="00FF4BD8">
            <w:pPr>
              <w:pStyle w:val="PlainText"/>
              <w:spacing w:before="60" w:after="60"/>
              <w:jc w:val="both"/>
              <w:rPr>
                <w:rFonts w:ascii="Arial" w:hAnsi="Arial"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0E979F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7F99468" w14:textId="77777777" w:rsidR="00FF4BD8" w:rsidRPr="00A95EE2" w:rsidRDefault="00FF4BD8" w:rsidP="00FF4BD8">
            <w:pPr>
              <w:keepLines/>
              <w:tabs>
                <w:tab w:val="left" w:pos="288"/>
              </w:tabs>
              <w:spacing w:before="60" w:after="60"/>
              <w:jc w:val="center"/>
              <w:rPr>
                <w:rFonts w:cs="Arial"/>
              </w:rPr>
            </w:pPr>
          </w:p>
        </w:tc>
      </w:tr>
      <w:tr w:rsidR="00FF4BD8" w:rsidRPr="00A95EE2" w14:paraId="650871F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7225BEA6" w14:textId="77777777" w:rsidR="00FF4BD8" w:rsidRPr="00A95EE2" w:rsidRDefault="00FF4BD8" w:rsidP="00FF4BD8">
            <w:pPr>
              <w:pStyle w:val="Heading3"/>
              <w:rPr>
                <w:rFonts w:cs="Arial"/>
              </w:rPr>
            </w:pPr>
            <w:r w:rsidRPr="00A95EE2">
              <w:rPr>
                <w:rFonts w:cs="Arial"/>
              </w:rPr>
              <w:t>9</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2D0FE503" w14:textId="77777777" w:rsidR="00FF4BD8" w:rsidRPr="00A95EE2" w:rsidRDefault="00FF4BD8" w:rsidP="00FF4BD8">
            <w:pPr>
              <w:pStyle w:val="Heading3"/>
              <w:jc w:val="both"/>
              <w:rPr>
                <w:rFonts w:cs="Arial"/>
              </w:rPr>
            </w:pPr>
            <w:r w:rsidRPr="00A95EE2">
              <w:rPr>
                <w:rFonts w:cs="Arial"/>
              </w:rPr>
              <w:t xml:space="preserve">Process requirements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5D15D8F"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5BFF1D00" w14:textId="77777777" w:rsidR="00FF4BD8" w:rsidRPr="00A95EE2" w:rsidRDefault="00FF4BD8" w:rsidP="00FF4BD8">
            <w:pPr>
              <w:pStyle w:val="Heading3"/>
              <w:jc w:val="center"/>
              <w:rPr>
                <w:rFonts w:cs="Arial"/>
              </w:rPr>
            </w:pPr>
          </w:p>
        </w:tc>
      </w:tr>
      <w:tr w:rsidR="00FF4BD8" w:rsidRPr="00A95EE2" w14:paraId="7488252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100949A8" w14:textId="77777777" w:rsidR="00FF4BD8" w:rsidRPr="00A95EE2" w:rsidRDefault="00FF4BD8" w:rsidP="00FF4BD8">
            <w:pPr>
              <w:pStyle w:val="Heading3"/>
              <w:rPr>
                <w:rFonts w:cs="Arial"/>
              </w:rPr>
            </w:pPr>
            <w:r w:rsidRPr="00A95EE2">
              <w:rPr>
                <w:rFonts w:cs="Arial"/>
              </w:rPr>
              <w:t>9.1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F5B7099" w14:textId="77777777" w:rsidR="00FF4BD8" w:rsidRPr="00A95EE2" w:rsidRDefault="00FF4BD8" w:rsidP="00FF4BD8">
            <w:pPr>
              <w:pStyle w:val="Heading3"/>
              <w:jc w:val="both"/>
              <w:rPr>
                <w:rFonts w:cs="Arial"/>
                <w:strike/>
              </w:rPr>
            </w:pPr>
            <w:r w:rsidRPr="00A95EE2">
              <w:rPr>
                <w:rFonts w:cs="Arial"/>
              </w:rPr>
              <w:t>Pre-audit activities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1FB6AC3"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253B71C4" w14:textId="77777777" w:rsidR="00FF4BD8" w:rsidRPr="00A95EE2" w:rsidRDefault="00FF4BD8" w:rsidP="00FF4BD8">
            <w:pPr>
              <w:pStyle w:val="Heading3"/>
              <w:jc w:val="center"/>
              <w:rPr>
                <w:rFonts w:cs="Arial"/>
              </w:rPr>
            </w:pPr>
          </w:p>
        </w:tc>
      </w:tr>
      <w:tr w:rsidR="00FF4BD8" w:rsidRPr="00A95EE2" w14:paraId="0B8D0BF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26061572" w14:textId="77777777" w:rsidR="00FF4BD8" w:rsidRPr="00A95EE2" w:rsidRDefault="00FF4BD8" w:rsidP="00FF4BD8">
            <w:pPr>
              <w:pStyle w:val="Heading3"/>
              <w:rPr>
                <w:rFonts w:cs="Arial"/>
              </w:rPr>
            </w:pPr>
            <w:r w:rsidRPr="00A95EE2">
              <w:rPr>
                <w:rFonts w:cs="Arial"/>
              </w:rPr>
              <w:t>9.1.1</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52718CF5" w14:textId="77777777" w:rsidR="00FF4BD8" w:rsidRPr="00A95EE2" w:rsidRDefault="00FF4BD8" w:rsidP="00FF4BD8">
            <w:pPr>
              <w:pStyle w:val="PlainText"/>
              <w:jc w:val="both"/>
              <w:rPr>
                <w:rFonts w:ascii="Arial" w:hAnsi="Arial" w:cs="Arial"/>
                <w:b/>
              </w:rPr>
            </w:pPr>
            <w:r w:rsidRPr="00A95EE2">
              <w:rPr>
                <w:rFonts w:ascii="Arial" w:hAnsi="Arial" w:cs="Arial"/>
                <w:b/>
              </w:rPr>
              <w:t xml:space="preserve">Application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93964F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59E399B8" w14:textId="77777777" w:rsidR="00FF4BD8" w:rsidRPr="00A95EE2" w:rsidRDefault="00FF4BD8" w:rsidP="00FF4BD8">
            <w:pPr>
              <w:keepLines/>
              <w:tabs>
                <w:tab w:val="left" w:pos="288"/>
              </w:tabs>
              <w:spacing w:before="60" w:after="60"/>
              <w:jc w:val="center"/>
              <w:rPr>
                <w:rFonts w:cs="Arial"/>
                <w:b/>
              </w:rPr>
            </w:pPr>
          </w:p>
        </w:tc>
      </w:tr>
      <w:tr w:rsidR="00FF4BD8" w:rsidRPr="00A95EE2" w14:paraId="6ECED63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D103687"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208BD4C"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auditing organisation require an authorized representative of the applicant organization to provide the necessary information to enable it to establish the following: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452E7C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B93591F" w14:textId="77777777" w:rsidR="00FF4BD8" w:rsidRPr="00A95EE2" w:rsidRDefault="00FF4BD8" w:rsidP="00FF4BD8">
            <w:pPr>
              <w:keepLines/>
              <w:tabs>
                <w:tab w:val="left" w:pos="288"/>
              </w:tabs>
              <w:spacing w:before="60" w:after="60"/>
              <w:jc w:val="center"/>
              <w:rPr>
                <w:rFonts w:cs="Arial"/>
                <w:b/>
              </w:rPr>
            </w:pPr>
          </w:p>
        </w:tc>
      </w:tr>
      <w:tr w:rsidR="00FF4BD8" w:rsidRPr="00A95EE2" w14:paraId="0C0D5AF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FFC3780"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9E9DC60"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the desired scope of the audit;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BB83586"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4EA5009" w14:textId="77777777" w:rsidR="00FF4BD8" w:rsidRPr="00A95EE2" w:rsidRDefault="00FF4BD8" w:rsidP="00FF4BD8">
            <w:pPr>
              <w:pStyle w:val="Heading3"/>
              <w:jc w:val="center"/>
              <w:rPr>
                <w:rFonts w:cs="Arial"/>
              </w:rPr>
            </w:pPr>
          </w:p>
        </w:tc>
      </w:tr>
      <w:tr w:rsidR="00FF4BD8" w:rsidRPr="00A95EE2" w14:paraId="59412C1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76671B7" w14:textId="77777777" w:rsidR="00FF4BD8" w:rsidRPr="00A95EE2" w:rsidRDefault="00FF4BD8" w:rsidP="00FF4BD8">
            <w:pPr>
              <w:keepLines/>
              <w:tabs>
                <w:tab w:val="left" w:pos="288"/>
              </w:tabs>
              <w:spacing w:before="60" w:after="60"/>
              <w:rPr>
                <w:rFonts w:cs="Arial"/>
              </w:rPr>
            </w:pPr>
            <w:r w:rsidRPr="00A95EE2">
              <w:rPr>
                <w:rFonts w:cs="Arial"/>
              </w:rPr>
              <w:lastRenderedPageBreak/>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0257317"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Relevant details of the applicant organization, including its name and the address(es) of its site(s), its processes and operations, human and technical resources, functions, relationships and any relevant legal obligations;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7BD0BB4"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76C3C5" w14:textId="77777777" w:rsidR="00FF4BD8" w:rsidRPr="00A95EE2" w:rsidRDefault="00FF4BD8" w:rsidP="00FF4BD8">
            <w:pPr>
              <w:pStyle w:val="Heading3"/>
              <w:jc w:val="center"/>
              <w:rPr>
                <w:rFonts w:cs="Arial"/>
              </w:rPr>
            </w:pPr>
          </w:p>
        </w:tc>
      </w:tr>
      <w:tr w:rsidR="00FF4BD8" w:rsidRPr="00A95EE2" w14:paraId="3E3FA24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444574D"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CD5F79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identification of outsourced processes used by the organization that will affect conformity to requirements;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7894FA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9C178AE" w14:textId="77777777" w:rsidR="00FF4BD8" w:rsidRPr="00A95EE2" w:rsidRDefault="00FF4BD8" w:rsidP="00FF4BD8">
            <w:pPr>
              <w:keepLines/>
              <w:tabs>
                <w:tab w:val="left" w:pos="288"/>
              </w:tabs>
              <w:spacing w:before="60" w:after="60"/>
              <w:jc w:val="center"/>
              <w:rPr>
                <w:rFonts w:cs="Arial"/>
                <w:b/>
              </w:rPr>
            </w:pPr>
          </w:p>
        </w:tc>
      </w:tr>
      <w:tr w:rsidR="00FF4BD8" w:rsidRPr="00A95EE2" w14:paraId="2B7F9BA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A4122F6"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FE6EE71"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the standards or other requirements for which the applicant organization is seeking auditing services;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9562BE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9E04337" w14:textId="77777777" w:rsidR="00FF4BD8" w:rsidRPr="00A95EE2" w:rsidRDefault="00FF4BD8" w:rsidP="00FF4BD8">
            <w:pPr>
              <w:keepLines/>
              <w:tabs>
                <w:tab w:val="left" w:pos="288"/>
              </w:tabs>
              <w:spacing w:before="60" w:after="60"/>
              <w:jc w:val="center"/>
              <w:rPr>
                <w:rFonts w:cs="Arial"/>
                <w:b/>
              </w:rPr>
            </w:pPr>
          </w:p>
        </w:tc>
      </w:tr>
      <w:tr w:rsidR="00FF4BD8" w:rsidRPr="00A95EE2" w14:paraId="198F03E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98232B3"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2DFD43E" w14:textId="77777777" w:rsidR="00FF4BD8" w:rsidRPr="00A95EE2" w:rsidRDefault="00FF4BD8" w:rsidP="00FF4BD8">
            <w:pPr>
              <w:pStyle w:val="Header"/>
              <w:spacing w:before="60" w:after="60"/>
              <w:jc w:val="both"/>
              <w:rPr>
                <w:rFonts w:cs="Arial"/>
              </w:rPr>
            </w:pPr>
            <w:r w:rsidRPr="00A95EE2">
              <w:rPr>
                <w:rFonts w:cs="Arial"/>
              </w:rPr>
              <w:t>whether consultancy relating to the management system to be audited has been provided and if so, by whom.</w:t>
            </w:r>
          </w:p>
          <w:p w14:paraId="0FDE38DA" w14:textId="77777777" w:rsidR="00FF4BD8" w:rsidRPr="00A95EE2" w:rsidRDefault="00FF4BD8" w:rsidP="00FF4BD8">
            <w:pPr>
              <w:pStyle w:val="Header"/>
              <w:spacing w:before="60" w:after="60"/>
              <w:jc w:val="both"/>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B37AD1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1F7C6B7" w14:textId="77777777" w:rsidR="00FF4BD8" w:rsidRPr="00A95EE2" w:rsidRDefault="00FF4BD8" w:rsidP="00FF4BD8">
            <w:pPr>
              <w:keepLines/>
              <w:tabs>
                <w:tab w:val="left" w:pos="288"/>
              </w:tabs>
              <w:spacing w:before="60" w:after="60"/>
              <w:jc w:val="center"/>
              <w:rPr>
                <w:rFonts w:cs="Arial"/>
                <w:b/>
              </w:rPr>
            </w:pPr>
          </w:p>
        </w:tc>
      </w:tr>
      <w:tr w:rsidR="00FF4BD8" w:rsidRPr="00A95EE2" w14:paraId="5591D57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1E961303" w14:textId="77777777" w:rsidR="00FF4BD8" w:rsidRPr="00A95EE2" w:rsidRDefault="00FF4BD8" w:rsidP="00FF4BD8">
            <w:pPr>
              <w:pStyle w:val="Heading3"/>
              <w:rPr>
                <w:rFonts w:cs="Arial"/>
              </w:rPr>
            </w:pPr>
            <w:r w:rsidRPr="00A95EE2">
              <w:rPr>
                <w:rFonts w:cs="Arial"/>
              </w:rPr>
              <w:t>9.1.2</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7E640CE3" w14:textId="77777777" w:rsidR="00FF4BD8" w:rsidRPr="00A95EE2" w:rsidRDefault="00FF4BD8" w:rsidP="00FF4BD8">
            <w:pPr>
              <w:pStyle w:val="PlainText"/>
              <w:jc w:val="both"/>
              <w:rPr>
                <w:rFonts w:ascii="Arial" w:hAnsi="Arial" w:cs="Arial"/>
                <w:b/>
              </w:rPr>
            </w:pPr>
            <w:r w:rsidRPr="00A95EE2">
              <w:rPr>
                <w:rFonts w:ascii="Arial" w:hAnsi="Arial" w:cs="Arial"/>
                <w:b/>
              </w:rPr>
              <w:t xml:space="preserve">Application review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F4F668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041C87C9" w14:textId="77777777" w:rsidR="00FF4BD8" w:rsidRPr="00A95EE2" w:rsidRDefault="00FF4BD8" w:rsidP="00FF4BD8">
            <w:pPr>
              <w:keepLines/>
              <w:tabs>
                <w:tab w:val="left" w:pos="288"/>
              </w:tabs>
              <w:spacing w:before="60" w:after="60"/>
              <w:jc w:val="center"/>
              <w:rPr>
                <w:rFonts w:cs="Arial"/>
                <w:b/>
              </w:rPr>
            </w:pPr>
          </w:p>
        </w:tc>
      </w:tr>
      <w:tr w:rsidR="00FF4BD8" w:rsidRPr="00A95EE2" w14:paraId="3CA3509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6B790A5" w14:textId="77777777" w:rsidR="00FF4BD8" w:rsidRPr="00A95EE2" w:rsidRDefault="00FF4BD8" w:rsidP="00FF4BD8">
            <w:pPr>
              <w:keepLines/>
              <w:tabs>
                <w:tab w:val="left" w:pos="288"/>
              </w:tabs>
              <w:spacing w:before="60" w:after="60"/>
              <w:rPr>
                <w:rFonts w:cs="Arial"/>
              </w:rPr>
            </w:pPr>
            <w:r w:rsidRPr="00A95EE2">
              <w:rPr>
                <w:rFonts w:cs="Arial"/>
              </w:rPr>
              <w:t>9.1.2.1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B34F649"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auditing organisation conduct a review of the application and supplementary information for auditing to ensure that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9D9416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EAE37E6" w14:textId="77777777" w:rsidR="00FF4BD8" w:rsidRPr="00A95EE2" w:rsidRDefault="00FF4BD8" w:rsidP="00FF4BD8">
            <w:pPr>
              <w:keepLines/>
              <w:tabs>
                <w:tab w:val="left" w:pos="288"/>
              </w:tabs>
              <w:spacing w:before="60" w:after="60"/>
              <w:jc w:val="center"/>
              <w:rPr>
                <w:rFonts w:cs="Arial"/>
                <w:b/>
              </w:rPr>
            </w:pPr>
          </w:p>
        </w:tc>
      </w:tr>
      <w:tr w:rsidR="00FF4BD8" w:rsidRPr="00A95EE2" w14:paraId="54A87D4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057891F"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934430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any known difference in understanding between the AO and the applicant organization is resolved;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4FD2CE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FB16CD1" w14:textId="77777777" w:rsidR="00FF4BD8" w:rsidRPr="00A95EE2" w:rsidRDefault="00FF4BD8" w:rsidP="00FF4BD8">
            <w:pPr>
              <w:keepLines/>
              <w:tabs>
                <w:tab w:val="left" w:pos="288"/>
              </w:tabs>
              <w:spacing w:before="60" w:after="60"/>
              <w:jc w:val="center"/>
              <w:rPr>
                <w:rFonts w:cs="Arial"/>
                <w:b/>
              </w:rPr>
            </w:pPr>
          </w:p>
        </w:tc>
      </w:tr>
      <w:tr w:rsidR="00FF4BD8" w:rsidRPr="00A95EE2" w14:paraId="6C96BD5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EDA96E8"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2DC3021"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the auditing organisation has the competence and ability to perform the audit activity;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42F206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EFAF506" w14:textId="77777777" w:rsidR="00FF4BD8" w:rsidRPr="00A95EE2" w:rsidRDefault="00FF4BD8" w:rsidP="00FF4BD8">
            <w:pPr>
              <w:keepLines/>
              <w:tabs>
                <w:tab w:val="left" w:pos="288"/>
              </w:tabs>
              <w:spacing w:before="60" w:after="60"/>
              <w:jc w:val="center"/>
              <w:rPr>
                <w:rFonts w:cs="Arial"/>
                <w:b/>
              </w:rPr>
            </w:pPr>
          </w:p>
        </w:tc>
      </w:tr>
      <w:tr w:rsidR="00FF4BD8" w:rsidRPr="00A95EE2" w14:paraId="27123E5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DEAD4D3"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4F3863B"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site(s) of the applicant organization’s operations, time required to complete audits and any other points influencing the auditing activity are taken into account (language, safety conditions, threats to impartiality, etc.).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716EB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3B0F776" w14:textId="77777777" w:rsidR="00FF4BD8" w:rsidRPr="00A95EE2" w:rsidRDefault="00FF4BD8" w:rsidP="00FF4BD8">
            <w:pPr>
              <w:keepLines/>
              <w:tabs>
                <w:tab w:val="left" w:pos="288"/>
              </w:tabs>
              <w:spacing w:before="60" w:after="60"/>
              <w:jc w:val="center"/>
              <w:rPr>
                <w:rFonts w:cs="Arial"/>
                <w:b/>
              </w:rPr>
            </w:pPr>
          </w:p>
        </w:tc>
      </w:tr>
      <w:tr w:rsidR="00FF4BD8" w:rsidRPr="00A95EE2" w14:paraId="13B2DA98" w14:textId="77777777" w:rsidTr="00E5694D">
        <w:trPr>
          <w:cantSplit/>
          <w:trHeight w:val="71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1ED51BE" w14:textId="77777777" w:rsidR="00FF4BD8" w:rsidRPr="00A95EE2" w:rsidRDefault="00FF4BD8" w:rsidP="00FF4BD8">
            <w:pPr>
              <w:keepLines/>
              <w:tabs>
                <w:tab w:val="left" w:pos="288"/>
              </w:tabs>
              <w:spacing w:before="60" w:after="60"/>
              <w:rPr>
                <w:rFonts w:cs="Arial"/>
              </w:rPr>
            </w:pPr>
            <w:r w:rsidRPr="00A95EE2">
              <w:rPr>
                <w:rFonts w:cs="Arial"/>
              </w:rPr>
              <w:t>9.1.2.2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8658EDD"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Following the review of the application, does the auditing organisation either accept or decline an application?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B26678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B5EECE5" w14:textId="77777777" w:rsidR="00FF4BD8" w:rsidRPr="00A95EE2" w:rsidRDefault="00FF4BD8" w:rsidP="00FF4BD8">
            <w:pPr>
              <w:keepLines/>
              <w:tabs>
                <w:tab w:val="left" w:pos="288"/>
              </w:tabs>
              <w:spacing w:before="60" w:after="60"/>
              <w:jc w:val="center"/>
              <w:rPr>
                <w:rFonts w:cs="Arial"/>
                <w:b/>
              </w:rPr>
            </w:pPr>
          </w:p>
        </w:tc>
      </w:tr>
      <w:tr w:rsidR="00FF4BD8" w:rsidRPr="00A95EE2" w14:paraId="18C654F2" w14:textId="77777777" w:rsidTr="00E5694D">
        <w:trPr>
          <w:cantSplit/>
          <w:trHeight w:val="916"/>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F78C50C"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72C304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When the auditing organisation declines an application as a result of the review of application, are the reasons for declining an application documented and made clear to the client?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545FD1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90B7CFB" w14:textId="77777777" w:rsidR="00FF4BD8" w:rsidRPr="00A95EE2" w:rsidRDefault="00FF4BD8" w:rsidP="00FF4BD8">
            <w:pPr>
              <w:keepLines/>
              <w:tabs>
                <w:tab w:val="left" w:pos="288"/>
              </w:tabs>
              <w:spacing w:before="60" w:after="60"/>
              <w:jc w:val="center"/>
              <w:rPr>
                <w:rFonts w:cs="Arial"/>
                <w:b/>
              </w:rPr>
            </w:pPr>
          </w:p>
        </w:tc>
      </w:tr>
      <w:tr w:rsidR="00FF4BD8" w:rsidRPr="00A95EE2" w14:paraId="0CEF14D8" w14:textId="77777777" w:rsidTr="00E5694D">
        <w:trPr>
          <w:cantSplit/>
        </w:trPr>
        <w:tc>
          <w:tcPr>
            <w:tcW w:w="1276" w:type="dxa"/>
            <w:tcBorders>
              <w:top w:val="single" w:sz="4" w:space="0" w:color="auto"/>
              <w:left w:val="single" w:sz="4" w:space="0" w:color="auto"/>
              <w:bottom w:val="single" w:sz="4" w:space="0" w:color="auto"/>
              <w:right w:val="single" w:sz="4" w:space="0" w:color="auto"/>
            </w:tcBorders>
          </w:tcPr>
          <w:p w14:paraId="0BB57E64" w14:textId="77777777" w:rsidR="00FF4BD8" w:rsidRPr="00A95EE2" w:rsidRDefault="00FF4BD8" w:rsidP="00FF4BD8">
            <w:pPr>
              <w:keepLines/>
              <w:tabs>
                <w:tab w:val="left" w:pos="288"/>
              </w:tabs>
              <w:spacing w:before="60" w:after="60"/>
              <w:rPr>
                <w:rFonts w:cs="Arial"/>
              </w:rPr>
            </w:pPr>
            <w:r w:rsidRPr="00A95EE2">
              <w:rPr>
                <w:rFonts w:cs="Arial"/>
              </w:rPr>
              <w:t>9.1.2.3</w:t>
            </w:r>
          </w:p>
        </w:tc>
        <w:tc>
          <w:tcPr>
            <w:tcW w:w="5103" w:type="dxa"/>
            <w:tcBorders>
              <w:top w:val="single" w:sz="4" w:space="0" w:color="auto"/>
              <w:left w:val="single" w:sz="4" w:space="0" w:color="auto"/>
              <w:bottom w:val="single" w:sz="4" w:space="0" w:color="auto"/>
              <w:right w:val="single" w:sz="4" w:space="0" w:color="auto"/>
            </w:tcBorders>
          </w:tcPr>
          <w:p w14:paraId="4CBE77D4"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Based on this review, does the auditing organisation determine the number of auditors for the audit and the audit duration? </w:t>
            </w:r>
          </w:p>
          <w:p w14:paraId="4207CE04" w14:textId="77777777" w:rsidR="00FF4BD8" w:rsidRPr="00A95EE2" w:rsidRDefault="00FF4BD8" w:rsidP="00FF4BD8">
            <w:pPr>
              <w:pStyle w:val="PlainText"/>
              <w:spacing w:before="60" w:after="60"/>
              <w:jc w:val="both"/>
              <w:rPr>
                <w:rFonts w:ascii="Arial" w:hAnsi="Arial" w:cs="Arial"/>
              </w:rPr>
            </w:pPr>
          </w:p>
        </w:tc>
        <w:tc>
          <w:tcPr>
            <w:tcW w:w="5103" w:type="dxa"/>
            <w:tcBorders>
              <w:top w:val="single" w:sz="4" w:space="0" w:color="auto"/>
              <w:left w:val="single" w:sz="4" w:space="0" w:color="auto"/>
              <w:bottom w:val="single" w:sz="4" w:space="0" w:color="auto"/>
              <w:right w:val="single" w:sz="4" w:space="0" w:color="auto"/>
            </w:tcBorders>
          </w:tcPr>
          <w:p w14:paraId="40774CA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tcPr>
          <w:p w14:paraId="3BC4EE19" w14:textId="77777777" w:rsidR="00FF4BD8" w:rsidRPr="00A95EE2" w:rsidRDefault="00FF4BD8" w:rsidP="00FF4BD8">
            <w:pPr>
              <w:keepLines/>
              <w:tabs>
                <w:tab w:val="left" w:pos="288"/>
              </w:tabs>
              <w:spacing w:before="60" w:after="60"/>
              <w:jc w:val="center"/>
              <w:rPr>
                <w:rFonts w:cs="Arial"/>
                <w:b/>
              </w:rPr>
            </w:pPr>
          </w:p>
        </w:tc>
      </w:tr>
      <w:tr w:rsidR="00FF4BD8" w:rsidRPr="00A95EE2" w14:paraId="4D98BB1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4AFF5B30" w14:textId="77777777" w:rsidR="00FF4BD8" w:rsidRPr="00A95EE2" w:rsidRDefault="00FF4BD8" w:rsidP="00FF4BD8">
            <w:pPr>
              <w:keepLines/>
              <w:tabs>
                <w:tab w:val="left" w:pos="288"/>
              </w:tabs>
              <w:spacing w:before="60" w:after="60"/>
              <w:rPr>
                <w:rFonts w:cs="Arial"/>
                <w:b/>
              </w:rPr>
            </w:pPr>
            <w:r w:rsidRPr="00A95EE2">
              <w:rPr>
                <w:rFonts w:cs="Arial"/>
                <w:b/>
              </w:rPr>
              <w:t>9.1.4</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15A2D89"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Determining audit time</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B91A63B"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5DA2E785" w14:textId="77777777" w:rsidR="00FF4BD8" w:rsidRPr="00A95EE2" w:rsidRDefault="00FF4BD8" w:rsidP="00FF4BD8">
            <w:pPr>
              <w:keepLines/>
              <w:tabs>
                <w:tab w:val="left" w:pos="288"/>
              </w:tabs>
              <w:spacing w:before="60" w:after="60"/>
              <w:jc w:val="center"/>
              <w:rPr>
                <w:rFonts w:cs="Arial"/>
                <w:b/>
              </w:rPr>
            </w:pPr>
          </w:p>
        </w:tc>
      </w:tr>
      <w:tr w:rsidR="00F061CA" w:rsidRPr="00A95EE2" w14:paraId="2D194F03" w14:textId="77777777" w:rsidTr="00DB755D">
        <w:trPr>
          <w:cantSplit/>
          <w:trHeight w:val="68"/>
        </w:trPr>
        <w:tc>
          <w:tcPr>
            <w:tcW w:w="1276" w:type="dxa"/>
            <w:vMerge w:val="restart"/>
            <w:tcBorders>
              <w:top w:val="single" w:sz="4" w:space="0" w:color="auto"/>
              <w:left w:val="single" w:sz="4" w:space="0" w:color="auto"/>
              <w:right w:val="single" w:sz="4" w:space="0" w:color="auto"/>
            </w:tcBorders>
            <w:shd w:val="clear" w:color="auto" w:fill="auto"/>
          </w:tcPr>
          <w:p w14:paraId="774E897E" w14:textId="77777777" w:rsidR="00F061CA" w:rsidRPr="00A95EE2" w:rsidRDefault="00F061CA" w:rsidP="00FF4BD8">
            <w:pPr>
              <w:keepLines/>
              <w:tabs>
                <w:tab w:val="left" w:pos="288"/>
              </w:tabs>
              <w:spacing w:before="60" w:after="60"/>
              <w:rPr>
                <w:rFonts w:cs="Arial"/>
              </w:rPr>
            </w:pPr>
            <w:r w:rsidRPr="00A95EE2">
              <w:rPr>
                <w:rFonts w:cs="Arial"/>
                <w:bCs/>
                <w:lang w:val="en-US"/>
              </w:rPr>
              <w:t>9.1.4.1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AFD97B1" w14:textId="77777777" w:rsidR="00F061CA" w:rsidRPr="00A95EE2" w:rsidRDefault="00F061CA" w:rsidP="00FF4BD8">
            <w:pPr>
              <w:pStyle w:val="PlainText"/>
              <w:spacing w:before="60" w:after="60"/>
              <w:jc w:val="both"/>
              <w:rPr>
                <w:rFonts w:ascii="Arial" w:hAnsi="Arial" w:cs="Arial"/>
              </w:rPr>
            </w:pPr>
            <w:r w:rsidRPr="00A95EE2">
              <w:rPr>
                <w:rFonts w:ascii="Arial" w:hAnsi="Arial" w:cs="Arial"/>
              </w:rPr>
              <w:t>Does the auditing organisation have documented procedures for determining audit time?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DB130F4"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1AFB756" w14:textId="77777777" w:rsidR="00F061CA" w:rsidRPr="00A95EE2" w:rsidRDefault="00F061CA" w:rsidP="00FF4BD8">
            <w:pPr>
              <w:keepLines/>
              <w:tabs>
                <w:tab w:val="left" w:pos="288"/>
              </w:tabs>
              <w:spacing w:before="60" w:after="60"/>
              <w:jc w:val="center"/>
              <w:rPr>
                <w:rFonts w:cs="Arial"/>
                <w:b/>
              </w:rPr>
            </w:pPr>
          </w:p>
        </w:tc>
      </w:tr>
      <w:tr w:rsidR="00F061CA" w:rsidRPr="00A95EE2" w14:paraId="206C058F" w14:textId="77777777" w:rsidTr="00DB755D">
        <w:trPr>
          <w:cantSplit/>
          <w:trHeight w:val="68"/>
        </w:trPr>
        <w:tc>
          <w:tcPr>
            <w:tcW w:w="1276" w:type="dxa"/>
            <w:vMerge/>
            <w:tcBorders>
              <w:left w:val="single" w:sz="4" w:space="0" w:color="auto"/>
              <w:bottom w:val="single" w:sz="4" w:space="0" w:color="auto"/>
              <w:right w:val="single" w:sz="4" w:space="0" w:color="auto"/>
            </w:tcBorders>
            <w:shd w:val="clear" w:color="auto" w:fill="auto"/>
          </w:tcPr>
          <w:p w14:paraId="3EF8E7BA" w14:textId="77777777" w:rsidR="00F061CA" w:rsidRPr="00A95EE2" w:rsidRDefault="00F061CA" w:rsidP="00FF4BD8">
            <w:pPr>
              <w:keepLines/>
              <w:tabs>
                <w:tab w:val="left" w:pos="288"/>
              </w:tabs>
              <w:spacing w:before="60" w:after="60"/>
              <w:rPr>
                <w:rFonts w:cs="Arial"/>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DEA8E7" w14:textId="77777777" w:rsidR="00F061CA" w:rsidRPr="00A95EE2" w:rsidRDefault="00F061CA" w:rsidP="00FF4BD8">
            <w:pPr>
              <w:pStyle w:val="PlainText"/>
              <w:spacing w:before="60" w:after="60"/>
              <w:jc w:val="both"/>
              <w:rPr>
                <w:rFonts w:ascii="Arial" w:hAnsi="Arial" w:cs="Arial"/>
              </w:rPr>
            </w:pPr>
            <w:r w:rsidRPr="00A95EE2">
              <w:rPr>
                <w:rFonts w:ascii="Arial" w:hAnsi="Arial" w:cs="Arial"/>
              </w:rPr>
              <w:t>Does the auditing organisation determine, for each client, the time needed to plan and accomplish a complete and effective audit of the client's management system?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029A0F"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8DCF9E9" w14:textId="77777777" w:rsidR="00F061CA" w:rsidRPr="00A95EE2" w:rsidRDefault="00F061CA" w:rsidP="00FF4BD8">
            <w:pPr>
              <w:keepLines/>
              <w:tabs>
                <w:tab w:val="left" w:pos="288"/>
              </w:tabs>
              <w:spacing w:before="60" w:after="60"/>
              <w:jc w:val="center"/>
              <w:rPr>
                <w:rFonts w:cs="Arial"/>
                <w:b/>
              </w:rPr>
            </w:pPr>
          </w:p>
        </w:tc>
      </w:tr>
      <w:tr w:rsidR="00FF4BD8" w:rsidRPr="00A95EE2" w14:paraId="6D3BFE8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B1E1557"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9.1.4.2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259500"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In determining the audit time, does the auditing organisation consider, among other things, the following aspects: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8D21E8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FE91E4B" w14:textId="77777777" w:rsidR="00FF4BD8" w:rsidRPr="00A95EE2" w:rsidRDefault="00FF4BD8" w:rsidP="00FF4BD8">
            <w:pPr>
              <w:keepLines/>
              <w:tabs>
                <w:tab w:val="left" w:pos="288"/>
              </w:tabs>
              <w:spacing w:before="60" w:after="60"/>
              <w:jc w:val="center"/>
              <w:rPr>
                <w:rFonts w:cs="Arial"/>
                <w:b/>
              </w:rPr>
            </w:pPr>
          </w:p>
        </w:tc>
      </w:tr>
      <w:tr w:rsidR="00FF4BD8" w:rsidRPr="00A95EE2" w14:paraId="0998B1CD" w14:textId="77777777" w:rsidTr="00E5694D">
        <w:trPr>
          <w:cantSplit/>
        </w:trPr>
        <w:tc>
          <w:tcPr>
            <w:tcW w:w="1276" w:type="dxa"/>
            <w:tcBorders>
              <w:top w:val="single" w:sz="4" w:space="0" w:color="auto"/>
              <w:left w:val="single" w:sz="4" w:space="0" w:color="auto"/>
              <w:bottom w:val="single" w:sz="4" w:space="0" w:color="auto"/>
              <w:right w:val="single" w:sz="4" w:space="0" w:color="auto"/>
            </w:tcBorders>
          </w:tcPr>
          <w:p w14:paraId="319FA435"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tcPr>
          <w:p w14:paraId="546B5D25"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the requirements of the relevant management system standard; </w:t>
            </w:r>
          </w:p>
        </w:tc>
        <w:tc>
          <w:tcPr>
            <w:tcW w:w="5103" w:type="dxa"/>
            <w:tcBorders>
              <w:top w:val="single" w:sz="4" w:space="0" w:color="auto"/>
              <w:left w:val="single" w:sz="4" w:space="0" w:color="auto"/>
              <w:bottom w:val="single" w:sz="4" w:space="0" w:color="auto"/>
              <w:right w:val="single" w:sz="4" w:space="0" w:color="auto"/>
            </w:tcBorders>
          </w:tcPr>
          <w:p w14:paraId="35E130C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tcPr>
          <w:p w14:paraId="1B182D90" w14:textId="77777777" w:rsidR="00FF4BD8" w:rsidRPr="00A95EE2" w:rsidRDefault="00FF4BD8" w:rsidP="00FF4BD8">
            <w:pPr>
              <w:keepLines/>
              <w:tabs>
                <w:tab w:val="left" w:pos="288"/>
              </w:tabs>
              <w:spacing w:before="60" w:after="60"/>
              <w:jc w:val="center"/>
              <w:rPr>
                <w:rFonts w:cs="Arial"/>
                <w:b/>
              </w:rPr>
            </w:pPr>
          </w:p>
        </w:tc>
      </w:tr>
      <w:tr w:rsidR="00FF4BD8" w:rsidRPr="00A95EE2" w14:paraId="1BB67BC7" w14:textId="77777777" w:rsidTr="00E5694D">
        <w:trPr>
          <w:cantSplit/>
        </w:trPr>
        <w:tc>
          <w:tcPr>
            <w:tcW w:w="1276" w:type="dxa"/>
            <w:tcBorders>
              <w:top w:val="single" w:sz="4" w:space="0" w:color="auto"/>
              <w:left w:val="single" w:sz="4" w:space="0" w:color="auto"/>
              <w:bottom w:val="single" w:sz="4" w:space="0" w:color="auto"/>
              <w:right w:val="single" w:sz="4" w:space="0" w:color="auto"/>
            </w:tcBorders>
          </w:tcPr>
          <w:p w14:paraId="41E9B9B3"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tcPr>
          <w:p w14:paraId="3E85D2A8"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complexity of the client and its management system; </w:t>
            </w:r>
          </w:p>
        </w:tc>
        <w:tc>
          <w:tcPr>
            <w:tcW w:w="5103" w:type="dxa"/>
            <w:tcBorders>
              <w:top w:val="single" w:sz="4" w:space="0" w:color="auto"/>
              <w:left w:val="single" w:sz="4" w:space="0" w:color="auto"/>
              <w:bottom w:val="single" w:sz="4" w:space="0" w:color="auto"/>
              <w:right w:val="single" w:sz="4" w:space="0" w:color="auto"/>
            </w:tcBorders>
          </w:tcPr>
          <w:p w14:paraId="2EEF4D9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tcPr>
          <w:p w14:paraId="2D7FD260" w14:textId="77777777" w:rsidR="00FF4BD8" w:rsidRPr="00A95EE2" w:rsidRDefault="00FF4BD8" w:rsidP="00FF4BD8">
            <w:pPr>
              <w:keepLines/>
              <w:tabs>
                <w:tab w:val="left" w:pos="288"/>
              </w:tabs>
              <w:spacing w:before="60" w:after="60"/>
              <w:jc w:val="center"/>
              <w:rPr>
                <w:rFonts w:cs="Arial"/>
                <w:b/>
              </w:rPr>
            </w:pPr>
          </w:p>
        </w:tc>
      </w:tr>
      <w:tr w:rsidR="00FF4BD8" w:rsidRPr="00A95EE2" w14:paraId="4D54E815" w14:textId="77777777" w:rsidTr="00E5694D">
        <w:trPr>
          <w:cantSplit/>
        </w:trPr>
        <w:tc>
          <w:tcPr>
            <w:tcW w:w="1276" w:type="dxa"/>
            <w:tcBorders>
              <w:top w:val="single" w:sz="4" w:space="0" w:color="auto"/>
              <w:left w:val="single" w:sz="4" w:space="0" w:color="auto"/>
              <w:bottom w:val="single" w:sz="4" w:space="0" w:color="auto"/>
              <w:right w:val="single" w:sz="4" w:space="0" w:color="auto"/>
            </w:tcBorders>
          </w:tcPr>
          <w:p w14:paraId="42B73F09"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tcPr>
          <w:p w14:paraId="0AFA0986"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technological and regulatory context; </w:t>
            </w:r>
          </w:p>
        </w:tc>
        <w:tc>
          <w:tcPr>
            <w:tcW w:w="5103" w:type="dxa"/>
            <w:tcBorders>
              <w:top w:val="single" w:sz="4" w:space="0" w:color="auto"/>
              <w:left w:val="single" w:sz="4" w:space="0" w:color="auto"/>
              <w:bottom w:val="single" w:sz="4" w:space="0" w:color="auto"/>
              <w:right w:val="single" w:sz="4" w:space="0" w:color="auto"/>
            </w:tcBorders>
          </w:tcPr>
          <w:p w14:paraId="354C179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tcPr>
          <w:p w14:paraId="4331173A" w14:textId="77777777" w:rsidR="00FF4BD8" w:rsidRPr="00A95EE2" w:rsidRDefault="00FF4BD8" w:rsidP="00FF4BD8">
            <w:pPr>
              <w:keepLines/>
              <w:tabs>
                <w:tab w:val="left" w:pos="288"/>
              </w:tabs>
              <w:spacing w:before="60" w:after="60"/>
              <w:jc w:val="center"/>
              <w:rPr>
                <w:rFonts w:cs="Arial"/>
                <w:b/>
              </w:rPr>
            </w:pPr>
          </w:p>
        </w:tc>
      </w:tr>
      <w:tr w:rsidR="00FF4BD8" w:rsidRPr="00A95EE2" w14:paraId="6EBF7DFF" w14:textId="77777777" w:rsidTr="00E5694D">
        <w:trPr>
          <w:cantSplit/>
        </w:trPr>
        <w:tc>
          <w:tcPr>
            <w:tcW w:w="1276" w:type="dxa"/>
            <w:tcBorders>
              <w:top w:val="single" w:sz="4" w:space="0" w:color="auto"/>
              <w:left w:val="single" w:sz="4" w:space="0" w:color="auto"/>
              <w:bottom w:val="single" w:sz="4" w:space="0" w:color="auto"/>
              <w:right w:val="single" w:sz="4" w:space="0" w:color="auto"/>
            </w:tcBorders>
          </w:tcPr>
          <w:p w14:paraId="4D584991"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tcPr>
          <w:p w14:paraId="4F0B14A5"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any outsourcing of any activities included in the scope of the management system; </w:t>
            </w:r>
          </w:p>
        </w:tc>
        <w:tc>
          <w:tcPr>
            <w:tcW w:w="5103" w:type="dxa"/>
            <w:tcBorders>
              <w:top w:val="single" w:sz="4" w:space="0" w:color="auto"/>
              <w:left w:val="single" w:sz="4" w:space="0" w:color="auto"/>
              <w:bottom w:val="single" w:sz="4" w:space="0" w:color="auto"/>
              <w:right w:val="single" w:sz="4" w:space="0" w:color="auto"/>
            </w:tcBorders>
          </w:tcPr>
          <w:p w14:paraId="7723D70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tcPr>
          <w:p w14:paraId="34FD269F" w14:textId="77777777" w:rsidR="00FF4BD8" w:rsidRPr="00A95EE2" w:rsidRDefault="00FF4BD8" w:rsidP="00FF4BD8">
            <w:pPr>
              <w:keepLines/>
              <w:tabs>
                <w:tab w:val="left" w:pos="288"/>
              </w:tabs>
              <w:spacing w:before="60" w:after="60"/>
              <w:jc w:val="center"/>
              <w:rPr>
                <w:rFonts w:cs="Arial"/>
                <w:b/>
              </w:rPr>
            </w:pPr>
          </w:p>
        </w:tc>
      </w:tr>
      <w:tr w:rsidR="00FF4BD8" w:rsidRPr="00A95EE2" w14:paraId="337377FD" w14:textId="77777777" w:rsidTr="00E5694D">
        <w:trPr>
          <w:cantSplit/>
        </w:trPr>
        <w:tc>
          <w:tcPr>
            <w:tcW w:w="1276" w:type="dxa"/>
            <w:tcBorders>
              <w:top w:val="single" w:sz="4" w:space="0" w:color="auto"/>
              <w:left w:val="single" w:sz="4" w:space="0" w:color="auto"/>
              <w:bottom w:val="single" w:sz="4" w:space="0" w:color="auto"/>
              <w:right w:val="single" w:sz="4" w:space="0" w:color="auto"/>
            </w:tcBorders>
          </w:tcPr>
          <w:p w14:paraId="4351907B"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tcPr>
          <w:p w14:paraId="2B208771"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the results of any prior audits; </w:t>
            </w:r>
          </w:p>
        </w:tc>
        <w:tc>
          <w:tcPr>
            <w:tcW w:w="5103" w:type="dxa"/>
            <w:tcBorders>
              <w:top w:val="single" w:sz="4" w:space="0" w:color="auto"/>
              <w:left w:val="single" w:sz="4" w:space="0" w:color="auto"/>
              <w:bottom w:val="single" w:sz="4" w:space="0" w:color="auto"/>
              <w:right w:val="single" w:sz="4" w:space="0" w:color="auto"/>
            </w:tcBorders>
          </w:tcPr>
          <w:p w14:paraId="19F8BBD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tcPr>
          <w:p w14:paraId="764AED03" w14:textId="77777777" w:rsidR="00FF4BD8" w:rsidRPr="00A95EE2" w:rsidRDefault="00FF4BD8" w:rsidP="00FF4BD8">
            <w:pPr>
              <w:keepLines/>
              <w:tabs>
                <w:tab w:val="left" w:pos="288"/>
              </w:tabs>
              <w:spacing w:before="60" w:after="60"/>
              <w:jc w:val="center"/>
              <w:rPr>
                <w:rFonts w:cs="Arial"/>
                <w:b/>
              </w:rPr>
            </w:pPr>
          </w:p>
        </w:tc>
      </w:tr>
      <w:tr w:rsidR="00FF4BD8" w:rsidRPr="00A95EE2" w14:paraId="78A4CA71" w14:textId="77777777" w:rsidTr="00E5694D">
        <w:trPr>
          <w:cantSplit/>
        </w:trPr>
        <w:tc>
          <w:tcPr>
            <w:tcW w:w="1276" w:type="dxa"/>
            <w:tcBorders>
              <w:top w:val="single" w:sz="4" w:space="0" w:color="auto"/>
              <w:left w:val="single" w:sz="4" w:space="0" w:color="auto"/>
              <w:bottom w:val="single" w:sz="4" w:space="0" w:color="auto"/>
              <w:right w:val="single" w:sz="4" w:space="0" w:color="auto"/>
            </w:tcBorders>
          </w:tcPr>
          <w:p w14:paraId="6FCEEDF6" w14:textId="77777777" w:rsidR="00FF4BD8" w:rsidRPr="00A95EE2" w:rsidRDefault="00FF4BD8" w:rsidP="00FF4BD8">
            <w:pPr>
              <w:keepLines/>
              <w:tabs>
                <w:tab w:val="left" w:pos="288"/>
              </w:tabs>
              <w:spacing w:before="60" w:after="60"/>
              <w:rPr>
                <w:rFonts w:cs="Arial"/>
              </w:rPr>
            </w:pPr>
            <w:r w:rsidRPr="00A95EE2">
              <w:rPr>
                <w:rFonts w:cs="Arial"/>
              </w:rPr>
              <w:t>f)</w:t>
            </w:r>
          </w:p>
        </w:tc>
        <w:tc>
          <w:tcPr>
            <w:tcW w:w="5103" w:type="dxa"/>
            <w:tcBorders>
              <w:top w:val="single" w:sz="4" w:space="0" w:color="auto"/>
              <w:left w:val="single" w:sz="4" w:space="0" w:color="auto"/>
              <w:bottom w:val="single" w:sz="4" w:space="0" w:color="auto"/>
              <w:right w:val="single" w:sz="4" w:space="0" w:color="auto"/>
            </w:tcBorders>
          </w:tcPr>
          <w:p w14:paraId="708BFA63"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number of sites and multi-site considerations?</w:t>
            </w:r>
          </w:p>
        </w:tc>
        <w:tc>
          <w:tcPr>
            <w:tcW w:w="5103" w:type="dxa"/>
            <w:tcBorders>
              <w:top w:val="single" w:sz="4" w:space="0" w:color="auto"/>
              <w:left w:val="single" w:sz="4" w:space="0" w:color="auto"/>
              <w:bottom w:val="single" w:sz="4" w:space="0" w:color="auto"/>
              <w:right w:val="single" w:sz="4" w:space="0" w:color="auto"/>
            </w:tcBorders>
          </w:tcPr>
          <w:p w14:paraId="4511AA4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tcPr>
          <w:p w14:paraId="51BDC7BF" w14:textId="77777777" w:rsidR="00FF4BD8" w:rsidRPr="00A95EE2" w:rsidRDefault="00FF4BD8" w:rsidP="00FF4BD8">
            <w:pPr>
              <w:keepLines/>
              <w:tabs>
                <w:tab w:val="left" w:pos="288"/>
              </w:tabs>
              <w:spacing w:before="60" w:after="60"/>
              <w:jc w:val="center"/>
              <w:rPr>
                <w:rFonts w:cs="Arial"/>
                <w:b/>
              </w:rPr>
            </w:pPr>
          </w:p>
        </w:tc>
      </w:tr>
      <w:tr w:rsidR="00FF4BD8" w:rsidRPr="00A95EE2" w14:paraId="23E0383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4F74C02" w14:textId="77777777" w:rsidR="00FF4BD8" w:rsidRPr="00A95EE2" w:rsidRDefault="00FF4BD8" w:rsidP="00FF4BD8">
            <w:pPr>
              <w:keepLines/>
              <w:tabs>
                <w:tab w:val="left" w:pos="288"/>
              </w:tabs>
              <w:spacing w:before="60" w:after="60"/>
              <w:rPr>
                <w:rFonts w:cs="Arial"/>
                <w:b/>
                <w:bCs/>
              </w:rPr>
            </w:pPr>
            <w:r w:rsidRPr="00A95EE2">
              <w:rPr>
                <w:rFonts w:cs="Arial"/>
              </w:rPr>
              <w:t>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E2BC569"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risks associated with the products, processes or activities of the organization;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041416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2781592" w14:textId="77777777" w:rsidR="00FF4BD8" w:rsidRPr="00A95EE2" w:rsidRDefault="00FF4BD8" w:rsidP="00FF4BD8">
            <w:pPr>
              <w:keepLines/>
              <w:tabs>
                <w:tab w:val="left" w:pos="288"/>
              </w:tabs>
              <w:spacing w:before="60" w:after="60"/>
              <w:jc w:val="center"/>
              <w:rPr>
                <w:rFonts w:cs="Arial"/>
                <w:b/>
              </w:rPr>
            </w:pPr>
          </w:p>
        </w:tc>
      </w:tr>
      <w:tr w:rsidR="00FF4BD8" w:rsidRPr="00A95EE2" w14:paraId="3B9A42B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BD955F8" w14:textId="77777777" w:rsidR="00FF4BD8" w:rsidRPr="00A95EE2" w:rsidRDefault="00FF4BD8" w:rsidP="00FF4BD8">
            <w:pPr>
              <w:keepLines/>
              <w:tabs>
                <w:tab w:val="left" w:pos="288"/>
              </w:tabs>
              <w:spacing w:before="60" w:after="60"/>
              <w:rPr>
                <w:rFonts w:cs="Arial"/>
                <w:b/>
                <w:bCs/>
                <w:lang w:val="en-US"/>
              </w:rPr>
            </w:pPr>
            <w:r w:rsidRPr="00A95EE2">
              <w:rPr>
                <w:rFonts w:cs="Arial"/>
              </w:rPr>
              <w:t>h)</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BC3E995"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when audits are combined, joint or integrated.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5E4AE8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109449E" w14:textId="77777777" w:rsidR="00FF4BD8" w:rsidRPr="00A95EE2" w:rsidRDefault="00FF4BD8" w:rsidP="00FF4BD8">
            <w:pPr>
              <w:keepLines/>
              <w:tabs>
                <w:tab w:val="left" w:pos="288"/>
              </w:tabs>
              <w:spacing w:before="60" w:after="60"/>
              <w:jc w:val="center"/>
              <w:rPr>
                <w:rFonts w:cs="Arial"/>
                <w:b/>
              </w:rPr>
            </w:pPr>
          </w:p>
        </w:tc>
      </w:tr>
      <w:tr w:rsidR="00FF4BD8" w:rsidRPr="00A95EE2" w14:paraId="570DBB3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7FED7E7" w14:textId="77777777" w:rsidR="00FF4BD8" w:rsidRPr="00A95EE2" w:rsidRDefault="00FF4BD8" w:rsidP="00FF4BD8">
            <w:pPr>
              <w:keepLines/>
              <w:tabs>
                <w:tab w:val="left" w:pos="288"/>
              </w:tabs>
              <w:spacing w:before="60" w:after="60"/>
              <w:rPr>
                <w:rFonts w:eastAsia="SimSun" w:cs="Arial"/>
                <w:lang w:eastAsia="zh-CN"/>
              </w:rPr>
            </w:pPr>
            <w:r w:rsidRPr="00A95EE2">
              <w:rPr>
                <w:rFonts w:eastAsia="SimSun" w:cs="Arial"/>
                <w:lang w:eastAsia="zh-CN"/>
              </w:rPr>
              <w:lastRenderedPageBreak/>
              <w:t>NOTE 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6AD75D5"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Time spent travelling to and from audited sites is not included in the calculation of the duration of the management system audit days.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78E6011" w14:textId="77777777" w:rsidR="00FF4BD8" w:rsidRPr="00A95EE2" w:rsidRDefault="00FF4BD8" w:rsidP="00FF4BD8">
            <w:pPr>
              <w:keepLines/>
              <w:tabs>
                <w:tab w:val="left" w:pos="288"/>
              </w:tabs>
              <w:spacing w:before="60" w:after="60"/>
              <w:rPr>
                <w:rFonts w:eastAsia="SimSun" w:cs="Arial"/>
                <w:lang w:eastAsia="zh-CN"/>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085766" w14:textId="77777777" w:rsidR="00FF4BD8" w:rsidRPr="00A95EE2" w:rsidRDefault="00FF4BD8" w:rsidP="00FF4BD8">
            <w:pPr>
              <w:keepLines/>
              <w:tabs>
                <w:tab w:val="left" w:pos="288"/>
              </w:tabs>
              <w:spacing w:before="60" w:after="60"/>
              <w:jc w:val="center"/>
              <w:rPr>
                <w:rFonts w:eastAsia="SimSun" w:cs="Arial"/>
                <w:lang w:eastAsia="zh-CN"/>
              </w:rPr>
            </w:pPr>
          </w:p>
        </w:tc>
      </w:tr>
      <w:tr w:rsidR="00FF4BD8" w:rsidRPr="00A95EE2" w14:paraId="14CD856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4D35085"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9.1.4.3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9C4D29C"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Is the duration of the management system audit and its justification recorded?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ED091C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275305E" w14:textId="77777777" w:rsidR="00FF4BD8" w:rsidRPr="00A95EE2" w:rsidRDefault="00FF4BD8" w:rsidP="00FF4BD8">
            <w:pPr>
              <w:keepLines/>
              <w:tabs>
                <w:tab w:val="left" w:pos="288"/>
              </w:tabs>
              <w:spacing w:before="60" w:after="60"/>
              <w:jc w:val="center"/>
              <w:rPr>
                <w:rFonts w:cs="Arial"/>
                <w:b/>
              </w:rPr>
            </w:pPr>
          </w:p>
        </w:tc>
      </w:tr>
      <w:tr w:rsidR="00FF4BD8" w:rsidRPr="00A95EE2" w14:paraId="1987B74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B829E33"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9.1.4.4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CFBDAB3"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Does the time spent by any team member that is not assigned as an auditor (i.e. technical experts, translators, interpreters, observers and auditors-in-training) count in the above established audit time?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501EC8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5DAE4C8" w14:textId="77777777" w:rsidR="00FF4BD8" w:rsidRPr="00A95EE2" w:rsidRDefault="00FF4BD8" w:rsidP="00FF4BD8">
            <w:pPr>
              <w:keepLines/>
              <w:tabs>
                <w:tab w:val="left" w:pos="288"/>
              </w:tabs>
              <w:spacing w:before="60" w:after="60"/>
              <w:jc w:val="center"/>
              <w:rPr>
                <w:rFonts w:cs="Arial"/>
                <w:b/>
              </w:rPr>
            </w:pPr>
          </w:p>
        </w:tc>
      </w:tr>
      <w:tr w:rsidR="00FF4BD8" w:rsidRPr="00A95EE2" w14:paraId="6102E79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68F0AD8" w14:textId="77777777" w:rsidR="00FF4BD8" w:rsidRPr="00A95EE2" w:rsidRDefault="00FF4BD8" w:rsidP="00FF4BD8">
            <w:pPr>
              <w:keepLines/>
              <w:tabs>
                <w:tab w:val="left" w:pos="288"/>
              </w:tabs>
              <w:spacing w:before="60" w:after="60"/>
              <w:rPr>
                <w:rFonts w:cs="Arial"/>
                <w:b/>
                <w:bCs/>
                <w:lang w:val="en-US"/>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89FB119"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use of translators, interpreters can necessitate additional audit time.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59E18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02CC809" w14:textId="77777777" w:rsidR="00FF4BD8" w:rsidRPr="00A95EE2" w:rsidRDefault="00FF4BD8" w:rsidP="00FF4BD8">
            <w:pPr>
              <w:keepLines/>
              <w:tabs>
                <w:tab w:val="left" w:pos="288"/>
              </w:tabs>
              <w:spacing w:before="60" w:after="60"/>
              <w:jc w:val="center"/>
              <w:rPr>
                <w:rFonts w:cs="Arial"/>
                <w:b/>
              </w:rPr>
            </w:pPr>
          </w:p>
        </w:tc>
      </w:tr>
      <w:tr w:rsidR="00FF4BD8" w:rsidRPr="00A95EE2" w14:paraId="09A7034E" w14:textId="77777777" w:rsidTr="00037C0B">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77C9D3F" w14:textId="77777777" w:rsidR="00FF4BD8" w:rsidRPr="00037C0B" w:rsidRDefault="00FF4BD8" w:rsidP="00FF4BD8">
            <w:pPr>
              <w:keepLines/>
              <w:tabs>
                <w:tab w:val="left" w:pos="288"/>
              </w:tabs>
              <w:spacing w:before="60" w:after="60"/>
              <w:rPr>
                <w:rFonts w:cs="Arial"/>
                <w:color w:val="0070C0"/>
              </w:rPr>
            </w:pPr>
            <w:r w:rsidRPr="00037C0B">
              <w:rPr>
                <w:rFonts w:cs="Arial"/>
                <w:color w:val="0070C0"/>
              </w:rPr>
              <w:t>Appendix 1 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A9559A" w14:textId="0C5F3E97" w:rsidR="00FF4BD8" w:rsidRPr="00037C0B" w:rsidRDefault="00FF4BD8" w:rsidP="00FF4BD8">
            <w:pPr>
              <w:pStyle w:val="PlainText"/>
              <w:spacing w:before="60" w:after="60"/>
              <w:jc w:val="both"/>
              <w:rPr>
                <w:rFonts w:ascii="Arial" w:hAnsi="Arial" w:cs="Arial"/>
                <w:color w:val="0070C0"/>
              </w:rPr>
            </w:pPr>
            <w:r w:rsidRPr="00037C0B">
              <w:rPr>
                <w:rFonts w:ascii="Arial" w:hAnsi="Arial" w:cs="Arial"/>
                <w:color w:val="0070C0"/>
              </w:rPr>
              <w:t xml:space="preserve">Is the audit time based on </w:t>
            </w:r>
            <w:r w:rsidR="00F36426">
              <w:rPr>
                <w:rFonts w:ascii="Arial" w:hAnsi="Arial" w:cs="Arial"/>
                <w:color w:val="0070C0"/>
              </w:rPr>
              <w:t xml:space="preserve">Annex 2 to </w:t>
            </w:r>
            <w:r w:rsidRPr="00037C0B">
              <w:rPr>
                <w:rFonts w:ascii="Arial" w:hAnsi="Arial" w:cs="Arial"/>
                <w:color w:val="0070C0"/>
              </w:rPr>
              <w:t>Appendix 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545B503"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E3DF32E" w14:textId="77777777" w:rsidR="00FF4BD8" w:rsidRPr="00A95EE2" w:rsidRDefault="00FF4BD8" w:rsidP="00FF4BD8">
            <w:pPr>
              <w:keepLines/>
              <w:tabs>
                <w:tab w:val="left" w:pos="288"/>
              </w:tabs>
              <w:spacing w:before="60" w:after="60"/>
              <w:jc w:val="center"/>
              <w:rPr>
                <w:rFonts w:cs="Arial"/>
                <w:b/>
              </w:rPr>
            </w:pPr>
          </w:p>
        </w:tc>
      </w:tr>
      <w:tr w:rsidR="00F36426" w:rsidRPr="00A95EE2" w14:paraId="2BF8EC95" w14:textId="77777777" w:rsidTr="00037C0B">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4C9CDDF" w14:textId="07D0DA13" w:rsidR="00F36426" w:rsidRPr="00F36426" w:rsidRDefault="00F36426" w:rsidP="00FF4BD8">
            <w:pPr>
              <w:keepLines/>
              <w:tabs>
                <w:tab w:val="left" w:pos="288"/>
              </w:tabs>
              <w:spacing w:before="60" w:after="60"/>
              <w:rPr>
                <w:rFonts w:cs="Arial"/>
                <w:color w:val="7030A0"/>
              </w:rPr>
            </w:pPr>
            <w:r w:rsidRPr="00F36426">
              <w:rPr>
                <w:rFonts w:cs="Arial"/>
                <w:color w:val="7030A0"/>
              </w:rPr>
              <w:t>Appendix 2 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CEBB65D" w14:textId="5BE3F094" w:rsidR="00F36426" w:rsidRPr="00F36426" w:rsidRDefault="00F36426" w:rsidP="00FF4BD8">
            <w:pPr>
              <w:pStyle w:val="PlainText"/>
              <w:spacing w:before="60" w:after="60"/>
              <w:jc w:val="both"/>
              <w:rPr>
                <w:rFonts w:ascii="Arial" w:hAnsi="Arial" w:cs="Arial"/>
                <w:color w:val="7030A0"/>
              </w:rPr>
            </w:pPr>
            <w:r w:rsidRPr="00F36426">
              <w:rPr>
                <w:rFonts w:ascii="Arial" w:hAnsi="Arial" w:cs="Arial"/>
                <w:color w:val="7030A0"/>
              </w:rPr>
              <w:t>Is the audit time based on Annex 2 to Appendix 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9BFB2CD" w14:textId="77777777" w:rsidR="00F36426" w:rsidRPr="00A95EE2" w:rsidRDefault="00F36426"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A3B31F8" w14:textId="77777777" w:rsidR="00F36426" w:rsidRPr="00A95EE2" w:rsidRDefault="00F36426" w:rsidP="00FF4BD8">
            <w:pPr>
              <w:keepLines/>
              <w:tabs>
                <w:tab w:val="left" w:pos="288"/>
              </w:tabs>
              <w:spacing w:before="60" w:after="60"/>
              <w:jc w:val="center"/>
              <w:rPr>
                <w:rFonts w:cs="Arial"/>
                <w:b/>
              </w:rPr>
            </w:pPr>
          </w:p>
        </w:tc>
      </w:tr>
      <w:tr w:rsidR="00FF4BD8" w:rsidRPr="00A95EE2" w14:paraId="0BE9CD5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673687C6"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9.1.5</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20398DD"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Multi-site sampling</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F0C1945"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E3254BE" w14:textId="77777777" w:rsidR="00FF4BD8" w:rsidRPr="00A95EE2" w:rsidRDefault="00FF4BD8" w:rsidP="00FF4BD8">
            <w:pPr>
              <w:keepLines/>
              <w:tabs>
                <w:tab w:val="left" w:pos="288"/>
              </w:tabs>
              <w:spacing w:before="60" w:after="60"/>
              <w:jc w:val="center"/>
              <w:rPr>
                <w:rFonts w:cs="Arial"/>
                <w:b/>
              </w:rPr>
            </w:pPr>
          </w:p>
        </w:tc>
      </w:tr>
      <w:tr w:rsidR="00FF4BD8" w:rsidRPr="00A95EE2" w14:paraId="5B1CFA7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3779E62" w14:textId="77777777" w:rsidR="00FF4BD8" w:rsidRPr="00A95EE2" w:rsidRDefault="00FF4BD8" w:rsidP="00FF4BD8">
            <w:pPr>
              <w:keepLines/>
              <w:tabs>
                <w:tab w:val="left" w:pos="288"/>
              </w:tabs>
              <w:spacing w:before="60" w:after="60"/>
              <w:rPr>
                <w:rFonts w:cs="Arial"/>
              </w:rPr>
            </w:pPr>
            <w:r w:rsidRPr="00A00545">
              <w:rPr>
                <w:rFonts w:cs="Arial"/>
                <w:color w:val="0070C0"/>
              </w:rPr>
              <w:t>Appendix 1 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F03E148" w14:textId="77777777" w:rsidR="00FF4BD8" w:rsidRPr="001603B8" w:rsidRDefault="00FF4BD8" w:rsidP="00FF4BD8">
            <w:pPr>
              <w:keepLines/>
              <w:tabs>
                <w:tab w:val="left" w:pos="288"/>
              </w:tabs>
              <w:spacing w:before="60" w:after="60"/>
              <w:jc w:val="both"/>
              <w:rPr>
                <w:rFonts w:cs="Arial"/>
                <w:color w:val="0070C0"/>
              </w:rPr>
            </w:pPr>
            <w:r w:rsidRPr="001603B8">
              <w:rPr>
                <w:rFonts w:cs="Arial"/>
                <w:color w:val="0070C0"/>
              </w:rPr>
              <w:t>This clause is not applicable for auditing organisation</w:t>
            </w:r>
            <w:r w:rsidRPr="0017586E">
              <w:rPr>
                <w:rFonts w:cs="Arial"/>
                <w:color w:val="0070C0"/>
              </w:rPr>
              <w:t>s</w:t>
            </w:r>
            <w:r w:rsidRPr="001603B8">
              <w:rPr>
                <w:rFonts w:cs="Arial"/>
                <w:color w:val="0070C0"/>
              </w:rPr>
              <w:t xml:space="preserve"> conducting safety and health management system audits.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E64C2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04CC43" w14:textId="77777777" w:rsidR="00FF4BD8" w:rsidRPr="00A95EE2" w:rsidRDefault="00FF4BD8" w:rsidP="00FF4BD8">
            <w:pPr>
              <w:keepLines/>
              <w:tabs>
                <w:tab w:val="left" w:pos="288"/>
              </w:tabs>
              <w:spacing w:before="60" w:after="60"/>
              <w:jc w:val="center"/>
              <w:rPr>
                <w:rFonts w:cs="Arial"/>
                <w:b/>
              </w:rPr>
            </w:pPr>
          </w:p>
        </w:tc>
      </w:tr>
      <w:tr w:rsidR="00F36426" w:rsidRPr="00A95EE2" w14:paraId="5BAF717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C59BA06" w14:textId="6610CB7E" w:rsidR="00F36426" w:rsidRPr="00EF466D" w:rsidRDefault="00F36426" w:rsidP="00FF4BD8">
            <w:pPr>
              <w:keepLines/>
              <w:tabs>
                <w:tab w:val="left" w:pos="288"/>
              </w:tabs>
              <w:spacing w:before="60" w:after="60"/>
              <w:rPr>
                <w:rFonts w:cs="Arial"/>
                <w:color w:val="7030A0"/>
              </w:rPr>
            </w:pPr>
            <w:r w:rsidRPr="00EF466D">
              <w:rPr>
                <w:rFonts w:cs="Arial"/>
                <w:color w:val="7030A0"/>
              </w:rPr>
              <w:lastRenderedPageBreak/>
              <w:t>Appendix 2 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F5C254A" w14:textId="5FDA8463" w:rsidR="00F36426" w:rsidRPr="00EF466D" w:rsidRDefault="00F36426" w:rsidP="00FF4BD8">
            <w:pPr>
              <w:keepLines/>
              <w:tabs>
                <w:tab w:val="left" w:pos="288"/>
              </w:tabs>
              <w:spacing w:before="60" w:after="60"/>
              <w:jc w:val="both"/>
              <w:rPr>
                <w:rFonts w:cs="Arial"/>
                <w:color w:val="7030A0"/>
              </w:rPr>
            </w:pPr>
            <w:r w:rsidRPr="00EF466D">
              <w:rPr>
                <w:rFonts w:cs="Arial"/>
                <w:color w:val="7030A0"/>
              </w:rPr>
              <w:t xml:space="preserve">For enterprise with same UEN number for all worksites/locations/branches with similar business nature under the same top management, does the auditing organisation sample minimum 10% of the total number of worksites/locations/branches? </w:t>
            </w:r>
          </w:p>
          <w:p w14:paraId="5D15B483" w14:textId="7182A06F" w:rsidR="00F36426" w:rsidRPr="00EF466D" w:rsidRDefault="00F36426" w:rsidP="00FF4BD8">
            <w:pPr>
              <w:keepLines/>
              <w:tabs>
                <w:tab w:val="left" w:pos="288"/>
              </w:tabs>
              <w:spacing w:before="60" w:after="60"/>
              <w:jc w:val="both"/>
              <w:rPr>
                <w:rFonts w:cs="Arial"/>
                <w:color w:val="7030A0"/>
              </w:rPr>
            </w:pPr>
            <w:r w:rsidRPr="00EF466D">
              <w:rPr>
                <w:rFonts w:cs="Arial"/>
                <w:color w:val="7030A0"/>
              </w:rPr>
              <w:br/>
              <w:t>Are the 10% sampled worksites/locations/branches different from those from previous 3-year cycle?</w:t>
            </w:r>
          </w:p>
          <w:p w14:paraId="3B51B172" w14:textId="0FB849D9" w:rsidR="00F36426" w:rsidRPr="00EF466D" w:rsidRDefault="00F36426" w:rsidP="00FF4BD8">
            <w:pPr>
              <w:keepLines/>
              <w:tabs>
                <w:tab w:val="left" w:pos="288"/>
              </w:tabs>
              <w:spacing w:before="60" w:after="60"/>
              <w:jc w:val="both"/>
              <w:rPr>
                <w:rFonts w:cs="Arial"/>
                <w:color w:val="7030A0"/>
              </w:rPr>
            </w:pPr>
          </w:p>
          <w:p w14:paraId="094241B0" w14:textId="5839D009" w:rsidR="00F36426" w:rsidRPr="00EF466D" w:rsidRDefault="00F36426" w:rsidP="00FF4BD8">
            <w:pPr>
              <w:keepLines/>
              <w:tabs>
                <w:tab w:val="left" w:pos="288"/>
              </w:tabs>
              <w:spacing w:before="60" w:after="60"/>
              <w:jc w:val="both"/>
              <w:rPr>
                <w:rFonts w:cs="Arial"/>
                <w:color w:val="7030A0"/>
              </w:rPr>
            </w:pPr>
            <w:r w:rsidRPr="00EF466D">
              <w:rPr>
                <w:rFonts w:cs="Arial"/>
                <w:color w:val="7030A0"/>
              </w:rPr>
              <w:t>For enterprise with unique UEN number for each worksites/locations/branches or worksites/locations/branches with different business nature or worksites/locations/branches managed by different top management, does the auditing organisation audit all worksites/location/branches of the enterprise?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DDEB7AE" w14:textId="77777777" w:rsidR="00F36426" w:rsidRPr="00A95EE2" w:rsidRDefault="00F36426"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43977A2" w14:textId="77777777" w:rsidR="00F36426" w:rsidRPr="00A95EE2" w:rsidRDefault="00F36426" w:rsidP="00FF4BD8">
            <w:pPr>
              <w:keepLines/>
              <w:tabs>
                <w:tab w:val="left" w:pos="288"/>
              </w:tabs>
              <w:spacing w:before="60" w:after="60"/>
              <w:jc w:val="center"/>
              <w:rPr>
                <w:rFonts w:cs="Arial"/>
                <w:b/>
              </w:rPr>
            </w:pPr>
          </w:p>
        </w:tc>
      </w:tr>
      <w:tr w:rsidR="00FF4BD8" w:rsidRPr="00A95EE2" w14:paraId="55B182F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1C24037"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426374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Where multi-site sampling is utilized for the audit of a client's management system covering the same activity in various geographical locations, does the auditing organisation develop a sampling programme to ensure proper audit of the management system?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9245D1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3141D37" w14:textId="77777777" w:rsidR="00FF4BD8" w:rsidRPr="00A95EE2" w:rsidRDefault="00FF4BD8" w:rsidP="00FF4BD8">
            <w:pPr>
              <w:keepLines/>
              <w:tabs>
                <w:tab w:val="left" w:pos="288"/>
              </w:tabs>
              <w:spacing w:before="60" w:after="60"/>
              <w:jc w:val="center"/>
              <w:rPr>
                <w:rFonts w:cs="Arial"/>
                <w:b/>
              </w:rPr>
            </w:pPr>
          </w:p>
        </w:tc>
      </w:tr>
      <w:tr w:rsidR="00FF4BD8" w:rsidRPr="00A95EE2" w14:paraId="36A80AA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5FB5D6F"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73C3B45" w14:textId="77777777" w:rsidR="00FF4BD8" w:rsidRPr="00A95EE2" w:rsidRDefault="00FF4BD8" w:rsidP="00FF4BD8">
            <w:pPr>
              <w:pStyle w:val="PlainText"/>
              <w:spacing w:before="60" w:after="60"/>
              <w:jc w:val="both"/>
              <w:rPr>
                <w:rFonts w:ascii="Arial" w:hAnsi="Arial" w:cs="Arial"/>
              </w:rPr>
            </w:pPr>
            <w:r w:rsidRPr="00A95EE2">
              <w:rPr>
                <w:rFonts w:ascii="Arial" w:hAnsi="Arial" w:cs="Arial"/>
                <w:lang w:val="en-US"/>
              </w:rPr>
              <w:t>Is t</w:t>
            </w:r>
            <w:r w:rsidRPr="00A95EE2">
              <w:rPr>
                <w:rFonts w:ascii="Arial" w:hAnsi="Arial" w:cs="Arial"/>
              </w:rPr>
              <w:t>he rationale for the sampling plan documented for each client?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CBABF0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33E4348" w14:textId="77777777" w:rsidR="00FF4BD8" w:rsidRPr="00A95EE2" w:rsidRDefault="00FF4BD8" w:rsidP="00FF4BD8">
            <w:pPr>
              <w:keepLines/>
              <w:tabs>
                <w:tab w:val="left" w:pos="288"/>
              </w:tabs>
              <w:spacing w:before="60" w:after="60"/>
              <w:jc w:val="center"/>
              <w:rPr>
                <w:rFonts w:cs="Arial"/>
                <w:b/>
              </w:rPr>
            </w:pPr>
          </w:p>
        </w:tc>
      </w:tr>
      <w:tr w:rsidR="00FF4BD8" w:rsidRPr="00A95EE2" w14:paraId="4701368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7AD9F47"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AC4553E" w14:textId="77777777" w:rsidR="00FF4BD8" w:rsidRPr="00A95EE2" w:rsidRDefault="00FF4BD8" w:rsidP="00FF4BD8">
            <w:pPr>
              <w:pStyle w:val="PlainText"/>
              <w:spacing w:before="60" w:after="60"/>
              <w:jc w:val="both"/>
              <w:rPr>
                <w:rFonts w:ascii="Arial" w:hAnsi="Arial" w:cs="Arial"/>
                <w:lang w:val="en-US"/>
              </w:rPr>
            </w:pPr>
            <w:r w:rsidRPr="00A95EE2">
              <w:rPr>
                <w:rFonts w:ascii="Arial" w:hAnsi="Arial" w:cs="Arial"/>
                <w:lang w:val="en-US"/>
              </w:rPr>
              <w:t xml:space="preserve">Does the </w:t>
            </w:r>
            <w:r w:rsidRPr="00A95EE2">
              <w:rPr>
                <w:rFonts w:ascii="Arial" w:hAnsi="Arial" w:cs="Arial"/>
              </w:rPr>
              <w:t xml:space="preserve">auditing organisation </w:t>
            </w:r>
            <w:r w:rsidRPr="00A95EE2">
              <w:rPr>
                <w:rFonts w:ascii="Arial" w:hAnsi="Arial" w:cs="Arial"/>
                <w:lang w:val="en-US"/>
              </w:rPr>
              <w:t>apply specific criteria established for specific auditing scheme, e.g. SS 506, when sampling is not allowed for some specific auditing schemes?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906D4F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624A601" w14:textId="77777777" w:rsidR="00FF4BD8" w:rsidRPr="00A95EE2" w:rsidRDefault="00FF4BD8" w:rsidP="00FF4BD8">
            <w:pPr>
              <w:keepLines/>
              <w:tabs>
                <w:tab w:val="left" w:pos="288"/>
              </w:tabs>
              <w:spacing w:before="60" w:after="60"/>
              <w:jc w:val="center"/>
              <w:rPr>
                <w:rFonts w:cs="Arial"/>
                <w:b/>
              </w:rPr>
            </w:pPr>
          </w:p>
        </w:tc>
      </w:tr>
      <w:tr w:rsidR="00FF4BD8" w:rsidRPr="00A95EE2" w14:paraId="0C1CF4B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4959B6F"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78A241" w14:textId="77777777" w:rsidR="00FF4BD8" w:rsidRPr="00A95EE2" w:rsidRDefault="00FF4BD8" w:rsidP="00FF4BD8">
            <w:pPr>
              <w:pStyle w:val="PlainText"/>
              <w:spacing w:before="60" w:after="60"/>
              <w:jc w:val="both"/>
              <w:rPr>
                <w:rFonts w:ascii="Arial" w:hAnsi="Arial" w:cs="Arial"/>
                <w:lang w:val="en-US"/>
              </w:rPr>
            </w:pPr>
            <w:r w:rsidRPr="00A95EE2">
              <w:rPr>
                <w:rFonts w:ascii="Arial" w:hAnsi="Arial" w:cs="Arial"/>
                <w:lang w:val="en-US"/>
              </w:rPr>
              <w:t>Where there are multiple sites not covering the same activity sampling is not appropriate.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0F5628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0D23A8D" w14:textId="77777777" w:rsidR="00FF4BD8" w:rsidRPr="00A95EE2" w:rsidRDefault="00FF4BD8" w:rsidP="00FF4BD8">
            <w:pPr>
              <w:keepLines/>
              <w:tabs>
                <w:tab w:val="left" w:pos="288"/>
              </w:tabs>
              <w:spacing w:before="60" w:after="60"/>
              <w:jc w:val="center"/>
              <w:rPr>
                <w:rFonts w:cs="Arial"/>
                <w:b/>
              </w:rPr>
            </w:pPr>
          </w:p>
        </w:tc>
      </w:tr>
      <w:tr w:rsidR="00FF4BD8" w:rsidRPr="00A95EE2" w14:paraId="70E5DC3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4DE4BA84"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9.1.6</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AD42FF8" w14:textId="77777777" w:rsidR="00FF4BD8" w:rsidRPr="00A95EE2" w:rsidRDefault="00FF4BD8" w:rsidP="00FF4BD8">
            <w:pPr>
              <w:pStyle w:val="PlainText"/>
              <w:spacing w:before="60" w:after="60"/>
              <w:jc w:val="both"/>
              <w:rPr>
                <w:rFonts w:ascii="Arial" w:hAnsi="Arial" w:cs="Arial"/>
                <w:b/>
                <w:lang w:val="en-US"/>
              </w:rPr>
            </w:pPr>
            <w:r w:rsidRPr="00A95EE2">
              <w:rPr>
                <w:rFonts w:ascii="Arial" w:hAnsi="Arial" w:cs="Arial"/>
                <w:b/>
                <w:lang w:val="en-US"/>
              </w:rPr>
              <w:t>Multiple management systems standards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9412B0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741BFDD5" w14:textId="77777777" w:rsidR="00FF4BD8" w:rsidRPr="00A95EE2" w:rsidRDefault="00FF4BD8" w:rsidP="00FF4BD8">
            <w:pPr>
              <w:keepLines/>
              <w:tabs>
                <w:tab w:val="left" w:pos="288"/>
              </w:tabs>
              <w:spacing w:before="60" w:after="60"/>
              <w:jc w:val="center"/>
              <w:rPr>
                <w:rFonts w:cs="Arial"/>
                <w:b/>
              </w:rPr>
            </w:pPr>
          </w:p>
        </w:tc>
      </w:tr>
      <w:tr w:rsidR="00FF4BD8" w:rsidRPr="00A95EE2" w14:paraId="69D713D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5B284D3" w14:textId="77777777" w:rsidR="00FF4BD8" w:rsidRPr="00A95EE2" w:rsidRDefault="00FF4BD8" w:rsidP="00FF4BD8">
            <w:pPr>
              <w:keepLines/>
              <w:tabs>
                <w:tab w:val="left" w:pos="288"/>
              </w:tabs>
              <w:spacing w:before="60" w:after="60"/>
              <w:rPr>
                <w:rFonts w:cs="Arial"/>
                <w:strike/>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C9E81D8" w14:textId="77777777" w:rsidR="00FF4BD8" w:rsidRPr="00A95EE2" w:rsidRDefault="00FF4BD8" w:rsidP="00FF4BD8">
            <w:pPr>
              <w:spacing w:before="60" w:after="60"/>
              <w:jc w:val="both"/>
              <w:rPr>
                <w:rFonts w:cs="Arial"/>
              </w:rPr>
            </w:pPr>
            <w:r w:rsidRPr="00A95EE2">
              <w:rPr>
                <w:rFonts w:cs="Arial"/>
              </w:rPr>
              <w:t>When auditing to multiple management system standards is being provided by the auditing organisation, does the planning for the audit ensure adequate on-site auditing to provide confidence in the auditing services?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7E82A9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0B6A4A5" w14:textId="77777777" w:rsidR="00FF4BD8" w:rsidRPr="00A95EE2" w:rsidRDefault="00FF4BD8" w:rsidP="00FF4BD8">
            <w:pPr>
              <w:keepLines/>
              <w:tabs>
                <w:tab w:val="left" w:pos="288"/>
              </w:tabs>
              <w:spacing w:before="60" w:after="60"/>
              <w:jc w:val="center"/>
              <w:rPr>
                <w:rFonts w:cs="Arial"/>
                <w:b/>
              </w:rPr>
            </w:pPr>
          </w:p>
        </w:tc>
      </w:tr>
      <w:tr w:rsidR="00FF4BD8" w:rsidRPr="00A95EE2" w14:paraId="60B78DF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7B2157BA" w14:textId="77777777" w:rsidR="00FF4BD8" w:rsidRPr="00A95EE2" w:rsidRDefault="00FF4BD8" w:rsidP="00FF4BD8">
            <w:pPr>
              <w:keepLines/>
              <w:tabs>
                <w:tab w:val="left" w:pos="288"/>
              </w:tabs>
              <w:spacing w:before="60" w:after="60"/>
              <w:rPr>
                <w:rFonts w:cs="Arial"/>
                <w:b/>
              </w:rPr>
            </w:pPr>
            <w:r w:rsidRPr="00A95EE2">
              <w:rPr>
                <w:rFonts w:cs="Arial"/>
                <w:b/>
              </w:rPr>
              <w:t>9.2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92F69FD"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Planning Audits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B01ECA5"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53E058B2" w14:textId="77777777" w:rsidR="00FF4BD8" w:rsidRPr="00A95EE2" w:rsidRDefault="00FF4BD8" w:rsidP="00FF4BD8">
            <w:pPr>
              <w:keepLines/>
              <w:tabs>
                <w:tab w:val="left" w:pos="288"/>
              </w:tabs>
              <w:spacing w:before="60" w:after="60"/>
              <w:jc w:val="center"/>
              <w:rPr>
                <w:rFonts w:cs="Arial"/>
                <w:b/>
              </w:rPr>
            </w:pPr>
          </w:p>
        </w:tc>
      </w:tr>
      <w:tr w:rsidR="00FF4BD8" w:rsidRPr="00A95EE2" w14:paraId="15610F0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7CCD11E4" w14:textId="77777777" w:rsidR="00FF4BD8" w:rsidRPr="00A95EE2" w:rsidRDefault="00FF4BD8" w:rsidP="00FF4BD8">
            <w:pPr>
              <w:keepLines/>
              <w:tabs>
                <w:tab w:val="left" w:pos="288"/>
              </w:tabs>
              <w:spacing w:before="60" w:after="60"/>
              <w:rPr>
                <w:rFonts w:cs="Arial"/>
                <w:b/>
              </w:rPr>
            </w:pPr>
            <w:r w:rsidRPr="00A95EE2">
              <w:rPr>
                <w:rFonts w:cs="Arial"/>
                <w:b/>
              </w:rPr>
              <w:t>9.2.1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23452A2"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Determining Audit objectives scope and criteria</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C5305F8"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6818AAE5" w14:textId="77777777" w:rsidR="00FF4BD8" w:rsidRPr="00A95EE2" w:rsidRDefault="00FF4BD8" w:rsidP="00FF4BD8">
            <w:pPr>
              <w:keepLines/>
              <w:tabs>
                <w:tab w:val="left" w:pos="288"/>
              </w:tabs>
              <w:spacing w:before="60" w:after="60"/>
              <w:jc w:val="center"/>
              <w:rPr>
                <w:rFonts w:cs="Arial"/>
                <w:b/>
              </w:rPr>
            </w:pPr>
          </w:p>
        </w:tc>
      </w:tr>
      <w:tr w:rsidR="00F061CA" w:rsidRPr="00A95EE2" w14:paraId="5EF3ECEF" w14:textId="77777777" w:rsidTr="006C5753">
        <w:trPr>
          <w:cantSplit/>
          <w:trHeight w:val="68"/>
        </w:trPr>
        <w:tc>
          <w:tcPr>
            <w:tcW w:w="1276" w:type="dxa"/>
            <w:vMerge w:val="restart"/>
            <w:tcBorders>
              <w:top w:val="single" w:sz="4" w:space="0" w:color="auto"/>
              <w:left w:val="single" w:sz="4" w:space="0" w:color="auto"/>
              <w:right w:val="single" w:sz="4" w:space="0" w:color="auto"/>
            </w:tcBorders>
            <w:shd w:val="clear" w:color="auto" w:fill="auto"/>
          </w:tcPr>
          <w:p w14:paraId="478B22DD" w14:textId="77777777" w:rsidR="00F061CA" w:rsidRPr="00A95EE2" w:rsidRDefault="00F061CA" w:rsidP="00FF4BD8">
            <w:pPr>
              <w:keepLines/>
              <w:tabs>
                <w:tab w:val="left" w:pos="288"/>
              </w:tabs>
              <w:spacing w:before="60" w:after="60"/>
              <w:rPr>
                <w:rFonts w:cs="Arial"/>
              </w:rPr>
            </w:pPr>
            <w:r w:rsidRPr="00A95EE2">
              <w:rPr>
                <w:rFonts w:cs="Arial"/>
              </w:rPr>
              <w:t>9.2.1.1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FC55A84" w14:textId="77777777" w:rsidR="00F061CA" w:rsidRPr="00A95EE2" w:rsidRDefault="00F061CA" w:rsidP="00FF4BD8">
            <w:pPr>
              <w:pStyle w:val="PlainText"/>
              <w:spacing w:before="60" w:after="60"/>
              <w:jc w:val="both"/>
              <w:rPr>
                <w:rFonts w:ascii="Arial" w:hAnsi="Arial" w:cs="Arial"/>
              </w:rPr>
            </w:pPr>
            <w:r w:rsidRPr="00A95EE2">
              <w:rPr>
                <w:rFonts w:ascii="Arial" w:hAnsi="Arial" w:cs="Arial"/>
              </w:rPr>
              <w:t xml:space="preserve">Does the auditing organisation determine the audit objectives?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12E58D1"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A11FBC1" w14:textId="77777777" w:rsidR="00F061CA" w:rsidRPr="00A95EE2" w:rsidRDefault="00F061CA" w:rsidP="00FF4BD8">
            <w:pPr>
              <w:keepLines/>
              <w:tabs>
                <w:tab w:val="left" w:pos="288"/>
              </w:tabs>
              <w:spacing w:before="60" w:after="60"/>
              <w:jc w:val="center"/>
              <w:rPr>
                <w:rFonts w:cs="Arial"/>
                <w:b/>
              </w:rPr>
            </w:pPr>
          </w:p>
        </w:tc>
      </w:tr>
      <w:tr w:rsidR="00F061CA" w:rsidRPr="00A95EE2" w14:paraId="1C35D3C7" w14:textId="77777777" w:rsidTr="006C5753">
        <w:trPr>
          <w:cantSplit/>
          <w:trHeight w:val="68"/>
        </w:trPr>
        <w:tc>
          <w:tcPr>
            <w:tcW w:w="1276" w:type="dxa"/>
            <w:vMerge/>
            <w:tcBorders>
              <w:left w:val="single" w:sz="4" w:space="0" w:color="auto"/>
              <w:bottom w:val="single" w:sz="4" w:space="0" w:color="auto"/>
              <w:right w:val="single" w:sz="4" w:space="0" w:color="auto"/>
            </w:tcBorders>
            <w:shd w:val="clear" w:color="auto" w:fill="auto"/>
          </w:tcPr>
          <w:p w14:paraId="4ED57426" w14:textId="77777777" w:rsidR="00F061CA" w:rsidRPr="00A95EE2" w:rsidRDefault="00F061CA" w:rsidP="00FF4BD8">
            <w:pPr>
              <w:keepLines/>
              <w:tabs>
                <w:tab w:val="left" w:pos="288"/>
              </w:tabs>
              <w:spacing w:before="60" w:after="60"/>
              <w:rPr>
                <w:rFonts w:cs="Arial"/>
                <w:strike/>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D5C226" w14:textId="77777777" w:rsidR="00F061CA" w:rsidRPr="00A95EE2" w:rsidRDefault="00F061CA" w:rsidP="00FF4BD8">
            <w:pPr>
              <w:pStyle w:val="PlainText"/>
              <w:spacing w:before="60" w:after="60"/>
              <w:jc w:val="both"/>
              <w:rPr>
                <w:rFonts w:ascii="Arial" w:hAnsi="Arial" w:cs="Arial"/>
              </w:rPr>
            </w:pPr>
            <w:r w:rsidRPr="00A95EE2">
              <w:rPr>
                <w:rFonts w:ascii="Arial" w:hAnsi="Arial" w:cs="Arial"/>
              </w:rPr>
              <w:t>Does the auditing organisation establish the audit scope and criteria, including any changes, after discussion with the client?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C861EAC" w14:textId="77777777" w:rsidR="00F061CA" w:rsidRPr="00A95EE2" w:rsidRDefault="00F061CA"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053717F" w14:textId="77777777" w:rsidR="00F061CA" w:rsidRPr="00A95EE2" w:rsidRDefault="00F061CA" w:rsidP="00FF4BD8">
            <w:pPr>
              <w:keepLines/>
              <w:tabs>
                <w:tab w:val="left" w:pos="288"/>
              </w:tabs>
              <w:spacing w:before="60" w:after="60"/>
              <w:jc w:val="center"/>
              <w:rPr>
                <w:rFonts w:cs="Arial"/>
                <w:b/>
              </w:rPr>
            </w:pPr>
          </w:p>
        </w:tc>
      </w:tr>
      <w:tr w:rsidR="00FF4BD8" w:rsidRPr="00A95EE2" w14:paraId="4EF1125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80A4D70" w14:textId="77777777" w:rsidR="00FF4BD8" w:rsidRPr="00A95EE2" w:rsidRDefault="00FF4BD8" w:rsidP="00FF4BD8">
            <w:pPr>
              <w:keepLines/>
              <w:tabs>
                <w:tab w:val="left" w:pos="288"/>
              </w:tabs>
              <w:spacing w:before="60" w:after="60"/>
              <w:rPr>
                <w:rFonts w:cs="Arial"/>
              </w:rPr>
            </w:pPr>
            <w:r w:rsidRPr="00A95EE2">
              <w:rPr>
                <w:rFonts w:cs="Arial"/>
              </w:rPr>
              <w:t>9.2.1.2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E49A93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 the audit objectives describe what is to be accomplished by the audit and include the following: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AEE640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68106DC" w14:textId="77777777" w:rsidR="00FF4BD8" w:rsidRPr="00A95EE2" w:rsidRDefault="00FF4BD8" w:rsidP="00FF4BD8">
            <w:pPr>
              <w:keepLines/>
              <w:tabs>
                <w:tab w:val="left" w:pos="288"/>
              </w:tabs>
              <w:spacing w:before="60" w:after="60"/>
              <w:jc w:val="center"/>
              <w:rPr>
                <w:rFonts w:cs="Arial"/>
                <w:b/>
              </w:rPr>
            </w:pPr>
          </w:p>
        </w:tc>
      </w:tr>
      <w:tr w:rsidR="00FF4BD8" w:rsidRPr="00A95EE2" w14:paraId="718798B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1598D84"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396C8BC"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determination of the conformity of the client's management system, or parts of it, with audit criteria;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A9FAE9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F9859D" w14:textId="77777777" w:rsidR="00FF4BD8" w:rsidRPr="00A95EE2" w:rsidRDefault="00FF4BD8" w:rsidP="00FF4BD8">
            <w:pPr>
              <w:keepLines/>
              <w:tabs>
                <w:tab w:val="left" w:pos="288"/>
              </w:tabs>
              <w:spacing w:before="60" w:after="60"/>
              <w:jc w:val="center"/>
              <w:rPr>
                <w:rFonts w:cs="Arial"/>
                <w:b/>
              </w:rPr>
            </w:pPr>
          </w:p>
        </w:tc>
      </w:tr>
      <w:tr w:rsidR="00FF4BD8" w:rsidRPr="00A95EE2" w14:paraId="5383669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9F9DB7F"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1669AA4"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determination of the ability of the management system to ensure the client organization meets applicable statutory, regulatory and contractual requirements;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84730A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E22AE3E" w14:textId="77777777" w:rsidR="00FF4BD8" w:rsidRPr="00A95EE2" w:rsidRDefault="00FF4BD8" w:rsidP="00FF4BD8">
            <w:pPr>
              <w:keepLines/>
              <w:tabs>
                <w:tab w:val="left" w:pos="288"/>
              </w:tabs>
              <w:spacing w:before="60" w:after="60"/>
              <w:jc w:val="center"/>
              <w:rPr>
                <w:rFonts w:cs="Arial"/>
                <w:b/>
              </w:rPr>
            </w:pPr>
          </w:p>
        </w:tc>
      </w:tr>
      <w:tr w:rsidR="00FF4BD8" w:rsidRPr="00A95EE2" w14:paraId="45A582D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302FE60" w14:textId="77777777" w:rsidR="00FF4BD8" w:rsidRPr="00A95EE2" w:rsidRDefault="00FF4BD8" w:rsidP="00FF4BD8">
            <w:pPr>
              <w:keepLines/>
              <w:tabs>
                <w:tab w:val="left" w:pos="288"/>
              </w:tabs>
              <w:spacing w:before="60" w:after="60"/>
              <w:rPr>
                <w:rFonts w:cs="Arial"/>
                <w:strike/>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4E59512"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A management system audit is not a legal compliance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694B87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275A0C6" w14:textId="77777777" w:rsidR="00FF4BD8" w:rsidRPr="00A95EE2" w:rsidRDefault="00FF4BD8" w:rsidP="00FF4BD8">
            <w:pPr>
              <w:keepLines/>
              <w:tabs>
                <w:tab w:val="left" w:pos="288"/>
              </w:tabs>
              <w:spacing w:before="60" w:after="60"/>
              <w:jc w:val="center"/>
              <w:rPr>
                <w:rFonts w:cs="Arial"/>
                <w:b/>
              </w:rPr>
            </w:pPr>
          </w:p>
        </w:tc>
      </w:tr>
      <w:tr w:rsidR="00FF4BD8" w:rsidRPr="00A95EE2" w14:paraId="5279B80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999C480"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B146481"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determination of the effectiveness of the management system to ensure the client can reasonably expect to achieving its specified objectives;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860620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49DBD73" w14:textId="77777777" w:rsidR="00FF4BD8" w:rsidRPr="00A95EE2" w:rsidRDefault="00FF4BD8" w:rsidP="00FF4BD8">
            <w:pPr>
              <w:keepLines/>
              <w:tabs>
                <w:tab w:val="left" w:pos="288"/>
              </w:tabs>
              <w:spacing w:before="60" w:after="60"/>
              <w:jc w:val="center"/>
              <w:rPr>
                <w:rFonts w:cs="Arial"/>
                <w:b/>
              </w:rPr>
            </w:pPr>
          </w:p>
        </w:tc>
      </w:tr>
      <w:tr w:rsidR="00FF4BD8" w:rsidRPr="00A95EE2" w14:paraId="6A4A759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2959074"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ED3768C"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as applicable, identification of areas for potential improvement of the management system.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177D2D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CE07739" w14:textId="77777777" w:rsidR="00FF4BD8" w:rsidRPr="00A95EE2" w:rsidRDefault="00FF4BD8" w:rsidP="00FF4BD8">
            <w:pPr>
              <w:keepLines/>
              <w:tabs>
                <w:tab w:val="left" w:pos="288"/>
              </w:tabs>
              <w:spacing w:before="60" w:after="60"/>
              <w:jc w:val="center"/>
              <w:rPr>
                <w:rFonts w:cs="Arial"/>
                <w:b/>
              </w:rPr>
            </w:pPr>
          </w:p>
        </w:tc>
      </w:tr>
      <w:tr w:rsidR="00FF4BD8" w:rsidRPr="00A95EE2" w14:paraId="2F121E0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58DD7F4" w14:textId="77777777" w:rsidR="00FF4BD8" w:rsidRPr="00A95EE2" w:rsidRDefault="00FF4BD8" w:rsidP="00FF4BD8">
            <w:pPr>
              <w:keepLines/>
              <w:tabs>
                <w:tab w:val="left" w:pos="288"/>
              </w:tabs>
              <w:spacing w:before="60" w:after="60"/>
              <w:rPr>
                <w:rFonts w:cs="Arial"/>
              </w:rPr>
            </w:pPr>
            <w:r w:rsidRPr="00A95EE2">
              <w:rPr>
                <w:rFonts w:cs="Arial"/>
                <w:bCs/>
                <w:lang w:val="en-US"/>
              </w:rPr>
              <w:lastRenderedPageBreak/>
              <w:t>9.2.1.3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A28B06" w14:textId="1BD3071C" w:rsidR="00EA60C0" w:rsidRDefault="00FF4BD8" w:rsidP="00FF4BD8">
            <w:pPr>
              <w:pStyle w:val="PlainText"/>
              <w:spacing w:before="60" w:after="60"/>
              <w:jc w:val="both"/>
              <w:rPr>
                <w:rFonts w:ascii="Arial" w:hAnsi="Arial" w:cs="Arial"/>
              </w:rPr>
            </w:pPr>
            <w:r w:rsidRPr="00A95EE2">
              <w:rPr>
                <w:rFonts w:ascii="Arial" w:hAnsi="Arial" w:cs="Arial"/>
              </w:rPr>
              <w:t>Does the audit scope describe the extent and boundaries of the audit, such as sites, organizational units, activities and processes to be audited?</w:t>
            </w:r>
          </w:p>
          <w:p w14:paraId="207858CC" w14:textId="77777777" w:rsidR="00EA60C0" w:rsidRPr="00EA60C0" w:rsidRDefault="00EA60C0" w:rsidP="00EA60C0">
            <w:pPr>
              <w:rPr>
                <w:lang w:eastAsia="zh-CN"/>
              </w:rPr>
            </w:pPr>
          </w:p>
          <w:p w14:paraId="699386DD" w14:textId="77777777" w:rsidR="00EA60C0" w:rsidRPr="00EA60C0" w:rsidRDefault="00EA60C0" w:rsidP="00EA60C0">
            <w:pPr>
              <w:rPr>
                <w:lang w:eastAsia="zh-CN"/>
              </w:rPr>
            </w:pPr>
          </w:p>
          <w:p w14:paraId="1964C81F" w14:textId="77777777" w:rsidR="00EA60C0" w:rsidRPr="00EA60C0" w:rsidRDefault="00EA60C0" w:rsidP="00EA60C0">
            <w:pPr>
              <w:rPr>
                <w:lang w:eastAsia="zh-CN"/>
              </w:rPr>
            </w:pPr>
          </w:p>
          <w:p w14:paraId="17BBB161" w14:textId="77777777" w:rsidR="00EA60C0" w:rsidRPr="00EA60C0" w:rsidRDefault="00EA60C0" w:rsidP="00EA60C0">
            <w:pPr>
              <w:rPr>
                <w:lang w:eastAsia="zh-CN"/>
              </w:rPr>
            </w:pPr>
          </w:p>
          <w:p w14:paraId="45D1572E" w14:textId="77777777" w:rsidR="00EA60C0" w:rsidRPr="00EA60C0" w:rsidRDefault="00EA60C0" w:rsidP="00EA60C0">
            <w:pPr>
              <w:rPr>
                <w:lang w:eastAsia="zh-CN"/>
              </w:rPr>
            </w:pPr>
          </w:p>
          <w:p w14:paraId="29C6691E" w14:textId="77777777" w:rsidR="00EA60C0" w:rsidRPr="00EA60C0" w:rsidRDefault="00EA60C0" w:rsidP="00EA60C0">
            <w:pPr>
              <w:rPr>
                <w:lang w:eastAsia="zh-CN"/>
              </w:rPr>
            </w:pPr>
          </w:p>
          <w:p w14:paraId="1F80B39D" w14:textId="77777777" w:rsidR="00EA60C0" w:rsidRPr="00EA60C0" w:rsidRDefault="00EA60C0" w:rsidP="00EA60C0">
            <w:pPr>
              <w:rPr>
                <w:lang w:eastAsia="zh-CN"/>
              </w:rPr>
            </w:pPr>
          </w:p>
          <w:p w14:paraId="299C9C46" w14:textId="77777777" w:rsidR="00EA60C0" w:rsidRPr="00EA60C0" w:rsidRDefault="00EA60C0" w:rsidP="00EA60C0">
            <w:pPr>
              <w:rPr>
                <w:lang w:eastAsia="zh-CN"/>
              </w:rPr>
            </w:pPr>
          </w:p>
          <w:p w14:paraId="177ECCAC" w14:textId="77777777" w:rsidR="00EA60C0" w:rsidRPr="00EA60C0" w:rsidRDefault="00EA60C0" w:rsidP="00EA60C0">
            <w:pPr>
              <w:rPr>
                <w:lang w:eastAsia="zh-CN"/>
              </w:rPr>
            </w:pPr>
          </w:p>
          <w:p w14:paraId="75849F69" w14:textId="77777777" w:rsidR="00EA60C0" w:rsidRPr="00EA60C0" w:rsidRDefault="00EA60C0" w:rsidP="00EA60C0">
            <w:pPr>
              <w:rPr>
                <w:lang w:eastAsia="zh-CN"/>
              </w:rPr>
            </w:pPr>
          </w:p>
          <w:p w14:paraId="05ABE577" w14:textId="77777777" w:rsidR="00EA60C0" w:rsidRPr="00EA60C0" w:rsidRDefault="00EA60C0" w:rsidP="00EA60C0">
            <w:pPr>
              <w:rPr>
                <w:lang w:eastAsia="zh-CN"/>
              </w:rPr>
            </w:pPr>
          </w:p>
          <w:p w14:paraId="34F5A0BD" w14:textId="77777777" w:rsidR="00EA60C0" w:rsidRPr="00EA60C0" w:rsidRDefault="00EA60C0" w:rsidP="00EA60C0">
            <w:pPr>
              <w:rPr>
                <w:lang w:eastAsia="zh-CN"/>
              </w:rPr>
            </w:pPr>
          </w:p>
          <w:p w14:paraId="09C48003" w14:textId="2E8EBD01" w:rsidR="00FF4BD8" w:rsidRPr="00EA60C0" w:rsidRDefault="00FF4BD8" w:rsidP="00EA60C0">
            <w:pPr>
              <w:rPr>
                <w:lang w:eastAsia="zh-CN"/>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FBC47C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51AC55B" w14:textId="77777777" w:rsidR="00FF4BD8" w:rsidRPr="00A95EE2" w:rsidRDefault="00FF4BD8" w:rsidP="00FF4BD8">
            <w:pPr>
              <w:keepLines/>
              <w:tabs>
                <w:tab w:val="left" w:pos="288"/>
              </w:tabs>
              <w:spacing w:before="60" w:after="60"/>
              <w:jc w:val="center"/>
              <w:rPr>
                <w:rFonts w:cs="Arial"/>
                <w:b/>
              </w:rPr>
            </w:pPr>
          </w:p>
        </w:tc>
      </w:tr>
      <w:tr w:rsidR="00FF4BD8" w:rsidRPr="00A95EE2" w14:paraId="597DEBD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516066B" w14:textId="77777777" w:rsidR="00FF4BD8" w:rsidRPr="00A95EE2" w:rsidRDefault="00FF4BD8" w:rsidP="00FF4BD8">
            <w:pPr>
              <w:keepLines/>
              <w:tabs>
                <w:tab w:val="left" w:pos="288"/>
              </w:tabs>
              <w:spacing w:before="60" w:after="60"/>
              <w:rPr>
                <w:rFonts w:cs="Arial"/>
                <w:b/>
                <w:bCs/>
                <w:strike/>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90132F4" w14:textId="1E80D212" w:rsidR="00EA60C0" w:rsidRDefault="00FF4BD8" w:rsidP="00FF4BD8">
            <w:pPr>
              <w:pStyle w:val="PlainText"/>
              <w:spacing w:before="60" w:after="60"/>
              <w:jc w:val="both"/>
              <w:rPr>
                <w:rFonts w:ascii="Arial" w:hAnsi="Arial" w:cs="Arial"/>
              </w:rPr>
            </w:pPr>
            <w:r w:rsidRPr="00A95EE2">
              <w:rPr>
                <w:rFonts w:ascii="Arial" w:hAnsi="Arial" w:cs="Arial"/>
              </w:rPr>
              <w:t>Where the audit consists of more than one audit (e.g. covering different sites), does the scope of an individual audit not cover the full audit scope, is the totality of audits consistent with the scope in the audit document?</w:t>
            </w:r>
          </w:p>
          <w:p w14:paraId="5E6588DB" w14:textId="77777777" w:rsidR="00EA60C0" w:rsidRPr="00EA60C0" w:rsidRDefault="00EA60C0" w:rsidP="00EA60C0">
            <w:pPr>
              <w:rPr>
                <w:lang w:eastAsia="zh-CN"/>
              </w:rPr>
            </w:pPr>
          </w:p>
          <w:p w14:paraId="516DD119" w14:textId="77777777" w:rsidR="00EA60C0" w:rsidRPr="00EA60C0" w:rsidRDefault="00EA60C0" w:rsidP="00EA60C0">
            <w:pPr>
              <w:rPr>
                <w:lang w:eastAsia="zh-CN"/>
              </w:rPr>
            </w:pPr>
          </w:p>
          <w:p w14:paraId="5BC2D893" w14:textId="77777777" w:rsidR="00EA60C0" w:rsidRPr="00EA60C0" w:rsidRDefault="00EA60C0" w:rsidP="00EA60C0">
            <w:pPr>
              <w:rPr>
                <w:lang w:eastAsia="zh-CN"/>
              </w:rPr>
            </w:pPr>
          </w:p>
          <w:p w14:paraId="31117767" w14:textId="77777777" w:rsidR="00EA60C0" w:rsidRPr="00EA60C0" w:rsidRDefault="00EA60C0" w:rsidP="00EA60C0">
            <w:pPr>
              <w:rPr>
                <w:lang w:eastAsia="zh-CN"/>
              </w:rPr>
            </w:pPr>
          </w:p>
          <w:p w14:paraId="5C996014" w14:textId="77777777" w:rsidR="00EA60C0" w:rsidRPr="00EA60C0" w:rsidRDefault="00EA60C0" w:rsidP="00EA60C0">
            <w:pPr>
              <w:rPr>
                <w:lang w:eastAsia="zh-CN"/>
              </w:rPr>
            </w:pPr>
          </w:p>
          <w:p w14:paraId="5A8E8FE5" w14:textId="77777777" w:rsidR="00EA60C0" w:rsidRPr="00EA60C0" w:rsidRDefault="00EA60C0" w:rsidP="00EA60C0">
            <w:pPr>
              <w:rPr>
                <w:lang w:eastAsia="zh-CN"/>
              </w:rPr>
            </w:pPr>
          </w:p>
          <w:p w14:paraId="05284C31" w14:textId="77777777" w:rsidR="00EA60C0" w:rsidRPr="00EA60C0" w:rsidRDefault="00EA60C0" w:rsidP="00EA60C0">
            <w:pPr>
              <w:rPr>
                <w:lang w:eastAsia="zh-CN"/>
              </w:rPr>
            </w:pPr>
          </w:p>
          <w:p w14:paraId="4F07CEF6" w14:textId="5C169A64" w:rsidR="00EA60C0" w:rsidRDefault="00EA60C0" w:rsidP="00EA60C0">
            <w:pPr>
              <w:rPr>
                <w:lang w:eastAsia="zh-CN"/>
              </w:rPr>
            </w:pPr>
          </w:p>
          <w:p w14:paraId="6A2DE53D" w14:textId="77777777" w:rsidR="00FF4BD8" w:rsidRPr="00EA60C0" w:rsidRDefault="00FF4BD8" w:rsidP="00EA60C0">
            <w:pPr>
              <w:rPr>
                <w:lang w:eastAsia="zh-CN"/>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E0C8CB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27E11CF" w14:textId="77777777" w:rsidR="00FF4BD8" w:rsidRPr="00A95EE2" w:rsidRDefault="00FF4BD8" w:rsidP="00FF4BD8">
            <w:pPr>
              <w:keepLines/>
              <w:tabs>
                <w:tab w:val="left" w:pos="288"/>
              </w:tabs>
              <w:spacing w:before="60" w:after="60"/>
              <w:jc w:val="center"/>
              <w:rPr>
                <w:rFonts w:cs="Arial"/>
                <w:b/>
              </w:rPr>
            </w:pPr>
          </w:p>
        </w:tc>
      </w:tr>
      <w:tr w:rsidR="00FF4BD8" w:rsidRPr="00A95EE2" w14:paraId="21A9CB4B" w14:textId="77777777" w:rsidTr="00E5694D">
        <w:trPr>
          <w:cantSplit/>
          <w:trHeight w:val="727"/>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ECCA4EA" w14:textId="77777777" w:rsidR="00FF4BD8" w:rsidRPr="00A95EE2" w:rsidRDefault="00FF4BD8" w:rsidP="00FF4BD8">
            <w:pPr>
              <w:keepLines/>
              <w:tabs>
                <w:tab w:val="left" w:pos="288"/>
              </w:tabs>
              <w:spacing w:before="60" w:after="60"/>
              <w:rPr>
                <w:rFonts w:cs="Arial"/>
              </w:rPr>
            </w:pPr>
            <w:r w:rsidRPr="00A95EE2">
              <w:rPr>
                <w:rFonts w:cs="Arial"/>
                <w:bCs/>
                <w:lang w:val="en-US"/>
              </w:rPr>
              <w:lastRenderedPageBreak/>
              <w:t>9.2.1.4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BDF85B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Is the audit criteria used as a reference against which conformity is determined, and does it include:</w:t>
            </w:r>
          </w:p>
          <w:p w14:paraId="691A909B" w14:textId="77777777" w:rsidR="00FF4BD8" w:rsidRPr="00A95EE2" w:rsidRDefault="00FF4BD8" w:rsidP="00FF4BD8">
            <w:pPr>
              <w:pStyle w:val="PlainText"/>
              <w:numPr>
                <w:ilvl w:val="0"/>
                <w:numId w:val="3"/>
              </w:numPr>
              <w:spacing w:before="60" w:after="60"/>
              <w:ind w:left="370" w:hanging="370"/>
              <w:jc w:val="both"/>
              <w:rPr>
                <w:rFonts w:ascii="Arial" w:hAnsi="Arial" w:cs="Arial"/>
              </w:rPr>
            </w:pPr>
            <w:r w:rsidRPr="00A95EE2">
              <w:rPr>
                <w:rFonts w:ascii="Arial" w:hAnsi="Arial" w:cs="Arial"/>
              </w:rPr>
              <w:t>the requirements of a defined normative document on management systems;</w:t>
            </w:r>
          </w:p>
          <w:p w14:paraId="3B2A6832" w14:textId="0B792E74" w:rsidR="00EA60C0" w:rsidRDefault="00FF4BD8" w:rsidP="00FF4BD8">
            <w:pPr>
              <w:pStyle w:val="PlainText"/>
              <w:numPr>
                <w:ilvl w:val="0"/>
                <w:numId w:val="3"/>
              </w:numPr>
              <w:spacing w:before="60" w:after="60"/>
              <w:ind w:left="370" w:hanging="370"/>
              <w:jc w:val="both"/>
              <w:rPr>
                <w:rFonts w:ascii="Arial" w:hAnsi="Arial" w:cs="Arial"/>
                <w:strike/>
              </w:rPr>
            </w:pPr>
            <w:r w:rsidRPr="00A95EE2">
              <w:rPr>
                <w:rFonts w:ascii="Arial" w:hAnsi="Arial" w:cs="Arial"/>
              </w:rPr>
              <w:t>the defined processes and documentation of the management system developed by the client.</w:t>
            </w:r>
          </w:p>
          <w:p w14:paraId="0BB3D0BF" w14:textId="77777777" w:rsidR="00EA60C0" w:rsidRPr="00EA60C0" w:rsidRDefault="00EA60C0" w:rsidP="00EA60C0">
            <w:pPr>
              <w:rPr>
                <w:lang w:eastAsia="zh-CN"/>
              </w:rPr>
            </w:pPr>
          </w:p>
          <w:p w14:paraId="42F7D1E9" w14:textId="383CB335" w:rsidR="00FF4BD8" w:rsidRPr="00EA60C0" w:rsidRDefault="00FF4BD8" w:rsidP="00EA60C0">
            <w:pPr>
              <w:rPr>
                <w:lang w:eastAsia="zh-CN"/>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4EC107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F4192CE" w14:textId="77777777" w:rsidR="00FF4BD8" w:rsidRPr="00A95EE2" w:rsidRDefault="00FF4BD8" w:rsidP="00FF4BD8">
            <w:pPr>
              <w:keepLines/>
              <w:tabs>
                <w:tab w:val="left" w:pos="288"/>
              </w:tabs>
              <w:spacing w:before="60" w:after="60"/>
              <w:jc w:val="center"/>
              <w:rPr>
                <w:rFonts w:cs="Arial"/>
                <w:b/>
              </w:rPr>
            </w:pPr>
          </w:p>
        </w:tc>
      </w:tr>
      <w:tr w:rsidR="00FF4BD8" w:rsidRPr="00A95EE2" w14:paraId="7702496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09E8C9A7"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9.2.2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28CB122"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Audit team selection and assignments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2A74384C" w14:textId="77777777" w:rsidR="00FF4BD8" w:rsidRPr="00A95EE2" w:rsidRDefault="00FF4BD8" w:rsidP="00FF4BD8">
            <w:pPr>
              <w:pStyle w:val="PlainText"/>
              <w:spacing w:before="60" w:after="60"/>
              <w:rPr>
                <w:rFonts w:ascii="Arial" w:hAnsi="Arial"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47A0985F" w14:textId="77777777" w:rsidR="00FF4BD8" w:rsidRPr="00A95EE2" w:rsidRDefault="00FF4BD8" w:rsidP="00FF4BD8">
            <w:pPr>
              <w:keepLines/>
              <w:tabs>
                <w:tab w:val="left" w:pos="288"/>
              </w:tabs>
              <w:spacing w:before="60" w:after="60"/>
              <w:jc w:val="center"/>
              <w:rPr>
                <w:rFonts w:cs="Arial"/>
                <w:b/>
              </w:rPr>
            </w:pPr>
          </w:p>
        </w:tc>
      </w:tr>
      <w:tr w:rsidR="00FF4BD8" w:rsidRPr="00A95EE2" w14:paraId="2CD7568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2DC6ECE7"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9.2.2.1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37B36C1"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General</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8F065F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6984F5D2" w14:textId="77777777" w:rsidR="00FF4BD8" w:rsidRPr="00A95EE2" w:rsidRDefault="00FF4BD8" w:rsidP="00FF4BD8">
            <w:pPr>
              <w:keepLines/>
              <w:tabs>
                <w:tab w:val="left" w:pos="288"/>
              </w:tabs>
              <w:spacing w:before="60" w:after="60"/>
              <w:jc w:val="center"/>
              <w:rPr>
                <w:rFonts w:cs="Arial"/>
                <w:b/>
              </w:rPr>
            </w:pPr>
          </w:p>
        </w:tc>
      </w:tr>
      <w:tr w:rsidR="00FF4BD8" w:rsidRPr="00A95EE2" w14:paraId="1D27E95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C1E44D7"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9.2.2.1.1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043CBD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auditing organisation have a process for selecting and appointing the audit team, including the audit team leader and technical experts as necessary, taking into account the competence needed to achieve the objectives of the audit and the requirements for impartiality?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3F0BC5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5774F3F" w14:textId="77777777" w:rsidR="00FF4BD8" w:rsidRPr="00A95EE2" w:rsidRDefault="00FF4BD8" w:rsidP="00FF4BD8">
            <w:pPr>
              <w:keepLines/>
              <w:tabs>
                <w:tab w:val="left" w:pos="288"/>
              </w:tabs>
              <w:spacing w:before="60" w:after="60"/>
              <w:jc w:val="center"/>
              <w:rPr>
                <w:rFonts w:cs="Arial"/>
                <w:b/>
              </w:rPr>
            </w:pPr>
          </w:p>
        </w:tc>
      </w:tr>
      <w:tr w:rsidR="00FF4BD8" w:rsidRPr="00A95EE2" w14:paraId="7B7B5BB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F2FBD6C" w14:textId="77777777" w:rsidR="00FF4BD8" w:rsidRPr="00A95EE2" w:rsidRDefault="00FF4BD8" w:rsidP="00FF4BD8">
            <w:pPr>
              <w:keepLines/>
              <w:tabs>
                <w:tab w:val="left" w:pos="288"/>
              </w:tabs>
              <w:spacing w:before="60" w:after="60"/>
              <w:rPr>
                <w:rFonts w:cs="Arial"/>
                <w:b/>
                <w:bCs/>
                <w:strike/>
                <w:highlight w:val="yellow"/>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58293A8" w14:textId="77777777" w:rsidR="00FF4BD8" w:rsidRPr="00A95EE2" w:rsidRDefault="00FF4BD8" w:rsidP="00FF4BD8">
            <w:pPr>
              <w:pStyle w:val="PlainText"/>
              <w:spacing w:before="60" w:after="60"/>
              <w:jc w:val="both"/>
              <w:rPr>
                <w:rFonts w:ascii="Arial" w:hAnsi="Arial" w:cs="Arial"/>
                <w:highlight w:val="yellow"/>
              </w:rPr>
            </w:pPr>
            <w:r w:rsidRPr="00D32F82">
              <w:rPr>
                <w:rFonts w:ascii="Arial" w:hAnsi="Arial" w:cs="Arial"/>
              </w:rPr>
              <w:t>If there is only one auditor</w:t>
            </w:r>
            <w:r w:rsidRPr="00A95EE2">
              <w:rPr>
                <w:rFonts w:ascii="Arial" w:hAnsi="Arial" w:cs="Arial"/>
              </w:rPr>
              <w:t xml:space="preserve">, does the auditor have the competence to perform the duties of an audit team leader applicable for that audit?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67491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E6B752E" w14:textId="77777777" w:rsidR="00FF4BD8" w:rsidRPr="00A95EE2" w:rsidRDefault="00FF4BD8" w:rsidP="00FF4BD8">
            <w:pPr>
              <w:keepLines/>
              <w:tabs>
                <w:tab w:val="left" w:pos="288"/>
              </w:tabs>
              <w:spacing w:before="60" w:after="60"/>
              <w:jc w:val="center"/>
              <w:rPr>
                <w:rFonts w:cs="Arial"/>
                <w:b/>
              </w:rPr>
            </w:pPr>
          </w:p>
        </w:tc>
      </w:tr>
      <w:tr w:rsidR="00FF4BD8" w:rsidRPr="00A95EE2" w14:paraId="1016C2F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67AA558" w14:textId="77777777" w:rsidR="00FF4BD8" w:rsidRPr="00A95EE2" w:rsidRDefault="00FF4BD8" w:rsidP="00FF4BD8">
            <w:pPr>
              <w:keepLines/>
              <w:tabs>
                <w:tab w:val="left" w:pos="288"/>
              </w:tabs>
              <w:spacing w:before="60" w:after="60"/>
              <w:rPr>
                <w:rFonts w:cs="Arial"/>
                <w:b/>
                <w:bCs/>
                <w:strike/>
                <w:highlight w:val="yellow"/>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A25F26A"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 team have the totality of the competences identified by the auditing organisation as set out in 9.1.2.3 for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CD1B75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473F8A6" w14:textId="77777777" w:rsidR="00FF4BD8" w:rsidRPr="00A95EE2" w:rsidRDefault="00FF4BD8" w:rsidP="00FF4BD8">
            <w:pPr>
              <w:keepLines/>
              <w:tabs>
                <w:tab w:val="left" w:pos="288"/>
              </w:tabs>
              <w:spacing w:before="60" w:after="60"/>
              <w:jc w:val="center"/>
              <w:rPr>
                <w:rFonts w:cs="Arial"/>
                <w:b/>
              </w:rPr>
            </w:pPr>
          </w:p>
        </w:tc>
      </w:tr>
      <w:tr w:rsidR="00FF4BD8" w:rsidRPr="00A95EE2" w14:paraId="0A61147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441215E" w14:textId="77777777" w:rsidR="00FF4BD8" w:rsidRPr="00A95EE2" w:rsidRDefault="00FF4BD8" w:rsidP="00FF4BD8">
            <w:pPr>
              <w:keepLines/>
              <w:tabs>
                <w:tab w:val="left" w:pos="288"/>
              </w:tabs>
              <w:spacing w:before="60" w:after="60"/>
              <w:rPr>
                <w:rFonts w:cs="Arial"/>
              </w:rPr>
            </w:pPr>
            <w:r w:rsidRPr="00A00545">
              <w:rPr>
                <w:rFonts w:cs="Arial"/>
                <w:color w:val="0070C0"/>
              </w:rPr>
              <w:lastRenderedPageBreak/>
              <w:t>Appendix 1 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A9E51E" w14:textId="77777777" w:rsidR="00FF4BD8" w:rsidRDefault="00FF4BD8" w:rsidP="00FF4BD8">
            <w:pPr>
              <w:keepLines/>
              <w:tabs>
                <w:tab w:val="left" w:pos="288"/>
              </w:tabs>
              <w:spacing w:before="60" w:after="60"/>
              <w:jc w:val="both"/>
              <w:rPr>
                <w:rFonts w:cs="Arial"/>
                <w:color w:val="0070C0"/>
              </w:rPr>
            </w:pPr>
            <w:r w:rsidRPr="00974E18">
              <w:rPr>
                <w:rFonts w:cs="Arial"/>
                <w:color w:val="0070C0"/>
              </w:rPr>
              <w:t>Does the auditing organisation have a process for selecting and appointing the audit team, including the audit team leader and technical experts as necessary, taking into account the competence needed to achieve the objectives of the audit and the requirements for impartiality?</w:t>
            </w:r>
          </w:p>
          <w:p w14:paraId="4DC7A529" w14:textId="77777777" w:rsidR="00FF4BD8" w:rsidRDefault="00FF4BD8" w:rsidP="00FF4BD8">
            <w:pPr>
              <w:keepLines/>
              <w:tabs>
                <w:tab w:val="left" w:pos="288"/>
              </w:tabs>
              <w:spacing w:before="60" w:after="60"/>
              <w:jc w:val="both"/>
              <w:rPr>
                <w:rFonts w:cs="Arial"/>
                <w:color w:val="0070C0"/>
              </w:rPr>
            </w:pPr>
          </w:p>
          <w:p w14:paraId="7F17F9FF" w14:textId="77777777" w:rsidR="00FF4BD8" w:rsidRDefault="00FF4BD8" w:rsidP="00FF4BD8">
            <w:pPr>
              <w:keepLines/>
              <w:tabs>
                <w:tab w:val="left" w:pos="288"/>
              </w:tabs>
              <w:spacing w:before="60" w:after="60"/>
              <w:jc w:val="both"/>
              <w:rPr>
                <w:rFonts w:cs="Arial"/>
                <w:color w:val="0070C0"/>
              </w:rPr>
            </w:pPr>
            <w:r>
              <w:rPr>
                <w:rFonts w:cs="Arial"/>
                <w:color w:val="0070C0"/>
              </w:rPr>
              <w:t>Does the audit team comprise at least 2 auditors, of which 1 auditor is the team leader?</w:t>
            </w:r>
          </w:p>
          <w:p w14:paraId="55DE9F40" w14:textId="77777777" w:rsidR="00FF4BD8" w:rsidRDefault="00FF4BD8" w:rsidP="00FF4BD8">
            <w:pPr>
              <w:keepLines/>
              <w:tabs>
                <w:tab w:val="left" w:pos="288"/>
              </w:tabs>
              <w:spacing w:before="60" w:after="60"/>
              <w:jc w:val="both"/>
              <w:rPr>
                <w:rFonts w:cs="Arial"/>
                <w:color w:val="0070C0"/>
              </w:rPr>
            </w:pPr>
          </w:p>
          <w:p w14:paraId="58903E94" w14:textId="77777777" w:rsidR="00FF4BD8" w:rsidRPr="001603B8" w:rsidRDefault="00FF4BD8" w:rsidP="00FF4BD8">
            <w:pPr>
              <w:keepLines/>
              <w:tabs>
                <w:tab w:val="left" w:pos="288"/>
              </w:tabs>
              <w:spacing w:before="60" w:after="60"/>
              <w:jc w:val="both"/>
              <w:rPr>
                <w:rFonts w:cs="Arial"/>
                <w:color w:val="0070C0"/>
              </w:rPr>
            </w:pPr>
            <w:r>
              <w:rPr>
                <w:rFonts w:cs="Arial"/>
                <w:color w:val="0070C0"/>
              </w:rPr>
              <w:t>Does the audit team have the totality of the competences identified by the auditing organisation as set in 9.1.2.3 for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0BD95E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42D569F" w14:textId="77777777" w:rsidR="00FF4BD8" w:rsidRPr="00A95EE2" w:rsidRDefault="00FF4BD8" w:rsidP="00FF4BD8">
            <w:pPr>
              <w:keepLines/>
              <w:tabs>
                <w:tab w:val="left" w:pos="288"/>
              </w:tabs>
              <w:spacing w:before="60" w:after="60"/>
              <w:jc w:val="center"/>
              <w:rPr>
                <w:rFonts w:cs="Arial"/>
                <w:b/>
              </w:rPr>
            </w:pPr>
          </w:p>
        </w:tc>
      </w:tr>
      <w:tr w:rsidR="00EF466D" w:rsidRPr="00A95EE2" w14:paraId="489BCBF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274A545" w14:textId="7ECEA3D0" w:rsidR="00EF466D" w:rsidRPr="00EF466D" w:rsidRDefault="00EF466D" w:rsidP="00FF4BD8">
            <w:pPr>
              <w:keepLines/>
              <w:tabs>
                <w:tab w:val="left" w:pos="288"/>
              </w:tabs>
              <w:spacing w:before="60" w:after="60"/>
              <w:rPr>
                <w:rFonts w:cs="Arial"/>
                <w:color w:val="7030A0"/>
              </w:rPr>
            </w:pPr>
            <w:r w:rsidRPr="00EF466D">
              <w:rPr>
                <w:rFonts w:cs="Arial"/>
                <w:color w:val="7030A0"/>
              </w:rPr>
              <w:t>Appendix 2 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D2BF661" w14:textId="77777777" w:rsidR="00EF466D" w:rsidRPr="00EF466D" w:rsidRDefault="00EF466D" w:rsidP="00EF466D">
            <w:pPr>
              <w:keepLines/>
              <w:tabs>
                <w:tab w:val="left" w:pos="288"/>
              </w:tabs>
              <w:spacing w:before="60" w:after="60"/>
              <w:jc w:val="both"/>
              <w:rPr>
                <w:rFonts w:cs="Arial"/>
                <w:color w:val="7030A0"/>
              </w:rPr>
            </w:pPr>
            <w:r w:rsidRPr="00EF466D">
              <w:rPr>
                <w:rFonts w:cs="Arial"/>
                <w:color w:val="7030A0"/>
              </w:rPr>
              <w:t>Does the auditing organisation have a process for selecting and appointing the audit team, including the audit team leader and technical experts as necessary, taking into account the competence needed to achieve the objectives of the audit and the requirements for impartiality?</w:t>
            </w:r>
          </w:p>
          <w:p w14:paraId="7A97BF20" w14:textId="77777777" w:rsidR="00EF466D" w:rsidRPr="00EF466D" w:rsidRDefault="00EF466D" w:rsidP="00EF466D">
            <w:pPr>
              <w:keepLines/>
              <w:tabs>
                <w:tab w:val="left" w:pos="288"/>
              </w:tabs>
              <w:spacing w:before="60" w:after="60"/>
              <w:jc w:val="both"/>
              <w:rPr>
                <w:rFonts w:cs="Arial"/>
                <w:color w:val="7030A0"/>
              </w:rPr>
            </w:pPr>
          </w:p>
          <w:p w14:paraId="2A8C314D" w14:textId="1FF8B5D6" w:rsidR="00EF466D" w:rsidRPr="00EF466D" w:rsidRDefault="00EF466D" w:rsidP="00EF466D">
            <w:pPr>
              <w:keepLines/>
              <w:tabs>
                <w:tab w:val="left" w:pos="288"/>
              </w:tabs>
              <w:spacing w:before="60" w:after="60"/>
              <w:jc w:val="both"/>
              <w:rPr>
                <w:rFonts w:cs="Arial"/>
                <w:color w:val="7030A0"/>
              </w:rPr>
            </w:pPr>
            <w:r w:rsidRPr="00EF466D">
              <w:rPr>
                <w:rFonts w:cs="Arial"/>
                <w:color w:val="7030A0"/>
              </w:rPr>
              <w:t>For enterprise with more than 200 employees, does the audit team comprise of a qualified lead auditor?</w:t>
            </w:r>
          </w:p>
          <w:p w14:paraId="5F4C286B" w14:textId="77777777" w:rsidR="00EF466D" w:rsidRPr="00EF466D" w:rsidRDefault="00EF466D" w:rsidP="00EF466D">
            <w:pPr>
              <w:keepLines/>
              <w:tabs>
                <w:tab w:val="left" w:pos="288"/>
              </w:tabs>
              <w:spacing w:before="60" w:after="60"/>
              <w:jc w:val="both"/>
              <w:rPr>
                <w:rFonts w:cs="Arial"/>
                <w:color w:val="7030A0"/>
              </w:rPr>
            </w:pPr>
          </w:p>
          <w:p w14:paraId="3FF50CC7" w14:textId="07B77BB9" w:rsidR="00EF466D" w:rsidRPr="00EF466D" w:rsidRDefault="00EF466D" w:rsidP="00EF466D">
            <w:pPr>
              <w:keepLines/>
              <w:tabs>
                <w:tab w:val="left" w:pos="288"/>
              </w:tabs>
              <w:spacing w:before="60" w:after="60"/>
              <w:jc w:val="both"/>
              <w:rPr>
                <w:rFonts w:cs="Arial"/>
                <w:color w:val="7030A0"/>
              </w:rPr>
            </w:pPr>
            <w:r w:rsidRPr="00EF466D">
              <w:rPr>
                <w:rFonts w:cs="Arial"/>
                <w:color w:val="7030A0"/>
              </w:rPr>
              <w:t>Does the audit team have the totality of the competences identified by the auditing organisation as set in 9.1.2.3 for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6F7F76D" w14:textId="77777777" w:rsidR="00EF466D" w:rsidRPr="00A95EE2" w:rsidRDefault="00EF466D"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1DBCEDD" w14:textId="77777777" w:rsidR="00EF466D" w:rsidRPr="00A95EE2" w:rsidRDefault="00EF466D" w:rsidP="00FF4BD8">
            <w:pPr>
              <w:keepLines/>
              <w:tabs>
                <w:tab w:val="left" w:pos="288"/>
              </w:tabs>
              <w:spacing w:before="60" w:after="60"/>
              <w:jc w:val="center"/>
              <w:rPr>
                <w:rFonts w:cs="Arial"/>
                <w:b/>
              </w:rPr>
            </w:pPr>
          </w:p>
        </w:tc>
      </w:tr>
      <w:tr w:rsidR="00FF4BD8" w:rsidRPr="00A95EE2" w14:paraId="047B9A9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959DE22"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9.2.2.1.2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7ABA934"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In deciding the size and composition of the audit team, does the auditing organisation give consideration to the following: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F86E41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4EA1D86" w14:textId="77777777" w:rsidR="00FF4BD8" w:rsidRPr="00A95EE2" w:rsidRDefault="00FF4BD8" w:rsidP="00FF4BD8">
            <w:pPr>
              <w:keepLines/>
              <w:tabs>
                <w:tab w:val="left" w:pos="288"/>
              </w:tabs>
              <w:spacing w:before="60" w:after="60"/>
              <w:jc w:val="center"/>
              <w:rPr>
                <w:rFonts w:cs="Arial"/>
                <w:b/>
              </w:rPr>
            </w:pPr>
          </w:p>
        </w:tc>
      </w:tr>
      <w:tr w:rsidR="00FF4BD8" w:rsidRPr="00A95EE2" w14:paraId="0BC7975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4E63E77"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FF72A21"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audit objectives, scope, criteria and estimated audit times;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818181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F611DF8" w14:textId="77777777" w:rsidR="00FF4BD8" w:rsidRPr="00A95EE2" w:rsidRDefault="00FF4BD8" w:rsidP="00FF4BD8">
            <w:pPr>
              <w:keepLines/>
              <w:tabs>
                <w:tab w:val="left" w:pos="288"/>
              </w:tabs>
              <w:spacing w:before="60" w:after="60"/>
              <w:jc w:val="center"/>
              <w:rPr>
                <w:rFonts w:cs="Arial"/>
                <w:b/>
              </w:rPr>
            </w:pPr>
          </w:p>
        </w:tc>
      </w:tr>
      <w:tr w:rsidR="00FF4BD8" w:rsidRPr="00A95EE2" w14:paraId="1D03BE9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3060C86"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A1B2655"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whether the audit is a combined, joint or integrated;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E9A407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EA78E1D" w14:textId="77777777" w:rsidR="00FF4BD8" w:rsidRPr="00A95EE2" w:rsidRDefault="00FF4BD8" w:rsidP="00FF4BD8">
            <w:pPr>
              <w:keepLines/>
              <w:tabs>
                <w:tab w:val="left" w:pos="288"/>
              </w:tabs>
              <w:spacing w:before="60" w:after="60"/>
              <w:jc w:val="center"/>
              <w:rPr>
                <w:rFonts w:cs="Arial"/>
                <w:b/>
              </w:rPr>
            </w:pPr>
          </w:p>
        </w:tc>
      </w:tr>
      <w:tr w:rsidR="00FF4BD8" w:rsidRPr="00A95EE2" w14:paraId="05EEB92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3B24D7D" w14:textId="77777777" w:rsidR="00FF4BD8" w:rsidRPr="00A95EE2" w:rsidRDefault="00FF4BD8" w:rsidP="00FF4BD8">
            <w:pPr>
              <w:keepLines/>
              <w:tabs>
                <w:tab w:val="left" w:pos="288"/>
              </w:tabs>
              <w:spacing w:before="60" w:after="60"/>
              <w:rPr>
                <w:rFonts w:cs="Arial"/>
                <w:b/>
                <w:bCs/>
                <w:lang w:val="en-US"/>
              </w:rPr>
            </w:pPr>
            <w:r w:rsidRPr="00A95EE2">
              <w:rPr>
                <w:rFonts w:cs="Arial"/>
              </w:rPr>
              <w:lastRenderedPageBreak/>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A539092"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overall competence of the audit team needed to achieve the objectives of the audit (see table A.1);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2DE1AE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DBB4FBC" w14:textId="77777777" w:rsidR="00FF4BD8" w:rsidRPr="00A95EE2" w:rsidRDefault="00FF4BD8" w:rsidP="00FF4BD8">
            <w:pPr>
              <w:keepLines/>
              <w:tabs>
                <w:tab w:val="left" w:pos="288"/>
              </w:tabs>
              <w:spacing w:before="60" w:after="60"/>
              <w:jc w:val="center"/>
              <w:rPr>
                <w:rFonts w:cs="Arial"/>
                <w:b/>
              </w:rPr>
            </w:pPr>
          </w:p>
        </w:tc>
      </w:tr>
      <w:tr w:rsidR="00FF4BD8" w:rsidRPr="00A95EE2" w14:paraId="641D0E6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2414563" w14:textId="77777777" w:rsidR="00FF4BD8" w:rsidRPr="00A95EE2" w:rsidRDefault="00FF4BD8" w:rsidP="00FF4BD8">
            <w:pPr>
              <w:keepLines/>
              <w:tabs>
                <w:tab w:val="left" w:pos="288"/>
              </w:tabs>
              <w:spacing w:before="60" w:after="60"/>
              <w:rPr>
                <w:rFonts w:cs="Arial"/>
                <w:b/>
                <w:bCs/>
                <w:lang w:val="en-US"/>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D0FC05C" w14:textId="77777777" w:rsidR="00FF4BD8" w:rsidRPr="00A95EE2" w:rsidRDefault="00FF4BD8" w:rsidP="00FF4BD8">
            <w:pPr>
              <w:pStyle w:val="PlainText"/>
              <w:spacing w:before="60" w:after="60"/>
              <w:jc w:val="both"/>
              <w:rPr>
                <w:rFonts w:ascii="Arial" w:hAnsi="Arial" w:cs="Arial"/>
              </w:rPr>
            </w:pPr>
            <w:r>
              <w:rPr>
                <w:rFonts w:ascii="Arial" w:hAnsi="Arial" w:cs="Arial"/>
              </w:rPr>
              <w:t>auditing</w:t>
            </w:r>
            <w:r w:rsidRPr="00A95EE2">
              <w:rPr>
                <w:rFonts w:ascii="Arial" w:hAnsi="Arial" w:cs="Arial"/>
              </w:rPr>
              <w:t xml:space="preserve"> requirements (including any applicable statutory, regulatory or contractual requirements);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053314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2968947" w14:textId="77777777" w:rsidR="00FF4BD8" w:rsidRPr="00A95EE2" w:rsidRDefault="00FF4BD8" w:rsidP="00FF4BD8">
            <w:pPr>
              <w:keepLines/>
              <w:tabs>
                <w:tab w:val="left" w:pos="288"/>
              </w:tabs>
              <w:spacing w:before="60" w:after="60"/>
              <w:jc w:val="center"/>
              <w:rPr>
                <w:rFonts w:cs="Arial"/>
                <w:b/>
              </w:rPr>
            </w:pPr>
          </w:p>
        </w:tc>
      </w:tr>
      <w:tr w:rsidR="00FF4BD8" w:rsidRPr="00A95EE2" w14:paraId="4B95A17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9BE8CAA" w14:textId="77777777" w:rsidR="00FF4BD8" w:rsidRPr="00A95EE2" w:rsidRDefault="00FF4BD8" w:rsidP="00FF4BD8">
            <w:pPr>
              <w:keepLines/>
              <w:tabs>
                <w:tab w:val="left" w:pos="288"/>
              </w:tabs>
              <w:spacing w:before="60" w:after="60"/>
              <w:rPr>
                <w:rFonts w:cs="Arial"/>
                <w:b/>
                <w:bCs/>
                <w:lang w:val="en-US"/>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E274148"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language and culture.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30033B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9CD7F33" w14:textId="77777777" w:rsidR="00FF4BD8" w:rsidRPr="00A95EE2" w:rsidRDefault="00FF4BD8" w:rsidP="00FF4BD8">
            <w:pPr>
              <w:keepLines/>
              <w:tabs>
                <w:tab w:val="left" w:pos="288"/>
              </w:tabs>
              <w:spacing w:before="60" w:after="60"/>
              <w:jc w:val="center"/>
              <w:rPr>
                <w:rFonts w:cs="Arial"/>
                <w:b/>
              </w:rPr>
            </w:pPr>
          </w:p>
        </w:tc>
      </w:tr>
      <w:tr w:rsidR="00FF4BD8" w:rsidRPr="00A95EE2" w14:paraId="0DADA3F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65F44B1" w14:textId="77777777" w:rsidR="00FF4BD8" w:rsidRPr="00A95EE2" w:rsidRDefault="00FF4BD8" w:rsidP="00FF4BD8">
            <w:pPr>
              <w:keepLines/>
              <w:tabs>
                <w:tab w:val="left" w:pos="288"/>
              </w:tabs>
              <w:spacing w:before="60" w:after="60"/>
              <w:rPr>
                <w:rFonts w:cs="Arial"/>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FDB0F92"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The team leader of a combined or integrated audit should have an in-depth knowledge of at least one of the requirements and should have awareness of the other requirements used for that particular audit.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1F122A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ACAB5CF" w14:textId="77777777" w:rsidR="00FF4BD8" w:rsidRPr="00A95EE2" w:rsidRDefault="00FF4BD8" w:rsidP="00FF4BD8">
            <w:pPr>
              <w:keepLines/>
              <w:tabs>
                <w:tab w:val="left" w:pos="288"/>
              </w:tabs>
              <w:spacing w:before="60" w:after="60"/>
              <w:jc w:val="center"/>
              <w:rPr>
                <w:rFonts w:cs="Arial"/>
                <w:b/>
              </w:rPr>
            </w:pPr>
          </w:p>
        </w:tc>
      </w:tr>
      <w:tr w:rsidR="00FF4BD8" w:rsidRPr="00A95EE2" w14:paraId="0E320D6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976EA94"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9.2.2.1.3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12190A"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Is the knowledge and skills of the audit team leader and auditors supplemented by technical experts, translators and interpreters?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B57765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563BC0C" w14:textId="77777777" w:rsidR="00FF4BD8" w:rsidRPr="00A95EE2" w:rsidRDefault="00FF4BD8" w:rsidP="00FF4BD8">
            <w:pPr>
              <w:keepLines/>
              <w:tabs>
                <w:tab w:val="left" w:pos="288"/>
              </w:tabs>
              <w:spacing w:before="60" w:after="60"/>
              <w:jc w:val="center"/>
              <w:rPr>
                <w:rFonts w:cs="Arial"/>
                <w:b/>
              </w:rPr>
            </w:pPr>
          </w:p>
        </w:tc>
      </w:tr>
      <w:tr w:rsidR="00FF4BD8" w:rsidRPr="00A95EE2" w14:paraId="77660FD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138D168" w14:textId="77777777" w:rsidR="00FF4BD8" w:rsidRPr="00A95EE2" w:rsidRDefault="00FF4BD8" w:rsidP="00FF4BD8">
            <w:pPr>
              <w:keepLines/>
              <w:tabs>
                <w:tab w:val="left" w:pos="288"/>
              </w:tabs>
              <w:spacing w:before="60" w:after="60"/>
              <w:rPr>
                <w:rFonts w:cs="Arial"/>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BC643F7"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 these team members operate under the direction of an auditor?</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02A5BF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41792C2" w14:textId="77777777" w:rsidR="00FF4BD8" w:rsidRPr="00A95EE2" w:rsidRDefault="00FF4BD8" w:rsidP="00FF4BD8">
            <w:pPr>
              <w:keepLines/>
              <w:tabs>
                <w:tab w:val="left" w:pos="288"/>
              </w:tabs>
              <w:spacing w:before="60" w:after="60"/>
              <w:jc w:val="center"/>
              <w:rPr>
                <w:rFonts w:cs="Arial"/>
                <w:b/>
              </w:rPr>
            </w:pPr>
          </w:p>
        </w:tc>
      </w:tr>
      <w:tr w:rsidR="00FF4BD8" w:rsidRPr="00A95EE2" w14:paraId="3735E94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17B8700" w14:textId="77777777" w:rsidR="00FF4BD8" w:rsidRPr="00A95EE2" w:rsidRDefault="00FF4BD8" w:rsidP="00FF4BD8">
            <w:pPr>
              <w:keepLines/>
              <w:tabs>
                <w:tab w:val="left" w:pos="288"/>
              </w:tabs>
              <w:spacing w:before="60" w:after="60"/>
              <w:rPr>
                <w:rFonts w:cs="Arial"/>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AF6CC44"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Are translators or interpreters selected such that they do not unduly influence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907083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DD2488B" w14:textId="77777777" w:rsidR="00FF4BD8" w:rsidRPr="00A95EE2" w:rsidRDefault="00FF4BD8" w:rsidP="00FF4BD8">
            <w:pPr>
              <w:keepLines/>
              <w:tabs>
                <w:tab w:val="left" w:pos="288"/>
              </w:tabs>
              <w:spacing w:before="60" w:after="60"/>
              <w:jc w:val="center"/>
              <w:rPr>
                <w:rFonts w:cs="Arial"/>
                <w:b/>
              </w:rPr>
            </w:pPr>
          </w:p>
        </w:tc>
      </w:tr>
      <w:tr w:rsidR="00FF4BD8" w:rsidRPr="00A95EE2" w14:paraId="151EC10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A43B232" w14:textId="77777777" w:rsidR="00FF4BD8" w:rsidRPr="00A95EE2" w:rsidRDefault="00FF4BD8" w:rsidP="00FF4BD8">
            <w:pPr>
              <w:keepLines/>
              <w:tabs>
                <w:tab w:val="left" w:pos="288"/>
              </w:tabs>
              <w:spacing w:before="60" w:after="60"/>
              <w:rPr>
                <w:rFonts w:cs="Arial"/>
                <w:bCs/>
                <w:lang w:val="en-US"/>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217FABD"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criteria for the selection of technical experts are determined on a case-by-case basis by the needs of the audit team and the scope of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CFADE9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F39BD44" w14:textId="77777777" w:rsidR="00FF4BD8" w:rsidRPr="00A95EE2" w:rsidRDefault="00FF4BD8" w:rsidP="00FF4BD8">
            <w:pPr>
              <w:keepLines/>
              <w:tabs>
                <w:tab w:val="left" w:pos="288"/>
              </w:tabs>
              <w:spacing w:before="60" w:after="60"/>
              <w:jc w:val="center"/>
              <w:rPr>
                <w:rFonts w:cs="Arial"/>
                <w:b/>
              </w:rPr>
            </w:pPr>
          </w:p>
        </w:tc>
      </w:tr>
      <w:tr w:rsidR="00FF4BD8" w:rsidRPr="00A95EE2" w14:paraId="38A4233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7E015F7"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9.2.2.1.4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B77833"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Are there auditors-in-training participate in the audit, provided an auditor is appointed as an evaluator?</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B8B23B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3E58ECD" w14:textId="77777777" w:rsidR="00FF4BD8" w:rsidRPr="00A95EE2" w:rsidRDefault="00FF4BD8" w:rsidP="00FF4BD8">
            <w:pPr>
              <w:keepLines/>
              <w:tabs>
                <w:tab w:val="left" w:pos="288"/>
              </w:tabs>
              <w:spacing w:before="60" w:after="60"/>
              <w:jc w:val="center"/>
              <w:rPr>
                <w:rFonts w:cs="Arial"/>
                <w:b/>
              </w:rPr>
            </w:pPr>
          </w:p>
        </w:tc>
      </w:tr>
      <w:tr w:rsidR="00FF4BD8" w:rsidRPr="00A95EE2" w14:paraId="5626416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BE7DF88"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977231F"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Is the evaluator competent to take over the duties and have final responsibility for the activities and findings of the auditor-in-training?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8B376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9D832EB" w14:textId="77777777" w:rsidR="00FF4BD8" w:rsidRPr="00A95EE2" w:rsidRDefault="00FF4BD8" w:rsidP="00FF4BD8">
            <w:pPr>
              <w:keepLines/>
              <w:tabs>
                <w:tab w:val="left" w:pos="288"/>
              </w:tabs>
              <w:spacing w:before="60" w:after="60"/>
              <w:jc w:val="center"/>
              <w:rPr>
                <w:rFonts w:cs="Arial"/>
                <w:b/>
              </w:rPr>
            </w:pPr>
          </w:p>
        </w:tc>
      </w:tr>
      <w:tr w:rsidR="00FF4BD8" w:rsidRPr="00A95EE2" w14:paraId="20181F3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4A8ED8F"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9.2.2.1.5</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FAE3D33"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 team leader, in consultation with the audit team, assign to each team member responsibility for auditing specific processes, functions, sites, areas or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6E947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F43336A" w14:textId="77777777" w:rsidR="00FF4BD8" w:rsidRPr="00A95EE2" w:rsidRDefault="00FF4BD8" w:rsidP="00FF4BD8">
            <w:pPr>
              <w:keepLines/>
              <w:tabs>
                <w:tab w:val="left" w:pos="288"/>
              </w:tabs>
              <w:spacing w:before="60" w:after="60"/>
              <w:jc w:val="center"/>
              <w:rPr>
                <w:rFonts w:cs="Arial"/>
                <w:b/>
              </w:rPr>
            </w:pPr>
          </w:p>
        </w:tc>
      </w:tr>
      <w:tr w:rsidR="00FF4BD8" w:rsidRPr="00A95EE2" w14:paraId="743BB17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872FD56"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E6DC374"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 these assignments take into account the need for competence, and the effective and efficient use of the audit team, as well as different roles and responsibilities of auditors, auditors-in-training and technical experts?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3F0129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C069981" w14:textId="77777777" w:rsidR="00FF4BD8" w:rsidRPr="00A95EE2" w:rsidRDefault="00FF4BD8" w:rsidP="00FF4BD8">
            <w:pPr>
              <w:keepLines/>
              <w:tabs>
                <w:tab w:val="left" w:pos="288"/>
              </w:tabs>
              <w:spacing w:before="60" w:after="60"/>
              <w:jc w:val="center"/>
              <w:rPr>
                <w:rFonts w:cs="Arial"/>
                <w:b/>
              </w:rPr>
            </w:pPr>
          </w:p>
        </w:tc>
      </w:tr>
      <w:tr w:rsidR="00FF4BD8" w:rsidRPr="00A95EE2" w14:paraId="5EFB209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115217D"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B295D9"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Changes to the work assignments may be made as the audit progresses to ensure achievement of the audit objectives.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82B6CB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4F67BE0" w14:textId="77777777" w:rsidR="00FF4BD8" w:rsidRPr="00A95EE2" w:rsidRDefault="00FF4BD8" w:rsidP="00FF4BD8">
            <w:pPr>
              <w:keepLines/>
              <w:tabs>
                <w:tab w:val="left" w:pos="288"/>
              </w:tabs>
              <w:spacing w:before="60" w:after="60"/>
              <w:jc w:val="center"/>
              <w:rPr>
                <w:rFonts w:cs="Arial"/>
                <w:b/>
              </w:rPr>
            </w:pPr>
          </w:p>
        </w:tc>
      </w:tr>
      <w:tr w:rsidR="00FF4BD8" w:rsidRPr="00A95EE2" w14:paraId="0569D4F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631DD6A8"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9.2.2.2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AC0E5C4"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Observers, technical experts and guides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253B57E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70A858F6" w14:textId="77777777" w:rsidR="00FF4BD8" w:rsidRPr="00A95EE2" w:rsidRDefault="00FF4BD8" w:rsidP="00FF4BD8">
            <w:pPr>
              <w:keepLines/>
              <w:tabs>
                <w:tab w:val="left" w:pos="288"/>
              </w:tabs>
              <w:spacing w:before="60" w:after="60"/>
              <w:jc w:val="center"/>
              <w:rPr>
                <w:rFonts w:cs="Arial"/>
                <w:b/>
              </w:rPr>
            </w:pPr>
          </w:p>
        </w:tc>
      </w:tr>
      <w:tr w:rsidR="00FF4BD8" w:rsidRPr="00A95EE2" w14:paraId="17DB852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481C14D2"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9.2.2.2.1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78579740"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Observers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3525FB8"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A2EFE39" w14:textId="77777777" w:rsidR="00FF4BD8" w:rsidRPr="00A95EE2" w:rsidRDefault="00FF4BD8" w:rsidP="00FF4BD8">
            <w:pPr>
              <w:keepLines/>
              <w:tabs>
                <w:tab w:val="left" w:pos="288"/>
              </w:tabs>
              <w:spacing w:before="60" w:after="60"/>
              <w:jc w:val="center"/>
              <w:rPr>
                <w:rFonts w:cs="Arial"/>
                <w:b/>
              </w:rPr>
            </w:pPr>
          </w:p>
        </w:tc>
      </w:tr>
      <w:tr w:rsidR="00FF4BD8" w:rsidRPr="00A95EE2" w14:paraId="1CCB3E4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B902F10"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56A695B"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Is the presence and justification of observers during an audit activity agreed to by the auditing organisation and client prior to the conduct of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E589B2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84511DE" w14:textId="77777777" w:rsidR="00FF4BD8" w:rsidRPr="00A95EE2" w:rsidRDefault="00FF4BD8" w:rsidP="00FF4BD8">
            <w:pPr>
              <w:keepLines/>
              <w:tabs>
                <w:tab w:val="left" w:pos="288"/>
              </w:tabs>
              <w:spacing w:before="60" w:after="60"/>
              <w:jc w:val="center"/>
              <w:rPr>
                <w:rFonts w:cs="Arial"/>
                <w:b/>
              </w:rPr>
            </w:pPr>
          </w:p>
        </w:tc>
      </w:tr>
      <w:tr w:rsidR="00FF4BD8" w:rsidRPr="00A95EE2" w14:paraId="16A8A43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C21E2D8"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B084E42" w14:textId="77777777" w:rsidR="00FF4BD8" w:rsidRPr="00A95EE2" w:rsidRDefault="00FF4BD8" w:rsidP="00FF4BD8">
            <w:pPr>
              <w:pStyle w:val="PlainText"/>
              <w:spacing w:before="60" w:after="60"/>
              <w:jc w:val="both"/>
              <w:rPr>
                <w:rFonts w:ascii="Arial" w:hAnsi="Arial" w:cs="Arial"/>
              </w:rPr>
            </w:pPr>
            <w:r w:rsidRPr="00A95EE2">
              <w:rPr>
                <w:rFonts w:ascii="Arial" w:hAnsi="Arial" w:cs="Arial"/>
                <w:lang w:val="en-US"/>
              </w:rPr>
              <w:t>Does t</w:t>
            </w:r>
            <w:r w:rsidRPr="00A95EE2">
              <w:rPr>
                <w:rFonts w:ascii="Arial" w:hAnsi="Arial" w:cs="Arial"/>
              </w:rPr>
              <w:t>he audit team ensure that observers do not unduly influence or interfere in the audit process or outcome of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8AF395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53829CE" w14:textId="77777777" w:rsidR="00FF4BD8" w:rsidRPr="00A95EE2" w:rsidRDefault="00FF4BD8" w:rsidP="00FF4BD8">
            <w:pPr>
              <w:keepLines/>
              <w:tabs>
                <w:tab w:val="left" w:pos="288"/>
              </w:tabs>
              <w:spacing w:before="60" w:after="60"/>
              <w:jc w:val="center"/>
              <w:rPr>
                <w:rFonts w:cs="Arial"/>
                <w:b/>
              </w:rPr>
            </w:pPr>
          </w:p>
        </w:tc>
      </w:tr>
      <w:tr w:rsidR="00FF4BD8" w:rsidRPr="00A95EE2" w14:paraId="5E97B70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EAFDC44" w14:textId="77777777" w:rsidR="00FF4BD8" w:rsidRPr="00A95EE2" w:rsidRDefault="00FF4BD8" w:rsidP="00FF4BD8">
            <w:pPr>
              <w:keepLines/>
              <w:tabs>
                <w:tab w:val="left" w:pos="288"/>
              </w:tabs>
              <w:spacing w:before="60" w:after="60"/>
              <w:rPr>
                <w:rFonts w:cs="Arial"/>
                <w:b/>
                <w:bCs/>
                <w:lang w:val="en-US"/>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BA20F32"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Observers can be members of the client's organization, consultants, witnessing accreditation body personnel, regulators or other justified persons.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32DB99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C36D509" w14:textId="77777777" w:rsidR="00FF4BD8" w:rsidRPr="00A95EE2" w:rsidRDefault="00FF4BD8" w:rsidP="00FF4BD8">
            <w:pPr>
              <w:keepLines/>
              <w:tabs>
                <w:tab w:val="left" w:pos="288"/>
              </w:tabs>
              <w:spacing w:before="60" w:after="60"/>
              <w:jc w:val="center"/>
              <w:rPr>
                <w:rFonts w:cs="Arial"/>
                <w:b/>
              </w:rPr>
            </w:pPr>
          </w:p>
        </w:tc>
      </w:tr>
      <w:tr w:rsidR="00FF4BD8" w:rsidRPr="00A95EE2" w14:paraId="584344D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7D554BA6" w14:textId="77777777" w:rsidR="00FF4BD8" w:rsidRPr="00A95EE2" w:rsidRDefault="00FF4BD8" w:rsidP="00FF4BD8">
            <w:pPr>
              <w:keepLines/>
              <w:tabs>
                <w:tab w:val="left" w:pos="288"/>
              </w:tabs>
              <w:spacing w:before="60" w:after="60"/>
              <w:rPr>
                <w:rFonts w:cs="Arial"/>
                <w:b/>
              </w:rPr>
            </w:pPr>
            <w:r w:rsidRPr="00A95EE2">
              <w:rPr>
                <w:rFonts w:cs="Arial"/>
                <w:b/>
              </w:rPr>
              <w:t>9.2.2.2.2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C4423C7"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Technical experts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D1D688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C3FD7B7" w14:textId="77777777" w:rsidR="00FF4BD8" w:rsidRPr="00A95EE2" w:rsidRDefault="00FF4BD8" w:rsidP="00FF4BD8">
            <w:pPr>
              <w:keepLines/>
              <w:tabs>
                <w:tab w:val="left" w:pos="288"/>
              </w:tabs>
              <w:spacing w:before="60" w:after="60"/>
              <w:jc w:val="center"/>
              <w:rPr>
                <w:rFonts w:cs="Arial"/>
                <w:b/>
              </w:rPr>
            </w:pPr>
          </w:p>
        </w:tc>
      </w:tr>
      <w:tr w:rsidR="00FF4BD8" w:rsidRPr="00A95EE2" w14:paraId="0F25F57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7B5099B"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73E51CD"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Is the role of technical experts during an audit activity agreed to by the auditing organisation and client prior to the conduct of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CD5252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7FF106C" w14:textId="77777777" w:rsidR="00FF4BD8" w:rsidRPr="00A95EE2" w:rsidRDefault="00FF4BD8" w:rsidP="00FF4BD8">
            <w:pPr>
              <w:keepLines/>
              <w:tabs>
                <w:tab w:val="left" w:pos="288"/>
              </w:tabs>
              <w:spacing w:before="60" w:after="60"/>
              <w:jc w:val="center"/>
              <w:rPr>
                <w:rFonts w:cs="Arial"/>
                <w:b/>
              </w:rPr>
            </w:pPr>
          </w:p>
        </w:tc>
      </w:tr>
      <w:tr w:rsidR="00FF4BD8" w:rsidRPr="00A95EE2" w14:paraId="49609BE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E46EEB6"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408818"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technical expert not act as an auditor in the audit team?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0B1E19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28A578" w14:textId="77777777" w:rsidR="00FF4BD8" w:rsidRPr="00A95EE2" w:rsidRDefault="00FF4BD8" w:rsidP="00FF4BD8">
            <w:pPr>
              <w:keepLines/>
              <w:tabs>
                <w:tab w:val="left" w:pos="288"/>
              </w:tabs>
              <w:spacing w:before="60" w:after="60"/>
              <w:jc w:val="center"/>
              <w:rPr>
                <w:rFonts w:cs="Arial"/>
                <w:b/>
              </w:rPr>
            </w:pPr>
          </w:p>
        </w:tc>
      </w:tr>
      <w:tr w:rsidR="00FF4BD8" w:rsidRPr="00A95EE2" w14:paraId="3DC1C90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A48AB75"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0E67221"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Are the technical experts accompanied by an auditor?</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3B558E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F201B3C" w14:textId="77777777" w:rsidR="00FF4BD8" w:rsidRPr="00A95EE2" w:rsidRDefault="00FF4BD8" w:rsidP="00FF4BD8">
            <w:pPr>
              <w:keepLines/>
              <w:tabs>
                <w:tab w:val="left" w:pos="288"/>
              </w:tabs>
              <w:spacing w:before="60" w:after="60"/>
              <w:jc w:val="center"/>
              <w:rPr>
                <w:rFonts w:cs="Arial"/>
                <w:b/>
              </w:rPr>
            </w:pPr>
          </w:p>
        </w:tc>
      </w:tr>
      <w:tr w:rsidR="00FF4BD8" w:rsidRPr="00A95EE2" w14:paraId="426892B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E49F1AD" w14:textId="77777777" w:rsidR="00FF4BD8" w:rsidRPr="00A95EE2" w:rsidRDefault="00FF4BD8" w:rsidP="00FF4BD8">
            <w:pPr>
              <w:keepLines/>
              <w:tabs>
                <w:tab w:val="left" w:pos="288"/>
              </w:tabs>
              <w:spacing w:before="60" w:after="60"/>
              <w:rPr>
                <w:rFonts w:cs="Arial"/>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5C9556A"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technical experts can provide advice to the audit team for the preparation, planning or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7DE75A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C53B58C" w14:textId="77777777" w:rsidR="00FF4BD8" w:rsidRPr="00A95EE2" w:rsidRDefault="00FF4BD8" w:rsidP="00FF4BD8">
            <w:pPr>
              <w:keepLines/>
              <w:tabs>
                <w:tab w:val="left" w:pos="288"/>
              </w:tabs>
              <w:spacing w:before="60" w:after="60"/>
              <w:jc w:val="center"/>
              <w:rPr>
                <w:rFonts w:cs="Arial"/>
                <w:b/>
              </w:rPr>
            </w:pPr>
          </w:p>
        </w:tc>
      </w:tr>
      <w:tr w:rsidR="00FF4BD8" w:rsidRPr="00A95EE2" w14:paraId="08CD8B7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40D0CADF" w14:textId="77777777" w:rsidR="00FF4BD8" w:rsidRPr="00A95EE2" w:rsidRDefault="00FF4BD8" w:rsidP="00FF4BD8">
            <w:pPr>
              <w:keepLines/>
              <w:tabs>
                <w:tab w:val="left" w:pos="288"/>
              </w:tabs>
              <w:spacing w:before="60" w:after="60"/>
              <w:rPr>
                <w:rFonts w:cs="Arial"/>
                <w:b/>
                <w:bCs/>
                <w:highlight w:val="yellow"/>
                <w:lang w:val="en-US"/>
              </w:rPr>
            </w:pPr>
            <w:r w:rsidRPr="00A95EE2">
              <w:rPr>
                <w:rFonts w:cs="Arial"/>
                <w:b/>
                <w:bCs/>
                <w:lang w:val="en-US"/>
              </w:rPr>
              <w:t>9.2.2.2.3</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2503B1CB" w14:textId="77777777" w:rsidR="00FF4BD8" w:rsidRPr="00A95EE2" w:rsidRDefault="00FF4BD8" w:rsidP="00FF4BD8">
            <w:pPr>
              <w:pStyle w:val="PlainText"/>
              <w:spacing w:before="60" w:after="60"/>
              <w:jc w:val="both"/>
              <w:rPr>
                <w:rFonts w:ascii="Arial" w:hAnsi="Arial" w:cs="Arial"/>
                <w:b/>
                <w:highlight w:val="yellow"/>
              </w:rPr>
            </w:pPr>
            <w:r w:rsidRPr="00A95EE2">
              <w:rPr>
                <w:rFonts w:ascii="Arial" w:hAnsi="Arial" w:cs="Arial"/>
                <w:b/>
              </w:rPr>
              <w:t>Guides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9C877F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3AAFE413" w14:textId="77777777" w:rsidR="00FF4BD8" w:rsidRPr="00A95EE2" w:rsidRDefault="00FF4BD8" w:rsidP="00FF4BD8">
            <w:pPr>
              <w:keepLines/>
              <w:tabs>
                <w:tab w:val="left" w:pos="288"/>
              </w:tabs>
              <w:spacing w:before="60" w:after="60"/>
              <w:jc w:val="center"/>
              <w:rPr>
                <w:rFonts w:cs="Arial"/>
                <w:b/>
              </w:rPr>
            </w:pPr>
          </w:p>
        </w:tc>
      </w:tr>
      <w:tr w:rsidR="00FF4BD8" w:rsidRPr="00A95EE2" w14:paraId="453C6B2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FFFFFF"/>
          </w:tcPr>
          <w:p w14:paraId="506C108C" w14:textId="77777777" w:rsidR="00FF4BD8" w:rsidRPr="00A95EE2" w:rsidRDefault="00FF4BD8" w:rsidP="00FF4BD8">
            <w:pPr>
              <w:keepLines/>
              <w:tabs>
                <w:tab w:val="left" w:pos="288"/>
              </w:tabs>
              <w:spacing w:before="60" w:after="60"/>
              <w:rPr>
                <w:rFonts w:cs="Arial"/>
                <w:b/>
                <w:bCs/>
                <w:highlight w:val="yellow"/>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5CC3AD2A"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Is each auditor accompanied by a guide, unless otherwise agreed to by the audit team leader and the client?  </w:t>
            </w:r>
          </w:p>
          <w:p w14:paraId="59D70A16" w14:textId="77777777" w:rsidR="00FF4BD8" w:rsidRPr="00A95EE2" w:rsidRDefault="00FF4BD8" w:rsidP="00FF4BD8">
            <w:pPr>
              <w:pStyle w:val="PlainText"/>
              <w:spacing w:before="60" w:after="60"/>
              <w:jc w:val="both"/>
              <w:rPr>
                <w:rFonts w:ascii="Arial" w:hAnsi="Arial" w:cs="Arial"/>
              </w:rPr>
            </w:pPr>
          </w:p>
          <w:p w14:paraId="29AAC210"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Guide(s) are assigned to the audit team to facilitate the audit.</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16E3B20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FFFFFF"/>
          </w:tcPr>
          <w:p w14:paraId="3830DA88" w14:textId="77777777" w:rsidR="00FF4BD8" w:rsidRPr="00A95EE2" w:rsidRDefault="00FF4BD8" w:rsidP="00FF4BD8">
            <w:pPr>
              <w:keepLines/>
              <w:tabs>
                <w:tab w:val="left" w:pos="288"/>
              </w:tabs>
              <w:spacing w:before="60" w:after="60"/>
              <w:jc w:val="center"/>
              <w:rPr>
                <w:rFonts w:cs="Arial"/>
                <w:b/>
              </w:rPr>
            </w:pPr>
          </w:p>
        </w:tc>
      </w:tr>
      <w:tr w:rsidR="00FF4BD8" w:rsidRPr="00A95EE2" w14:paraId="2B2A0AF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9E75F2E" w14:textId="77777777" w:rsidR="00FF4BD8" w:rsidRPr="00A95EE2" w:rsidRDefault="00FF4BD8" w:rsidP="00FF4BD8">
            <w:pPr>
              <w:keepLines/>
              <w:tabs>
                <w:tab w:val="left" w:pos="288"/>
              </w:tabs>
              <w:spacing w:before="60" w:after="60"/>
              <w:rPr>
                <w:rFonts w:cs="Arial"/>
                <w:b/>
                <w:bCs/>
                <w:highlight w:val="yellow"/>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3B4166" w14:textId="77777777" w:rsidR="00FF4BD8" w:rsidRPr="00A95EE2" w:rsidRDefault="00FF4BD8" w:rsidP="00FF4BD8">
            <w:pPr>
              <w:pStyle w:val="PlainText"/>
              <w:spacing w:before="60" w:after="60"/>
              <w:jc w:val="both"/>
              <w:rPr>
                <w:rFonts w:ascii="Arial" w:hAnsi="Arial" w:cs="Arial"/>
              </w:rPr>
            </w:pPr>
            <w:r w:rsidRPr="00A95EE2">
              <w:rPr>
                <w:rFonts w:ascii="Arial" w:hAnsi="Arial" w:cs="Arial"/>
                <w:lang w:val="en-US"/>
              </w:rPr>
              <w:t>Does t</w:t>
            </w:r>
            <w:r w:rsidRPr="00A95EE2">
              <w:rPr>
                <w:rFonts w:ascii="Arial" w:hAnsi="Arial" w:cs="Arial"/>
              </w:rPr>
              <w:t>he audit team ensure that guides do not influence or interfere in the audit process or outcome of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848D02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C6649CC" w14:textId="77777777" w:rsidR="00FF4BD8" w:rsidRPr="00A95EE2" w:rsidRDefault="00FF4BD8" w:rsidP="00FF4BD8">
            <w:pPr>
              <w:keepLines/>
              <w:tabs>
                <w:tab w:val="left" w:pos="288"/>
              </w:tabs>
              <w:spacing w:before="60" w:after="60"/>
              <w:jc w:val="center"/>
              <w:rPr>
                <w:rFonts w:cs="Arial"/>
                <w:b/>
              </w:rPr>
            </w:pPr>
          </w:p>
        </w:tc>
      </w:tr>
      <w:tr w:rsidR="00FF4BD8" w:rsidRPr="00A95EE2" w14:paraId="1027059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FFFFFF"/>
          </w:tcPr>
          <w:p w14:paraId="06F2DF3A" w14:textId="77777777" w:rsidR="00FF4BD8" w:rsidRPr="00A95EE2" w:rsidRDefault="00FF4BD8" w:rsidP="00FF4BD8">
            <w:pPr>
              <w:keepLines/>
              <w:tabs>
                <w:tab w:val="left" w:pos="288"/>
              </w:tabs>
              <w:spacing w:before="60" w:after="60"/>
              <w:rPr>
                <w:rFonts w:cs="Arial"/>
                <w:b/>
                <w:bCs/>
                <w:highlight w:val="yellow"/>
                <w:lang w:val="en-US"/>
              </w:rPr>
            </w:pPr>
            <w:r w:rsidRPr="00A95EE2">
              <w:rPr>
                <w:rFonts w:cs="Arial"/>
              </w:rPr>
              <w:t>NOTE 1</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2E6A6A78"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responsibilities of a guide can include:</w:t>
            </w:r>
          </w:p>
          <w:p w14:paraId="4383527D" w14:textId="77777777" w:rsidR="00FF4BD8" w:rsidRPr="00A95EE2" w:rsidRDefault="00FF4BD8" w:rsidP="00FF4BD8">
            <w:pPr>
              <w:pStyle w:val="PlainText"/>
              <w:numPr>
                <w:ilvl w:val="0"/>
                <w:numId w:val="27"/>
              </w:numPr>
              <w:spacing w:before="60" w:after="60"/>
              <w:jc w:val="both"/>
              <w:rPr>
                <w:rFonts w:ascii="Arial" w:hAnsi="Arial" w:cs="Arial"/>
              </w:rPr>
            </w:pPr>
            <w:r w:rsidRPr="00A95EE2">
              <w:rPr>
                <w:rFonts w:ascii="Arial" w:hAnsi="Arial" w:cs="Arial"/>
              </w:rPr>
              <w:t>establishing contacts and timing for interviews;</w:t>
            </w:r>
          </w:p>
          <w:p w14:paraId="20005789" w14:textId="77777777" w:rsidR="00FF4BD8" w:rsidRPr="00A95EE2" w:rsidRDefault="00FF4BD8" w:rsidP="00FF4BD8">
            <w:pPr>
              <w:pStyle w:val="PlainText"/>
              <w:numPr>
                <w:ilvl w:val="0"/>
                <w:numId w:val="27"/>
              </w:numPr>
              <w:spacing w:before="60" w:after="60"/>
              <w:jc w:val="both"/>
              <w:rPr>
                <w:rFonts w:ascii="Arial" w:hAnsi="Arial" w:cs="Arial"/>
              </w:rPr>
            </w:pPr>
            <w:r w:rsidRPr="00A95EE2">
              <w:rPr>
                <w:rFonts w:ascii="Arial" w:hAnsi="Arial" w:cs="Arial"/>
              </w:rPr>
              <w:t>arranging visits to specific parts of the site or organization;</w:t>
            </w:r>
          </w:p>
          <w:p w14:paraId="482AD93E" w14:textId="77777777" w:rsidR="00FF4BD8" w:rsidRPr="00A95EE2" w:rsidRDefault="00FF4BD8" w:rsidP="00FF4BD8">
            <w:pPr>
              <w:pStyle w:val="PlainText"/>
              <w:numPr>
                <w:ilvl w:val="0"/>
                <w:numId w:val="27"/>
              </w:numPr>
              <w:spacing w:before="60" w:after="60"/>
              <w:jc w:val="both"/>
              <w:rPr>
                <w:rFonts w:ascii="Arial" w:hAnsi="Arial" w:cs="Arial"/>
              </w:rPr>
            </w:pPr>
            <w:r w:rsidRPr="00A95EE2">
              <w:rPr>
                <w:rFonts w:ascii="Arial" w:hAnsi="Arial" w:cs="Arial"/>
              </w:rPr>
              <w:t>ensuring that rules concerning site safety and security procedures are known and respected by the audit team members;</w:t>
            </w:r>
          </w:p>
          <w:p w14:paraId="2EDCFB63" w14:textId="77777777" w:rsidR="00FF4BD8" w:rsidRPr="00A95EE2" w:rsidRDefault="00FF4BD8" w:rsidP="00FF4BD8">
            <w:pPr>
              <w:pStyle w:val="PlainText"/>
              <w:numPr>
                <w:ilvl w:val="0"/>
                <w:numId w:val="27"/>
              </w:numPr>
              <w:spacing w:before="60" w:after="60"/>
              <w:jc w:val="both"/>
              <w:rPr>
                <w:rFonts w:ascii="Arial" w:hAnsi="Arial" w:cs="Arial"/>
              </w:rPr>
            </w:pPr>
            <w:r w:rsidRPr="00A95EE2">
              <w:rPr>
                <w:rFonts w:ascii="Arial" w:hAnsi="Arial" w:cs="Arial"/>
              </w:rPr>
              <w:t>witnessing the audit on behalf of the client;</w:t>
            </w:r>
          </w:p>
          <w:p w14:paraId="6EA4D2F6" w14:textId="77777777" w:rsidR="00FF4BD8" w:rsidRPr="00A95EE2" w:rsidRDefault="00FF4BD8" w:rsidP="00FF4BD8">
            <w:pPr>
              <w:pStyle w:val="PlainText"/>
              <w:numPr>
                <w:ilvl w:val="0"/>
                <w:numId w:val="27"/>
              </w:numPr>
              <w:spacing w:before="60" w:after="60"/>
              <w:jc w:val="both"/>
              <w:rPr>
                <w:rFonts w:ascii="Arial" w:hAnsi="Arial" w:cs="Arial"/>
              </w:rPr>
            </w:pPr>
            <w:r w:rsidRPr="00A95EE2">
              <w:rPr>
                <w:rFonts w:ascii="Arial" w:hAnsi="Arial" w:cs="Arial"/>
              </w:rPr>
              <w:t>providing clarification or information as requested by an auditor.</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43E2AF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00237E5" w14:textId="77777777" w:rsidR="00FF4BD8" w:rsidRPr="00A95EE2" w:rsidRDefault="00FF4BD8" w:rsidP="00FF4BD8">
            <w:pPr>
              <w:keepLines/>
              <w:tabs>
                <w:tab w:val="left" w:pos="288"/>
              </w:tabs>
              <w:spacing w:before="60" w:after="60"/>
              <w:jc w:val="center"/>
              <w:rPr>
                <w:rFonts w:cs="Arial"/>
                <w:b/>
              </w:rPr>
            </w:pPr>
          </w:p>
        </w:tc>
      </w:tr>
      <w:tr w:rsidR="00FF4BD8" w:rsidRPr="00A95EE2" w14:paraId="7E03BFC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40E2A94" w14:textId="77777777" w:rsidR="00FF4BD8" w:rsidRPr="00A95EE2" w:rsidRDefault="00FF4BD8" w:rsidP="00FF4BD8">
            <w:pPr>
              <w:keepLines/>
              <w:tabs>
                <w:tab w:val="left" w:pos="288"/>
              </w:tabs>
              <w:spacing w:before="60" w:after="60"/>
              <w:rPr>
                <w:rFonts w:cs="Arial"/>
              </w:rPr>
            </w:pPr>
            <w:r w:rsidRPr="00A95EE2">
              <w:rPr>
                <w:rFonts w:cs="Arial"/>
              </w:rPr>
              <w:t>NOTE 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E84367F"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Where appropriate, the auditee may also act as the guide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2B91F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F8B4C87" w14:textId="77777777" w:rsidR="00FF4BD8" w:rsidRPr="00A95EE2" w:rsidRDefault="00FF4BD8" w:rsidP="00FF4BD8">
            <w:pPr>
              <w:keepLines/>
              <w:tabs>
                <w:tab w:val="left" w:pos="288"/>
              </w:tabs>
              <w:spacing w:before="60" w:after="60"/>
              <w:jc w:val="center"/>
              <w:rPr>
                <w:rFonts w:cs="Arial"/>
                <w:b/>
              </w:rPr>
            </w:pPr>
          </w:p>
        </w:tc>
      </w:tr>
      <w:tr w:rsidR="00FF4BD8" w:rsidRPr="00A95EE2" w14:paraId="11596AB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70E1A609" w14:textId="77777777" w:rsidR="00FF4BD8" w:rsidRPr="00A95EE2" w:rsidRDefault="00FF4BD8" w:rsidP="00FF4BD8">
            <w:pPr>
              <w:keepLines/>
              <w:tabs>
                <w:tab w:val="left" w:pos="288"/>
              </w:tabs>
              <w:spacing w:before="60" w:after="60"/>
              <w:rPr>
                <w:rFonts w:cs="Arial"/>
                <w:b/>
              </w:rPr>
            </w:pPr>
            <w:r w:rsidRPr="00A95EE2">
              <w:rPr>
                <w:rFonts w:cs="Arial"/>
                <w:b/>
              </w:rPr>
              <w:t>9.2.3</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BAB98A3"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Audit plan</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210B785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50135965" w14:textId="77777777" w:rsidR="00FF4BD8" w:rsidRPr="00A95EE2" w:rsidRDefault="00FF4BD8" w:rsidP="00FF4BD8">
            <w:pPr>
              <w:keepLines/>
              <w:tabs>
                <w:tab w:val="left" w:pos="288"/>
              </w:tabs>
              <w:spacing w:before="60" w:after="60"/>
              <w:jc w:val="center"/>
              <w:rPr>
                <w:rFonts w:cs="Arial"/>
                <w:b/>
              </w:rPr>
            </w:pPr>
          </w:p>
        </w:tc>
      </w:tr>
      <w:tr w:rsidR="00FF4BD8" w:rsidRPr="00A95EE2" w14:paraId="7D94207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2E5F74A0" w14:textId="77777777" w:rsidR="00FF4BD8" w:rsidRPr="00A95EE2" w:rsidRDefault="00FF4BD8" w:rsidP="00FF4BD8">
            <w:pPr>
              <w:keepLines/>
              <w:tabs>
                <w:tab w:val="left" w:pos="288"/>
              </w:tabs>
              <w:spacing w:before="60" w:after="60"/>
              <w:rPr>
                <w:rFonts w:cs="Arial"/>
                <w:b/>
              </w:rPr>
            </w:pPr>
            <w:r w:rsidRPr="00A95EE2">
              <w:rPr>
                <w:rFonts w:cs="Arial"/>
                <w:b/>
              </w:rPr>
              <w:t>9.2.3.1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F09F3EC"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General</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BDF576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222842B7" w14:textId="77777777" w:rsidR="00FF4BD8" w:rsidRPr="00A95EE2" w:rsidRDefault="00FF4BD8" w:rsidP="00FF4BD8">
            <w:pPr>
              <w:keepLines/>
              <w:tabs>
                <w:tab w:val="left" w:pos="288"/>
              </w:tabs>
              <w:spacing w:before="60" w:after="60"/>
              <w:jc w:val="center"/>
              <w:rPr>
                <w:rFonts w:cs="Arial"/>
                <w:b/>
              </w:rPr>
            </w:pPr>
          </w:p>
        </w:tc>
      </w:tr>
      <w:tr w:rsidR="00FF4BD8" w:rsidRPr="00A95EE2" w14:paraId="5A1AF5F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6AEB26D"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6FFCBCC"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auditing organisation ensure that an audit plan is established for each audit to provide the basis for agreement regarding the conduct and scheduling of the audit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E3A46E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CBEADB7" w14:textId="77777777" w:rsidR="00FF4BD8" w:rsidRPr="00A95EE2" w:rsidRDefault="00FF4BD8" w:rsidP="00FF4BD8">
            <w:pPr>
              <w:keepLines/>
              <w:tabs>
                <w:tab w:val="left" w:pos="288"/>
              </w:tabs>
              <w:spacing w:before="60" w:after="60"/>
              <w:jc w:val="center"/>
              <w:rPr>
                <w:rFonts w:cs="Arial"/>
                <w:b/>
              </w:rPr>
            </w:pPr>
          </w:p>
        </w:tc>
      </w:tr>
      <w:tr w:rsidR="00FF4BD8" w:rsidRPr="00A95EE2" w14:paraId="32B3E79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575AA5D9"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9.2.3.2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B995A9C" w14:textId="77777777" w:rsidR="00FF4BD8" w:rsidRPr="00A95EE2" w:rsidRDefault="00FF4BD8" w:rsidP="00FF4BD8">
            <w:pPr>
              <w:pStyle w:val="PlainText"/>
              <w:spacing w:before="60" w:after="60"/>
              <w:jc w:val="both"/>
              <w:rPr>
                <w:rFonts w:cs="Arial"/>
                <w:b/>
                <w:bCs/>
                <w:lang w:val="en-US"/>
              </w:rPr>
            </w:pPr>
            <w:r w:rsidRPr="00A95EE2">
              <w:rPr>
                <w:rFonts w:ascii="Arial" w:hAnsi="Arial" w:cs="Arial"/>
                <w:b/>
              </w:rPr>
              <w:t>Preparing the audit plan</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535F84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2827AF6" w14:textId="77777777" w:rsidR="00FF4BD8" w:rsidRPr="00A95EE2" w:rsidRDefault="00FF4BD8" w:rsidP="00FF4BD8">
            <w:pPr>
              <w:keepLines/>
              <w:tabs>
                <w:tab w:val="left" w:pos="288"/>
              </w:tabs>
              <w:spacing w:before="60" w:after="60"/>
              <w:jc w:val="center"/>
              <w:rPr>
                <w:rFonts w:cs="Arial"/>
                <w:b/>
              </w:rPr>
            </w:pPr>
          </w:p>
        </w:tc>
      </w:tr>
      <w:tr w:rsidR="00FF4BD8" w:rsidRPr="00A95EE2" w14:paraId="40760E1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AC761FE"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E072F95"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Is the audit plan appropriate to the objectives and the scope of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4B92698" w14:textId="77777777" w:rsidR="00FF4BD8" w:rsidRPr="00A95EE2" w:rsidRDefault="00FF4BD8" w:rsidP="00FF4BD8">
            <w:pPr>
              <w:pStyle w:val="PlainText"/>
              <w:spacing w:before="60" w:after="60"/>
              <w:rPr>
                <w:rFonts w:ascii="Arial" w:hAnsi="Arial"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E0A694B" w14:textId="77777777" w:rsidR="00FF4BD8" w:rsidRPr="00A95EE2" w:rsidRDefault="00FF4BD8" w:rsidP="00FF4BD8">
            <w:pPr>
              <w:keepLines/>
              <w:tabs>
                <w:tab w:val="left" w:pos="288"/>
              </w:tabs>
              <w:spacing w:before="60" w:after="60"/>
              <w:jc w:val="center"/>
              <w:rPr>
                <w:rFonts w:cs="Arial"/>
                <w:b/>
              </w:rPr>
            </w:pPr>
          </w:p>
        </w:tc>
      </w:tr>
      <w:tr w:rsidR="00FF4BD8" w:rsidRPr="00A95EE2" w14:paraId="26A15BD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C06F913"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28DFF49"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audit plan include or refer to the following at least:</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1C873B89" w14:textId="77777777" w:rsidR="00FF4BD8" w:rsidRPr="00A95EE2" w:rsidRDefault="00FF4BD8" w:rsidP="00FF4BD8">
            <w:pPr>
              <w:pStyle w:val="PlainText"/>
              <w:spacing w:before="60" w:after="60"/>
              <w:rPr>
                <w:rFonts w:ascii="Arial" w:hAnsi="Arial" w:cs="Arial"/>
              </w:rPr>
            </w:pPr>
          </w:p>
        </w:tc>
        <w:tc>
          <w:tcPr>
            <w:tcW w:w="3330" w:type="dxa"/>
            <w:tcBorders>
              <w:top w:val="single" w:sz="4" w:space="0" w:color="auto"/>
              <w:left w:val="single" w:sz="4" w:space="0" w:color="auto"/>
              <w:bottom w:val="single" w:sz="4" w:space="0" w:color="auto"/>
              <w:right w:val="single" w:sz="4" w:space="0" w:color="auto"/>
            </w:tcBorders>
            <w:shd w:val="clear" w:color="auto" w:fill="FFFFFF"/>
          </w:tcPr>
          <w:p w14:paraId="0B03AA1A" w14:textId="77777777" w:rsidR="00FF4BD8" w:rsidRPr="00A95EE2" w:rsidRDefault="00FF4BD8" w:rsidP="00FF4BD8">
            <w:pPr>
              <w:keepLines/>
              <w:tabs>
                <w:tab w:val="left" w:pos="288"/>
              </w:tabs>
              <w:spacing w:before="60" w:after="60"/>
              <w:jc w:val="center"/>
              <w:rPr>
                <w:rFonts w:cs="Arial"/>
                <w:b/>
              </w:rPr>
            </w:pPr>
          </w:p>
        </w:tc>
      </w:tr>
      <w:tr w:rsidR="00FF4BD8" w:rsidRPr="00A95EE2" w14:paraId="3CB5945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74C5FDB"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80622DB"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audit objectives;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E7424A4" w14:textId="77777777" w:rsidR="00FF4BD8" w:rsidRPr="00A95EE2" w:rsidRDefault="00FF4BD8" w:rsidP="00FF4BD8">
            <w:pPr>
              <w:pStyle w:val="PlainText"/>
              <w:spacing w:before="60" w:after="60"/>
              <w:rPr>
                <w:rFonts w:ascii="Arial" w:hAnsi="Arial"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8AE95CC" w14:textId="77777777" w:rsidR="00FF4BD8" w:rsidRPr="00A95EE2" w:rsidRDefault="00FF4BD8" w:rsidP="00FF4BD8">
            <w:pPr>
              <w:keepLines/>
              <w:tabs>
                <w:tab w:val="left" w:pos="288"/>
              </w:tabs>
              <w:spacing w:before="60" w:after="60"/>
              <w:jc w:val="center"/>
              <w:rPr>
                <w:rFonts w:cs="Arial"/>
                <w:b/>
              </w:rPr>
            </w:pPr>
          </w:p>
        </w:tc>
      </w:tr>
      <w:tr w:rsidR="00FF4BD8" w:rsidRPr="00A95EE2" w14:paraId="64A7C5B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D09AB26"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6F791D8"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audit criteria;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2A2D86C" w14:textId="77777777" w:rsidR="00FF4BD8" w:rsidRPr="00A95EE2" w:rsidRDefault="00FF4BD8" w:rsidP="00FF4BD8">
            <w:pPr>
              <w:pStyle w:val="PlainText"/>
              <w:spacing w:before="60" w:after="60"/>
              <w:rPr>
                <w:rFonts w:ascii="Arial" w:hAnsi="Arial"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556F9E" w14:textId="77777777" w:rsidR="00FF4BD8" w:rsidRPr="00A95EE2" w:rsidRDefault="00FF4BD8" w:rsidP="00FF4BD8">
            <w:pPr>
              <w:keepLines/>
              <w:tabs>
                <w:tab w:val="left" w:pos="288"/>
              </w:tabs>
              <w:spacing w:before="60" w:after="60"/>
              <w:jc w:val="center"/>
              <w:rPr>
                <w:rFonts w:cs="Arial"/>
                <w:b/>
              </w:rPr>
            </w:pPr>
          </w:p>
        </w:tc>
      </w:tr>
      <w:tr w:rsidR="00FF4BD8" w:rsidRPr="00A95EE2" w14:paraId="26082F1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3588B45"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6E399BA"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audit scope, including identification of the organizational and functional units or processes to be audited;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48D4F3C" w14:textId="77777777" w:rsidR="00FF4BD8" w:rsidRPr="00A95EE2" w:rsidRDefault="00FF4BD8" w:rsidP="00FF4BD8">
            <w:pPr>
              <w:pStyle w:val="PlainText"/>
              <w:spacing w:before="60" w:after="60"/>
              <w:rPr>
                <w:rFonts w:ascii="Arial" w:hAnsi="Arial"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C258264" w14:textId="77777777" w:rsidR="00FF4BD8" w:rsidRPr="00A95EE2" w:rsidRDefault="00FF4BD8" w:rsidP="00FF4BD8">
            <w:pPr>
              <w:keepLines/>
              <w:tabs>
                <w:tab w:val="left" w:pos="288"/>
              </w:tabs>
              <w:spacing w:before="60" w:after="60"/>
              <w:jc w:val="center"/>
              <w:rPr>
                <w:rFonts w:cs="Arial"/>
                <w:b/>
              </w:rPr>
            </w:pPr>
          </w:p>
        </w:tc>
      </w:tr>
      <w:tr w:rsidR="00FF4BD8" w:rsidRPr="00A95EE2" w14:paraId="33E9510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3043DE2"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4C6D27A"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dates and sites where the on-site audit activities are to be conducted, including visits to temporary sites and remote auditing activities, where appropriate;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A858830" w14:textId="77777777" w:rsidR="00FF4BD8" w:rsidRPr="00A95EE2" w:rsidRDefault="00FF4BD8" w:rsidP="00FF4BD8">
            <w:pPr>
              <w:pStyle w:val="PlainText"/>
              <w:spacing w:before="60" w:after="60"/>
              <w:rPr>
                <w:rFonts w:ascii="Arial" w:hAnsi="Arial"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FC64246" w14:textId="77777777" w:rsidR="00FF4BD8" w:rsidRPr="00A95EE2" w:rsidRDefault="00FF4BD8" w:rsidP="00FF4BD8">
            <w:pPr>
              <w:keepLines/>
              <w:tabs>
                <w:tab w:val="left" w:pos="288"/>
              </w:tabs>
              <w:spacing w:before="60" w:after="60"/>
              <w:jc w:val="center"/>
              <w:rPr>
                <w:rFonts w:cs="Arial"/>
                <w:b/>
              </w:rPr>
            </w:pPr>
          </w:p>
        </w:tc>
      </w:tr>
      <w:tr w:rsidR="00FF4BD8" w:rsidRPr="00A95EE2" w14:paraId="2CBE152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8D6F621"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9AD0F62"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expected duration of on-site audit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F33C957" w14:textId="77777777" w:rsidR="00FF4BD8" w:rsidRPr="00A95EE2" w:rsidRDefault="00FF4BD8" w:rsidP="00FF4BD8">
            <w:pPr>
              <w:pStyle w:val="PlainText"/>
              <w:spacing w:before="60" w:after="60"/>
              <w:rPr>
                <w:rFonts w:ascii="Arial" w:hAnsi="Arial"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0BFE4ED" w14:textId="77777777" w:rsidR="00FF4BD8" w:rsidRPr="00A95EE2" w:rsidRDefault="00FF4BD8" w:rsidP="00FF4BD8">
            <w:pPr>
              <w:keepLines/>
              <w:tabs>
                <w:tab w:val="left" w:pos="288"/>
              </w:tabs>
              <w:spacing w:before="60" w:after="60"/>
              <w:jc w:val="center"/>
              <w:rPr>
                <w:rFonts w:cs="Arial"/>
                <w:b/>
              </w:rPr>
            </w:pPr>
          </w:p>
        </w:tc>
      </w:tr>
      <w:tr w:rsidR="00FF4BD8" w:rsidRPr="00A95EE2" w14:paraId="3DD8141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33EC786"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A791C4B"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roles and responsibilities of the audit team members and accompanying persons, such as observers or interpreters.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33F676D" w14:textId="77777777" w:rsidR="00FF4BD8" w:rsidRPr="00A95EE2" w:rsidRDefault="00FF4BD8" w:rsidP="00FF4BD8">
            <w:pPr>
              <w:pStyle w:val="PlainText"/>
              <w:spacing w:before="60" w:after="60"/>
              <w:rPr>
                <w:rFonts w:ascii="Arial" w:hAnsi="Arial"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26F95F0" w14:textId="77777777" w:rsidR="00FF4BD8" w:rsidRPr="00A95EE2" w:rsidRDefault="00FF4BD8" w:rsidP="00FF4BD8">
            <w:pPr>
              <w:keepLines/>
              <w:tabs>
                <w:tab w:val="left" w:pos="288"/>
              </w:tabs>
              <w:spacing w:before="60" w:after="60"/>
              <w:jc w:val="center"/>
              <w:rPr>
                <w:rFonts w:cs="Arial"/>
                <w:b/>
              </w:rPr>
            </w:pPr>
          </w:p>
        </w:tc>
      </w:tr>
      <w:tr w:rsidR="00FF4BD8" w:rsidRPr="00A95EE2" w14:paraId="36C8C2A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588AD86" w14:textId="77777777" w:rsidR="00FF4BD8" w:rsidRPr="00A95EE2" w:rsidRDefault="00FF4BD8" w:rsidP="00FF4BD8">
            <w:pPr>
              <w:keepLines/>
              <w:tabs>
                <w:tab w:val="left" w:pos="288"/>
              </w:tabs>
              <w:spacing w:before="60" w:after="60"/>
              <w:rPr>
                <w:rFonts w:cs="Arial"/>
                <w:b/>
                <w:bCs/>
                <w:lang w:val="en-US"/>
              </w:rPr>
            </w:pPr>
            <w:r w:rsidRPr="00A95EE2">
              <w:rPr>
                <w:rFonts w:cs="Arial"/>
              </w:rPr>
              <w:t xml:space="preserve">NOTE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775B35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audit plan information can be contained in more than one document.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96ECDC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AD920B6" w14:textId="77777777" w:rsidR="00FF4BD8" w:rsidRPr="00A95EE2" w:rsidRDefault="00FF4BD8" w:rsidP="00FF4BD8">
            <w:pPr>
              <w:keepLines/>
              <w:tabs>
                <w:tab w:val="left" w:pos="288"/>
              </w:tabs>
              <w:spacing w:before="60" w:after="60"/>
              <w:jc w:val="center"/>
              <w:rPr>
                <w:rFonts w:cs="Arial"/>
                <w:b/>
              </w:rPr>
            </w:pPr>
          </w:p>
        </w:tc>
      </w:tr>
      <w:tr w:rsidR="00FF4BD8" w:rsidRPr="00A95EE2" w14:paraId="5E14FF7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4EE06705"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9.2.3.3</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1DD094E"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Communication of audit team tasks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7BAAAA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7F32E1FF" w14:textId="77777777" w:rsidR="00FF4BD8" w:rsidRPr="00A95EE2" w:rsidRDefault="00FF4BD8" w:rsidP="00FF4BD8">
            <w:pPr>
              <w:keepLines/>
              <w:tabs>
                <w:tab w:val="left" w:pos="288"/>
              </w:tabs>
              <w:spacing w:before="60" w:after="60"/>
              <w:jc w:val="center"/>
              <w:rPr>
                <w:rFonts w:cs="Arial"/>
                <w:b/>
              </w:rPr>
            </w:pPr>
          </w:p>
        </w:tc>
      </w:tr>
      <w:tr w:rsidR="00FF4BD8" w:rsidRPr="00A95EE2" w14:paraId="1021C84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698DCE1"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15E987B"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Are the tasks given to the audit team defined and required the audit team to:</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50C5A0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5E5E8D2" w14:textId="77777777" w:rsidR="00FF4BD8" w:rsidRPr="00A95EE2" w:rsidRDefault="00FF4BD8" w:rsidP="00FF4BD8">
            <w:pPr>
              <w:keepLines/>
              <w:tabs>
                <w:tab w:val="left" w:pos="288"/>
              </w:tabs>
              <w:spacing w:before="60" w:after="60"/>
              <w:jc w:val="center"/>
              <w:rPr>
                <w:rFonts w:cs="Arial"/>
                <w:b/>
              </w:rPr>
            </w:pPr>
          </w:p>
        </w:tc>
      </w:tr>
      <w:tr w:rsidR="00FF4BD8" w:rsidRPr="00A95EE2" w14:paraId="36548B1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B0D6611" w14:textId="77777777" w:rsidR="00FF4BD8" w:rsidRPr="00A95EE2" w:rsidRDefault="00FF4BD8" w:rsidP="00FF4BD8">
            <w:pPr>
              <w:keepLines/>
              <w:tabs>
                <w:tab w:val="left" w:pos="288"/>
              </w:tabs>
              <w:spacing w:before="60" w:after="60"/>
              <w:rPr>
                <w:rFonts w:cs="Arial"/>
                <w:b/>
                <w:bCs/>
                <w:lang w:val="en-US"/>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C119A4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examine and verify the structure, policies, processes, procedures, records and related documents of the client relevant to the management system</w:t>
            </w:r>
            <w:r>
              <w:rPr>
                <w:rFonts w:ascii="Arial" w:hAnsi="Arial" w:cs="Arial"/>
              </w:rPr>
              <w:t xml:space="preserve"> standards/requirements</w:t>
            </w:r>
            <w:r w:rsidRPr="00A95EE2">
              <w:rPr>
                <w:rFonts w:ascii="Arial" w:hAnsi="Arial" w:cs="Arial"/>
              </w:rPr>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A596D3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3BEB5E3" w14:textId="77777777" w:rsidR="00FF4BD8" w:rsidRPr="00A95EE2" w:rsidRDefault="00FF4BD8" w:rsidP="00FF4BD8">
            <w:pPr>
              <w:keepLines/>
              <w:tabs>
                <w:tab w:val="left" w:pos="288"/>
              </w:tabs>
              <w:spacing w:before="60" w:after="60"/>
              <w:jc w:val="center"/>
              <w:rPr>
                <w:rFonts w:cs="Arial"/>
                <w:b/>
              </w:rPr>
            </w:pPr>
          </w:p>
        </w:tc>
      </w:tr>
      <w:tr w:rsidR="00FF4BD8" w:rsidRPr="00A95EE2" w14:paraId="07DA278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46827ED" w14:textId="77777777" w:rsidR="00FF4BD8" w:rsidRPr="00A95EE2" w:rsidRDefault="00FF4BD8" w:rsidP="00FF4BD8">
            <w:pPr>
              <w:keepLines/>
              <w:tabs>
                <w:tab w:val="left" w:pos="288"/>
              </w:tabs>
              <w:spacing w:before="60" w:after="60"/>
              <w:rPr>
                <w:rFonts w:cs="Arial"/>
                <w:b/>
                <w:bCs/>
                <w:lang w:val="en-US"/>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AD088A4"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determine that these meet all the requirements relevant to the intended scope of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16B16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A9F99BF" w14:textId="77777777" w:rsidR="00FF4BD8" w:rsidRPr="00A95EE2" w:rsidRDefault="00FF4BD8" w:rsidP="00FF4BD8">
            <w:pPr>
              <w:keepLines/>
              <w:tabs>
                <w:tab w:val="left" w:pos="288"/>
              </w:tabs>
              <w:spacing w:before="60" w:after="60"/>
              <w:jc w:val="center"/>
              <w:rPr>
                <w:rFonts w:cs="Arial"/>
                <w:b/>
              </w:rPr>
            </w:pPr>
          </w:p>
        </w:tc>
      </w:tr>
      <w:tr w:rsidR="00FF4BD8" w:rsidRPr="00A95EE2" w14:paraId="411E0F1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72C2D07" w14:textId="77777777" w:rsidR="00FF4BD8" w:rsidRPr="00A95EE2" w:rsidRDefault="00FF4BD8" w:rsidP="00FF4BD8">
            <w:pPr>
              <w:keepLines/>
              <w:tabs>
                <w:tab w:val="left" w:pos="288"/>
              </w:tabs>
              <w:spacing w:before="60" w:after="60"/>
              <w:rPr>
                <w:rFonts w:cs="Arial"/>
                <w:b/>
                <w:bCs/>
                <w:lang w:val="en-US"/>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4C85975"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determine that the processes and procedures are established, implemented and maintained effectively, to provide a basis for confidence in the client's management system; and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51CB74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9AF9CC5" w14:textId="77777777" w:rsidR="00FF4BD8" w:rsidRPr="00A95EE2" w:rsidRDefault="00FF4BD8" w:rsidP="00FF4BD8">
            <w:pPr>
              <w:keepLines/>
              <w:tabs>
                <w:tab w:val="left" w:pos="288"/>
              </w:tabs>
              <w:spacing w:before="60" w:after="60"/>
              <w:jc w:val="center"/>
              <w:rPr>
                <w:rFonts w:cs="Arial"/>
                <w:b/>
              </w:rPr>
            </w:pPr>
          </w:p>
        </w:tc>
      </w:tr>
      <w:tr w:rsidR="00FF4BD8" w:rsidRPr="00A95EE2" w14:paraId="3ACFB2B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935401E" w14:textId="77777777" w:rsidR="00FF4BD8" w:rsidRPr="00A95EE2" w:rsidRDefault="00FF4BD8" w:rsidP="00FF4BD8">
            <w:pPr>
              <w:keepLines/>
              <w:tabs>
                <w:tab w:val="left" w:pos="288"/>
              </w:tabs>
              <w:spacing w:before="60" w:after="60"/>
              <w:rPr>
                <w:rFonts w:cs="Arial"/>
                <w:b/>
                <w:bCs/>
                <w:lang w:val="en-US"/>
              </w:rPr>
            </w:pPr>
            <w:r w:rsidRPr="00A95EE2">
              <w:rPr>
                <w:rFonts w:cs="Arial"/>
              </w:rPr>
              <w:lastRenderedPageBreak/>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E98E2C"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communicate to the client, for its action, any inconsistencies between the client's policy, objectives and targets.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000E9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63BAFB0" w14:textId="77777777" w:rsidR="00FF4BD8" w:rsidRPr="00A95EE2" w:rsidRDefault="00FF4BD8" w:rsidP="00FF4BD8">
            <w:pPr>
              <w:keepLines/>
              <w:tabs>
                <w:tab w:val="left" w:pos="288"/>
              </w:tabs>
              <w:spacing w:before="60" w:after="60"/>
              <w:jc w:val="center"/>
              <w:rPr>
                <w:rFonts w:cs="Arial"/>
                <w:b/>
              </w:rPr>
            </w:pPr>
          </w:p>
        </w:tc>
      </w:tr>
      <w:tr w:rsidR="00FF4BD8" w:rsidRPr="00A95EE2" w14:paraId="355DB9D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4D076CF8"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9.2.3.4</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0EC4E2C" w14:textId="77777777" w:rsidR="00FF4BD8" w:rsidRPr="00A95EE2" w:rsidRDefault="00FF4BD8" w:rsidP="00FF4BD8">
            <w:pPr>
              <w:pStyle w:val="PlainText"/>
              <w:spacing w:before="60" w:after="60"/>
              <w:jc w:val="both"/>
              <w:rPr>
                <w:rFonts w:cs="Arial"/>
                <w:b/>
                <w:lang w:val="en-US"/>
              </w:rPr>
            </w:pPr>
            <w:r w:rsidRPr="00A95EE2">
              <w:rPr>
                <w:rFonts w:ascii="Arial" w:hAnsi="Arial" w:cs="Arial"/>
                <w:b/>
              </w:rPr>
              <w:t>Communication of audit plan</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747FACE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6119C9C0" w14:textId="77777777" w:rsidR="00FF4BD8" w:rsidRPr="00A95EE2" w:rsidRDefault="00FF4BD8" w:rsidP="00FF4BD8">
            <w:pPr>
              <w:keepLines/>
              <w:tabs>
                <w:tab w:val="left" w:pos="288"/>
              </w:tabs>
              <w:spacing w:before="60" w:after="60"/>
              <w:jc w:val="center"/>
              <w:rPr>
                <w:rFonts w:cs="Arial"/>
                <w:b/>
              </w:rPr>
            </w:pPr>
          </w:p>
        </w:tc>
      </w:tr>
      <w:tr w:rsidR="00FF4BD8" w:rsidRPr="00A95EE2" w14:paraId="1100724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7B061CC"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4A4BB61" w14:textId="77777777" w:rsidR="00FF4BD8" w:rsidRPr="00A95EE2" w:rsidRDefault="00FF4BD8" w:rsidP="00FF4BD8">
            <w:pPr>
              <w:pStyle w:val="PlainText"/>
              <w:spacing w:before="60" w:after="60"/>
              <w:jc w:val="both"/>
              <w:rPr>
                <w:rFonts w:cs="Arial"/>
                <w:lang w:val="en-US"/>
              </w:rPr>
            </w:pPr>
            <w:r w:rsidRPr="00A95EE2">
              <w:rPr>
                <w:rFonts w:ascii="Arial" w:hAnsi="Arial" w:cs="Arial"/>
              </w:rPr>
              <w:t>Is the audit plan communicated and the dates of the audit agreed upon, in advance, with the client?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EB5642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FCF5BC5" w14:textId="77777777" w:rsidR="00FF4BD8" w:rsidRPr="00A95EE2" w:rsidRDefault="00FF4BD8" w:rsidP="00FF4BD8">
            <w:pPr>
              <w:keepLines/>
              <w:tabs>
                <w:tab w:val="left" w:pos="288"/>
              </w:tabs>
              <w:spacing w:before="60" w:after="60"/>
              <w:jc w:val="center"/>
              <w:rPr>
                <w:rFonts w:cs="Arial"/>
                <w:b/>
              </w:rPr>
            </w:pPr>
          </w:p>
        </w:tc>
      </w:tr>
      <w:tr w:rsidR="00FF4BD8" w:rsidRPr="00A95EE2" w14:paraId="134C226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592DD6BA"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9.2.3.5</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E9386D8" w14:textId="77777777" w:rsidR="00FF4BD8" w:rsidRPr="00A95EE2" w:rsidRDefault="00FF4BD8" w:rsidP="00FF4BD8">
            <w:pPr>
              <w:pStyle w:val="PlainText"/>
              <w:spacing w:before="60" w:after="60"/>
              <w:jc w:val="both"/>
              <w:rPr>
                <w:rFonts w:cs="Arial"/>
                <w:b/>
                <w:lang w:val="en-US"/>
              </w:rPr>
            </w:pPr>
            <w:r w:rsidRPr="00A95EE2">
              <w:rPr>
                <w:rFonts w:ascii="Arial" w:hAnsi="Arial" w:cs="Arial"/>
                <w:b/>
              </w:rPr>
              <w:t>Communication concerning audit team members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CA8EE2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47C608CB" w14:textId="77777777" w:rsidR="00FF4BD8" w:rsidRPr="00A95EE2" w:rsidRDefault="00FF4BD8" w:rsidP="00FF4BD8">
            <w:pPr>
              <w:keepLines/>
              <w:tabs>
                <w:tab w:val="left" w:pos="288"/>
              </w:tabs>
              <w:spacing w:before="60" w:after="60"/>
              <w:jc w:val="center"/>
              <w:rPr>
                <w:rFonts w:cs="Arial"/>
                <w:b/>
              </w:rPr>
            </w:pPr>
          </w:p>
        </w:tc>
      </w:tr>
      <w:tr w:rsidR="00FF4BD8" w:rsidRPr="00A95EE2" w14:paraId="1ACE3FA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AD1586E"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3A73EF" w14:textId="77777777" w:rsidR="00FF4BD8" w:rsidRPr="00A95EE2" w:rsidRDefault="00FF4BD8" w:rsidP="00FF4BD8">
            <w:pPr>
              <w:pStyle w:val="PlainText"/>
              <w:spacing w:before="60" w:after="60"/>
              <w:jc w:val="both"/>
              <w:rPr>
                <w:rFonts w:cs="Arial"/>
                <w:lang w:val="en-US"/>
              </w:rPr>
            </w:pPr>
            <w:r w:rsidRPr="00A95EE2">
              <w:rPr>
                <w:rFonts w:ascii="Arial" w:hAnsi="Arial" w:cs="Arial"/>
              </w:rPr>
              <w:t xml:space="preserve">Does the auditing organisation provide the name of and, when requested, make available background information on each member of the audit team, with sufficient time for the client organization to object to the appointment of any particular audit team member and for the </w:t>
            </w:r>
            <w:r w:rsidRPr="009B3A20">
              <w:rPr>
                <w:rFonts w:ascii="Arial" w:hAnsi="Arial" w:cs="Arial"/>
              </w:rPr>
              <w:t xml:space="preserve">auditing organisation </w:t>
            </w:r>
            <w:r w:rsidRPr="00A95EE2">
              <w:rPr>
                <w:rFonts w:ascii="Arial" w:hAnsi="Arial" w:cs="Arial"/>
              </w:rPr>
              <w:t>to reconstitute the team in response to any valid objection?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97EA15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9FF8641" w14:textId="77777777" w:rsidR="00FF4BD8" w:rsidRPr="00A95EE2" w:rsidRDefault="00FF4BD8" w:rsidP="00FF4BD8">
            <w:pPr>
              <w:keepLines/>
              <w:tabs>
                <w:tab w:val="left" w:pos="288"/>
              </w:tabs>
              <w:spacing w:before="60" w:after="60"/>
              <w:jc w:val="center"/>
              <w:rPr>
                <w:rFonts w:cs="Arial"/>
                <w:b/>
              </w:rPr>
            </w:pPr>
          </w:p>
        </w:tc>
      </w:tr>
      <w:tr w:rsidR="00FF4BD8" w:rsidRPr="00A95EE2" w14:paraId="0B69519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756DEEC5"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9.3</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56DDF60"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Audit</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31F174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4ACBE6FD" w14:textId="77777777" w:rsidR="00FF4BD8" w:rsidRPr="00A95EE2" w:rsidRDefault="00FF4BD8" w:rsidP="00FF4BD8">
            <w:pPr>
              <w:keepLines/>
              <w:tabs>
                <w:tab w:val="left" w:pos="288"/>
              </w:tabs>
              <w:spacing w:before="60" w:after="60"/>
              <w:jc w:val="center"/>
              <w:rPr>
                <w:rFonts w:cs="Arial"/>
                <w:b/>
              </w:rPr>
            </w:pPr>
          </w:p>
        </w:tc>
      </w:tr>
      <w:tr w:rsidR="00FF4BD8" w:rsidRPr="00A95EE2" w14:paraId="059EDDB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626C44AE"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9.3.1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E93A8D7" w14:textId="77777777" w:rsidR="00FF4BD8" w:rsidRPr="00A95EE2" w:rsidRDefault="00FF4BD8" w:rsidP="00FF4BD8">
            <w:pPr>
              <w:pStyle w:val="PlainText"/>
              <w:spacing w:before="60" w:after="60"/>
              <w:jc w:val="both"/>
              <w:rPr>
                <w:rFonts w:ascii="Arial" w:hAnsi="Arial" w:cs="Arial"/>
                <w:b/>
              </w:rPr>
            </w:pPr>
            <w:r w:rsidRPr="00A95EE2">
              <w:rPr>
                <w:rFonts w:ascii="Arial" w:hAnsi="Arial" w:cs="Arial"/>
                <w:b/>
              </w:rPr>
              <w:t>Audit</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1C133F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5BF29DDC" w14:textId="77777777" w:rsidR="00FF4BD8" w:rsidRPr="00A95EE2" w:rsidRDefault="00FF4BD8" w:rsidP="00FF4BD8">
            <w:pPr>
              <w:keepLines/>
              <w:tabs>
                <w:tab w:val="left" w:pos="288"/>
              </w:tabs>
              <w:spacing w:before="60" w:after="60"/>
              <w:jc w:val="center"/>
              <w:rPr>
                <w:rFonts w:cs="Arial"/>
                <w:b/>
              </w:rPr>
            </w:pPr>
          </w:p>
        </w:tc>
      </w:tr>
      <w:tr w:rsidR="00FF4BD8" w:rsidRPr="00A95EE2" w14:paraId="7531E0E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AAB5778"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9.3.1.1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A4768B7"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 xml:space="preserve">Is the audit of </w:t>
            </w:r>
            <w:r>
              <w:rPr>
                <w:rFonts w:ascii="Arial" w:hAnsi="Arial" w:cs="Arial"/>
              </w:rPr>
              <w:t>a management system comprises</w:t>
            </w:r>
            <w:r w:rsidRPr="00A95EE2">
              <w:rPr>
                <w:rFonts w:ascii="Arial" w:hAnsi="Arial" w:cs="Arial"/>
              </w:rPr>
              <w:t xml:space="preserve"> preparation, on-site audit and report writing?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089115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56A2C4A" w14:textId="77777777" w:rsidR="00FF4BD8" w:rsidRPr="00A95EE2" w:rsidRDefault="00FF4BD8" w:rsidP="00FF4BD8">
            <w:pPr>
              <w:keepLines/>
              <w:tabs>
                <w:tab w:val="left" w:pos="288"/>
              </w:tabs>
              <w:spacing w:before="60" w:after="60"/>
              <w:jc w:val="center"/>
              <w:rPr>
                <w:rFonts w:cs="Arial"/>
                <w:b/>
              </w:rPr>
            </w:pPr>
          </w:p>
        </w:tc>
      </w:tr>
      <w:tr w:rsidR="00FF4BD8" w:rsidRPr="00A95EE2" w14:paraId="6853B8C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58D26D1"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9.3.2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316E096"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preparation include document review of the client’s management system, documented information to determine whether the documented information meets the audit criteria and identification of any additional documents needed for review?</w:t>
            </w:r>
          </w:p>
          <w:p w14:paraId="7FB2D153" w14:textId="77777777" w:rsidR="00FF4BD8" w:rsidRPr="00A95EE2" w:rsidRDefault="00FF4BD8" w:rsidP="00FF4BD8">
            <w:pPr>
              <w:pStyle w:val="PlainText"/>
              <w:spacing w:before="60" w:after="60"/>
              <w:jc w:val="both"/>
              <w:rPr>
                <w:rFonts w:ascii="Arial" w:hAnsi="Arial" w:cs="Arial"/>
              </w:rPr>
            </w:pPr>
          </w:p>
          <w:p w14:paraId="0A156081"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Does the preparation also includes planning for on-site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123F85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BFC479B" w14:textId="77777777" w:rsidR="00FF4BD8" w:rsidRPr="00A95EE2" w:rsidRDefault="00FF4BD8" w:rsidP="00FF4BD8">
            <w:pPr>
              <w:keepLines/>
              <w:tabs>
                <w:tab w:val="left" w:pos="288"/>
              </w:tabs>
              <w:spacing w:before="60" w:after="60"/>
              <w:jc w:val="center"/>
              <w:rPr>
                <w:rFonts w:cs="Arial"/>
                <w:b/>
              </w:rPr>
            </w:pPr>
          </w:p>
        </w:tc>
      </w:tr>
      <w:tr w:rsidR="00FF4BD8" w:rsidRPr="00A95EE2" w14:paraId="4A56B20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EE4C8B0" w14:textId="77777777" w:rsidR="00FF4BD8" w:rsidRPr="00A95EE2" w:rsidRDefault="00FF4BD8" w:rsidP="00FF4BD8">
            <w:pPr>
              <w:keepLines/>
              <w:tabs>
                <w:tab w:val="left" w:pos="288"/>
              </w:tabs>
              <w:spacing w:before="60" w:after="60"/>
              <w:rPr>
                <w:rFonts w:cs="Arial"/>
                <w:bCs/>
                <w:lang w:val="en-US"/>
              </w:rPr>
            </w:pPr>
            <w:r>
              <w:rPr>
                <w:rFonts w:cs="Arial"/>
                <w:bCs/>
                <w:lang w:val="en-US"/>
              </w:rPr>
              <w:lastRenderedPageBreak/>
              <w:t>9.3.3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9F407B0" w14:textId="77777777" w:rsidR="00FF4BD8" w:rsidRPr="0048618D" w:rsidRDefault="00FF4BD8" w:rsidP="00FF4BD8">
            <w:pPr>
              <w:pStyle w:val="PlainText"/>
              <w:spacing w:before="60" w:after="60"/>
              <w:jc w:val="both"/>
              <w:rPr>
                <w:rFonts w:ascii="Arial" w:hAnsi="Arial" w:cs="Arial"/>
              </w:rPr>
            </w:pPr>
            <w:r>
              <w:rPr>
                <w:rFonts w:ascii="Arial" w:hAnsi="Arial" w:cs="Arial"/>
              </w:rPr>
              <w:t xml:space="preserve">Does the </w:t>
            </w:r>
            <w:r w:rsidRPr="0048618D">
              <w:rPr>
                <w:rFonts w:ascii="Arial" w:hAnsi="Arial" w:cs="Arial"/>
              </w:rPr>
              <w:t>time for preparation depends on several factors such as:</w:t>
            </w:r>
          </w:p>
          <w:p w14:paraId="01D7DF9B" w14:textId="77777777" w:rsidR="00FF4BD8" w:rsidRPr="0048618D" w:rsidRDefault="00FF4BD8" w:rsidP="00FF4BD8">
            <w:pPr>
              <w:pStyle w:val="PlainText"/>
              <w:numPr>
                <w:ilvl w:val="0"/>
                <w:numId w:val="32"/>
              </w:numPr>
              <w:spacing w:before="60" w:after="60"/>
              <w:ind w:left="453"/>
              <w:jc w:val="both"/>
              <w:rPr>
                <w:rFonts w:ascii="Arial" w:hAnsi="Arial" w:cs="Arial"/>
              </w:rPr>
            </w:pPr>
            <w:r w:rsidRPr="0048618D">
              <w:rPr>
                <w:rFonts w:ascii="Arial" w:hAnsi="Arial" w:cs="Arial"/>
              </w:rPr>
              <w:t>First audit to be conducted on the site</w:t>
            </w:r>
            <w:r>
              <w:rPr>
                <w:rFonts w:ascii="Arial" w:hAnsi="Arial" w:cs="Arial"/>
              </w:rPr>
              <w:t>;</w:t>
            </w:r>
          </w:p>
          <w:p w14:paraId="51A9E9AA" w14:textId="77777777" w:rsidR="00FF4BD8" w:rsidRPr="0048618D" w:rsidRDefault="00FF4BD8" w:rsidP="00FF4BD8">
            <w:pPr>
              <w:pStyle w:val="PlainText"/>
              <w:numPr>
                <w:ilvl w:val="0"/>
                <w:numId w:val="32"/>
              </w:numPr>
              <w:spacing w:before="60" w:after="60"/>
              <w:ind w:left="453"/>
              <w:jc w:val="both"/>
              <w:rPr>
                <w:rFonts w:ascii="Arial" w:hAnsi="Arial" w:cs="Arial"/>
              </w:rPr>
            </w:pPr>
            <w:r w:rsidRPr="0048618D">
              <w:rPr>
                <w:rFonts w:ascii="Arial" w:hAnsi="Arial" w:cs="Arial"/>
              </w:rPr>
              <w:t>The same auditor conducts subsequent audit(s) on the same site</w:t>
            </w:r>
            <w:r>
              <w:rPr>
                <w:rFonts w:ascii="Arial" w:hAnsi="Arial" w:cs="Arial"/>
              </w:rPr>
              <w:t>;</w:t>
            </w:r>
          </w:p>
          <w:p w14:paraId="7E760CFA" w14:textId="77777777" w:rsidR="00FF4BD8" w:rsidRPr="0048618D" w:rsidRDefault="00FF4BD8" w:rsidP="00FF4BD8">
            <w:pPr>
              <w:pStyle w:val="PlainText"/>
              <w:numPr>
                <w:ilvl w:val="0"/>
                <w:numId w:val="32"/>
              </w:numPr>
              <w:spacing w:before="60" w:after="60"/>
              <w:ind w:left="453"/>
              <w:jc w:val="both"/>
              <w:rPr>
                <w:rFonts w:ascii="Arial" w:hAnsi="Arial" w:cs="Arial"/>
                <w:lang w:val="en-US"/>
              </w:rPr>
            </w:pPr>
            <w:r w:rsidRPr="0048618D">
              <w:rPr>
                <w:rFonts w:ascii="Arial" w:hAnsi="Arial" w:cs="Arial"/>
              </w:rPr>
              <w:t>A new auditor conducts subsequent audit(s) on the site</w:t>
            </w:r>
            <w:r>
              <w:rPr>
                <w:rFonts w:ascii="Arial" w:hAnsi="Arial" w:cs="Arial"/>
              </w:rPr>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1DCCB1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E67ACA2" w14:textId="77777777" w:rsidR="00FF4BD8" w:rsidRPr="00A95EE2" w:rsidRDefault="00FF4BD8" w:rsidP="00FF4BD8">
            <w:pPr>
              <w:keepLines/>
              <w:tabs>
                <w:tab w:val="left" w:pos="288"/>
              </w:tabs>
              <w:spacing w:before="60" w:after="60"/>
              <w:jc w:val="center"/>
              <w:rPr>
                <w:rFonts w:cs="Arial"/>
                <w:b/>
              </w:rPr>
            </w:pPr>
          </w:p>
        </w:tc>
      </w:tr>
      <w:tr w:rsidR="00FF4BD8" w:rsidRPr="00A95EE2" w14:paraId="325050F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AF93F1D" w14:textId="77777777" w:rsidR="00FF4BD8" w:rsidRDefault="00FF4BD8" w:rsidP="00FF4BD8">
            <w:pPr>
              <w:keepLines/>
              <w:tabs>
                <w:tab w:val="left" w:pos="288"/>
              </w:tabs>
              <w:spacing w:before="60" w:after="60"/>
              <w:rPr>
                <w:rFonts w:cs="Arial"/>
                <w:bCs/>
                <w:lang w:val="en-US"/>
              </w:rPr>
            </w:pPr>
            <w:r>
              <w:rPr>
                <w:rFonts w:cs="Arial"/>
                <w:bCs/>
                <w:lang w:val="en-US"/>
              </w:rPr>
              <w:t>9.3.4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6F723AF" w14:textId="77777777" w:rsidR="00FF4BD8" w:rsidRDefault="00FF4BD8" w:rsidP="00FF4BD8">
            <w:pPr>
              <w:pStyle w:val="PlainText"/>
              <w:spacing w:before="60" w:after="60"/>
              <w:jc w:val="both"/>
              <w:rPr>
                <w:rFonts w:ascii="Arial" w:hAnsi="Arial" w:cs="Arial"/>
              </w:rPr>
            </w:pPr>
            <w:r>
              <w:rPr>
                <w:rFonts w:ascii="Arial" w:hAnsi="Arial" w:cs="Arial"/>
              </w:rPr>
              <w:t xml:space="preserve">Is more time </w:t>
            </w:r>
            <w:r w:rsidRPr="00AD0192">
              <w:rPr>
                <w:rFonts w:ascii="Arial" w:hAnsi="Arial" w:cs="Arial"/>
              </w:rPr>
              <w:t>spent on preparation, including document review, if it is the first audit to be conducted or if a new auditor conducts a subsequent audit</w:t>
            </w:r>
            <w:r>
              <w:rPr>
                <w:rFonts w:ascii="Arial" w:hAnsi="Arial" w:cs="Arial"/>
              </w:rPr>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20DD0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1CAF61C" w14:textId="77777777" w:rsidR="00FF4BD8" w:rsidRPr="00A95EE2" w:rsidRDefault="00FF4BD8" w:rsidP="00FF4BD8">
            <w:pPr>
              <w:keepLines/>
              <w:tabs>
                <w:tab w:val="left" w:pos="288"/>
              </w:tabs>
              <w:spacing w:before="60" w:after="60"/>
              <w:jc w:val="center"/>
              <w:rPr>
                <w:rFonts w:cs="Arial"/>
                <w:b/>
              </w:rPr>
            </w:pPr>
          </w:p>
        </w:tc>
      </w:tr>
      <w:tr w:rsidR="00FF4BD8" w:rsidRPr="00A95EE2" w14:paraId="5B4CC2C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E3FB1F5" w14:textId="77777777" w:rsidR="00FF4BD8" w:rsidRPr="00AD0192" w:rsidRDefault="00FF4BD8" w:rsidP="00FF4BD8">
            <w:pPr>
              <w:keepLines/>
              <w:tabs>
                <w:tab w:val="left" w:pos="288"/>
              </w:tabs>
              <w:spacing w:before="60" w:after="60"/>
              <w:rPr>
                <w:rFonts w:cs="Arial"/>
                <w:bCs/>
                <w:lang w:val="en-US"/>
              </w:rPr>
            </w:pPr>
            <w:r w:rsidRPr="00AD0192">
              <w:rPr>
                <w:rFonts w:cs="Arial"/>
                <w:bCs/>
                <w:lang w:val="en-US"/>
              </w:rPr>
              <w:t>9.3.5</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9AD8BF" w14:textId="77777777" w:rsidR="00FF4BD8" w:rsidRPr="00A95EE2" w:rsidDel="00A64582" w:rsidRDefault="00FF4BD8" w:rsidP="00FF4BD8">
            <w:pPr>
              <w:pStyle w:val="PlainText"/>
              <w:spacing w:before="60" w:after="60"/>
              <w:jc w:val="both"/>
              <w:rPr>
                <w:rFonts w:ascii="Arial" w:hAnsi="Arial" w:cs="Arial"/>
              </w:rPr>
            </w:pPr>
            <w:r w:rsidRPr="00A95EE2">
              <w:rPr>
                <w:rFonts w:ascii="Arial" w:hAnsi="Arial" w:cs="Arial"/>
              </w:rPr>
              <w:t>Does the purpose of on-site audit evaluate at least the following: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B7A01E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2A9130D" w14:textId="77777777" w:rsidR="00FF4BD8" w:rsidRPr="00A95EE2" w:rsidRDefault="00FF4BD8" w:rsidP="00FF4BD8">
            <w:pPr>
              <w:keepLines/>
              <w:tabs>
                <w:tab w:val="left" w:pos="288"/>
              </w:tabs>
              <w:spacing w:before="60" w:after="60"/>
              <w:jc w:val="center"/>
              <w:rPr>
                <w:rFonts w:cs="Arial"/>
                <w:b/>
              </w:rPr>
            </w:pPr>
          </w:p>
        </w:tc>
      </w:tr>
      <w:tr w:rsidR="00FF4BD8" w:rsidRPr="00A95EE2" w14:paraId="4974AE1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AD8F2E2"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FEA907B" w14:textId="77777777" w:rsidR="00FF4BD8" w:rsidRPr="00A95EE2" w:rsidRDefault="00FF4BD8" w:rsidP="00FF4BD8">
            <w:pPr>
              <w:pStyle w:val="PlainText"/>
              <w:spacing w:before="60" w:after="60"/>
              <w:jc w:val="both"/>
              <w:rPr>
                <w:rFonts w:ascii="Arial" w:hAnsi="Arial" w:cs="Arial"/>
                <w:lang w:val="en-US"/>
              </w:rPr>
            </w:pPr>
            <w:r w:rsidRPr="00A95EE2">
              <w:rPr>
                <w:rFonts w:ascii="Arial" w:hAnsi="Arial" w:cs="Arial"/>
                <w:lang w:val="en-US"/>
              </w:rPr>
              <w:t>information and evidence about conformity to all requirements of the applicable management system standard or other normative documents;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4B5AA5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8553F93" w14:textId="77777777" w:rsidR="00FF4BD8" w:rsidRPr="00A95EE2" w:rsidRDefault="00FF4BD8" w:rsidP="00FF4BD8">
            <w:pPr>
              <w:keepLines/>
              <w:tabs>
                <w:tab w:val="left" w:pos="288"/>
              </w:tabs>
              <w:spacing w:before="60" w:after="60"/>
              <w:jc w:val="center"/>
              <w:rPr>
                <w:rFonts w:cs="Arial"/>
                <w:b/>
              </w:rPr>
            </w:pPr>
          </w:p>
        </w:tc>
      </w:tr>
      <w:tr w:rsidR="00FF4BD8" w:rsidRPr="00A95EE2" w14:paraId="0879CE1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C46767A"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63BF7EB"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performance monitoring, measuring, reporting and reviewing against key performance objectives and targets (consistent with the expectations in the applicable management system standard or other normative document);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5A2C4C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0647217" w14:textId="77777777" w:rsidR="00FF4BD8" w:rsidRPr="00A95EE2" w:rsidRDefault="00FF4BD8" w:rsidP="00FF4BD8">
            <w:pPr>
              <w:keepLines/>
              <w:tabs>
                <w:tab w:val="left" w:pos="288"/>
              </w:tabs>
              <w:spacing w:before="60" w:after="60"/>
              <w:jc w:val="center"/>
              <w:rPr>
                <w:rFonts w:cs="Arial"/>
                <w:b/>
              </w:rPr>
            </w:pPr>
          </w:p>
        </w:tc>
      </w:tr>
      <w:tr w:rsidR="00FF4BD8" w:rsidRPr="00A95EE2" w14:paraId="573FB87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FFFFFF"/>
          </w:tcPr>
          <w:p w14:paraId="43E46495"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2BF37741"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the client’s management system ability and its performance regarding meeting of applicable statutory, regulatory and contractual requirements;</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3632CB4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FFFFFF"/>
          </w:tcPr>
          <w:p w14:paraId="55AC8A3A" w14:textId="77777777" w:rsidR="00FF4BD8" w:rsidRPr="00A95EE2" w:rsidRDefault="00FF4BD8" w:rsidP="00FF4BD8">
            <w:pPr>
              <w:keepLines/>
              <w:tabs>
                <w:tab w:val="left" w:pos="288"/>
              </w:tabs>
              <w:spacing w:before="60" w:after="60"/>
              <w:jc w:val="center"/>
              <w:rPr>
                <w:rFonts w:cs="Arial"/>
                <w:b/>
              </w:rPr>
            </w:pPr>
          </w:p>
        </w:tc>
      </w:tr>
      <w:tr w:rsidR="00FF4BD8" w:rsidRPr="00A95EE2" w14:paraId="232C644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FFFFFF"/>
          </w:tcPr>
          <w:p w14:paraId="4293E466"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3EAE07FA"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operational control of the client’s processes;</w:t>
            </w:r>
          </w:p>
        </w:tc>
        <w:tc>
          <w:tcPr>
            <w:tcW w:w="5103" w:type="dxa"/>
            <w:tcBorders>
              <w:top w:val="single" w:sz="4" w:space="0" w:color="auto"/>
              <w:left w:val="single" w:sz="4" w:space="0" w:color="auto"/>
              <w:bottom w:val="single" w:sz="4" w:space="0" w:color="auto"/>
              <w:right w:val="single" w:sz="4" w:space="0" w:color="auto"/>
            </w:tcBorders>
            <w:shd w:val="clear" w:color="auto" w:fill="FFFFFF"/>
          </w:tcPr>
          <w:p w14:paraId="3574E36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FFFFFF"/>
          </w:tcPr>
          <w:p w14:paraId="6043C6BF" w14:textId="77777777" w:rsidR="00FF4BD8" w:rsidRPr="00A95EE2" w:rsidRDefault="00FF4BD8" w:rsidP="00FF4BD8">
            <w:pPr>
              <w:keepLines/>
              <w:tabs>
                <w:tab w:val="left" w:pos="288"/>
              </w:tabs>
              <w:spacing w:before="60" w:after="60"/>
              <w:jc w:val="center"/>
              <w:rPr>
                <w:rFonts w:cs="Arial"/>
                <w:b/>
              </w:rPr>
            </w:pPr>
          </w:p>
        </w:tc>
      </w:tr>
      <w:tr w:rsidR="00FF4BD8" w:rsidRPr="00A95EE2" w14:paraId="41AAC02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910D2C8"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57349AE"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internal auditing and management review;</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2DE57F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6E1DB67" w14:textId="77777777" w:rsidR="00FF4BD8" w:rsidRPr="00A95EE2" w:rsidRDefault="00FF4BD8" w:rsidP="00FF4BD8">
            <w:pPr>
              <w:keepLines/>
              <w:tabs>
                <w:tab w:val="left" w:pos="288"/>
              </w:tabs>
              <w:spacing w:before="60" w:after="60"/>
              <w:jc w:val="center"/>
              <w:rPr>
                <w:rFonts w:cs="Arial"/>
                <w:b/>
              </w:rPr>
            </w:pPr>
          </w:p>
        </w:tc>
      </w:tr>
      <w:tr w:rsidR="00FF4BD8" w:rsidRPr="00A95EE2" w14:paraId="4077A06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E99AE4B" w14:textId="77777777" w:rsidR="00FF4BD8" w:rsidRPr="00A95EE2" w:rsidRDefault="00FF4BD8" w:rsidP="00FF4BD8">
            <w:pPr>
              <w:keepLines/>
              <w:tabs>
                <w:tab w:val="left" w:pos="288"/>
              </w:tabs>
              <w:spacing w:before="60" w:after="60"/>
              <w:rPr>
                <w:rFonts w:cs="Arial"/>
              </w:rPr>
            </w:pPr>
            <w:r w:rsidRPr="00A95EE2">
              <w:rPr>
                <w:rFonts w:cs="Arial"/>
              </w:rPr>
              <w:t>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8C05A32"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management responsibility for the client’s policies.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651200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146B416" w14:textId="77777777" w:rsidR="00FF4BD8" w:rsidRPr="00A95EE2" w:rsidRDefault="00FF4BD8" w:rsidP="00FF4BD8">
            <w:pPr>
              <w:keepLines/>
              <w:tabs>
                <w:tab w:val="left" w:pos="288"/>
              </w:tabs>
              <w:spacing w:before="60" w:after="60"/>
              <w:jc w:val="center"/>
              <w:rPr>
                <w:rFonts w:cs="Arial"/>
                <w:b/>
              </w:rPr>
            </w:pPr>
          </w:p>
        </w:tc>
      </w:tr>
      <w:tr w:rsidR="00FF4BD8" w:rsidRPr="00A95EE2" w14:paraId="3941A60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850BB20" w14:textId="77777777" w:rsidR="00FF4BD8" w:rsidRPr="00A95EE2" w:rsidRDefault="00FF4BD8" w:rsidP="00FF4BD8">
            <w:pPr>
              <w:keepLines/>
              <w:tabs>
                <w:tab w:val="left" w:pos="288"/>
              </w:tabs>
              <w:spacing w:before="60" w:after="60"/>
              <w:rPr>
                <w:rFonts w:cs="Arial"/>
              </w:rPr>
            </w:pPr>
            <w:r w:rsidRPr="00A95EE2">
              <w:rPr>
                <w:rFonts w:cs="Arial"/>
              </w:rPr>
              <w:t>9.3.6</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C278733" w14:textId="77777777" w:rsidR="00FF4BD8" w:rsidRPr="00A95EE2" w:rsidRDefault="00FF4BD8" w:rsidP="00FF4BD8">
            <w:pPr>
              <w:pStyle w:val="PlainText"/>
              <w:spacing w:before="60" w:after="60"/>
              <w:jc w:val="both"/>
              <w:rPr>
                <w:rFonts w:ascii="Arial" w:hAnsi="Arial" w:cs="Arial"/>
              </w:rPr>
            </w:pPr>
            <w:r w:rsidRPr="00A95EE2">
              <w:rPr>
                <w:rFonts w:ascii="Arial" w:hAnsi="Arial" w:cs="Arial"/>
              </w:rPr>
              <w:t>As part of the preparation for a subsequent on-site audit, does the auditor obtain updates of the necessary information regarding the scope of management system during the past period including: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37AA1CA"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29DC2A9" w14:textId="77777777" w:rsidR="00FF4BD8" w:rsidRPr="00A95EE2" w:rsidRDefault="00FF4BD8" w:rsidP="00FF4BD8">
            <w:pPr>
              <w:keepLines/>
              <w:tabs>
                <w:tab w:val="left" w:pos="288"/>
              </w:tabs>
              <w:spacing w:before="60" w:after="60"/>
              <w:jc w:val="center"/>
              <w:rPr>
                <w:rFonts w:cs="Arial"/>
                <w:b/>
              </w:rPr>
            </w:pPr>
          </w:p>
        </w:tc>
      </w:tr>
      <w:tr w:rsidR="00FF4BD8" w:rsidRPr="00A95EE2" w14:paraId="7657A90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68B7C8A"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03588BB" w14:textId="77777777" w:rsidR="00FF4BD8" w:rsidRPr="00A95EE2" w:rsidRDefault="00FF4BD8" w:rsidP="00FF4BD8">
            <w:pPr>
              <w:numPr>
                <w:ilvl w:val="0"/>
                <w:numId w:val="29"/>
              </w:numPr>
              <w:rPr>
                <w:rFonts w:eastAsia="SimSun" w:cs="Arial"/>
                <w:lang w:eastAsia="zh-CN"/>
              </w:rPr>
            </w:pPr>
            <w:r w:rsidRPr="00A95EE2">
              <w:rPr>
                <w:rFonts w:eastAsia="SimSun" w:cs="Arial"/>
                <w:lang w:eastAsia="zh-CN"/>
              </w:rPr>
              <w:t>significant changes on the management system;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0CB5C8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4A984C8" w14:textId="77777777" w:rsidR="00FF4BD8" w:rsidRPr="00A95EE2" w:rsidRDefault="00FF4BD8" w:rsidP="00FF4BD8">
            <w:pPr>
              <w:keepLines/>
              <w:tabs>
                <w:tab w:val="left" w:pos="288"/>
              </w:tabs>
              <w:spacing w:before="60" w:after="60"/>
              <w:jc w:val="center"/>
              <w:rPr>
                <w:rFonts w:cs="Arial"/>
                <w:b/>
              </w:rPr>
            </w:pPr>
          </w:p>
        </w:tc>
      </w:tr>
      <w:tr w:rsidR="00FF4BD8" w:rsidRPr="00A95EE2" w14:paraId="6A05968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BFD1AA3"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7F39AA2" w14:textId="77777777" w:rsidR="00FF4BD8" w:rsidRPr="00A95EE2" w:rsidRDefault="00FF4BD8" w:rsidP="00FF4BD8">
            <w:pPr>
              <w:numPr>
                <w:ilvl w:val="0"/>
                <w:numId w:val="29"/>
              </w:numPr>
              <w:rPr>
                <w:rFonts w:eastAsia="SimSun" w:cs="Arial"/>
                <w:lang w:eastAsia="zh-CN"/>
              </w:rPr>
            </w:pPr>
            <w:r w:rsidRPr="00A95EE2">
              <w:rPr>
                <w:rFonts w:eastAsia="SimSun" w:cs="Arial"/>
                <w:lang w:eastAsia="zh-CN"/>
              </w:rPr>
              <w:t>change of management structure and/or key personnel; and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780144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7963F42" w14:textId="77777777" w:rsidR="00FF4BD8" w:rsidRPr="00A95EE2" w:rsidRDefault="00FF4BD8" w:rsidP="00FF4BD8">
            <w:pPr>
              <w:keepLines/>
              <w:tabs>
                <w:tab w:val="left" w:pos="288"/>
              </w:tabs>
              <w:spacing w:before="60" w:after="60"/>
              <w:jc w:val="center"/>
              <w:rPr>
                <w:rFonts w:cs="Arial"/>
                <w:b/>
              </w:rPr>
            </w:pPr>
          </w:p>
        </w:tc>
      </w:tr>
      <w:tr w:rsidR="00FF4BD8" w:rsidRPr="00A95EE2" w14:paraId="46FF844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36D7550"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93A72F3" w14:textId="77777777" w:rsidR="00FF4BD8" w:rsidRPr="00A95EE2" w:rsidRDefault="00FF4BD8" w:rsidP="00FF4BD8">
            <w:pPr>
              <w:numPr>
                <w:ilvl w:val="0"/>
                <w:numId w:val="29"/>
              </w:numPr>
              <w:rPr>
                <w:rFonts w:eastAsia="SimSun" w:cs="Arial"/>
                <w:lang w:eastAsia="zh-CN"/>
              </w:rPr>
            </w:pPr>
            <w:r w:rsidRPr="00A95EE2">
              <w:rPr>
                <w:rFonts w:eastAsia="SimSun" w:cs="Arial"/>
                <w:lang w:eastAsia="zh-CN"/>
              </w:rPr>
              <w:t>status of the improvement plan and remedial actions, including actions taken to address the nonconformities raised during the last audit, where applicable.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258BBE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12D6EC7" w14:textId="77777777" w:rsidR="00FF4BD8" w:rsidRPr="00A95EE2" w:rsidRDefault="00FF4BD8" w:rsidP="00FF4BD8">
            <w:pPr>
              <w:keepLines/>
              <w:tabs>
                <w:tab w:val="left" w:pos="288"/>
              </w:tabs>
              <w:spacing w:before="60" w:after="60"/>
              <w:jc w:val="center"/>
              <w:rPr>
                <w:rFonts w:cs="Arial"/>
                <w:b/>
              </w:rPr>
            </w:pPr>
          </w:p>
        </w:tc>
      </w:tr>
      <w:tr w:rsidR="00FF4BD8" w:rsidRPr="00A95EE2" w14:paraId="11D4D09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5383B77F"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9.4</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7F235E8C" w14:textId="77777777" w:rsidR="00FF4BD8" w:rsidRPr="00A95EE2" w:rsidRDefault="00FF4BD8" w:rsidP="00FF4BD8">
            <w:pPr>
              <w:pStyle w:val="PlainText"/>
              <w:spacing w:before="60" w:after="60"/>
              <w:rPr>
                <w:rFonts w:ascii="Arial" w:hAnsi="Arial" w:cs="Arial"/>
                <w:b/>
              </w:rPr>
            </w:pPr>
            <w:r w:rsidRPr="00A95EE2">
              <w:rPr>
                <w:rFonts w:ascii="Arial" w:hAnsi="Arial" w:cs="Arial"/>
                <w:b/>
              </w:rPr>
              <w:t>Conducting audits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AEF11C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089CEF2" w14:textId="77777777" w:rsidR="00FF4BD8" w:rsidRPr="00A95EE2" w:rsidRDefault="00FF4BD8" w:rsidP="00FF4BD8">
            <w:pPr>
              <w:keepLines/>
              <w:tabs>
                <w:tab w:val="left" w:pos="288"/>
              </w:tabs>
              <w:spacing w:before="60" w:after="60"/>
              <w:jc w:val="center"/>
              <w:rPr>
                <w:rFonts w:cs="Arial"/>
                <w:b/>
              </w:rPr>
            </w:pPr>
          </w:p>
        </w:tc>
      </w:tr>
      <w:tr w:rsidR="00FF4BD8" w:rsidRPr="00A95EE2" w14:paraId="4D58C7B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2C53E171"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9.4.1</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28FC6DB1" w14:textId="77777777" w:rsidR="00FF4BD8" w:rsidRPr="00A95EE2" w:rsidRDefault="00FF4BD8" w:rsidP="00FF4BD8">
            <w:pPr>
              <w:pStyle w:val="PlainText"/>
              <w:spacing w:before="60" w:after="60"/>
              <w:rPr>
                <w:rFonts w:ascii="Arial" w:hAnsi="Arial" w:cs="Arial"/>
                <w:b/>
              </w:rPr>
            </w:pPr>
            <w:r w:rsidRPr="00A95EE2">
              <w:rPr>
                <w:rFonts w:ascii="Arial" w:hAnsi="Arial" w:cs="Arial"/>
                <w:b/>
              </w:rPr>
              <w:t>General</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7708D74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29376635" w14:textId="77777777" w:rsidR="00FF4BD8" w:rsidRPr="00A95EE2" w:rsidRDefault="00FF4BD8" w:rsidP="00FF4BD8">
            <w:pPr>
              <w:keepLines/>
              <w:tabs>
                <w:tab w:val="left" w:pos="288"/>
              </w:tabs>
              <w:spacing w:before="60" w:after="60"/>
              <w:jc w:val="center"/>
              <w:rPr>
                <w:rFonts w:cs="Arial"/>
                <w:b/>
              </w:rPr>
            </w:pPr>
          </w:p>
        </w:tc>
      </w:tr>
      <w:tr w:rsidR="00FF4BD8" w:rsidRPr="00A95EE2" w14:paraId="41ADEDE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1F25D64"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9F5C216"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Does the auditing organisation have a process for conducting on-site audits?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4238A0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27305AF" w14:textId="77777777" w:rsidR="00FF4BD8" w:rsidRPr="00A95EE2" w:rsidRDefault="00FF4BD8" w:rsidP="00FF4BD8">
            <w:pPr>
              <w:keepLines/>
              <w:tabs>
                <w:tab w:val="left" w:pos="288"/>
              </w:tabs>
              <w:spacing w:before="60" w:after="60"/>
              <w:jc w:val="center"/>
              <w:rPr>
                <w:rFonts w:cs="Arial"/>
                <w:b/>
              </w:rPr>
            </w:pPr>
          </w:p>
        </w:tc>
      </w:tr>
      <w:tr w:rsidR="00FF4BD8" w:rsidRPr="00A95EE2" w14:paraId="012202D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88D97E8"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B096DF4" w14:textId="77777777" w:rsidR="00FF4BD8" w:rsidRPr="00A95EE2" w:rsidRDefault="00FF4BD8" w:rsidP="00FF4BD8">
            <w:pPr>
              <w:pStyle w:val="PlainText"/>
              <w:spacing w:before="60" w:after="60"/>
              <w:rPr>
                <w:rFonts w:ascii="Arial" w:hAnsi="Arial" w:cs="Arial"/>
              </w:rPr>
            </w:pPr>
            <w:r w:rsidRPr="00A95EE2">
              <w:rPr>
                <w:rFonts w:ascii="Arial" w:hAnsi="Arial" w:cs="Arial"/>
              </w:rPr>
              <w:t>Does this process include an opening meeting at the start of the audit and a closing meeting at the conclusion of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3CC1F3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8D5E795" w14:textId="77777777" w:rsidR="00FF4BD8" w:rsidRPr="00A95EE2" w:rsidRDefault="00FF4BD8" w:rsidP="00FF4BD8">
            <w:pPr>
              <w:keepLines/>
              <w:tabs>
                <w:tab w:val="left" w:pos="288"/>
              </w:tabs>
              <w:spacing w:before="60" w:after="60"/>
              <w:jc w:val="center"/>
              <w:rPr>
                <w:rFonts w:cs="Arial"/>
                <w:b/>
              </w:rPr>
            </w:pPr>
          </w:p>
        </w:tc>
      </w:tr>
      <w:tr w:rsidR="00FF4BD8" w:rsidRPr="00A95EE2" w14:paraId="1636075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0D4B9EC"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BED39D9" w14:textId="77777777" w:rsidR="00FF4BD8" w:rsidRPr="00A95EE2" w:rsidRDefault="00FF4BD8" w:rsidP="00FF4BD8">
            <w:pPr>
              <w:pStyle w:val="PlainText"/>
              <w:spacing w:before="60" w:after="60"/>
              <w:rPr>
                <w:rFonts w:ascii="Arial" w:hAnsi="Arial" w:cs="Arial"/>
              </w:rPr>
            </w:pPr>
            <w:r w:rsidRPr="00A95EE2">
              <w:rPr>
                <w:rFonts w:ascii="Arial" w:hAnsi="Arial" w:cs="Arial"/>
              </w:rPr>
              <w:t>Does the auditing organisation ensure that where any part of the audit is made by electronic means or where the site to be audited is virtual; such activities are conducted by personnel with appropriate competence?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6D1182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E97877F" w14:textId="77777777" w:rsidR="00FF4BD8" w:rsidRPr="00A95EE2" w:rsidRDefault="00FF4BD8" w:rsidP="00FF4BD8">
            <w:pPr>
              <w:keepLines/>
              <w:tabs>
                <w:tab w:val="left" w:pos="288"/>
              </w:tabs>
              <w:spacing w:before="60" w:after="60"/>
              <w:jc w:val="center"/>
              <w:rPr>
                <w:rFonts w:cs="Arial"/>
                <w:b/>
              </w:rPr>
            </w:pPr>
          </w:p>
        </w:tc>
      </w:tr>
      <w:tr w:rsidR="00FF4BD8" w:rsidRPr="00A95EE2" w14:paraId="2678C6E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1C4D70C"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77AA88B" w14:textId="77777777" w:rsidR="00FF4BD8" w:rsidRPr="00A95EE2" w:rsidDel="00E16998" w:rsidRDefault="00FF4BD8" w:rsidP="00FF4BD8">
            <w:pPr>
              <w:pStyle w:val="PlainText"/>
              <w:spacing w:before="60" w:after="60"/>
              <w:rPr>
                <w:rFonts w:ascii="Arial" w:hAnsi="Arial" w:cs="Arial"/>
              </w:rPr>
            </w:pPr>
            <w:r w:rsidRPr="00A95EE2">
              <w:rPr>
                <w:rFonts w:ascii="Arial" w:hAnsi="Arial" w:cs="Arial"/>
              </w:rPr>
              <w:t>Is the evidence obtained during such an audit sufficient to enable the auditor to take an informed decision on the conformity of the requirement in question?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7A0DDB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167CEE4" w14:textId="77777777" w:rsidR="00FF4BD8" w:rsidRPr="00A95EE2" w:rsidRDefault="00FF4BD8" w:rsidP="00FF4BD8">
            <w:pPr>
              <w:keepLines/>
              <w:tabs>
                <w:tab w:val="left" w:pos="288"/>
              </w:tabs>
              <w:spacing w:before="60" w:after="60"/>
              <w:jc w:val="center"/>
              <w:rPr>
                <w:rFonts w:cs="Arial"/>
                <w:b/>
              </w:rPr>
            </w:pPr>
          </w:p>
        </w:tc>
      </w:tr>
      <w:tr w:rsidR="00FF4BD8" w:rsidRPr="00A95EE2" w14:paraId="210B164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0272C5F0"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9.4.2</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8204901" w14:textId="77777777" w:rsidR="00FF4BD8" w:rsidRPr="00A95EE2" w:rsidRDefault="00FF4BD8" w:rsidP="00FF4BD8">
            <w:pPr>
              <w:pStyle w:val="PlainText"/>
              <w:spacing w:before="60" w:after="60"/>
              <w:rPr>
                <w:rFonts w:ascii="Arial" w:hAnsi="Arial" w:cs="Arial"/>
                <w:b/>
              </w:rPr>
            </w:pPr>
            <w:r w:rsidRPr="00A95EE2">
              <w:rPr>
                <w:rFonts w:ascii="Arial" w:hAnsi="Arial" w:cs="Arial"/>
                <w:b/>
              </w:rPr>
              <w:t>Conducting the opening meeting</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99D6369"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05FB9EE3" w14:textId="77777777" w:rsidR="00FF4BD8" w:rsidRPr="00A95EE2" w:rsidRDefault="00FF4BD8" w:rsidP="00FF4BD8">
            <w:pPr>
              <w:keepLines/>
              <w:tabs>
                <w:tab w:val="left" w:pos="288"/>
              </w:tabs>
              <w:spacing w:before="60" w:after="60"/>
              <w:jc w:val="center"/>
              <w:rPr>
                <w:rFonts w:cs="Arial"/>
                <w:b/>
              </w:rPr>
            </w:pPr>
          </w:p>
        </w:tc>
      </w:tr>
      <w:tr w:rsidR="00FF4BD8" w:rsidRPr="00A95EE2" w14:paraId="50B300A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163456A"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86ACB40" w14:textId="77777777" w:rsidR="00FF4BD8" w:rsidRPr="00A95EE2" w:rsidRDefault="00FF4BD8" w:rsidP="00FF4BD8">
            <w:pPr>
              <w:pStyle w:val="PlainText"/>
              <w:spacing w:before="60" w:after="60"/>
              <w:rPr>
                <w:rFonts w:cs="Arial"/>
                <w:lang w:val="en-US"/>
              </w:rPr>
            </w:pPr>
            <w:r w:rsidRPr="00A95EE2">
              <w:rPr>
                <w:rFonts w:ascii="Arial" w:hAnsi="Arial" w:cs="Arial"/>
                <w:lang w:val="en-US"/>
              </w:rPr>
              <w:t>Is a</w:t>
            </w:r>
            <w:r w:rsidRPr="00A95EE2">
              <w:rPr>
                <w:rFonts w:ascii="Arial" w:hAnsi="Arial" w:cs="Arial"/>
              </w:rPr>
              <w:t xml:space="preserve"> formal opening meeting, where attendance is recorded, held with the client's management and, where appropriate, those responsible for the functions or processes to be audited?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40424A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DFDE7D1" w14:textId="77777777" w:rsidR="00FF4BD8" w:rsidRPr="00A95EE2" w:rsidRDefault="00FF4BD8" w:rsidP="00FF4BD8">
            <w:pPr>
              <w:keepLines/>
              <w:tabs>
                <w:tab w:val="left" w:pos="288"/>
              </w:tabs>
              <w:spacing w:before="60" w:after="60"/>
              <w:jc w:val="center"/>
              <w:rPr>
                <w:rFonts w:cs="Arial"/>
                <w:b/>
              </w:rPr>
            </w:pPr>
          </w:p>
        </w:tc>
      </w:tr>
      <w:tr w:rsidR="00FF4BD8" w:rsidRPr="00A95EE2" w14:paraId="43CDB2F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E2D3506"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7581B05" w14:textId="77777777" w:rsidR="00FF4BD8" w:rsidRPr="00A95EE2" w:rsidRDefault="00FF4BD8" w:rsidP="00FF4BD8">
            <w:pPr>
              <w:pStyle w:val="PlainText"/>
              <w:spacing w:before="60" w:after="60"/>
              <w:rPr>
                <w:rFonts w:ascii="Arial" w:hAnsi="Arial" w:cs="Arial"/>
              </w:rPr>
            </w:pPr>
            <w:r w:rsidRPr="00A95EE2">
              <w:rPr>
                <w:rFonts w:ascii="Arial" w:hAnsi="Arial" w:cs="Arial"/>
              </w:rPr>
              <w:t>Is the purpose of the opening meeting to provide a short explanation of how the audit activities will be undertaken?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A1161C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7E0529B" w14:textId="77777777" w:rsidR="00FF4BD8" w:rsidRPr="00A95EE2" w:rsidRDefault="00FF4BD8" w:rsidP="00FF4BD8">
            <w:pPr>
              <w:keepLines/>
              <w:tabs>
                <w:tab w:val="left" w:pos="288"/>
              </w:tabs>
              <w:spacing w:before="60" w:after="60"/>
              <w:jc w:val="center"/>
              <w:rPr>
                <w:rFonts w:cs="Arial"/>
                <w:b/>
              </w:rPr>
            </w:pPr>
          </w:p>
        </w:tc>
      </w:tr>
      <w:tr w:rsidR="00FF4BD8" w:rsidRPr="00A95EE2" w14:paraId="0FD3FC2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55873F8"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65C5AF" w14:textId="77777777" w:rsidR="00FF4BD8" w:rsidRPr="00A95EE2" w:rsidRDefault="00FF4BD8" w:rsidP="00FF4BD8">
            <w:pPr>
              <w:pStyle w:val="PlainText"/>
              <w:spacing w:before="60" w:after="60"/>
              <w:rPr>
                <w:rFonts w:ascii="Arial" w:hAnsi="Arial" w:cs="Arial"/>
              </w:rPr>
            </w:pPr>
            <w:r w:rsidRPr="00A95EE2">
              <w:rPr>
                <w:rFonts w:ascii="Arial" w:hAnsi="Arial" w:cs="Arial"/>
              </w:rPr>
              <w:t>Is the degree of detail consistent with the familiarity of the client with the audit process and to consider the following: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45DCD8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DA3612E" w14:textId="77777777" w:rsidR="00FF4BD8" w:rsidRPr="00A95EE2" w:rsidRDefault="00FF4BD8" w:rsidP="00FF4BD8">
            <w:pPr>
              <w:keepLines/>
              <w:tabs>
                <w:tab w:val="left" w:pos="288"/>
              </w:tabs>
              <w:spacing w:before="60" w:after="60"/>
              <w:jc w:val="center"/>
              <w:rPr>
                <w:rFonts w:cs="Arial"/>
                <w:b/>
              </w:rPr>
            </w:pPr>
          </w:p>
        </w:tc>
      </w:tr>
      <w:tr w:rsidR="00FF4BD8" w:rsidRPr="00A95EE2" w14:paraId="3B5F79C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27D20DC" w14:textId="77777777" w:rsidR="00FF4BD8" w:rsidRPr="00A95EE2" w:rsidRDefault="00FF4BD8" w:rsidP="00FF4BD8">
            <w:pPr>
              <w:keepLines/>
              <w:tabs>
                <w:tab w:val="left" w:pos="288"/>
              </w:tabs>
              <w:spacing w:before="60" w:after="60"/>
              <w:rPr>
                <w:rFonts w:cs="Arial"/>
                <w:b/>
                <w:bCs/>
                <w:lang w:val="en-US"/>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56276B5" w14:textId="77777777" w:rsidR="00FF4BD8" w:rsidRPr="00A95EE2" w:rsidRDefault="00FF4BD8" w:rsidP="00FF4BD8">
            <w:pPr>
              <w:pStyle w:val="PlainText"/>
              <w:spacing w:before="60" w:after="60"/>
              <w:rPr>
                <w:rFonts w:ascii="Arial" w:hAnsi="Arial" w:cs="Arial"/>
              </w:rPr>
            </w:pPr>
            <w:r w:rsidRPr="00A95EE2">
              <w:rPr>
                <w:rFonts w:ascii="Arial" w:hAnsi="Arial" w:cs="Arial"/>
              </w:rPr>
              <w:t>introduction of the participants, including an outline of their roles;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D70CEF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BC122C2" w14:textId="77777777" w:rsidR="00FF4BD8" w:rsidRPr="00A95EE2" w:rsidRDefault="00FF4BD8" w:rsidP="00FF4BD8">
            <w:pPr>
              <w:keepLines/>
              <w:tabs>
                <w:tab w:val="left" w:pos="288"/>
              </w:tabs>
              <w:spacing w:before="60" w:after="60"/>
              <w:jc w:val="center"/>
              <w:rPr>
                <w:rFonts w:cs="Arial"/>
                <w:b/>
              </w:rPr>
            </w:pPr>
          </w:p>
        </w:tc>
      </w:tr>
      <w:tr w:rsidR="00FF4BD8" w:rsidRPr="00A95EE2" w14:paraId="7FF0C57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8D02A66" w14:textId="77777777" w:rsidR="00FF4BD8" w:rsidRPr="00A95EE2" w:rsidRDefault="00FF4BD8" w:rsidP="00FF4BD8">
            <w:pPr>
              <w:keepLines/>
              <w:tabs>
                <w:tab w:val="left" w:pos="288"/>
              </w:tabs>
              <w:spacing w:before="60" w:after="60"/>
              <w:rPr>
                <w:rFonts w:cs="Arial"/>
                <w:b/>
                <w:bCs/>
                <w:lang w:val="en-US"/>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4F77A19"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confirmation of the scope of </w:t>
            </w:r>
            <w:r>
              <w:rPr>
                <w:rFonts w:ascii="Arial" w:hAnsi="Arial" w:cs="Arial"/>
              </w:rPr>
              <w:t>auditing</w:t>
            </w:r>
            <w:r w:rsidRPr="00A95EE2">
              <w:rPr>
                <w:rFonts w:ascii="Arial" w:hAnsi="Arial" w:cs="Arial"/>
              </w:rPr>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513F24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941E4BB" w14:textId="77777777" w:rsidR="00FF4BD8" w:rsidRPr="00A95EE2" w:rsidRDefault="00FF4BD8" w:rsidP="00FF4BD8">
            <w:pPr>
              <w:keepLines/>
              <w:tabs>
                <w:tab w:val="left" w:pos="288"/>
              </w:tabs>
              <w:spacing w:before="60" w:after="60"/>
              <w:jc w:val="center"/>
              <w:rPr>
                <w:rFonts w:cs="Arial"/>
                <w:b/>
              </w:rPr>
            </w:pPr>
          </w:p>
        </w:tc>
      </w:tr>
      <w:tr w:rsidR="00FF4BD8" w:rsidRPr="00A95EE2" w14:paraId="4EAA19A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2D3E614" w14:textId="77777777" w:rsidR="00FF4BD8" w:rsidRPr="00A95EE2" w:rsidRDefault="00FF4BD8" w:rsidP="00FF4BD8">
            <w:pPr>
              <w:keepLines/>
              <w:tabs>
                <w:tab w:val="left" w:pos="288"/>
              </w:tabs>
              <w:spacing w:before="60" w:after="60"/>
              <w:rPr>
                <w:rFonts w:cs="Arial"/>
                <w:b/>
                <w:bCs/>
                <w:lang w:val="en-US"/>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62E7FAF" w14:textId="77777777" w:rsidR="00FF4BD8" w:rsidRPr="00A95EE2" w:rsidRDefault="00FF4BD8" w:rsidP="00FF4BD8">
            <w:pPr>
              <w:pStyle w:val="PlainText"/>
              <w:spacing w:before="60" w:after="60"/>
              <w:rPr>
                <w:rFonts w:ascii="Arial" w:hAnsi="Arial" w:cs="Arial"/>
              </w:rPr>
            </w:pPr>
            <w:r w:rsidRPr="00A95EE2">
              <w:rPr>
                <w:rFonts w:ascii="Arial" w:hAnsi="Arial" w:cs="Arial"/>
              </w:rPr>
              <w:t>confirmation of the audit plan (including type and scope of audit, objectives and criteria), any changes, and other relevant arrangements with the client, such as the date and time for the closing meeting, interim meetings between the audit team and the client's management;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0E51E0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0BF1C36" w14:textId="77777777" w:rsidR="00FF4BD8" w:rsidRPr="00A95EE2" w:rsidRDefault="00FF4BD8" w:rsidP="00FF4BD8">
            <w:pPr>
              <w:keepLines/>
              <w:tabs>
                <w:tab w:val="left" w:pos="288"/>
              </w:tabs>
              <w:spacing w:before="60" w:after="60"/>
              <w:jc w:val="center"/>
              <w:rPr>
                <w:rFonts w:cs="Arial"/>
                <w:b/>
              </w:rPr>
            </w:pPr>
          </w:p>
        </w:tc>
      </w:tr>
      <w:tr w:rsidR="00FF4BD8" w:rsidRPr="00A95EE2" w14:paraId="493185B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EA649C5" w14:textId="77777777" w:rsidR="00FF4BD8" w:rsidRPr="00A95EE2" w:rsidRDefault="00FF4BD8" w:rsidP="00FF4BD8">
            <w:pPr>
              <w:keepLines/>
              <w:tabs>
                <w:tab w:val="left" w:pos="288"/>
              </w:tabs>
              <w:spacing w:before="60" w:after="60"/>
              <w:rPr>
                <w:rFonts w:cs="Arial"/>
                <w:b/>
                <w:bCs/>
                <w:lang w:val="en-US"/>
              </w:rPr>
            </w:pPr>
            <w:r w:rsidRPr="00A95EE2">
              <w:rPr>
                <w:rFonts w:cs="Arial"/>
                <w:lang w:val="en-US"/>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68F64F" w14:textId="77777777" w:rsidR="00FF4BD8" w:rsidRPr="00A95EE2" w:rsidRDefault="00FF4BD8" w:rsidP="00FF4BD8">
            <w:pPr>
              <w:pStyle w:val="PlainText"/>
              <w:spacing w:before="60" w:after="60"/>
              <w:rPr>
                <w:rFonts w:ascii="Arial" w:hAnsi="Arial" w:cs="Arial"/>
              </w:rPr>
            </w:pPr>
            <w:r w:rsidRPr="00A95EE2">
              <w:rPr>
                <w:rFonts w:ascii="Arial" w:hAnsi="Arial" w:cs="Arial"/>
              </w:rPr>
              <w:t>confirmation of formal communication channels between the audit team and the client;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BE3CB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A2B4637" w14:textId="77777777" w:rsidR="00FF4BD8" w:rsidRPr="00A95EE2" w:rsidRDefault="00FF4BD8" w:rsidP="00FF4BD8">
            <w:pPr>
              <w:keepLines/>
              <w:tabs>
                <w:tab w:val="left" w:pos="288"/>
              </w:tabs>
              <w:spacing w:before="60" w:after="60"/>
              <w:jc w:val="center"/>
              <w:rPr>
                <w:rFonts w:cs="Arial"/>
                <w:b/>
              </w:rPr>
            </w:pPr>
          </w:p>
        </w:tc>
      </w:tr>
      <w:tr w:rsidR="00FF4BD8" w:rsidRPr="00A95EE2" w14:paraId="7CD0CD8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BE4BB18" w14:textId="77777777" w:rsidR="00FF4BD8" w:rsidRPr="00A95EE2" w:rsidRDefault="00FF4BD8" w:rsidP="00FF4BD8">
            <w:pPr>
              <w:keepLines/>
              <w:tabs>
                <w:tab w:val="left" w:pos="288"/>
              </w:tabs>
              <w:spacing w:before="60" w:after="60"/>
              <w:rPr>
                <w:rFonts w:cs="Arial"/>
                <w:b/>
                <w:bCs/>
                <w:lang w:val="en-US"/>
              </w:rPr>
            </w:pPr>
            <w:r w:rsidRPr="00A95EE2">
              <w:rPr>
                <w:rFonts w:cs="Arial"/>
                <w:lang w:val="en-US"/>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0EA3EDD" w14:textId="77777777" w:rsidR="00FF4BD8" w:rsidRPr="00A95EE2" w:rsidRDefault="00FF4BD8" w:rsidP="00FF4BD8">
            <w:pPr>
              <w:pStyle w:val="PlainText"/>
              <w:spacing w:before="60" w:after="60"/>
              <w:rPr>
                <w:rFonts w:ascii="Arial" w:hAnsi="Arial" w:cs="Arial"/>
              </w:rPr>
            </w:pPr>
            <w:r w:rsidRPr="00A95EE2">
              <w:rPr>
                <w:rFonts w:ascii="Arial" w:hAnsi="Arial" w:cs="Arial"/>
              </w:rPr>
              <w:t>confirmation that the resources and facilities needed by the audit team are available;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57A988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B3935C7" w14:textId="77777777" w:rsidR="00FF4BD8" w:rsidRPr="00A95EE2" w:rsidRDefault="00FF4BD8" w:rsidP="00FF4BD8">
            <w:pPr>
              <w:keepLines/>
              <w:tabs>
                <w:tab w:val="left" w:pos="288"/>
              </w:tabs>
              <w:spacing w:before="60" w:after="60"/>
              <w:jc w:val="center"/>
              <w:rPr>
                <w:rFonts w:cs="Arial"/>
                <w:b/>
              </w:rPr>
            </w:pPr>
          </w:p>
        </w:tc>
      </w:tr>
      <w:tr w:rsidR="00FF4BD8" w:rsidRPr="00A95EE2" w14:paraId="3DBC94D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168F999" w14:textId="77777777" w:rsidR="00FF4BD8" w:rsidRPr="00A95EE2" w:rsidRDefault="00FF4BD8" w:rsidP="00FF4BD8">
            <w:pPr>
              <w:keepLines/>
              <w:tabs>
                <w:tab w:val="left" w:pos="288"/>
              </w:tabs>
              <w:spacing w:before="60" w:after="60"/>
              <w:rPr>
                <w:rFonts w:cs="Arial"/>
                <w:b/>
                <w:bCs/>
                <w:lang w:val="en-US"/>
              </w:rPr>
            </w:pPr>
            <w:r w:rsidRPr="00A95EE2">
              <w:rPr>
                <w:rFonts w:cs="Arial"/>
                <w:lang w:val="en-US"/>
              </w:rPr>
              <w:t>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33C48B5" w14:textId="77777777" w:rsidR="00FF4BD8" w:rsidRPr="00A95EE2" w:rsidRDefault="00FF4BD8" w:rsidP="00FF4BD8">
            <w:pPr>
              <w:pStyle w:val="PlainText"/>
              <w:spacing w:before="60" w:after="60"/>
              <w:rPr>
                <w:rFonts w:ascii="Arial" w:hAnsi="Arial" w:cs="Arial"/>
              </w:rPr>
            </w:pPr>
            <w:r w:rsidRPr="00A95EE2">
              <w:rPr>
                <w:rFonts w:ascii="Arial" w:hAnsi="Arial" w:cs="Arial"/>
              </w:rPr>
              <w:t>confirmation of matters relating to confidentiality;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ABE37C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E6E6F9D" w14:textId="77777777" w:rsidR="00FF4BD8" w:rsidRPr="00A95EE2" w:rsidRDefault="00FF4BD8" w:rsidP="00FF4BD8">
            <w:pPr>
              <w:keepLines/>
              <w:tabs>
                <w:tab w:val="left" w:pos="288"/>
              </w:tabs>
              <w:spacing w:before="60" w:after="60"/>
              <w:jc w:val="center"/>
              <w:rPr>
                <w:rFonts w:cs="Arial"/>
                <w:b/>
              </w:rPr>
            </w:pPr>
          </w:p>
        </w:tc>
      </w:tr>
      <w:tr w:rsidR="00FF4BD8" w:rsidRPr="00A95EE2" w14:paraId="2606C81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6A75F97" w14:textId="77777777" w:rsidR="00FF4BD8" w:rsidRPr="00A95EE2" w:rsidRDefault="00FF4BD8" w:rsidP="00FF4BD8">
            <w:pPr>
              <w:keepLines/>
              <w:tabs>
                <w:tab w:val="left" w:pos="288"/>
              </w:tabs>
              <w:spacing w:before="60" w:after="60"/>
              <w:rPr>
                <w:rFonts w:cs="Arial"/>
                <w:b/>
                <w:bCs/>
                <w:lang w:val="en-US"/>
              </w:rPr>
            </w:pPr>
            <w:r w:rsidRPr="00A95EE2">
              <w:rPr>
                <w:rFonts w:cs="Arial"/>
                <w:lang w:val="en-US"/>
              </w:rPr>
              <w:t>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E0AE903" w14:textId="77777777" w:rsidR="00FF4BD8" w:rsidRPr="00A95EE2" w:rsidRDefault="00FF4BD8" w:rsidP="00FF4BD8">
            <w:pPr>
              <w:pStyle w:val="PlainText"/>
              <w:spacing w:before="60" w:after="60"/>
              <w:rPr>
                <w:rFonts w:ascii="Arial" w:hAnsi="Arial" w:cs="Arial"/>
              </w:rPr>
            </w:pPr>
            <w:r w:rsidRPr="00A95EE2">
              <w:rPr>
                <w:rFonts w:ascii="Arial" w:hAnsi="Arial" w:cs="Arial"/>
              </w:rPr>
              <w:t>confirmation of relevant work safety, emergency and security procedures for the audit team;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39A0B0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7A5FDCF" w14:textId="77777777" w:rsidR="00FF4BD8" w:rsidRPr="00A95EE2" w:rsidRDefault="00FF4BD8" w:rsidP="00FF4BD8">
            <w:pPr>
              <w:keepLines/>
              <w:tabs>
                <w:tab w:val="left" w:pos="288"/>
              </w:tabs>
              <w:spacing w:before="60" w:after="60"/>
              <w:jc w:val="center"/>
              <w:rPr>
                <w:rFonts w:cs="Arial"/>
                <w:b/>
              </w:rPr>
            </w:pPr>
          </w:p>
        </w:tc>
      </w:tr>
      <w:tr w:rsidR="00FF4BD8" w:rsidRPr="00A95EE2" w14:paraId="324994F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D37D92C" w14:textId="77777777" w:rsidR="00FF4BD8" w:rsidRPr="00A95EE2" w:rsidRDefault="00FF4BD8" w:rsidP="00FF4BD8">
            <w:pPr>
              <w:keepLines/>
              <w:tabs>
                <w:tab w:val="left" w:pos="288"/>
              </w:tabs>
              <w:spacing w:before="60" w:after="60"/>
              <w:rPr>
                <w:rFonts w:cs="Arial"/>
                <w:b/>
                <w:bCs/>
                <w:lang w:val="en-US"/>
              </w:rPr>
            </w:pPr>
            <w:r w:rsidRPr="00A95EE2">
              <w:rPr>
                <w:rFonts w:cs="Arial"/>
                <w:lang w:val="en-US"/>
              </w:rPr>
              <w:t>h)</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93689F" w14:textId="77777777" w:rsidR="00FF4BD8" w:rsidRPr="00A95EE2" w:rsidRDefault="00FF4BD8" w:rsidP="00FF4BD8">
            <w:pPr>
              <w:pStyle w:val="PlainText"/>
              <w:spacing w:before="60" w:after="60"/>
              <w:rPr>
                <w:rFonts w:ascii="Arial" w:hAnsi="Arial" w:cs="Arial"/>
              </w:rPr>
            </w:pPr>
            <w:r w:rsidRPr="00A95EE2">
              <w:rPr>
                <w:rFonts w:ascii="Arial" w:hAnsi="Arial" w:cs="Arial"/>
              </w:rPr>
              <w:t>confirmation of the availability, roles and identities of any guides and observers;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C21442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3403BF8" w14:textId="77777777" w:rsidR="00FF4BD8" w:rsidRPr="00A95EE2" w:rsidRDefault="00FF4BD8" w:rsidP="00FF4BD8">
            <w:pPr>
              <w:keepLines/>
              <w:tabs>
                <w:tab w:val="left" w:pos="288"/>
              </w:tabs>
              <w:spacing w:before="60" w:after="60"/>
              <w:jc w:val="center"/>
              <w:rPr>
                <w:rFonts w:cs="Arial"/>
                <w:b/>
              </w:rPr>
            </w:pPr>
          </w:p>
        </w:tc>
      </w:tr>
      <w:tr w:rsidR="00FF4BD8" w:rsidRPr="00A95EE2" w14:paraId="0E8F87D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BE411C8" w14:textId="77777777" w:rsidR="00FF4BD8" w:rsidRPr="00A95EE2" w:rsidRDefault="00FF4BD8" w:rsidP="00FF4BD8">
            <w:pPr>
              <w:keepLines/>
              <w:tabs>
                <w:tab w:val="left" w:pos="288"/>
              </w:tabs>
              <w:spacing w:before="60" w:after="60"/>
              <w:rPr>
                <w:rFonts w:cs="Arial"/>
                <w:b/>
                <w:bCs/>
                <w:lang w:val="en-US"/>
              </w:rPr>
            </w:pPr>
            <w:r w:rsidRPr="00A95EE2">
              <w:rPr>
                <w:rFonts w:cs="Arial"/>
                <w:lang w:val="en-US"/>
              </w:rPr>
              <w:t>i)</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78B07E4" w14:textId="77777777" w:rsidR="00FF4BD8" w:rsidRPr="00A95EE2" w:rsidRDefault="00FF4BD8" w:rsidP="00FF4BD8">
            <w:pPr>
              <w:pStyle w:val="PlainText"/>
              <w:spacing w:before="60" w:after="60"/>
              <w:rPr>
                <w:rFonts w:ascii="Arial" w:hAnsi="Arial" w:cs="Arial"/>
              </w:rPr>
            </w:pPr>
            <w:r w:rsidRPr="00A95EE2">
              <w:rPr>
                <w:rFonts w:ascii="Arial" w:hAnsi="Arial" w:cs="Arial"/>
              </w:rPr>
              <w:t>the method of reporting, including any grading of audit findings;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BBA6E5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A273E58" w14:textId="77777777" w:rsidR="00FF4BD8" w:rsidRPr="00A95EE2" w:rsidRDefault="00FF4BD8" w:rsidP="00FF4BD8">
            <w:pPr>
              <w:keepLines/>
              <w:tabs>
                <w:tab w:val="left" w:pos="288"/>
              </w:tabs>
              <w:spacing w:before="60" w:after="60"/>
              <w:jc w:val="center"/>
              <w:rPr>
                <w:rFonts w:cs="Arial"/>
                <w:b/>
              </w:rPr>
            </w:pPr>
          </w:p>
        </w:tc>
      </w:tr>
      <w:tr w:rsidR="00FF4BD8" w:rsidRPr="00A95EE2" w14:paraId="1940274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35C1795" w14:textId="77777777" w:rsidR="00FF4BD8" w:rsidRPr="00A95EE2" w:rsidRDefault="00FF4BD8" w:rsidP="00FF4BD8">
            <w:pPr>
              <w:keepLines/>
              <w:tabs>
                <w:tab w:val="left" w:pos="288"/>
              </w:tabs>
              <w:spacing w:before="60" w:after="60"/>
              <w:rPr>
                <w:rFonts w:cs="Arial"/>
                <w:b/>
                <w:bCs/>
                <w:lang w:val="en-US"/>
              </w:rPr>
            </w:pPr>
            <w:r w:rsidRPr="00A95EE2">
              <w:rPr>
                <w:rFonts w:cs="Arial"/>
                <w:lang w:val="en-US"/>
              </w:rPr>
              <w:t>j)</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F0170FD" w14:textId="77777777" w:rsidR="00FF4BD8" w:rsidRPr="00A95EE2" w:rsidRDefault="00FF4BD8" w:rsidP="00FF4BD8">
            <w:pPr>
              <w:pStyle w:val="PlainText"/>
              <w:spacing w:before="60" w:after="60"/>
              <w:rPr>
                <w:rFonts w:ascii="Arial" w:hAnsi="Arial" w:cs="Arial"/>
              </w:rPr>
            </w:pPr>
            <w:r w:rsidRPr="00A95EE2">
              <w:rPr>
                <w:rFonts w:ascii="Arial" w:hAnsi="Arial" w:cs="Arial"/>
              </w:rPr>
              <w:t>information about the conditions under which the audit may be prematurely terminated;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5588D2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12BD2BB" w14:textId="77777777" w:rsidR="00FF4BD8" w:rsidRPr="00A95EE2" w:rsidRDefault="00FF4BD8" w:rsidP="00FF4BD8">
            <w:pPr>
              <w:keepLines/>
              <w:tabs>
                <w:tab w:val="left" w:pos="288"/>
              </w:tabs>
              <w:spacing w:before="60" w:after="60"/>
              <w:jc w:val="center"/>
              <w:rPr>
                <w:rFonts w:cs="Arial"/>
                <w:b/>
              </w:rPr>
            </w:pPr>
          </w:p>
        </w:tc>
      </w:tr>
      <w:tr w:rsidR="00FF4BD8" w:rsidRPr="00A95EE2" w14:paraId="31D5696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D3086DE" w14:textId="77777777" w:rsidR="00FF4BD8" w:rsidRPr="00A95EE2" w:rsidRDefault="00FF4BD8" w:rsidP="00FF4BD8">
            <w:pPr>
              <w:keepLines/>
              <w:tabs>
                <w:tab w:val="left" w:pos="288"/>
              </w:tabs>
              <w:spacing w:before="60" w:after="60"/>
              <w:rPr>
                <w:rFonts w:cs="Arial"/>
                <w:b/>
                <w:bCs/>
                <w:lang w:val="en-US"/>
              </w:rPr>
            </w:pPr>
            <w:r w:rsidRPr="00A95EE2">
              <w:rPr>
                <w:rFonts w:cs="Arial"/>
                <w:lang w:val="en-US"/>
              </w:rPr>
              <w:t>k)</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9B2E0F1" w14:textId="77777777" w:rsidR="00FF4BD8" w:rsidRPr="00A95EE2" w:rsidRDefault="00FF4BD8" w:rsidP="00FF4BD8">
            <w:pPr>
              <w:pStyle w:val="PlainText"/>
              <w:spacing w:before="60" w:after="60"/>
              <w:rPr>
                <w:rFonts w:ascii="Arial" w:hAnsi="Arial" w:cs="Arial"/>
              </w:rPr>
            </w:pPr>
            <w:r w:rsidRPr="00A95EE2">
              <w:rPr>
                <w:rFonts w:ascii="Arial" w:hAnsi="Arial" w:cs="Arial"/>
              </w:rPr>
              <w:t>confirmation that the audit team leader and audit team representing the auditing organisation is responsible for the audit and shall be in control of executing the audit plan including audit activities and audit trails;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E6C65C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F89502B" w14:textId="77777777" w:rsidR="00FF4BD8" w:rsidRPr="00A95EE2" w:rsidRDefault="00FF4BD8" w:rsidP="00FF4BD8">
            <w:pPr>
              <w:keepLines/>
              <w:tabs>
                <w:tab w:val="left" w:pos="288"/>
              </w:tabs>
              <w:spacing w:before="60" w:after="60"/>
              <w:jc w:val="center"/>
              <w:rPr>
                <w:rFonts w:cs="Arial"/>
                <w:b/>
              </w:rPr>
            </w:pPr>
          </w:p>
        </w:tc>
      </w:tr>
      <w:tr w:rsidR="00FF4BD8" w:rsidRPr="00A95EE2" w14:paraId="698CE5D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339377C" w14:textId="77777777" w:rsidR="00FF4BD8" w:rsidRPr="00A95EE2" w:rsidRDefault="00FF4BD8" w:rsidP="00FF4BD8">
            <w:pPr>
              <w:keepLines/>
              <w:tabs>
                <w:tab w:val="left" w:pos="288"/>
              </w:tabs>
              <w:spacing w:before="60" w:after="60"/>
              <w:rPr>
                <w:rFonts w:cs="Arial"/>
                <w:b/>
                <w:bCs/>
                <w:lang w:val="en-US"/>
              </w:rPr>
            </w:pPr>
            <w:r w:rsidRPr="00A95EE2">
              <w:rPr>
                <w:rFonts w:cs="Arial"/>
                <w:lang w:val="en-US"/>
              </w:rPr>
              <w:lastRenderedPageBreak/>
              <w:t>l)</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5126A30" w14:textId="77777777" w:rsidR="00FF4BD8" w:rsidRPr="00A95EE2" w:rsidRDefault="00FF4BD8" w:rsidP="00FF4BD8">
            <w:pPr>
              <w:pStyle w:val="PlainText"/>
              <w:spacing w:before="60" w:after="60"/>
              <w:rPr>
                <w:rFonts w:ascii="Arial" w:hAnsi="Arial" w:cs="Arial"/>
              </w:rPr>
            </w:pPr>
            <w:r w:rsidRPr="00A95EE2">
              <w:rPr>
                <w:rFonts w:ascii="Arial" w:hAnsi="Arial" w:cs="Arial"/>
              </w:rPr>
              <w:t>confirmation of the status of findings of the previous review or audit, if applicable;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E807A9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1ECEEAB" w14:textId="77777777" w:rsidR="00FF4BD8" w:rsidRPr="00A95EE2" w:rsidRDefault="00FF4BD8" w:rsidP="00FF4BD8">
            <w:pPr>
              <w:keepLines/>
              <w:tabs>
                <w:tab w:val="left" w:pos="288"/>
              </w:tabs>
              <w:spacing w:before="60" w:after="60"/>
              <w:jc w:val="center"/>
              <w:rPr>
                <w:rFonts w:cs="Arial"/>
                <w:b/>
              </w:rPr>
            </w:pPr>
          </w:p>
        </w:tc>
      </w:tr>
      <w:tr w:rsidR="00FF4BD8" w:rsidRPr="00A95EE2" w14:paraId="76585B3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D5A737F" w14:textId="77777777" w:rsidR="00FF4BD8" w:rsidRPr="00A95EE2" w:rsidRDefault="00FF4BD8" w:rsidP="00FF4BD8">
            <w:pPr>
              <w:keepLines/>
              <w:tabs>
                <w:tab w:val="left" w:pos="288"/>
              </w:tabs>
              <w:spacing w:before="60" w:after="60"/>
              <w:rPr>
                <w:rFonts w:cs="Arial"/>
                <w:lang w:val="en-US"/>
              </w:rPr>
            </w:pPr>
            <w:r w:rsidRPr="00A95EE2">
              <w:rPr>
                <w:rFonts w:cs="Arial"/>
                <w:lang w:val="en-US"/>
              </w:rPr>
              <w:t>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20DBBC8" w14:textId="77777777" w:rsidR="00FF4BD8" w:rsidRPr="00A95EE2" w:rsidRDefault="00FF4BD8" w:rsidP="00FF4BD8">
            <w:pPr>
              <w:pStyle w:val="PlainText"/>
              <w:spacing w:before="60" w:after="60"/>
              <w:rPr>
                <w:rFonts w:ascii="Arial" w:hAnsi="Arial" w:cs="Arial"/>
              </w:rPr>
            </w:pPr>
            <w:r w:rsidRPr="00A95EE2">
              <w:rPr>
                <w:rFonts w:ascii="Arial" w:hAnsi="Arial" w:cs="Arial"/>
              </w:rPr>
              <w:t>methods and procedures to be used to conduct the audit based on sampling;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3E9D00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BDE9DCC" w14:textId="77777777" w:rsidR="00FF4BD8" w:rsidRPr="00A95EE2" w:rsidRDefault="00FF4BD8" w:rsidP="00FF4BD8">
            <w:pPr>
              <w:keepLines/>
              <w:tabs>
                <w:tab w:val="left" w:pos="288"/>
              </w:tabs>
              <w:spacing w:before="60" w:after="60"/>
              <w:jc w:val="center"/>
              <w:rPr>
                <w:rFonts w:cs="Arial"/>
                <w:b/>
              </w:rPr>
            </w:pPr>
          </w:p>
        </w:tc>
      </w:tr>
      <w:tr w:rsidR="00FF4BD8" w:rsidRPr="00A95EE2" w14:paraId="1595594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6B16C4F" w14:textId="77777777" w:rsidR="00FF4BD8" w:rsidRPr="00A95EE2" w:rsidRDefault="00FF4BD8" w:rsidP="00FF4BD8">
            <w:pPr>
              <w:keepLines/>
              <w:tabs>
                <w:tab w:val="left" w:pos="288"/>
              </w:tabs>
              <w:spacing w:before="60" w:after="60"/>
              <w:rPr>
                <w:rFonts w:cs="Arial"/>
                <w:lang w:val="en-US"/>
              </w:rPr>
            </w:pPr>
            <w:r w:rsidRPr="00A95EE2">
              <w:rPr>
                <w:rFonts w:cs="Arial"/>
                <w:lang w:val="en-US"/>
              </w:rPr>
              <w:t>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F94E63E" w14:textId="77777777" w:rsidR="00FF4BD8" w:rsidRPr="00A95EE2" w:rsidRDefault="00FF4BD8" w:rsidP="00FF4BD8">
            <w:pPr>
              <w:pStyle w:val="PlainText"/>
              <w:spacing w:before="60" w:after="60"/>
              <w:rPr>
                <w:rFonts w:ascii="Arial" w:hAnsi="Arial" w:cs="Arial"/>
              </w:rPr>
            </w:pPr>
            <w:r w:rsidRPr="00A95EE2">
              <w:rPr>
                <w:rFonts w:ascii="Arial" w:hAnsi="Arial" w:cs="Arial"/>
              </w:rPr>
              <w:t>confirmation of the language to be used during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E51C6A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23F6869" w14:textId="77777777" w:rsidR="00FF4BD8" w:rsidRPr="00A95EE2" w:rsidRDefault="00FF4BD8" w:rsidP="00FF4BD8">
            <w:pPr>
              <w:keepLines/>
              <w:tabs>
                <w:tab w:val="left" w:pos="288"/>
              </w:tabs>
              <w:spacing w:before="60" w:after="60"/>
              <w:jc w:val="center"/>
              <w:rPr>
                <w:rFonts w:cs="Arial"/>
                <w:b/>
              </w:rPr>
            </w:pPr>
          </w:p>
        </w:tc>
      </w:tr>
      <w:tr w:rsidR="00FF4BD8" w:rsidRPr="00A95EE2" w14:paraId="15C9701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D8E465E" w14:textId="77777777" w:rsidR="00FF4BD8" w:rsidRPr="00A95EE2" w:rsidRDefault="00FF4BD8" w:rsidP="00FF4BD8">
            <w:pPr>
              <w:keepLines/>
              <w:tabs>
                <w:tab w:val="left" w:pos="288"/>
              </w:tabs>
              <w:spacing w:before="60" w:after="60"/>
              <w:rPr>
                <w:rFonts w:cs="Arial"/>
                <w:lang w:val="en-US"/>
              </w:rPr>
            </w:pPr>
            <w:r w:rsidRPr="00A95EE2">
              <w:rPr>
                <w:rFonts w:cs="Arial"/>
                <w:lang w:val="en-US"/>
              </w:rPr>
              <w:t>o)</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62E549E" w14:textId="77777777" w:rsidR="00FF4BD8" w:rsidRPr="00A95EE2" w:rsidRDefault="00FF4BD8" w:rsidP="00FF4BD8">
            <w:pPr>
              <w:pStyle w:val="PlainText"/>
              <w:spacing w:before="60" w:after="60"/>
              <w:rPr>
                <w:rFonts w:ascii="Arial" w:hAnsi="Arial" w:cs="Arial"/>
              </w:rPr>
            </w:pPr>
            <w:r w:rsidRPr="00A95EE2">
              <w:rPr>
                <w:rFonts w:ascii="Arial" w:hAnsi="Arial" w:cs="Arial"/>
              </w:rPr>
              <w:t>confirmation that, during the audit, the client will be kept informed of audit progress and any concerns;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A7134B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4016D43" w14:textId="77777777" w:rsidR="00FF4BD8" w:rsidRPr="00A95EE2" w:rsidRDefault="00FF4BD8" w:rsidP="00FF4BD8">
            <w:pPr>
              <w:keepLines/>
              <w:tabs>
                <w:tab w:val="left" w:pos="288"/>
              </w:tabs>
              <w:spacing w:before="60" w:after="60"/>
              <w:jc w:val="center"/>
              <w:rPr>
                <w:rFonts w:cs="Arial"/>
                <w:b/>
              </w:rPr>
            </w:pPr>
          </w:p>
        </w:tc>
      </w:tr>
      <w:tr w:rsidR="00FF4BD8" w:rsidRPr="00A95EE2" w14:paraId="22BBB7B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BDD1603" w14:textId="77777777" w:rsidR="00FF4BD8" w:rsidRPr="00A95EE2" w:rsidRDefault="00FF4BD8" w:rsidP="00FF4BD8">
            <w:pPr>
              <w:keepLines/>
              <w:tabs>
                <w:tab w:val="left" w:pos="288"/>
              </w:tabs>
              <w:spacing w:before="60" w:after="60"/>
              <w:rPr>
                <w:rFonts w:cs="Arial"/>
                <w:lang w:val="en-US"/>
              </w:rPr>
            </w:pPr>
            <w:r w:rsidRPr="00A95EE2">
              <w:rPr>
                <w:rFonts w:cs="Arial"/>
                <w:lang w:val="en-US"/>
              </w:rPr>
              <w:t>p)</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BA26921" w14:textId="77777777" w:rsidR="00FF4BD8" w:rsidRPr="00A95EE2" w:rsidRDefault="00FF4BD8" w:rsidP="00FF4BD8">
            <w:pPr>
              <w:pStyle w:val="PlainText"/>
              <w:spacing w:before="60" w:after="60"/>
              <w:rPr>
                <w:rFonts w:ascii="Arial" w:hAnsi="Arial" w:cs="Arial"/>
              </w:rPr>
            </w:pPr>
            <w:r w:rsidRPr="00A95EE2">
              <w:rPr>
                <w:rFonts w:ascii="Arial" w:hAnsi="Arial" w:cs="Arial"/>
              </w:rPr>
              <w:t>obtain approval from the client, at least verbally, if the auditor(s) intend to take photographs during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0A7CA2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003896D" w14:textId="77777777" w:rsidR="00FF4BD8" w:rsidRPr="00A95EE2" w:rsidRDefault="00FF4BD8" w:rsidP="00FF4BD8">
            <w:pPr>
              <w:keepLines/>
              <w:tabs>
                <w:tab w:val="left" w:pos="288"/>
              </w:tabs>
              <w:spacing w:before="60" w:after="60"/>
              <w:jc w:val="center"/>
              <w:rPr>
                <w:rFonts w:cs="Arial"/>
                <w:b/>
              </w:rPr>
            </w:pPr>
          </w:p>
        </w:tc>
      </w:tr>
      <w:tr w:rsidR="00FF4BD8" w:rsidRPr="00A95EE2" w14:paraId="2DEF9BE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684E71E" w14:textId="77777777" w:rsidR="00FF4BD8" w:rsidRPr="00A95EE2" w:rsidRDefault="00FF4BD8" w:rsidP="00FF4BD8">
            <w:pPr>
              <w:keepLines/>
              <w:tabs>
                <w:tab w:val="left" w:pos="288"/>
              </w:tabs>
              <w:spacing w:before="60" w:after="60"/>
              <w:rPr>
                <w:rFonts w:cs="Arial"/>
                <w:lang w:val="en-US"/>
              </w:rPr>
            </w:pPr>
            <w:r w:rsidRPr="00A95EE2">
              <w:rPr>
                <w:rFonts w:cs="Arial"/>
                <w:lang w:val="en-US"/>
              </w:rPr>
              <w:t>q)</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3A32B34" w14:textId="77777777" w:rsidR="00FF4BD8" w:rsidRPr="00A95EE2" w:rsidRDefault="00FF4BD8" w:rsidP="00FF4BD8">
            <w:pPr>
              <w:pStyle w:val="PlainText"/>
              <w:spacing w:before="60" w:after="60"/>
              <w:rPr>
                <w:rFonts w:ascii="Arial" w:hAnsi="Arial" w:cs="Arial"/>
              </w:rPr>
            </w:pPr>
            <w:r w:rsidRPr="00A95EE2">
              <w:rPr>
                <w:rFonts w:ascii="Arial" w:hAnsi="Arial" w:cs="Arial"/>
              </w:rPr>
              <w:t>opportunity for the client to ask questions?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5BD15B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1F5CE13" w14:textId="77777777" w:rsidR="00FF4BD8" w:rsidRPr="00A95EE2" w:rsidRDefault="00FF4BD8" w:rsidP="00FF4BD8">
            <w:pPr>
              <w:keepLines/>
              <w:tabs>
                <w:tab w:val="left" w:pos="288"/>
              </w:tabs>
              <w:spacing w:before="60" w:after="60"/>
              <w:jc w:val="center"/>
              <w:rPr>
                <w:rFonts w:cs="Arial"/>
                <w:b/>
              </w:rPr>
            </w:pPr>
          </w:p>
        </w:tc>
      </w:tr>
      <w:tr w:rsidR="00FF4BD8" w:rsidRPr="00A95EE2" w14:paraId="410D472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5C3C21B0"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9.4.3</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9E54F0F" w14:textId="77777777" w:rsidR="00FF4BD8" w:rsidRPr="00A95EE2" w:rsidRDefault="00FF4BD8" w:rsidP="00FF4BD8">
            <w:pPr>
              <w:pStyle w:val="PlainText"/>
              <w:spacing w:before="60" w:after="60"/>
              <w:rPr>
                <w:rFonts w:cs="Arial"/>
                <w:b/>
                <w:lang w:val="en-US"/>
              </w:rPr>
            </w:pPr>
            <w:r w:rsidRPr="00A95EE2">
              <w:rPr>
                <w:rFonts w:ascii="Arial" w:hAnsi="Arial" w:cs="Arial"/>
                <w:b/>
              </w:rPr>
              <w:t>Communication during the audit</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D16981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26D47EB2" w14:textId="77777777" w:rsidR="00FF4BD8" w:rsidRPr="00A95EE2" w:rsidRDefault="00FF4BD8" w:rsidP="00FF4BD8">
            <w:pPr>
              <w:keepLines/>
              <w:tabs>
                <w:tab w:val="left" w:pos="288"/>
              </w:tabs>
              <w:spacing w:before="60" w:after="60"/>
              <w:jc w:val="center"/>
              <w:rPr>
                <w:rFonts w:cs="Arial"/>
                <w:b/>
              </w:rPr>
            </w:pPr>
          </w:p>
        </w:tc>
      </w:tr>
      <w:tr w:rsidR="00FF4BD8" w:rsidRPr="00A95EE2" w14:paraId="072BF61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570ABB8"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9.4.3.1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E787CEC" w14:textId="77777777" w:rsidR="00FF4BD8" w:rsidRPr="00A95EE2" w:rsidRDefault="00FF4BD8" w:rsidP="00FF4BD8">
            <w:pPr>
              <w:pStyle w:val="PlainText"/>
              <w:spacing w:before="60" w:after="60"/>
              <w:rPr>
                <w:rFonts w:ascii="Arial" w:hAnsi="Arial" w:cs="Arial"/>
              </w:rPr>
            </w:pPr>
            <w:r w:rsidRPr="00A95EE2">
              <w:rPr>
                <w:rFonts w:ascii="Arial" w:hAnsi="Arial" w:cs="Arial"/>
              </w:rPr>
              <w:t>During the audit, does the auditing organisation’s audit team periodically assess audit progress and exchange information?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F5D43B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7FBEFD1" w14:textId="77777777" w:rsidR="00FF4BD8" w:rsidRPr="00A95EE2" w:rsidRDefault="00FF4BD8" w:rsidP="00FF4BD8">
            <w:pPr>
              <w:keepLines/>
              <w:tabs>
                <w:tab w:val="left" w:pos="288"/>
              </w:tabs>
              <w:spacing w:before="60" w:after="60"/>
              <w:jc w:val="center"/>
              <w:rPr>
                <w:rFonts w:cs="Arial"/>
                <w:b/>
              </w:rPr>
            </w:pPr>
          </w:p>
        </w:tc>
      </w:tr>
      <w:tr w:rsidR="00FF4BD8" w:rsidRPr="00A95EE2" w14:paraId="6F106F4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C8C05E1" w14:textId="77777777" w:rsidR="00FF4BD8" w:rsidRPr="00A95EE2" w:rsidRDefault="00FF4BD8" w:rsidP="00FF4BD8">
            <w:pPr>
              <w:keepLines/>
              <w:tabs>
                <w:tab w:val="left" w:pos="288"/>
              </w:tabs>
              <w:spacing w:before="60" w:after="60"/>
              <w:rPr>
                <w:rFonts w:cs="Arial"/>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2CA4D72" w14:textId="77777777" w:rsidR="00FF4BD8" w:rsidRPr="00A95EE2" w:rsidRDefault="00FF4BD8" w:rsidP="00FF4BD8">
            <w:pPr>
              <w:pStyle w:val="PlainText"/>
              <w:spacing w:before="60" w:after="60"/>
              <w:rPr>
                <w:rFonts w:ascii="Arial" w:hAnsi="Arial" w:cs="Arial"/>
              </w:rPr>
            </w:pPr>
            <w:r w:rsidRPr="00A95EE2">
              <w:rPr>
                <w:rFonts w:ascii="Arial" w:hAnsi="Arial" w:cs="Arial"/>
              </w:rPr>
              <w:t>Does the audit team leader reassign work as needed between the audit team members and periodically communicate the progress of the audit and any concerns to the client?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609FDE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85E91E9" w14:textId="77777777" w:rsidR="00FF4BD8" w:rsidRPr="00A95EE2" w:rsidRDefault="00FF4BD8" w:rsidP="00FF4BD8">
            <w:pPr>
              <w:keepLines/>
              <w:tabs>
                <w:tab w:val="left" w:pos="288"/>
              </w:tabs>
              <w:spacing w:before="60" w:after="60"/>
              <w:jc w:val="center"/>
              <w:rPr>
                <w:rFonts w:cs="Arial"/>
                <w:b/>
              </w:rPr>
            </w:pPr>
          </w:p>
        </w:tc>
      </w:tr>
      <w:tr w:rsidR="00FF4BD8" w:rsidRPr="00A95EE2" w14:paraId="30EAD0B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48B1778"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9.4.3.2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710347B"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Where the available audit evidence indicates that the audit objectives are unattainable or suggests the presence of an immediate and significant risk (e.g. safety), does the audit team leader report this to the client and, if possible, to the </w:t>
            </w:r>
            <w:r w:rsidRPr="009B3A20">
              <w:rPr>
                <w:rFonts w:ascii="Arial" w:hAnsi="Arial" w:cs="Arial"/>
              </w:rPr>
              <w:t xml:space="preserve">auditing organisation </w:t>
            </w:r>
            <w:r w:rsidRPr="00A95EE2">
              <w:rPr>
                <w:rFonts w:ascii="Arial" w:hAnsi="Arial" w:cs="Arial"/>
              </w:rPr>
              <w:t>to determine appropriate action?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3BA1D0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5F7DD20" w14:textId="77777777" w:rsidR="00FF4BD8" w:rsidRPr="00A95EE2" w:rsidRDefault="00FF4BD8" w:rsidP="00FF4BD8">
            <w:pPr>
              <w:keepLines/>
              <w:tabs>
                <w:tab w:val="left" w:pos="288"/>
              </w:tabs>
              <w:spacing w:before="60" w:after="60"/>
              <w:jc w:val="center"/>
              <w:rPr>
                <w:rFonts w:cs="Arial"/>
                <w:b/>
              </w:rPr>
            </w:pPr>
          </w:p>
        </w:tc>
      </w:tr>
      <w:tr w:rsidR="00FF4BD8" w:rsidRPr="00A95EE2" w14:paraId="33493B3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B55F03F"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AEE6CB6" w14:textId="77777777" w:rsidR="00FF4BD8" w:rsidRPr="00A95EE2" w:rsidRDefault="00FF4BD8" w:rsidP="00FF4BD8">
            <w:pPr>
              <w:pStyle w:val="PlainText"/>
              <w:spacing w:before="60" w:after="60"/>
              <w:rPr>
                <w:rFonts w:ascii="Arial" w:hAnsi="Arial" w:cs="Arial"/>
              </w:rPr>
            </w:pPr>
            <w:r w:rsidRPr="00A95EE2">
              <w:rPr>
                <w:rFonts w:ascii="Arial" w:hAnsi="Arial" w:cs="Arial"/>
              </w:rPr>
              <w:t>Does such action include reconfirmation or modification of the audit plan, changes to the audit objectives or audit scope, or termination of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7CD7B6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104E170" w14:textId="77777777" w:rsidR="00FF4BD8" w:rsidRPr="00A95EE2" w:rsidRDefault="00FF4BD8" w:rsidP="00FF4BD8">
            <w:pPr>
              <w:keepLines/>
              <w:tabs>
                <w:tab w:val="left" w:pos="288"/>
              </w:tabs>
              <w:spacing w:before="60" w:after="60"/>
              <w:jc w:val="center"/>
              <w:rPr>
                <w:rFonts w:cs="Arial"/>
                <w:b/>
              </w:rPr>
            </w:pPr>
          </w:p>
        </w:tc>
      </w:tr>
      <w:tr w:rsidR="00FF4BD8" w:rsidRPr="00A95EE2" w14:paraId="7FB94E6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B706E71"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349A766"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Does the audit team leader report the outcome of the action taken to the </w:t>
            </w:r>
            <w:r w:rsidRPr="009B3A20">
              <w:rPr>
                <w:rFonts w:ascii="Arial" w:hAnsi="Arial" w:cs="Arial"/>
              </w:rPr>
              <w:t>auditing organisation</w:t>
            </w:r>
            <w:r w:rsidRPr="00A95EE2">
              <w:rPr>
                <w:rFonts w:ascii="Arial" w:hAnsi="Arial" w:cs="Arial"/>
              </w:rPr>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BA7DB0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18B1534" w14:textId="77777777" w:rsidR="00FF4BD8" w:rsidRPr="00A95EE2" w:rsidRDefault="00FF4BD8" w:rsidP="00FF4BD8">
            <w:pPr>
              <w:keepLines/>
              <w:tabs>
                <w:tab w:val="left" w:pos="288"/>
              </w:tabs>
              <w:spacing w:before="60" w:after="60"/>
              <w:jc w:val="center"/>
              <w:rPr>
                <w:rFonts w:cs="Arial"/>
                <w:b/>
              </w:rPr>
            </w:pPr>
          </w:p>
        </w:tc>
      </w:tr>
      <w:tr w:rsidR="00FF4BD8" w:rsidRPr="00A95EE2" w14:paraId="66E66C2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30259AF"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lastRenderedPageBreak/>
              <w:t>9.4.3.3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C3736F7" w14:textId="77777777" w:rsidR="00FF4BD8" w:rsidRPr="00A95EE2" w:rsidRDefault="00FF4BD8" w:rsidP="00FF4BD8">
            <w:pPr>
              <w:pStyle w:val="PlainText"/>
              <w:spacing w:before="60" w:after="60"/>
              <w:rPr>
                <w:rFonts w:cs="Arial"/>
                <w:lang w:val="en-US"/>
              </w:rPr>
            </w:pPr>
            <w:r w:rsidRPr="00A95EE2">
              <w:rPr>
                <w:rFonts w:ascii="Arial" w:hAnsi="Arial" w:cs="Arial"/>
              </w:rPr>
              <w:t>Does the audit team leader review with the client any need for changes to the audit scope which becomes apparent as on-site auditing activities progress and report this to the auditing organisation?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D44518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0F8E143" w14:textId="77777777" w:rsidR="00FF4BD8" w:rsidRPr="00A95EE2" w:rsidRDefault="00FF4BD8" w:rsidP="00FF4BD8">
            <w:pPr>
              <w:keepLines/>
              <w:tabs>
                <w:tab w:val="left" w:pos="288"/>
              </w:tabs>
              <w:spacing w:before="60" w:after="60"/>
              <w:jc w:val="center"/>
              <w:rPr>
                <w:rFonts w:cs="Arial"/>
                <w:b/>
              </w:rPr>
            </w:pPr>
          </w:p>
        </w:tc>
      </w:tr>
      <w:tr w:rsidR="00FF4BD8" w:rsidRPr="00A95EE2" w14:paraId="784BD9D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30CF0EF3"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9.4.4</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27D40DE" w14:textId="77777777" w:rsidR="00FF4BD8" w:rsidRPr="00A95EE2" w:rsidRDefault="00FF4BD8" w:rsidP="00FF4BD8">
            <w:pPr>
              <w:pStyle w:val="PlainText"/>
              <w:spacing w:before="60" w:after="60"/>
              <w:rPr>
                <w:rFonts w:ascii="Arial" w:hAnsi="Arial" w:cs="Arial"/>
                <w:b/>
              </w:rPr>
            </w:pPr>
            <w:r w:rsidRPr="00A95EE2">
              <w:rPr>
                <w:rFonts w:ascii="Arial" w:hAnsi="Arial" w:cs="Arial"/>
                <w:b/>
              </w:rPr>
              <w:t>Obtaining and verifying information</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A2E4E27"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0D790F47" w14:textId="77777777" w:rsidR="00FF4BD8" w:rsidRPr="00A95EE2" w:rsidRDefault="00FF4BD8" w:rsidP="00FF4BD8">
            <w:pPr>
              <w:keepLines/>
              <w:tabs>
                <w:tab w:val="left" w:pos="288"/>
              </w:tabs>
              <w:spacing w:before="60" w:after="60"/>
              <w:jc w:val="center"/>
              <w:rPr>
                <w:rFonts w:cs="Arial"/>
                <w:b/>
              </w:rPr>
            </w:pPr>
          </w:p>
        </w:tc>
      </w:tr>
      <w:tr w:rsidR="00FF4BD8" w:rsidRPr="00A95EE2" w14:paraId="3DA5DFD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0F16FD7"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9.4.4.1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95C5776" w14:textId="77777777" w:rsidR="00FF4BD8" w:rsidRPr="00A95EE2" w:rsidRDefault="00FF4BD8" w:rsidP="00FF4BD8">
            <w:pPr>
              <w:pStyle w:val="PlainText"/>
              <w:spacing w:before="60" w:after="60"/>
              <w:rPr>
                <w:rFonts w:ascii="Arial" w:hAnsi="Arial" w:cs="Arial"/>
              </w:rPr>
            </w:pPr>
            <w:r w:rsidRPr="00A95EE2">
              <w:rPr>
                <w:rFonts w:ascii="Arial" w:hAnsi="Arial" w:cs="Arial"/>
              </w:rPr>
              <w:t>During the audit, is information relevant to the audit objectives, scope and criteria (including information relating to interfaces between functions, activities and processes) obtained by appropriate sampling and verified to become audit evidence?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69400D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6F2048F" w14:textId="77777777" w:rsidR="00FF4BD8" w:rsidRPr="00A95EE2" w:rsidRDefault="00FF4BD8" w:rsidP="00FF4BD8">
            <w:pPr>
              <w:keepLines/>
              <w:tabs>
                <w:tab w:val="left" w:pos="288"/>
              </w:tabs>
              <w:spacing w:before="60" w:after="60"/>
              <w:jc w:val="center"/>
              <w:rPr>
                <w:rFonts w:cs="Arial"/>
                <w:b/>
              </w:rPr>
            </w:pPr>
          </w:p>
        </w:tc>
      </w:tr>
      <w:tr w:rsidR="00FF4BD8" w:rsidRPr="00A95EE2" w14:paraId="1B22DD0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F88A7DA"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9.4.4.2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89C15E2" w14:textId="77777777" w:rsidR="00FF4BD8" w:rsidRPr="00A95EE2" w:rsidRDefault="00FF4BD8" w:rsidP="00FF4BD8">
            <w:pPr>
              <w:pStyle w:val="PlainText"/>
              <w:spacing w:before="60" w:after="60"/>
              <w:rPr>
                <w:rFonts w:ascii="Arial" w:hAnsi="Arial" w:cs="Arial"/>
              </w:rPr>
            </w:pPr>
            <w:r w:rsidRPr="00A95EE2">
              <w:rPr>
                <w:rFonts w:ascii="Arial" w:hAnsi="Arial" w:cs="Arial"/>
              </w:rPr>
              <w:t>Do the methods to obtain information include, but not limited to:</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700681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5A58D19" w14:textId="77777777" w:rsidR="00FF4BD8" w:rsidRPr="00A95EE2" w:rsidRDefault="00FF4BD8" w:rsidP="00FF4BD8">
            <w:pPr>
              <w:keepLines/>
              <w:tabs>
                <w:tab w:val="left" w:pos="288"/>
              </w:tabs>
              <w:spacing w:before="60" w:after="60"/>
              <w:jc w:val="center"/>
              <w:rPr>
                <w:rFonts w:cs="Arial"/>
                <w:b/>
              </w:rPr>
            </w:pPr>
          </w:p>
        </w:tc>
      </w:tr>
      <w:tr w:rsidR="00FF4BD8" w:rsidRPr="00A95EE2" w14:paraId="04484AA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3858945" w14:textId="77777777" w:rsidR="00FF4BD8" w:rsidRPr="00A95EE2" w:rsidRDefault="00FF4BD8" w:rsidP="00FF4BD8">
            <w:pPr>
              <w:keepLines/>
              <w:tabs>
                <w:tab w:val="left" w:pos="288"/>
              </w:tabs>
              <w:spacing w:before="60" w:after="60"/>
              <w:rPr>
                <w:rFonts w:cs="Arial"/>
                <w:b/>
                <w:bCs/>
                <w:lang w:val="en-US"/>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4EFD2FD" w14:textId="77777777" w:rsidR="00FF4BD8" w:rsidRPr="00A95EE2" w:rsidRDefault="00FF4BD8" w:rsidP="00FF4BD8">
            <w:pPr>
              <w:pStyle w:val="PlainText"/>
              <w:spacing w:before="60" w:after="60"/>
              <w:rPr>
                <w:rFonts w:ascii="Arial" w:hAnsi="Arial" w:cs="Arial"/>
              </w:rPr>
            </w:pPr>
            <w:r w:rsidRPr="00A95EE2">
              <w:rPr>
                <w:rFonts w:ascii="Arial" w:hAnsi="Arial" w:cs="Arial"/>
              </w:rPr>
              <w:t>interviews;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F7E133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2B426FA" w14:textId="77777777" w:rsidR="00FF4BD8" w:rsidRPr="00A95EE2" w:rsidRDefault="00FF4BD8" w:rsidP="00FF4BD8">
            <w:pPr>
              <w:keepLines/>
              <w:tabs>
                <w:tab w:val="left" w:pos="288"/>
              </w:tabs>
              <w:spacing w:before="60" w:after="60"/>
              <w:jc w:val="center"/>
              <w:rPr>
                <w:rFonts w:cs="Arial"/>
                <w:b/>
              </w:rPr>
            </w:pPr>
          </w:p>
        </w:tc>
      </w:tr>
      <w:tr w:rsidR="00FF4BD8" w:rsidRPr="00A95EE2" w14:paraId="1A426C2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4645F4D" w14:textId="77777777" w:rsidR="00FF4BD8" w:rsidRPr="00A95EE2" w:rsidRDefault="00FF4BD8" w:rsidP="00FF4BD8">
            <w:pPr>
              <w:keepLines/>
              <w:tabs>
                <w:tab w:val="left" w:pos="288"/>
              </w:tabs>
              <w:spacing w:before="60" w:after="60"/>
              <w:rPr>
                <w:rFonts w:cs="Arial"/>
                <w:b/>
                <w:bCs/>
                <w:lang w:val="en-US"/>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9A8F21F" w14:textId="77777777" w:rsidR="00FF4BD8" w:rsidRPr="00A95EE2" w:rsidRDefault="00FF4BD8" w:rsidP="00FF4BD8">
            <w:pPr>
              <w:pStyle w:val="PlainText"/>
              <w:spacing w:before="60" w:after="60"/>
              <w:rPr>
                <w:rFonts w:ascii="Arial" w:hAnsi="Arial" w:cs="Arial"/>
              </w:rPr>
            </w:pPr>
            <w:r w:rsidRPr="00A95EE2">
              <w:rPr>
                <w:rFonts w:ascii="Arial" w:hAnsi="Arial" w:cs="Arial"/>
              </w:rPr>
              <w:t>observation of processes and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5D97B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E91CBC0" w14:textId="77777777" w:rsidR="00FF4BD8" w:rsidRPr="00A95EE2" w:rsidRDefault="00FF4BD8" w:rsidP="00FF4BD8">
            <w:pPr>
              <w:keepLines/>
              <w:tabs>
                <w:tab w:val="left" w:pos="288"/>
              </w:tabs>
              <w:spacing w:before="60" w:after="60"/>
              <w:jc w:val="center"/>
              <w:rPr>
                <w:rFonts w:cs="Arial"/>
                <w:b/>
              </w:rPr>
            </w:pPr>
          </w:p>
        </w:tc>
      </w:tr>
      <w:tr w:rsidR="00FF4BD8" w:rsidRPr="00A95EE2" w14:paraId="6BE9EE0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13BE120" w14:textId="77777777" w:rsidR="00FF4BD8" w:rsidRPr="00A95EE2" w:rsidRDefault="00FF4BD8" w:rsidP="00FF4BD8">
            <w:pPr>
              <w:keepLines/>
              <w:tabs>
                <w:tab w:val="left" w:pos="288"/>
              </w:tabs>
              <w:spacing w:before="60" w:after="60"/>
              <w:rPr>
                <w:rFonts w:cs="Arial"/>
                <w:b/>
                <w:bCs/>
                <w:lang w:val="en-US"/>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1382AA4" w14:textId="77777777" w:rsidR="00FF4BD8" w:rsidRPr="00A95EE2" w:rsidRDefault="00FF4BD8" w:rsidP="00FF4BD8">
            <w:pPr>
              <w:pStyle w:val="PlainText"/>
              <w:spacing w:before="60" w:after="60"/>
              <w:rPr>
                <w:rFonts w:ascii="Arial" w:hAnsi="Arial" w:cs="Arial"/>
              </w:rPr>
            </w:pPr>
            <w:r w:rsidRPr="00A95EE2">
              <w:rPr>
                <w:rFonts w:ascii="Arial" w:hAnsi="Arial" w:cs="Arial"/>
              </w:rPr>
              <w:t>review of documentation and records.</w:t>
            </w:r>
          </w:p>
          <w:p w14:paraId="12C8C141" w14:textId="77777777" w:rsidR="00FF4BD8" w:rsidRPr="00A95EE2" w:rsidRDefault="00FF4BD8" w:rsidP="00FF4BD8">
            <w:pPr>
              <w:pStyle w:val="PlainText"/>
              <w:spacing w:before="60" w:after="60"/>
              <w:rPr>
                <w:rFonts w:ascii="Arial" w:hAnsi="Arial"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AAA9A6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DF144D1" w14:textId="77777777" w:rsidR="00FF4BD8" w:rsidRPr="00A95EE2" w:rsidRDefault="00FF4BD8" w:rsidP="00FF4BD8">
            <w:pPr>
              <w:keepLines/>
              <w:tabs>
                <w:tab w:val="left" w:pos="288"/>
              </w:tabs>
              <w:spacing w:before="60" w:after="60"/>
              <w:jc w:val="center"/>
              <w:rPr>
                <w:rFonts w:cs="Arial"/>
                <w:b/>
              </w:rPr>
            </w:pPr>
          </w:p>
        </w:tc>
      </w:tr>
      <w:tr w:rsidR="00FF4BD8" w:rsidRPr="00A95EE2" w14:paraId="1C51B5A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085C5B4F"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9.4.5</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A2788FD" w14:textId="77777777" w:rsidR="00FF4BD8" w:rsidRPr="00A95EE2" w:rsidRDefault="00FF4BD8" w:rsidP="00FF4BD8">
            <w:pPr>
              <w:pStyle w:val="PlainText"/>
              <w:spacing w:before="60" w:after="60"/>
              <w:rPr>
                <w:rFonts w:ascii="Arial" w:hAnsi="Arial" w:cs="Arial"/>
                <w:b/>
              </w:rPr>
            </w:pPr>
            <w:r w:rsidRPr="00A95EE2">
              <w:rPr>
                <w:rFonts w:ascii="Arial" w:hAnsi="Arial" w:cs="Arial"/>
                <w:b/>
              </w:rPr>
              <w:t>Identifying and recording audit findings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9BF40F4"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792BB1D2" w14:textId="77777777" w:rsidR="00FF4BD8" w:rsidRPr="00A95EE2" w:rsidRDefault="00FF4BD8" w:rsidP="00FF4BD8">
            <w:pPr>
              <w:keepLines/>
              <w:tabs>
                <w:tab w:val="left" w:pos="288"/>
              </w:tabs>
              <w:spacing w:before="60" w:after="60"/>
              <w:jc w:val="center"/>
              <w:rPr>
                <w:rFonts w:cs="Arial"/>
                <w:b/>
              </w:rPr>
            </w:pPr>
          </w:p>
        </w:tc>
      </w:tr>
      <w:tr w:rsidR="00FF4BD8" w:rsidRPr="00A95EE2" w14:paraId="2F732D6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5B3BFBD"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9.4.5.1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BCF5BDF" w14:textId="77777777" w:rsidR="00FF4BD8" w:rsidRPr="00A95EE2" w:rsidRDefault="00FF4BD8" w:rsidP="00FF4BD8">
            <w:pPr>
              <w:pStyle w:val="PlainText"/>
              <w:spacing w:before="60" w:after="60"/>
              <w:rPr>
                <w:rFonts w:ascii="Arial" w:hAnsi="Arial" w:cs="Arial"/>
              </w:rPr>
            </w:pPr>
            <w:r w:rsidRPr="00A95EE2">
              <w:rPr>
                <w:rFonts w:ascii="Arial" w:hAnsi="Arial" w:cs="Arial"/>
              </w:rPr>
              <w:t>Are audit findings summarizing conformity and detailing nonconformity identified, classified and recorded?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D046C4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DBAB9B4" w14:textId="77777777" w:rsidR="00FF4BD8" w:rsidRPr="00A95EE2" w:rsidRDefault="00FF4BD8" w:rsidP="00FF4BD8">
            <w:pPr>
              <w:keepLines/>
              <w:tabs>
                <w:tab w:val="left" w:pos="288"/>
              </w:tabs>
              <w:spacing w:before="60" w:after="60"/>
              <w:jc w:val="center"/>
              <w:rPr>
                <w:rFonts w:cs="Arial"/>
                <w:b/>
              </w:rPr>
            </w:pPr>
          </w:p>
        </w:tc>
      </w:tr>
      <w:tr w:rsidR="00FF4BD8" w:rsidRPr="00A95EE2" w14:paraId="0152143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0A15108"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9.4.5.2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7AE9BD6" w14:textId="77777777" w:rsidR="00FF4BD8" w:rsidRPr="00A95EE2" w:rsidRDefault="00FF4BD8" w:rsidP="00FF4BD8">
            <w:pPr>
              <w:pStyle w:val="PlainText"/>
              <w:spacing w:before="60" w:after="60"/>
              <w:rPr>
                <w:rFonts w:ascii="Arial" w:hAnsi="Arial" w:cs="Arial"/>
              </w:rPr>
            </w:pPr>
            <w:r w:rsidRPr="00A95EE2">
              <w:rPr>
                <w:rFonts w:ascii="Arial" w:hAnsi="Arial" w:cs="Arial"/>
              </w:rPr>
              <w:t>Are opportunities for improvement identified and recorded, unless prohibited by the requirements of a management system auditing organisation scheme?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09D4B5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D611AE8" w14:textId="77777777" w:rsidR="00FF4BD8" w:rsidRPr="00A95EE2" w:rsidRDefault="00FF4BD8" w:rsidP="00FF4BD8">
            <w:pPr>
              <w:keepLines/>
              <w:tabs>
                <w:tab w:val="left" w:pos="288"/>
              </w:tabs>
              <w:spacing w:before="60" w:after="60"/>
              <w:jc w:val="center"/>
              <w:rPr>
                <w:rFonts w:cs="Arial"/>
                <w:b/>
              </w:rPr>
            </w:pPr>
          </w:p>
        </w:tc>
      </w:tr>
      <w:tr w:rsidR="00FF4BD8" w:rsidRPr="00A95EE2" w14:paraId="54DFA6E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4DF6B52" w14:textId="77777777" w:rsidR="00FF4BD8" w:rsidRPr="00A95EE2" w:rsidRDefault="00FF4BD8" w:rsidP="00FF4BD8">
            <w:pPr>
              <w:keepLines/>
              <w:tabs>
                <w:tab w:val="left" w:pos="288"/>
              </w:tabs>
              <w:spacing w:before="60" w:after="60"/>
              <w:rPr>
                <w:rFonts w:cs="Arial"/>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251459" w14:textId="77777777" w:rsidR="00FF4BD8" w:rsidRPr="00A95EE2" w:rsidRDefault="00FF4BD8" w:rsidP="00FF4BD8">
            <w:pPr>
              <w:pStyle w:val="PlainText"/>
              <w:spacing w:before="60" w:after="60"/>
              <w:rPr>
                <w:rFonts w:ascii="Arial" w:hAnsi="Arial" w:cs="Arial"/>
              </w:rPr>
            </w:pPr>
            <w:r w:rsidRPr="00A95EE2">
              <w:rPr>
                <w:rFonts w:ascii="Arial" w:hAnsi="Arial" w:cs="Arial"/>
              </w:rPr>
              <w:t>Are audit findings which are nonconformities not able to be recorded as opportunities for improvement?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B8A891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CB98993" w14:textId="77777777" w:rsidR="00FF4BD8" w:rsidRPr="00A95EE2" w:rsidRDefault="00FF4BD8" w:rsidP="00FF4BD8">
            <w:pPr>
              <w:keepLines/>
              <w:tabs>
                <w:tab w:val="left" w:pos="288"/>
              </w:tabs>
              <w:spacing w:before="60" w:after="60"/>
              <w:jc w:val="center"/>
              <w:rPr>
                <w:rFonts w:cs="Arial"/>
                <w:b/>
              </w:rPr>
            </w:pPr>
          </w:p>
        </w:tc>
      </w:tr>
      <w:tr w:rsidR="00FF4BD8" w:rsidRPr="00A95EE2" w14:paraId="763ABE8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3134909"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9.4.5.3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5E59292" w14:textId="77777777" w:rsidR="00FF4BD8" w:rsidRPr="00A95EE2" w:rsidRDefault="00FF4BD8" w:rsidP="00FF4BD8">
            <w:pPr>
              <w:pStyle w:val="PlainText"/>
              <w:spacing w:before="60" w:after="60"/>
              <w:rPr>
                <w:rFonts w:ascii="Arial" w:hAnsi="Arial" w:cs="Arial"/>
              </w:rPr>
            </w:pPr>
            <w:r w:rsidRPr="00A95EE2">
              <w:rPr>
                <w:rFonts w:ascii="Arial" w:hAnsi="Arial" w:cs="Arial"/>
              </w:rPr>
              <w:t>Are nonconformities recorded against a specific requirement and do they contain a clear statement of the nonconformity identifying in detail the objective evidence on which the nonconformity is based?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334BCA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9358BA2" w14:textId="77777777" w:rsidR="00FF4BD8" w:rsidRPr="00A95EE2" w:rsidRDefault="00FF4BD8" w:rsidP="00FF4BD8">
            <w:pPr>
              <w:keepLines/>
              <w:tabs>
                <w:tab w:val="left" w:pos="288"/>
              </w:tabs>
              <w:spacing w:before="60" w:after="60"/>
              <w:jc w:val="center"/>
              <w:rPr>
                <w:rFonts w:cs="Arial"/>
                <w:b/>
              </w:rPr>
            </w:pPr>
          </w:p>
        </w:tc>
      </w:tr>
      <w:tr w:rsidR="00FF4BD8" w:rsidRPr="00A95EE2" w14:paraId="656215B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6AD65B1" w14:textId="77777777" w:rsidR="00FF4BD8" w:rsidRPr="00A95EE2" w:rsidRDefault="00FF4BD8" w:rsidP="00FF4BD8">
            <w:pPr>
              <w:keepLines/>
              <w:tabs>
                <w:tab w:val="left" w:pos="288"/>
              </w:tabs>
              <w:spacing w:before="60" w:after="60"/>
              <w:rPr>
                <w:rFonts w:cs="Arial"/>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52306F4" w14:textId="77777777" w:rsidR="00FF4BD8" w:rsidRPr="00A95EE2" w:rsidRDefault="00FF4BD8" w:rsidP="00FF4BD8">
            <w:pPr>
              <w:pStyle w:val="PlainText"/>
              <w:spacing w:before="60" w:after="60"/>
              <w:rPr>
                <w:rFonts w:ascii="Arial" w:hAnsi="Arial" w:cs="Arial"/>
              </w:rPr>
            </w:pPr>
            <w:r w:rsidRPr="00A95EE2">
              <w:rPr>
                <w:rFonts w:ascii="Arial" w:hAnsi="Arial" w:cs="Arial"/>
              </w:rPr>
              <w:t>Are nonconformities discussed with the client to ensure that the evidence is accurate and that the nonconformities are understood?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BCE755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A785503" w14:textId="77777777" w:rsidR="00FF4BD8" w:rsidRPr="00A95EE2" w:rsidRDefault="00FF4BD8" w:rsidP="00FF4BD8">
            <w:pPr>
              <w:keepLines/>
              <w:tabs>
                <w:tab w:val="left" w:pos="288"/>
              </w:tabs>
              <w:spacing w:before="60" w:after="60"/>
              <w:jc w:val="center"/>
              <w:rPr>
                <w:rFonts w:cs="Arial"/>
                <w:b/>
              </w:rPr>
            </w:pPr>
          </w:p>
        </w:tc>
      </w:tr>
      <w:tr w:rsidR="00FF4BD8" w:rsidRPr="00A95EE2" w14:paraId="7C45AB5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EE85EE7" w14:textId="77777777" w:rsidR="00FF4BD8" w:rsidRPr="00A95EE2" w:rsidRDefault="00FF4BD8" w:rsidP="00FF4BD8">
            <w:pPr>
              <w:keepLines/>
              <w:tabs>
                <w:tab w:val="left" w:pos="288"/>
              </w:tabs>
              <w:spacing w:before="60" w:after="60"/>
              <w:rPr>
                <w:rFonts w:cs="Arial"/>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38DB80F" w14:textId="77777777" w:rsidR="00FF4BD8" w:rsidRPr="00A95EE2" w:rsidRDefault="00FF4BD8" w:rsidP="00FF4BD8">
            <w:pPr>
              <w:pStyle w:val="PlainText"/>
              <w:spacing w:before="60" w:after="60"/>
              <w:rPr>
                <w:rFonts w:ascii="Arial" w:hAnsi="Arial" w:cs="Arial"/>
              </w:rPr>
            </w:pPr>
            <w:r w:rsidRPr="00A95EE2">
              <w:rPr>
                <w:rFonts w:ascii="Arial" w:hAnsi="Arial" w:cs="Arial"/>
              </w:rPr>
              <w:t>Does the auditor however shall refrain from suggesting solution</w:t>
            </w:r>
            <w:r>
              <w:rPr>
                <w:rFonts w:ascii="Arial" w:hAnsi="Arial" w:cs="Arial"/>
              </w:rPr>
              <w:t>s</w:t>
            </w:r>
            <w:r w:rsidRPr="00A95EE2">
              <w:rPr>
                <w:rFonts w:ascii="Arial" w:hAnsi="Arial" w:cs="Arial"/>
              </w:rPr>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EDADFE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DCC9390" w14:textId="77777777" w:rsidR="00FF4BD8" w:rsidRPr="00A95EE2" w:rsidRDefault="00FF4BD8" w:rsidP="00FF4BD8">
            <w:pPr>
              <w:keepLines/>
              <w:tabs>
                <w:tab w:val="left" w:pos="288"/>
              </w:tabs>
              <w:spacing w:before="60" w:after="60"/>
              <w:jc w:val="center"/>
              <w:rPr>
                <w:rFonts w:cs="Arial"/>
                <w:b/>
              </w:rPr>
            </w:pPr>
          </w:p>
        </w:tc>
      </w:tr>
      <w:tr w:rsidR="00FF4BD8" w:rsidRPr="00A95EE2" w14:paraId="2B27185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7CB1302"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9.4.5.4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4A4E481" w14:textId="77777777" w:rsidR="00FF4BD8" w:rsidRPr="00A95EE2" w:rsidRDefault="00FF4BD8" w:rsidP="00FF4BD8">
            <w:pPr>
              <w:pStyle w:val="PlainText"/>
              <w:spacing w:before="60" w:after="60"/>
              <w:rPr>
                <w:rFonts w:ascii="Arial" w:hAnsi="Arial" w:cs="Arial"/>
              </w:rPr>
            </w:pPr>
            <w:r w:rsidRPr="00A95EE2">
              <w:rPr>
                <w:rFonts w:ascii="Arial" w:hAnsi="Arial" w:cs="Arial"/>
              </w:rPr>
              <w:t>Does the audit team leader attempt to resolve any diverging opinions between the audit team and the client concerning audit evidence or findings, and unresolved points recorded?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4DF0C3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BE494A4" w14:textId="77777777" w:rsidR="00FF4BD8" w:rsidRPr="00A95EE2" w:rsidRDefault="00FF4BD8" w:rsidP="00FF4BD8">
            <w:pPr>
              <w:keepLines/>
              <w:tabs>
                <w:tab w:val="left" w:pos="288"/>
              </w:tabs>
              <w:spacing w:before="60" w:after="60"/>
              <w:jc w:val="center"/>
              <w:rPr>
                <w:rFonts w:cs="Arial"/>
                <w:b/>
              </w:rPr>
            </w:pPr>
          </w:p>
        </w:tc>
      </w:tr>
      <w:tr w:rsidR="00FF4BD8" w:rsidRPr="00A95EE2" w14:paraId="1CD7BB6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15DCB2DF"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9.4.6</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EC6C783" w14:textId="77777777" w:rsidR="00FF4BD8" w:rsidRPr="00A95EE2" w:rsidRDefault="00FF4BD8" w:rsidP="00FF4BD8">
            <w:pPr>
              <w:pStyle w:val="PlainText"/>
              <w:spacing w:before="60" w:after="60"/>
              <w:rPr>
                <w:rFonts w:ascii="Arial" w:hAnsi="Arial" w:cs="Arial"/>
                <w:b/>
              </w:rPr>
            </w:pPr>
            <w:r w:rsidRPr="00A95EE2">
              <w:rPr>
                <w:rFonts w:ascii="Arial" w:hAnsi="Arial" w:cs="Arial"/>
                <w:b/>
              </w:rPr>
              <w:t>Preparing audit findings</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AE0D6C4"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5E9BDF70" w14:textId="77777777" w:rsidR="00FF4BD8" w:rsidRPr="00A95EE2" w:rsidRDefault="00FF4BD8" w:rsidP="00FF4BD8">
            <w:pPr>
              <w:keepLines/>
              <w:tabs>
                <w:tab w:val="left" w:pos="288"/>
              </w:tabs>
              <w:spacing w:before="60" w:after="60"/>
              <w:jc w:val="center"/>
              <w:rPr>
                <w:rFonts w:cs="Arial"/>
                <w:b/>
              </w:rPr>
            </w:pPr>
          </w:p>
        </w:tc>
      </w:tr>
      <w:tr w:rsidR="00FF4BD8" w:rsidRPr="00A95EE2" w14:paraId="4BF5A7A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B3D57F4"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B63F6F2" w14:textId="77777777" w:rsidR="00FF4BD8" w:rsidRPr="00A95EE2" w:rsidRDefault="00FF4BD8" w:rsidP="00FF4BD8">
            <w:pPr>
              <w:pStyle w:val="PlainText"/>
              <w:spacing w:before="60" w:after="60"/>
              <w:rPr>
                <w:rFonts w:ascii="Arial" w:hAnsi="Arial" w:cs="Arial"/>
              </w:rPr>
            </w:pPr>
            <w:r w:rsidRPr="00A95EE2">
              <w:rPr>
                <w:rFonts w:ascii="Arial" w:hAnsi="Arial" w:cs="Arial"/>
              </w:rPr>
              <w:t>Under the responsibility of the audit team leader and prior to the closing meeting, does the audit team: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5056A7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BD16AA9" w14:textId="77777777" w:rsidR="00FF4BD8" w:rsidRPr="00A95EE2" w:rsidRDefault="00FF4BD8" w:rsidP="00FF4BD8">
            <w:pPr>
              <w:keepLines/>
              <w:tabs>
                <w:tab w:val="left" w:pos="288"/>
              </w:tabs>
              <w:spacing w:before="60" w:after="60"/>
              <w:jc w:val="center"/>
              <w:rPr>
                <w:rFonts w:cs="Arial"/>
                <w:b/>
              </w:rPr>
            </w:pPr>
          </w:p>
        </w:tc>
      </w:tr>
      <w:tr w:rsidR="00FF4BD8" w:rsidRPr="00A95EE2" w14:paraId="62EEDA0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A2E0F88"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416A807" w14:textId="77777777" w:rsidR="00FF4BD8" w:rsidRPr="00A95EE2" w:rsidRDefault="00FF4BD8" w:rsidP="00FF4BD8">
            <w:pPr>
              <w:pStyle w:val="PlainText"/>
              <w:spacing w:before="60" w:after="60"/>
              <w:rPr>
                <w:rFonts w:ascii="Arial" w:hAnsi="Arial" w:cs="Arial"/>
              </w:rPr>
            </w:pPr>
            <w:r w:rsidRPr="00A95EE2">
              <w:rPr>
                <w:rFonts w:ascii="Arial" w:hAnsi="Arial" w:cs="Arial"/>
              </w:rPr>
              <w:t>review the audit findings, and any other appropriate information collected during the audit, against the audit objectives and audit criteria and classify the nonconformities;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438E34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5748A6B" w14:textId="77777777" w:rsidR="00FF4BD8" w:rsidRPr="00A95EE2" w:rsidRDefault="00FF4BD8" w:rsidP="00FF4BD8">
            <w:pPr>
              <w:keepLines/>
              <w:tabs>
                <w:tab w:val="left" w:pos="288"/>
              </w:tabs>
              <w:spacing w:before="60" w:after="60"/>
              <w:jc w:val="center"/>
              <w:rPr>
                <w:rFonts w:cs="Arial"/>
                <w:b/>
              </w:rPr>
            </w:pPr>
          </w:p>
        </w:tc>
      </w:tr>
      <w:tr w:rsidR="00FF4BD8" w:rsidRPr="00A95EE2" w14:paraId="3443750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02E1582" w14:textId="77777777" w:rsidR="00FF4BD8" w:rsidRPr="00A95EE2" w:rsidRDefault="00FF4BD8" w:rsidP="00FF4BD8">
            <w:pPr>
              <w:keepLines/>
              <w:tabs>
                <w:tab w:val="left" w:pos="288"/>
              </w:tabs>
              <w:spacing w:before="60" w:after="60"/>
              <w:rPr>
                <w:rFonts w:cs="Arial"/>
                <w:b/>
                <w:bCs/>
                <w:lang w:val="en-US"/>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2FBD819" w14:textId="77777777" w:rsidR="00FF4BD8" w:rsidRPr="00A95EE2" w:rsidRDefault="00FF4BD8" w:rsidP="00FF4BD8">
            <w:pPr>
              <w:pStyle w:val="PlainText"/>
              <w:spacing w:before="60" w:after="60"/>
              <w:rPr>
                <w:rFonts w:ascii="Arial" w:hAnsi="Arial" w:cs="Arial"/>
              </w:rPr>
            </w:pPr>
            <w:r w:rsidRPr="00A95EE2">
              <w:rPr>
                <w:rFonts w:ascii="Arial" w:hAnsi="Arial" w:cs="Arial"/>
              </w:rPr>
              <w:t>agree upon the audit conclusions, taking into account the uncertainty inherent in the audit process;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9DEF9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FFCE755" w14:textId="77777777" w:rsidR="00FF4BD8" w:rsidRPr="00A95EE2" w:rsidRDefault="00FF4BD8" w:rsidP="00FF4BD8">
            <w:pPr>
              <w:keepLines/>
              <w:tabs>
                <w:tab w:val="left" w:pos="288"/>
              </w:tabs>
              <w:spacing w:before="60" w:after="60"/>
              <w:jc w:val="center"/>
              <w:rPr>
                <w:rFonts w:cs="Arial"/>
                <w:b/>
              </w:rPr>
            </w:pPr>
          </w:p>
        </w:tc>
      </w:tr>
      <w:tr w:rsidR="00FF4BD8" w:rsidRPr="00A95EE2" w14:paraId="4328741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AED0767" w14:textId="77777777" w:rsidR="00FF4BD8" w:rsidRPr="00A95EE2" w:rsidRDefault="00FF4BD8" w:rsidP="00FF4BD8">
            <w:pPr>
              <w:keepLines/>
              <w:tabs>
                <w:tab w:val="left" w:pos="288"/>
              </w:tabs>
              <w:spacing w:before="60" w:after="60"/>
              <w:rPr>
                <w:rFonts w:cs="Arial"/>
                <w:b/>
                <w:bCs/>
                <w:lang w:val="en-US"/>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241B1F1" w14:textId="77777777" w:rsidR="00FF4BD8" w:rsidRPr="00A95EE2" w:rsidRDefault="00FF4BD8" w:rsidP="00FF4BD8">
            <w:pPr>
              <w:pStyle w:val="PlainText"/>
              <w:spacing w:before="60" w:after="60"/>
              <w:rPr>
                <w:rFonts w:ascii="Arial" w:hAnsi="Arial" w:cs="Arial"/>
              </w:rPr>
            </w:pPr>
            <w:r w:rsidRPr="00A95EE2">
              <w:rPr>
                <w:rFonts w:ascii="Arial" w:hAnsi="Arial" w:cs="Arial"/>
              </w:rPr>
              <w:t>agree any necessary follow-up actions;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5434E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27D7CC6" w14:textId="77777777" w:rsidR="00FF4BD8" w:rsidRPr="00A95EE2" w:rsidRDefault="00FF4BD8" w:rsidP="00FF4BD8">
            <w:pPr>
              <w:keepLines/>
              <w:tabs>
                <w:tab w:val="left" w:pos="288"/>
              </w:tabs>
              <w:spacing w:before="60" w:after="60"/>
              <w:jc w:val="center"/>
              <w:rPr>
                <w:rFonts w:cs="Arial"/>
                <w:b/>
              </w:rPr>
            </w:pPr>
          </w:p>
        </w:tc>
      </w:tr>
      <w:tr w:rsidR="00FF4BD8" w:rsidRPr="00A95EE2" w14:paraId="732031C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01FAB775"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9.4.7</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A5CA4DA" w14:textId="77777777" w:rsidR="00FF4BD8" w:rsidRPr="00A95EE2" w:rsidRDefault="00FF4BD8" w:rsidP="00FF4BD8">
            <w:pPr>
              <w:pStyle w:val="PlainText"/>
              <w:spacing w:before="60" w:after="60"/>
              <w:rPr>
                <w:rFonts w:ascii="Arial" w:hAnsi="Arial" w:cs="Arial"/>
                <w:b/>
              </w:rPr>
            </w:pPr>
            <w:r w:rsidRPr="00A95EE2">
              <w:rPr>
                <w:rFonts w:ascii="Arial" w:hAnsi="Arial" w:cs="Arial"/>
                <w:b/>
              </w:rPr>
              <w:t>Conducting the closing meeting</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F2CEC28"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196C8467" w14:textId="77777777" w:rsidR="00FF4BD8" w:rsidRPr="00A95EE2" w:rsidRDefault="00FF4BD8" w:rsidP="00FF4BD8">
            <w:pPr>
              <w:keepLines/>
              <w:tabs>
                <w:tab w:val="left" w:pos="288"/>
              </w:tabs>
              <w:spacing w:before="60" w:after="60"/>
              <w:jc w:val="center"/>
              <w:rPr>
                <w:rFonts w:cs="Arial"/>
                <w:b/>
              </w:rPr>
            </w:pPr>
          </w:p>
        </w:tc>
      </w:tr>
      <w:tr w:rsidR="00FF4BD8" w:rsidRPr="00A95EE2" w14:paraId="5FAE7D4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521A280" w14:textId="77777777" w:rsidR="00FF4BD8" w:rsidRPr="00B12185" w:rsidRDefault="00FF4BD8" w:rsidP="00FF4BD8">
            <w:pPr>
              <w:keepLines/>
              <w:tabs>
                <w:tab w:val="left" w:pos="288"/>
              </w:tabs>
              <w:spacing w:before="60" w:after="60"/>
              <w:rPr>
                <w:rFonts w:cs="Arial"/>
                <w:bCs/>
                <w:lang w:val="en-US"/>
              </w:rPr>
            </w:pPr>
            <w:r w:rsidRPr="00B12185">
              <w:rPr>
                <w:rFonts w:cs="Arial"/>
                <w:bCs/>
                <w:lang w:val="en-US"/>
              </w:rPr>
              <w:t>9.4.7.1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663E196" w14:textId="77777777" w:rsidR="00FF4BD8" w:rsidRPr="00B12185" w:rsidRDefault="00FF4BD8" w:rsidP="00FF4BD8">
            <w:pPr>
              <w:pStyle w:val="PlainText"/>
              <w:spacing w:before="60" w:after="60"/>
              <w:rPr>
                <w:rFonts w:ascii="Arial" w:hAnsi="Arial" w:cs="Arial"/>
              </w:rPr>
            </w:pPr>
            <w:r w:rsidRPr="00B12185">
              <w:rPr>
                <w:rFonts w:ascii="Arial" w:hAnsi="Arial" w:cs="Arial"/>
              </w:rPr>
              <w:t>Is a formal closing meeting, where attendance is recorded, held with the client's management and, where appropriate, those responsible for the functions or processes audited?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0D2369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B845B47" w14:textId="77777777" w:rsidR="00FF4BD8" w:rsidRPr="00A95EE2" w:rsidRDefault="00FF4BD8" w:rsidP="00FF4BD8">
            <w:pPr>
              <w:keepLines/>
              <w:tabs>
                <w:tab w:val="left" w:pos="288"/>
              </w:tabs>
              <w:spacing w:before="60" w:after="60"/>
              <w:jc w:val="center"/>
              <w:rPr>
                <w:rFonts w:cs="Arial"/>
                <w:b/>
              </w:rPr>
            </w:pPr>
          </w:p>
        </w:tc>
      </w:tr>
      <w:tr w:rsidR="00FF4BD8" w:rsidRPr="00A95EE2" w14:paraId="5F738B4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408AF09" w14:textId="77777777" w:rsidR="00FF4BD8" w:rsidRPr="00B12185" w:rsidRDefault="00FF4BD8" w:rsidP="00FF4BD8">
            <w:pPr>
              <w:keepLines/>
              <w:tabs>
                <w:tab w:val="left" w:pos="288"/>
              </w:tabs>
              <w:spacing w:before="60" w:after="60"/>
              <w:rPr>
                <w:rFonts w:cs="Arial"/>
                <w:b/>
                <w:bCs/>
                <w:strike/>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C2FC67C" w14:textId="77777777" w:rsidR="00FF4BD8" w:rsidRPr="00B12185" w:rsidRDefault="00FF4BD8" w:rsidP="00FF4BD8">
            <w:pPr>
              <w:pStyle w:val="PlainText"/>
              <w:spacing w:before="60" w:after="60"/>
              <w:rPr>
                <w:rFonts w:ascii="Arial" w:hAnsi="Arial" w:cs="Arial"/>
              </w:rPr>
            </w:pPr>
            <w:r w:rsidRPr="00B12185">
              <w:rPr>
                <w:rFonts w:ascii="Arial" w:hAnsi="Arial" w:cs="Arial"/>
              </w:rPr>
              <w:t xml:space="preserve">Is the purpose of the closing meeting, usually conducted by the audit team leader, </w:t>
            </w:r>
            <w:r>
              <w:rPr>
                <w:rFonts w:ascii="Arial" w:hAnsi="Arial" w:cs="Arial"/>
              </w:rPr>
              <w:t>to present the audit findings</w:t>
            </w:r>
            <w:r w:rsidRPr="00B12185">
              <w:rPr>
                <w:rFonts w:ascii="Arial" w:hAnsi="Arial" w:cs="Arial"/>
              </w:rPr>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FDE513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EDDD650" w14:textId="77777777" w:rsidR="00FF4BD8" w:rsidRPr="00A95EE2" w:rsidRDefault="00FF4BD8" w:rsidP="00FF4BD8">
            <w:pPr>
              <w:keepLines/>
              <w:tabs>
                <w:tab w:val="left" w:pos="288"/>
              </w:tabs>
              <w:spacing w:before="60" w:after="60"/>
              <w:jc w:val="center"/>
              <w:rPr>
                <w:rFonts w:cs="Arial"/>
                <w:b/>
              </w:rPr>
            </w:pPr>
          </w:p>
        </w:tc>
      </w:tr>
      <w:tr w:rsidR="00FF4BD8" w:rsidRPr="00A95EE2" w14:paraId="33DD68B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EB44424" w14:textId="77777777" w:rsidR="00FF4BD8" w:rsidRPr="00B12185" w:rsidRDefault="00FF4BD8" w:rsidP="00FF4BD8">
            <w:pPr>
              <w:keepLines/>
              <w:tabs>
                <w:tab w:val="left" w:pos="288"/>
              </w:tabs>
              <w:spacing w:before="60" w:after="60"/>
              <w:rPr>
                <w:rFonts w:cs="Arial"/>
                <w:b/>
                <w:bCs/>
                <w:strike/>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4A70F3E" w14:textId="77777777" w:rsidR="00FF4BD8" w:rsidRPr="00B12185" w:rsidRDefault="00FF4BD8" w:rsidP="00FF4BD8">
            <w:pPr>
              <w:pStyle w:val="PlainText"/>
              <w:spacing w:before="60" w:after="60"/>
              <w:rPr>
                <w:rFonts w:ascii="Arial" w:hAnsi="Arial" w:cs="Arial"/>
              </w:rPr>
            </w:pPr>
            <w:r w:rsidRPr="00B12185">
              <w:rPr>
                <w:rFonts w:ascii="Arial" w:hAnsi="Arial" w:cs="Arial"/>
              </w:rPr>
              <w:t>Are nonconformities presented in such a manner that they are understood?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800823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69100ED" w14:textId="77777777" w:rsidR="00FF4BD8" w:rsidRPr="00A95EE2" w:rsidRDefault="00FF4BD8" w:rsidP="00FF4BD8">
            <w:pPr>
              <w:keepLines/>
              <w:tabs>
                <w:tab w:val="left" w:pos="288"/>
              </w:tabs>
              <w:spacing w:before="60" w:after="60"/>
              <w:jc w:val="center"/>
              <w:rPr>
                <w:rFonts w:cs="Arial"/>
                <w:b/>
              </w:rPr>
            </w:pPr>
          </w:p>
        </w:tc>
      </w:tr>
      <w:tr w:rsidR="00FF4BD8" w:rsidRPr="00A95EE2" w14:paraId="2A868DE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0077F50" w14:textId="77777777" w:rsidR="00FF4BD8" w:rsidRPr="00B12185" w:rsidRDefault="00FF4BD8" w:rsidP="00FF4BD8">
            <w:pPr>
              <w:keepLines/>
              <w:tabs>
                <w:tab w:val="left" w:pos="288"/>
              </w:tabs>
              <w:spacing w:before="60" w:after="60"/>
              <w:rPr>
                <w:rFonts w:cs="Arial"/>
                <w:b/>
                <w:bCs/>
                <w:lang w:val="en-US"/>
              </w:rPr>
            </w:pPr>
            <w:r w:rsidRPr="00B12185">
              <w:rPr>
                <w:rFonts w:cs="Arial"/>
              </w:rPr>
              <w:lastRenderedPageBreak/>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ABEE70" w14:textId="77777777" w:rsidR="00FF4BD8" w:rsidRPr="00B12185" w:rsidRDefault="00FF4BD8" w:rsidP="00FF4BD8">
            <w:pPr>
              <w:pStyle w:val="PlainText"/>
              <w:spacing w:before="60" w:after="60"/>
              <w:rPr>
                <w:rFonts w:ascii="Arial" w:hAnsi="Arial" w:cs="Arial"/>
              </w:rPr>
            </w:pPr>
            <w:r w:rsidRPr="00B12185">
              <w:rPr>
                <w:rFonts w:ascii="Arial" w:hAnsi="Arial" w:cs="Arial"/>
              </w:rPr>
              <w:t>“Understood” does not necessarily mean that the nonconformities have been accepted by the client.</w:t>
            </w:r>
          </w:p>
          <w:p w14:paraId="40E71860" w14:textId="77777777" w:rsidR="00FF4BD8" w:rsidRPr="00B12185" w:rsidRDefault="00FF4BD8" w:rsidP="00FF4BD8">
            <w:pPr>
              <w:pStyle w:val="PlainText"/>
              <w:spacing w:before="60" w:after="60"/>
              <w:rPr>
                <w:rFonts w:ascii="Arial" w:hAnsi="Arial"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9F04F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B8EA616" w14:textId="77777777" w:rsidR="00FF4BD8" w:rsidRPr="00A95EE2" w:rsidRDefault="00FF4BD8" w:rsidP="00FF4BD8">
            <w:pPr>
              <w:keepLines/>
              <w:tabs>
                <w:tab w:val="left" w:pos="288"/>
              </w:tabs>
              <w:spacing w:before="60" w:after="60"/>
              <w:jc w:val="center"/>
              <w:rPr>
                <w:rFonts w:cs="Arial"/>
                <w:b/>
              </w:rPr>
            </w:pPr>
          </w:p>
        </w:tc>
      </w:tr>
      <w:tr w:rsidR="00FF4BD8" w:rsidRPr="00A95EE2" w14:paraId="3A5247E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6FED720"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9.4.7.2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98F91EE"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Does the closing meeting also include the following elements, where the degree of detail  consistent with the familiarity of the client with the audit process: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3DE573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3C4A748" w14:textId="77777777" w:rsidR="00FF4BD8" w:rsidRPr="00A95EE2" w:rsidRDefault="00FF4BD8" w:rsidP="00FF4BD8">
            <w:pPr>
              <w:keepLines/>
              <w:tabs>
                <w:tab w:val="left" w:pos="288"/>
              </w:tabs>
              <w:spacing w:before="60" w:after="60"/>
              <w:jc w:val="center"/>
              <w:rPr>
                <w:rFonts w:cs="Arial"/>
                <w:b/>
              </w:rPr>
            </w:pPr>
          </w:p>
        </w:tc>
      </w:tr>
      <w:tr w:rsidR="00FF4BD8" w:rsidRPr="00A95EE2" w14:paraId="61A9532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19C4A99"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3E68A79" w14:textId="77777777" w:rsidR="00FF4BD8" w:rsidRPr="00A95EE2" w:rsidRDefault="00FF4BD8" w:rsidP="00FF4BD8">
            <w:pPr>
              <w:pStyle w:val="PlainText"/>
              <w:spacing w:before="60" w:after="60"/>
              <w:rPr>
                <w:rFonts w:ascii="Arial" w:hAnsi="Arial" w:cs="Arial"/>
              </w:rPr>
            </w:pPr>
            <w:r w:rsidRPr="00A95EE2">
              <w:rPr>
                <w:rFonts w:ascii="Arial" w:hAnsi="Arial" w:cs="Arial"/>
              </w:rPr>
              <w:t>advising the client that the audit evidence collected was based on a sample of the information; thereby introducing an element of uncertainty;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E5B3B5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FF854B" w14:textId="77777777" w:rsidR="00FF4BD8" w:rsidRPr="00A95EE2" w:rsidRDefault="00FF4BD8" w:rsidP="00FF4BD8">
            <w:pPr>
              <w:keepLines/>
              <w:tabs>
                <w:tab w:val="left" w:pos="288"/>
              </w:tabs>
              <w:spacing w:before="60" w:after="60"/>
              <w:jc w:val="center"/>
              <w:rPr>
                <w:rFonts w:cs="Arial"/>
                <w:b/>
              </w:rPr>
            </w:pPr>
          </w:p>
        </w:tc>
      </w:tr>
      <w:tr w:rsidR="00FF4BD8" w:rsidRPr="00A95EE2" w14:paraId="1D256E5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7E8E9BF"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5C1CA6" w14:textId="4D2A2367" w:rsidR="00FF4BD8" w:rsidRPr="00A95EE2" w:rsidRDefault="00FF4BD8" w:rsidP="00FF4BD8">
            <w:pPr>
              <w:pStyle w:val="PlainText"/>
              <w:spacing w:before="60" w:after="60"/>
              <w:rPr>
                <w:rFonts w:ascii="Arial" w:hAnsi="Arial" w:cs="Arial"/>
              </w:rPr>
            </w:pPr>
            <w:r w:rsidRPr="00A95EE2">
              <w:rPr>
                <w:rFonts w:ascii="Arial" w:hAnsi="Arial" w:cs="Arial"/>
              </w:rPr>
              <w:t xml:space="preserve">the method and timeframe of reporting, including any grading of audit findings, where grading may include immediate action, critical comments </w:t>
            </w:r>
            <w:r w:rsidR="00E4432F" w:rsidRPr="00A95EE2">
              <w:rPr>
                <w:rFonts w:ascii="Arial" w:hAnsi="Arial" w:cs="Arial"/>
              </w:rPr>
              <w:t>etc.</w:t>
            </w:r>
            <w:r w:rsidRPr="00A95EE2">
              <w:rPr>
                <w:rFonts w:ascii="Arial" w:hAnsi="Arial" w:cs="Arial"/>
              </w:rPr>
              <w: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1C40B7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8F86AC8" w14:textId="77777777" w:rsidR="00FF4BD8" w:rsidRPr="00A95EE2" w:rsidRDefault="00FF4BD8" w:rsidP="00FF4BD8">
            <w:pPr>
              <w:keepLines/>
              <w:tabs>
                <w:tab w:val="left" w:pos="288"/>
              </w:tabs>
              <w:spacing w:before="60" w:after="60"/>
              <w:jc w:val="center"/>
              <w:rPr>
                <w:rFonts w:cs="Arial"/>
                <w:b/>
              </w:rPr>
            </w:pPr>
          </w:p>
        </w:tc>
      </w:tr>
      <w:tr w:rsidR="00FF4BD8" w:rsidRPr="00A95EE2" w14:paraId="021A9D4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0071131"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A2B5BDD" w14:textId="77777777" w:rsidR="00FF4BD8" w:rsidRPr="00A95EE2" w:rsidRDefault="00FF4BD8" w:rsidP="00FF4BD8">
            <w:pPr>
              <w:pStyle w:val="PlainText"/>
              <w:spacing w:before="60" w:after="60"/>
              <w:rPr>
                <w:rFonts w:ascii="Arial" w:hAnsi="Arial" w:cs="Arial"/>
              </w:rPr>
            </w:pPr>
            <w:r w:rsidRPr="00A95EE2">
              <w:rPr>
                <w:rFonts w:ascii="Arial" w:hAnsi="Arial" w:cs="Arial"/>
              </w:rPr>
              <w:t>the auditing organisation’s process for handling complaints.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C70300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6EFA1B0" w14:textId="77777777" w:rsidR="00FF4BD8" w:rsidRPr="00A95EE2" w:rsidRDefault="00FF4BD8" w:rsidP="00FF4BD8">
            <w:pPr>
              <w:keepLines/>
              <w:tabs>
                <w:tab w:val="left" w:pos="288"/>
              </w:tabs>
              <w:spacing w:before="60" w:after="60"/>
              <w:jc w:val="center"/>
              <w:rPr>
                <w:rFonts w:cs="Arial"/>
                <w:b/>
              </w:rPr>
            </w:pPr>
          </w:p>
        </w:tc>
      </w:tr>
      <w:tr w:rsidR="00FF4BD8" w:rsidRPr="00A95EE2" w14:paraId="4733867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2116DEF"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9.4.7.3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1B3574D" w14:textId="77777777" w:rsidR="00FF4BD8" w:rsidRPr="00A95EE2" w:rsidRDefault="00FF4BD8" w:rsidP="00FF4BD8">
            <w:pPr>
              <w:pStyle w:val="PlainText"/>
              <w:spacing w:before="60" w:after="60"/>
              <w:rPr>
                <w:rFonts w:ascii="Arial" w:hAnsi="Arial" w:cs="Arial"/>
              </w:rPr>
            </w:pPr>
            <w:r w:rsidRPr="00A95EE2">
              <w:rPr>
                <w:rFonts w:ascii="Arial" w:hAnsi="Arial" w:cs="Arial"/>
              </w:rPr>
              <w:t>Is the client given opportunity for questions? Are diverging opinions regarding the audit findings between the audit team and the client discussed and resolved where possible?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828D78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1E20701" w14:textId="77777777" w:rsidR="00FF4BD8" w:rsidRPr="00A95EE2" w:rsidRDefault="00FF4BD8" w:rsidP="00FF4BD8">
            <w:pPr>
              <w:keepLines/>
              <w:tabs>
                <w:tab w:val="left" w:pos="288"/>
              </w:tabs>
              <w:spacing w:before="60" w:after="60"/>
              <w:jc w:val="center"/>
              <w:rPr>
                <w:rFonts w:cs="Arial"/>
                <w:b/>
              </w:rPr>
            </w:pPr>
          </w:p>
        </w:tc>
      </w:tr>
      <w:tr w:rsidR="00FF4BD8" w:rsidRPr="00A95EE2" w14:paraId="227B8D0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EBB03B6"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78A2D98" w14:textId="77777777" w:rsidR="00FF4BD8" w:rsidRPr="00A95EE2" w:rsidRDefault="00FF4BD8" w:rsidP="00FF4BD8">
            <w:pPr>
              <w:pStyle w:val="PlainText"/>
              <w:spacing w:before="60" w:after="60"/>
              <w:rPr>
                <w:rFonts w:ascii="Arial" w:hAnsi="Arial" w:cs="Arial"/>
              </w:rPr>
            </w:pPr>
            <w:r w:rsidRPr="00A95EE2">
              <w:rPr>
                <w:rFonts w:ascii="Arial" w:hAnsi="Arial" w:cs="Arial"/>
              </w:rPr>
              <w:t>Are diverging opinions that are not resolved recorded and referred to the auditing organisation?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B03D6D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D55DFE8" w14:textId="77777777" w:rsidR="00FF4BD8" w:rsidRPr="00A95EE2" w:rsidRDefault="00FF4BD8" w:rsidP="00FF4BD8">
            <w:pPr>
              <w:keepLines/>
              <w:tabs>
                <w:tab w:val="left" w:pos="288"/>
              </w:tabs>
              <w:spacing w:before="60" w:after="60"/>
              <w:jc w:val="center"/>
              <w:rPr>
                <w:rFonts w:cs="Arial"/>
                <w:b/>
              </w:rPr>
            </w:pPr>
          </w:p>
        </w:tc>
      </w:tr>
      <w:tr w:rsidR="00FF4BD8" w:rsidRPr="00A95EE2" w14:paraId="196D41A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tcPr>
          <w:p w14:paraId="78DE9697" w14:textId="77777777" w:rsidR="00FF4BD8" w:rsidRPr="00A95EE2" w:rsidRDefault="00FF4BD8" w:rsidP="00FF4BD8">
            <w:pPr>
              <w:keepLines/>
              <w:tabs>
                <w:tab w:val="left" w:pos="288"/>
              </w:tabs>
              <w:spacing w:before="60" w:after="60"/>
              <w:rPr>
                <w:rFonts w:cs="Arial"/>
                <w:b/>
                <w:bCs/>
                <w:lang w:val="en-US"/>
              </w:rPr>
            </w:pPr>
            <w:r w:rsidRPr="00A95EE2">
              <w:rPr>
                <w:rFonts w:cs="Arial"/>
                <w:b/>
                <w:bCs/>
                <w:lang w:val="en-US"/>
              </w:rPr>
              <w:t>9.4.8</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E441685" w14:textId="77777777" w:rsidR="00FF4BD8" w:rsidRPr="00A95EE2" w:rsidRDefault="00FF4BD8" w:rsidP="00FF4BD8">
            <w:pPr>
              <w:pStyle w:val="PlainText"/>
              <w:spacing w:before="60" w:after="60"/>
              <w:rPr>
                <w:rFonts w:ascii="Arial" w:hAnsi="Arial" w:cs="Arial"/>
                <w:b/>
              </w:rPr>
            </w:pPr>
            <w:r w:rsidRPr="00A95EE2">
              <w:rPr>
                <w:rFonts w:ascii="Arial" w:hAnsi="Arial" w:cs="Arial"/>
                <w:b/>
              </w:rPr>
              <w:t>Audit report</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520A2F0"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3017BAFD" w14:textId="77777777" w:rsidR="00FF4BD8" w:rsidRPr="00A95EE2" w:rsidRDefault="00FF4BD8" w:rsidP="00FF4BD8">
            <w:pPr>
              <w:keepLines/>
              <w:tabs>
                <w:tab w:val="left" w:pos="288"/>
              </w:tabs>
              <w:spacing w:before="60" w:after="60"/>
              <w:rPr>
                <w:rFonts w:cs="Arial"/>
                <w:b/>
              </w:rPr>
            </w:pPr>
          </w:p>
        </w:tc>
      </w:tr>
      <w:tr w:rsidR="00FF4BD8" w:rsidRPr="00A95EE2" w14:paraId="6FFF4CE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F7D1B16"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9.4.8.1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D84C5ED"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Does the auditing organisation provide a written report for each audit to the client?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9A9F20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7B61990" w14:textId="77777777" w:rsidR="00FF4BD8" w:rsidRPr="00A95EE2" w:rsidRDefault="00FF4BD8" w:rsidP="00FF4BD8">
            <w:pPr>
              <w:keepLines/>
              <w:tabs>
                <w:tab w:val="left" w:pos="288"/>
              </w:tabs>
              <w:spacing w:before="60" w:after="60"/>
              <w:jc w:val="center"/>
              <w:rPr>
                <w:rFonts w:cs="Arial"/>
                <w:b/>
              </w:rPr>
            </w:pPr>
          </w:p>
        </w:tc>
      </w:tr>
      <w:tr w:rsidR="00FF4BD8" w:rsidRPr="00A95EE2" w14:paraId="021E6C4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0361E79"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73BD8CE" w14:textId="77777777" w:rsidR="00FF4BD8" w:rsidRPr="00A95EE2" w:rsidRDefault="00FF4BD8" w:rsidP="00FF4BD8">
            <w:pPr>
              <w:pStyle w:val="PlainText"/>
              <w:spacing w:before="60" w:after="60"/>
              <w:rPr>
                <w:rFonts w:ascii="Arial" w:hAnsi="Arial" w:cs="Arial"/>
              </w:rPr>
            </w:pPr>
            <w:r w:rsidRPr="00A95EE2">
              <w:rPr>
                <w:rFonts w:ascii="Arial" w:hAnsi="Arial" w:cs="Arial"/>
              </w:rPr>
              <w:t>Does the audit team identify opportunities for improvement without recommending specific solutions?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DF9304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BBECF2B" w14:textId="77777777" w:rsidR="00FF4BD8" w:rsidRPr="00A95EE2" w:rsidRDefault="00FF4BD8" w:rsidP="00FF4BD8">
            <w:pPr>
              <w:keepLines/>
              <w:tabs>
                <w:tab w:val="left" w:pos="288"/>
              </w:tabs>
              <w:spacing w:before="60" w:after="60"/>
              <w:jc w:val="center"/>
              <w:rPr>
                <w:rFonts w:cs="Arial"/>
                <w:b/>
              </w:rPr>
            </w:pPr>
          </w:p>
        </w:tc>
      </w:tr>
      <w:tr w:rsidR="00FF4BD8" w:rsidRPr="00A95EE2" w14:paraId="28092A6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42BC5F7"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E567217" w14:textId="77777777" w:rsidR="00FF4BD8" w:rsidRPr="00A95EE2" w:rsidRDefault="00FF4BD8" w:rsidP="00FF4BD8">
            <w:pPr>
              <w:pStyle w:val="PlainText"/>
              <w:spacing w:before="60" w:after="60"/>
              <w:rPr>
                <w:rFonts w:ascii="Arial" w:hAnsi="Arial" w:cs="Arial"/>
              </w:rPr>
            </w:pPr>
            <w:r w:rsidRPr="00A95EE2">
              <w:rPr>
                <w:rFonts w:ascii="Arial" w:hAnsi="Arial" w:cs="Arial"/>
              </w:rPr>
              <w:t>Is the ownership of the audit report maintained by the auditing organisation?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563D9A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2A110A9" w14:textId="77777777" w:rsidR="00FF4BD8" w:rsidRPr="00A95EE2" w:rsidRDefault="00FF4BD8" w:rsidP="00FF4BD8">
            <w:pPr>
              <w:keepLines/>
              <w:tabs>
                <w:tab w:val="left" w:pos="288"/>
              </w:tabs>
              <w:spacing w:before="60" w:after="60"/>
              <w:jc w:val="center"/>
              <w:rPr>
                <w:rFonts w:cs="Arial"/>
                <w:b/>
              </w:rPr>
            </w:pPr>
          </w:p>
        </w:tc>
      </w:tr>
      <w:tr w:rsidR="00FF4BD8" w:rsidRPr="00A95EE2" w14:paraId="7C02352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2AD0AA4" w14:textId="77777777" w:rsidR="00FF4BD8" w:rsidRPr="00A95EE2" w:rsidRDefault="00FF4BD8" w:rsidP="00FF4BD8">
            <w:pPr>
              <w:keepLines/>
              <w:tabs>
                <w:tab w:val="left" w:pos="288"/>
              </w:tabs>
              <w:spacing w:before="60" w:after="60"/>
              <w:rPr>
                <w:rFonts w:cs="Arial"/>
                <w:bCs/>
                <w:lang w:val="en-US"/>
              </w:rPr>
            </w:pPr>
            <w:r w:rsidRPr="00A95EE2">
              <w:rPr>
                <w:rFonts w:cs="Arial"/>
                <w:bCs/>
                <w:lang w:val="en-US"/>
              </w:rPr>
              <w:t>9.4.8.2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37DD8CB" w14:textId="77777777" w:rsidR="00FF4BD8" w:rsidRPr="00A95EE2" w:rsidRDefault="00FF4BD8" w:rsidP="00FF4BD8">
            <w:pPr>
              <w:pStyle w:val="PlainText"/>
              <w:spacing w:before="60" w:after="60"/>
              <w:rPr>
                <w:rFonts w:ascii="Arial" w:hAnsi="Arial" w:cs="Arial"/>
              </w:rPr>
            </w:pPr>
            <w:r w:rsidRPr="00A95EE2">
              <w:rPr>
                <w:rFonts w:ascii="Arial" w:hAnsi="Arial" w:cs="Arial"/>
              </w:rPr>
              <w:t>Does the audit team leader ensure that the audit report is prepared and responsible for its content?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DF2CBD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6823398" w14:textId="77777777" w:rsidR="00FF4BD8" w:rsidRPr="00A95EE2" w:rsidRDefault="00FF4BD8" w:rsidP="00FF4BD8">
            <w:pPr>
              <w:keepLines/>
              <w:tabs>
                <w:tab w:val="left" w:pos="288"/>
              </w:tabs>
              <w:spacing w:before="60" w:after="60"/>
              <w:jc w:val="center"/>
              <w:rPr>
                <w:rFonts w:cs="Arial"/>
                <w:b/>
              </w:rPr>
            </w:pPr>
          </w:p>
        </w:tc>
      </w:tr>
      <w:tr w:rsidR="00FF4BD8" w:rsidRPr="00A95EE2" w14:paraId="46B4345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BBEA2A3" w14:textId="77777777" w:rsidR="00FF4BD8" w:rsidRPr="00A95EE2" w:rsidRDefault="00FF4BD8" w:rsidP="00FF4BD8">
            <w:pPr>
              <w:keepLines/>
              <w:tabs>
                <w:tab w:val="left" w:pos="288"/>
              </w:tabs>
              <w:spacing w:before="60" w:after="60"/>
              <w:rPr>
                <w:rFonts w:cs="Arial"/>
                <w:b/>
                <w:bCs/>
                <w:lang w:val="en-US"/>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B723655" w14:textId="77777777" w:rsidR="00FF4BD8" w:rsidRPr="00A95EE2" w:rsidRDefault="00FF4BD8" w:rsidP="00FF4BD8">
            <w:pPr>
              <w:pStyle w:val="PlainText"/>
              <w:spacing w:before="60" w:after="60"/>
              <w:rPr>
                <w:rFonts w:ascii="Arial" w:hAnsi="Arial" w:cs="Arial"/>
              </w:rPr>
            </w:pPr>
            <w:r w:rsidRPr="00A95EE2">
              <w:rPr>
                <w:rFonts w:ascii="Arial" w:hAnsi="Arial" w:cs="Arial"/>
              </w:rPr>
              <w:t>Does the audit report provide an accurate, concise and clear record of the audi</w:t>
            </w:r>
            <w:r>
              <w:rPr>
                <w:rFonts w:ascii="Arial" w:hAnsi="Arial" w:cs="Arial"/>
              </w:rPr>
              <w:t xml:space="preserve">t </w:t>
            </w:r>
            <w:r w:rsidRPr="00A95EE2">
              <w:rPr>
                <w:rFonts w:ascii="Arial" w:hAnsi="Arial" w:cs="Arial"/>
              </w:rPr>
              <w:t>and include or refer to the following: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79B431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A6A2FB0" w14:textId="77777777" w:rsidR="00FF4BD8" w:rsidRPr="00A95EE2" w:rsidRDefault="00FF4BD8" w:rsidP="00FF4BD8">
            <w:pPr>
              <w:keepLines/>
              <w:tabs>
                <w:tab w:val="left" w:pos="288"/>
              </w:tabs>
              <w:spacing w:before="60" w:after="60"/>
              <w:jc w:val="center"/>
              <w:rPr>
                <w:rFonts w:cs="Arial"/>
                <w:b/>
              </w:rPr>
            </w:pPr>
          </w:p>
        </w:tc>
      </w:tr>
      <w:tr w:rsidR="00FF4BD8" w:rsidRPr="00A95EE2" w14:paraId="3EB1F9D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A492A21"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3E1E7C4" w14:textId="77777777" w:rsidR="00FF4BD8" w:rsidRPr="00A95EE2" w:rsidRDefault="00FF4BD8" w:rsidP="00FF4BD8">
            <w:pPr>
              <w:pStyle w:val="PlainText"/>
              <w:spacing w:before="60" w:after="60"/>
              <w:rPr>
                <w:rFonts w:ascii="Arial" w:hAnsi="Arial" w:cs="Arial"/>
              </w:rPr>
            </w:pPr>
            <w:r w:rsidRPr="00A95EE2">
              <w:rPr>
                <w:rFonts w:ascii="Arial" w:hAnsi="Arial" w:cs="Arial"/>
              </w:rPr>
              <w:t>identification of the auditing organisation;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85116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7F8CBDF" w14:textId="77777777" w:rsidR="00FF4BD8" w:rsidRPr="00A95EE2" w:rsidRDefault="00FF4BD8" w:rsidP="00FF4BD8">
            <w:pPr>
              <w:keepLines/>
              <w:tabs>
                <w:tab w:val="left" w:pos="288"/>
              </w:tabs>
              <w:spacing w:before="60" w:after="60"/>
              <w:jc w:val="center"/>
              <w:rPr>
                <w:rFonts w:cs="Arial"/>
                <w:b/>
              </w:rPr>
            </w:pPr>
          </w:p>
        </w:tc>
      </w:tr>
      <w:tr w:rsidR="00FF4BD8" w:rsidRPr="00A95EE2" w14:paraId="35A2985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CC96532"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53C17B0" w14:textId="77777777" w:rsidR="00FF4BD8" w:rsidRPr="00A95EE2" w:rsidRDefault="00FF4BD8" w:rsidP="00FF4BD8">
            <w:pPr>
              <w:pStyle w:val="PlainText"/>
              <w:spacing w:before="60" w:after="60"/>
              <w:rPr>
                <w:rFonts w:ascii="Arial" w:hAnsi="Arial" w:cs="Arial"/>
              </w:rPr>
            </w:pPr>
            <w:r w:rsidRPr="00A95EE2">
              <w:rPr>
                <w:rFonts w:ascii="Arial" w:hAnsi="Arial" w:cs="Arial"/>
              </w:rPr>
              <w:t>the name and address of the client and the client's representative;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D65A3B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F456E3A" w14:textId="77777777" w:rsidR="00FF4BD8" w:rsidRPr="00A95EE2" w:rsidRDefault="00FF4BD8" w:rsidP="00FF4BD8">
            <w:pPr>
              <w:keepLines/>
              <w:tabs>
                <w:tab w:val="left" w:pos="288"/>
              </w:tabs>
              <w:spacing w:before="60" w:after="60"/>
              <w:jc w:val="center"/>
              <w:rPr>
                <w:rFonts w:cs="Arial"/>
                <w:b/>
              </w:rPr>
            </w:pPr>
          </w:p>
        </w:tc>
      </w:tr>
      <w:tr w:rsidR="00FF4BD8" w:rsidRPr="00A95EE2" w14:paraId="27E1164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9BBF3D7"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A864097" w14:textId="77777777" w:rsidR="00FF4BD8" w:rsidRPr="00A95EE2" w:rsidRDefault="00FF4BD8" w:rsidP="00FF4BD8">
            <w:pPr>
              <w:pStyle w:val="PlainText"/>
              <w:spacing w:before="60" w:after="60"/>
              <w:rPr>
                <w:rFonts w:ascii="Arial" w:hAnsi="Arial" w:cs="Arial"/>
              </w:rPr>
            </w:pPr>
            <w:r w:rsidRPr="00A95EE2">
              <w:rPr>
                <w:rFonts w:ascii="Arial" w:hAnsi="Arial" w:cs="Arial"/>
              </w:rPr>
              <w:t>the type of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B68D79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0249E7E" w14:textId="77777777" w:rsidR="00FF4BD8" w:rsidRPr="00A95EE2" w:rsidRDefault="00FF4BD8" w:rsidP="00FF4BD8">
            <w:pPr>
              <w:keepLines/>
              <w:tabs>
                <w:tab w:val="left" w:pos="288"/>
              </w:tabs>
              <w:spacing w:before="60" w:after="60"/>
              <w:jc w:val="center"/>
              <w:rPr>
                <w:rFonts w:cs="Arial"/>
                <w:b/>
              </w:rPr>
            </w:pPr>
          </w:p>
        </w:tc>
      </w:tr>
      <w:tr w:rsidR="00FF4BD8" w:rsidRPr="00A95EE2" w14:paraId="2099747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121493D"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50364A6" w14:textId="77777777" w:rsidR="00FF4BD8" w:rsidRPr="00A95EE2" w:rsidRDefault="00FF4BD8" w:rsidP="00FF4BD8">
            <w:pPr>
              <w:pStyle w:val="PlainText"/>
              <w:spacing w:before="60" w:after="60"/>
              <w:rPr>
                <w:rFonts w:ascii="Arial" w:hAnsi="Arial" w:cs="Arial"/>
              </w:rPr>
            </w:pPr>
            <w:r w:rsidRPr="00A95EE2">
              <w:rPr>
                <w:rFonts w:ascii="Arial" w:hAnsi="Arial" w:cs="Arial"/>
              </w:rPr>
              <w:t>the audit criteria;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E393D0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4E7EDC6" w14:textId="77777777" w:rsidR="00FF4BD8" w:rsidRPr="00A95EE2" w:rsidRDefault="00FF4BD8" w:rsidP="00FF4BD8">
            <w:pPr>
              <w:keepLines/>
              <w:tabs>
                <w:tab w:val="left" w:pos="288"/>
              </w:tabs>
              <w:spacing w:before="60" w:after="60"/>
              <w:jc w:val="center"/>
              <w:rPr>
                <w:rFonts w:cs="Arial"/>
                <w:b/>
              </w:rPr>
            </w:pPr>
          </w:p>
        </w:tc>
      </w:tr>
      <w:tr w:rsidR="00FF4BD8" w:rsidRPr="00A95EE2" w14:paraId="0160F34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A14A64F"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53CF253" w14:textId="77777777" w:rsidR="00FF4BD8" w:rsidRPr="00A95EE2" w:rsidRDefault="00FF4BD8" w:rsidP="00FF4BD8">
            <w:pPr>
              <w:pStyle w:val="PlainText"/>
              <w:spacing w:before="60" w:after="60"/>
              <w:rPr>
                <w:rFonts w:ascii="Arial" w:hAnsi="Arial" w:cs="Arial"/>
              </w:rPr>
            </w:pPr>
            <w:r w:rsidRPr="00A95EE2">
              <w:rPr>
                <w:rFonts w:ascii="Arial" w:hAnsi="Arial" w:cs="Arial"/>
              </w:rPr>
              <w:t>the audit objectives;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E293AE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EC4DD0D" w14:textId="77777777" w:rsidR="00FF4BD8" w:rsidRPr="00A95EE2" w:rsidRDefault="00FF4BD8" w:rsidP="00FF4BD8">
            <w:pPr>
              <w:keepLines/>
              <w:tabs>
                <w:tab w:val="left" w:pos="288"/>
              </w:tabs>
              <w:spacing w:before="60" w:after="60"/>
              <w:jc w:val="center"/>
              <w:rPr>
                <w:rFonts w:cs="Arial"/>
                <w:b/>
              </w:rPr>
            </w:pPr>
          </w:p>
        </w:tc>
      </w:tr>
      <w:tr w:rsidR="00FF4BD8" w:rsidRPr="00A95EE2" w14:paraId="65A1153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F608236" w14:textId="77777777" w:rsidR="00FF4BD8" w:rsidRPr="00A95EE2" w:rsidRDefault="00FF4BD8" w:rsidP="00FF4BD8">
            <w:pPr>
              <w:keepLines/>
              <w:tabs>
                <w:tab w:val="left" w:pos="288"/>
              </w:tabs>
              <w:spacing w:before="60" w:after="60"/>
              <w:rPr>
                <w:rFonts w:cs="Arial"/>
              </w:rPr>
            </w:pPr>
            <w:r w:rsidRPr="00A95EE2">
              <w:rPr>
                <w:rFonts w:cs="Arial"/>
              </w:rPr>
              <w:t>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4705904" w14:textId="77777777" w:rsidR="00FF4BD8" w:rsidRPr="00A95EE2" w:rsidRDefault="00FF4BD8" w:rsidP="00FF4BD8">
            <w:pPr>
              <w:pStyle w:val="PlainText"/>
              <w:spacing w:before="60" w:after="60"/>
              <w:rPr>
                <w:rFonts w:ascii="Arial" w:hAnsi="Arial" w:cs="Arial"/>
              </w:rPr>
            </w:pPr>
            <w:r w:rsidRPr="00A95EE2">
              <w:rPr>
                <w:rFonts w:ascii="Arial" w:hAnsi="Arial" w:cs="Arial"/>
              </w:rPr>
              <w:t>the audit scope, particularly identification of the organizational or functional units or processes audited and the time of the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513B62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0401636" w14:textId="77777777" w:rsidR="00FF4BD8" w:rsidRPr="00A95EE2" w:rsidRDefault="00FF4BD8" w:rsidP="00FF4BD8">
            <w:pPr>
              <w:keepLines/>
              <w:tabs>
                <w:tab w:val="left" w:pos="288"/>
              </w:tabs>
              <w:spacing w:before="60" w:after="60"/>
              <w:jc w:val="center"/>
              <w:rPr>
                <w:rFonts w:cs="Arial"/>
                <w:b/>
              </w:rPr>
            </w:pPr>
          </w:p>
        </w:tc>
      </w:tr>
      <w:tr w:rsidR="00FF4BD8" w:rsidRPr="00A95EE2" w14:paraId="063DD43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FB7EC11" w14:textId="77777777" w:rsidR="00FF4BD8" w:rsidRPr="00A95EE2" w:rsidRDefault="00FF4BD8" w:rsidP="00FF4BD8">
            <w:pPr>
              <w:keepLines/>
              <w:tabs>
                <w:tab w:val="left" w:pos="288"/>
              </w:tabs>
              <w:spacing w:before="60" w:after="60"/>
              <w:rPr>
                <w:rFonts w:cs="Arial"/>
              </w:rPr>
            </w:pPr>
            <w:r w:rsidRPr="00A95EE2">
              <w:rPr>
                <w:rFonts w:cs="Arial"/>
              </w:rPr>
              <w:t>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E84980" w14:textId="77777777" w:rsidR="00FF4BD8" w:rsidRPr="00A95EE2" w:rsidRDefault="00FF4BD8" w:rsidP="00FF4BD8">
            <w:pPr>
              <w:pStyle w:val="PlainText"/>
              <w:spacing w:before="60" w:after="60"/>
              <w:rPr>
                <w:rFonts w:ascii="Arial" w:hAnsi="Arial" w:cs="Arial"/>
              </w:rPr>
            </w:pPr>
            <w:r w:rsidRPr="00A95EE2">
              <w:rPr>
                <w:rFonts w:ascii="Arial" w:hAnsi="Arial" w:cs="Arial"/>
              </w:rPr>
              <w:t>any deviation from the audit plan and their reasons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358A11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A29F237" w14:textId="77777777" w:rsidR="00FF4BD8" w:rsidRPr="00A95EE2" w:rsidRDefault="00FF4BD8" w:rsidP="00FF4BD8">
            <w:pPr>
              <w:keepLines/>
              <w:tabs>
                <w:tab w:val="left" w:pos="288"/>
              </w:tabs>
              <w:spacing w:before="60" w:after="60"/>
              <w:jc w:val="center"/>
              <w:rPr>
                <w:rFonts w:cs="Arial"/>
                <w:b/>
              </w:rPr>
            </w:pPr>
          </w:p>
        </w:tc>
      </w:tr>
      <w:tr w:rsidR="00FF4BD8" w:rsidRPr="00A95EE2" w14:paraId="0190B26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D0215B9" w14:textId="77777777" w:rsidR="00FF4BD8" w:rsidRPr="00A95EE2" w:rsidRDefault="00FF4BD8" w:rsidP="00FF4BD8">
            <w:pPr>
              <w:keepLines/>
              <w:tabs>
                <w:tab w:val="left" w:pos="288"/>
              </w:tabs>
              <w:spacing w:before="60" w:after="60"/>
              <w:rPr>
                <w:rFonts w:cs="Arial"/>
              </w:rPr>
            </w:pPr>
            <w:r w:rsidRPr="00A95EE2">
              <w:rPr>
                <w:rFonts w:cs="Arial"/>
              </w:rPr>
              <w:t>h)</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4081D58" w14:textId="77777777" w:rsidR="00FF4BD8" w:rsidRPr="00A95EE2" w:rsidRDefault="00FF4BD8" w:rsidP="00FF4BD8">
            <w:pPr>
              <w:pStyle w:val="PlainText"/>
              <w:spacing w:before="60" w:after="60"/>
              <w:rPr>
                <w:rFonts w:ascii="Arial" w:hAnsi="Arial" w:cs="Arial"/>
              </w:rPr>
            </w:pPr>
            <w:r w:rsidRPr="00A95EE2">
              <w:rPr>
                <w:rFonts w:ascii="Arial" w:hAnsi="Arial" w:cs="Arial"/>
              </w:rPr>
              <w:t>identification of the audit team leader, audit team members and any accompanying persons;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65A893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A4EF16D" w14:textId="77777777" w:rsidR="00FF4BD8" w:rsidRPr="00A95EE2" w:rsidRDefault="00FF4BD8" w:rsidP="00FF4BD8">
            <w:pPr>
              <w:keepLines/>
              <w:tabs>
                <w:tab w:val="left" w:pos="288"/>
              </w:tabs>
              <w:spacing w:before="60" w:after="60"/>
              <w:jc w:val="center"/>
              <w:rPr>
                <w:rFonts w:cs="Arial"/>
                <w:b/>
              </w:rPr>
            </w:pPr>
          </w:p>
        </w:tc>
      </w:tr>
      <w:tr w:rsidR="00FF4BD8" w:rsidRPr="00A95EE2" w14:paraId="588F916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718B7B1" w14:textId="77777777" w:rsidR="00FF4BD8" w:rsidRPr="00A95EE2" w:rsidRDefault="00FF4BD8" w:rsidP="00FF4BD8">
            <w:pPr>
              <w:keepLines/>
              <w:tabs>
                <w:tab w:val="left" w:pos="288"/>
              </w:tabs>
              <w:spacing w:before="60" w:after="60"/>
              <w:rPr>
                <w:rFonts w:cs="Arial"/>
              </w:rPr>
            </w:pPr>
            <w:r w:rsidRPr="00A95EE2">
              <w:rPr>
                <w:rFonts w:cs="Arial"/>
              </w:rPr>
              <w:t>i)</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A4BC376" w14:textId="77777777" w:rsidR="00FF4BD8" w:rsidRPr="00A95EE2" w:rsidRDefault="00FF4BD8" w:rsidP="00FF4BD8">
            <w:pPr>
              <w:pStyle w:val="PlainText"/>
              <w:spacing w:before="60" w:after="60"/>
              <w:rPr>
                <w:rFonts w:ascii="Arial" w:hAnsi="Arial" w:cs="Arial"/>
              </w:rPr>
            </w:pPr>
            <w:r w:rsidRPr="00A95EE2">
              <w:rPr>
                <w:rFonts w:ascii="Arial" w:hAnsi="Arial" w:cs="Arial"/>
              </w:rPr>
              <w:t>the dates and places where the audit activities (on site or offsite, permanent or temporary sites) were conducted;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7967A1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2D7B6E0" w14:textId="77777777" w:rsidR="00FF4BD8" w:rsidRPr="00A95EE2" w:rsidRDefault="00FF4BD8" w:rsidP="00FF4BD8">
            <w:pPr>
              <w:keepLines/>
              <w:tabs>
                <w:tab w:val="left" w:pos="288"/>
              </w:tabs>
              <w:spacing w:before="60" w:after="60"/>
              <w:jc w:val="center"/>
              <w:rPr>
                <w:rFonts w:cs="Arial"/>
                <w:b/>
              </w:rPr>
            </w:pPr>
          </w:p>
        </w:tc>
      </w:tr>
      <w:tr w:rsidR="00FF4BD8" w:rsidRPr="00A95EE2" w14:paraId="50EEDDB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6C9268F" w14:textId="77777777" w:rsidR="00FF4BD8" w:rsidRPr="00A95EE2" w:rsidRDefault="00FF4BD8" w:rsidP="00FF4BD8">
            <w:pPr>
              <w:keepLines/>
              <w:tabs>
                <w:tab w:val="left" w:pos="288"/>
              </w:tabs>
              <w:spacing w:before="60" w:after="60"/>
              <w:rPr>
                <w:rFonts w:cs="Arial"/>
                <w:b/>
                <w:bCs/>
                <w:lang w:val="en-US"/>
              </w:rPr>
            </w:pPr>
            <w:r w:rsidRPr="00A95EE2">
              <w:rPr>
                <w:rFonts w:cs="Arial"/>
              </w:rPr>
              <w:t>j)</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DD8FA24" w14:textId="77777777" w:rsidR="00FF4BD8" w:rsidRPr="00A95EE2" w:rsidRDefault="00FF4BD8" w:rsidP="00FF4BD8">
            <w:pPr>
              <w:pStyle w:val="PlainText"/>
              <w:spacing w:before="60" w:after="60"/>
              <w:rPr>
                <w:rFonts w:ascii="Arial" w:hAnsi="Arial" w:cs="Arial"/>
              </w:rPr>
            </w:pPr>
            <w:r w:rsidRPr="00A95EE2">
              <w:rPr>
                <w:rFonts w:ascii="Arial" w:hAnsi="Arial" w:cs="Arial"/>
              </w:rPr>
              <w:t>audit findings and reference to evidence;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80107C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A9428D2" w14:textId="77777777" w:rsidR="00FF4BD8" w:rsidRPr="00A95EE2" w:rsidRDefault="00FF4BD8" w:rsidP="00FF4BD8">
            <w:pPr>
              <w:keepLines/>
              <w:tabs>
                <w:tab w:val="left" w:pos="288"/>
              </w:tabs>
              <w:spacing w:before="60" w:after="60"/>
              <w:jc w:val="center"/>
              <w:rPr>
                <w:rFonts w:cs="Arial"/>
                <w:b/>
              </w:rPr>
            </w:pPr>
          </w:p>
        </w:tc>
      </w:tr>
      <w:tr w:rsidR="00FF4BD8" w:rsidRPr="00A95EE2" w14:paraId="578D16F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6BCEF73" w14:textId="77777777" w:rsidR="00FF4BD8" w:rsidRPr="00A95EE2" w:rsidRDefault="00FF4BD8" w:rsidP="00FF4BD8">
            <w:pPr>
              <w:keepLines/>
              <w:tabs>
                <w:tab w:val="left" w:pos="288"/>
              </w:tabs>
              <w:spacing w:before="60" w:after="60"/>
              <w:rPr>
                <w:rFonts w:cs="Arial"/>
              </w:rPr>
            </w:pPr>
            <w:r w:rsidRPr="00A95EE2">
              <w:rPr>
                <w:rFonts w:cs="Arial"/>
              </w:rPr>
              <w:t>k)</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93B0889" w14:textId="77777777" w:rsidR="00FF4BD8" w:rsidRPr="00A95EE2" w:rsidRDefault="00FF4BD8" w:rsidP="00FF4BD8">
            <w:pPr>
              <w:pStyle w:val="PlainText"/>
              <w:spacing w:before="60" w:after="60"/>
              <w:rPr>
                <w:rFonts w:ascii="Arial" w:hAnsi="Arial" w:cs="Arial"/>
              </w:rPr>
            </w:pPr>
            <w:r w:rsidRPr="00A95EE2">
              <w:rPr>
                <w:rFonts w:ascii="Arial" w:hAnsi="Arial" w:cs="Arial"/>
              </w:rPr>
              <w:t>significant changes, if any, that affect the management system;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8C3500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7E2EC38" w14:textId="77777777" w:rsidR="00FF4BD8" w:rsidRPr="00A95EE2" w:rsidRDefault="00FF4BD8" w:rsidP="00FF4BD8">
            <w:pPr>
              <w:keepLines/>
              <w:tabs>
                <w:tab w:val="left" w:pos="288"/>
              </w:tabs>
              <w:spacing w:before="60" w:after="60"/>
              <w:jc w:val="center"/>
              <w:rPr>
                <w:rFonts w:cs="Arial"/>
                <w:b/>
              </w:rPr>
            </w:pPr>
          </w:p>
        </w:tc>
      </w:tr>
      <w:tr w:rsidR="00FF4BD8" w:rsidRPr="00A95EE2" w14:paraId="0D9149F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AB67D29" w14:textId="77777777" w:rsidR="00FF4BD8" w:rsidRPr="00A95EE2" w:rsidRDefault="00FF4BD8" w:rsidP="00FF4BD8">
            <w:pPr>
              <w:keepLines/>
              <w:tabs>
                <w:tab w:val="left" w:pos="288"/>
              </w:tabs>
              <w:spacing w:before="60" w:after="60"/>
              <w:rPr>
                <w:rFonts w:cs="Arial"/>
                <w:b/>
                <w:bCs/>
                <w:lang w:val="en-US"/>
              </w:rPr>
            </w:pPr>
            <w:r w:rsidRPr="00A95EE2">
              <w:rPr>
                <w:rFonts w:cs="Arial"/>
              </w:rPr>
              <w:t>l)</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5EC64AA" w14:textId="77777777" w:rsidR="00FF4BD8" w:rsidRPr="00A95EE2" w:rsidRDefault="00FF4BD8" w:rsidP="00FF4BD8">
            <w:pPr>
              <w:pStyle w:val="PlainText"/>
              <w:spacing w:before="60" w:after="60"/>
              <w:rPr>
                <w:rFonts w:ascii="Arial" w:hAnsi="Arial" w:cs="Arial"/>
              </w:rPr>
            </w:pPr>
            <w:r w:rsidRPr="00A95EE2">
              <w:rPr>
                <w:rFonts w:ascii="Arial" w:hAnsi="Arial" w:cs="Arial"/>
              </w:rPr>
              <w:t>any unresolved issues, if identified.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8DE8E4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D04D5F8" w14:textId="77777777" w:rsidR="00FF4BD8" w:rsidRPr="00A95EE2" w:rsidRDefault="00FF4BD8" w:rsidP="00FF4BD8">
            <w:pPr>
              <w:keepLines/>
              <w:tabs>
                <w:tab w:val="left" w:pos="288"/>
              </w:tabs>
              <w:spacing w:before="60" w:after="60"/>
              <w:jc w:val="center"/>
              <w:rPr>
                <w:rFonts w:cs="Arial"/>
                <w:b/>
              </w:rPr>
            </w:pPr>
          </w:p>
        </w:tc>
      </w:tr>
      <w:tr w:rsidR="00FF4BD8" w:rsidRPr="00A95EE2" w14:paraId="2CB9D40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9CF250E" w14:textId="77777777" w:rsidR="00FF4BD8" w:rsidRPr="00A95EE2" w:rsidRDefault="00FF4BD8" w:rsidP="00FF4BD8">
            <w:pPr>
              <w:keepLines/>
              <w:tabs>
                <w:tab w:val="left" w:pos="288"/>
              </w:tabs>
              <w:spacing w:before="60" w:after="60"/>
              <w:rPr>
                <w:rFonts w:cs="Arial"/>
              </w:rPr>
            </w:pPr>
            <w:r w:rsidRPr="00A95EE2">
              <w:rPr>
                <w:rFonts w:cs="Arial"/>
              </w:rPr>
              <w:t>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ACD56E3" w14:textId="77777777" w:rsidR="00FF4BD8" w:rsidRPr="00A95EE2" w:rsidRDefault="00FF4BD8" w:rsidP="00FF4BD8">
            <w:pPr>
              <w:pStyle w:val="PlainText"/>
              <w:spacing w:before="60" w:after="60"/>
              <w:rPr>
                <w:rFonts w:ascii="Arial" w:hAnsi="Arial" w:cs="Arial"/>
              </w:rPr>
            </w:pPr>
            <w:r w:rsidRPr="00A95EE2">
              <w:rPr>
                <w:rFonts w:ascii="Arial" w:hAnsi="Arial" w:cs="Arial"/>
              </w:rPr>
              <w:t>where applicable, whether the audit is combined, joint or integrated;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28B234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ED501FB" w14:textId="77777777" w:rsidR="00FF4BD8" w:rsidRPr="00A95EE2" w:rsidRDefault="00FF4BD8" w:rsidP="00FF4BD8">
            <w:pPr>
              <w:keepLines/>
              <w:tabs>
                <w:tab w:val="left" w:pos="288"/>
              </w:tabs>
              <w:spacing w:before="60" w:after="60"/>
              <w:jc w:val="center"/>
              <w:rPr>
                <w:rFonts w:cs="Arial"/>
                <w:b/>
              </w:rPr>
            </w:pPr>
          </w:p>
        </w:tc>
      </w:tr>
      <w:tr w:rsidR="00FF4BD8" w:rsidRPr="00A95EE2" w14:paraId="4D76F06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007BBD9" w14:textId="77777777" w:rsidR="00FF4BD8" w:rsidRPr="00A95EE2" w:rsidRDefault="00FF4BD8" w:rsidP="00FF4BD8">
            <w:pPr>
              <w:keepLines/>
              <w:tabs>
                <w:tab w:val="left" w:pos="288"/>
              </w:tabs>
              <w:spacing w:before="60" w:after="60"/>
              <w:rPr>
                <w:rFonts w:cs="Arial"/>
              </w:rPr>
            </w:pPr>
            <w:r w:rsidRPr="00A95EE2">
              <w:rPr>
                <w:rFonts w:cs="Arial"/>
              </w:rPr>
              <w:t xml:space="preserve">n)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3BE7395" w14:textId="77777777" w:rsidR="00FF4BD8" w:rsidRPr="00A95EE2" w:rsidRDefault="00FF4BD8" w:rsidP="00FF4BD8">
            <w:pPr>
              <w:pStyle w:val="PlainText"/>
              <w:spacing w:before="60" w:after="60"/>
              <w:rPr>
                <w:rFonts w:ascii="Arial" w:hAnsi="Arial" w:cs="Arial"/>
              </w:rPr>
            </w:pPr>
            <w:r w:rsidRPr="00A95EE2">
              <w:rPr>
                <w:rFonts w:ascii="Arial" w:hAnsi="Arial" w:cs="Arial"/>
              </w:rPr>
              <w:t>a disclaimer statement indicating that auditing is based on a sampling process of the available information;</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C650FC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C1BB18A" w14:textId="77777777" w:rsidR="00FF4BD8" w:rsidRPr="00A95EE2" w:rsidRDefault="00FF4BD8" w:rsidP="00FF4BD8">
            <w:pPr>
              <w:keepLines/>
              <w:tabs>
                <w:tab w:val="left" w:pos="288"/>
              </w:tabs>
              <w:spacing w:before="60" w:after="60"/>
              <w:jc w:val="center"/>
              <w:rPr>
                <w:rFonts w:cs="Arial"/>
                <w:b/>
              </w:rPr>
            </w:pPr>
          </w:p>
        </w:tc>
      </w:tr>
      <w:tr w:rsidR="00FF4BD8" w:rsidRPr="00A95EE2" w14:paraId="5BD87AA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6F136DE" w14:textId="77777777" w:rsidR="00FF4BD8" w:rsidRPr="00A95EE2" w:rsidRDefault="00FF4BD8" w:rsidP="00FF4BD8">
            <w:pPr>
              <w:keepLines/>
              <w:tabs>
                <w:tab w:val="left" w:pos="288"/>
              </w:tabs>
              <w:spacing w:before="60" w:after="60"/>
              <w:rPr>
                <w:rFonts w:cs="Arial"/>
              </w:rPr>
            </w:pPr>
            <w:r w:rsidRPr="00A95EE2">
              <w:rPr>
                <w:rFonts w:cs="Arial"/>
              </w:rPr>
              <w:lastRenderedPageBreak/>
              <w:t>o)</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ED2DD3B" w14:textId="77777777" w:rsidR="00FF4BD8" w:rsidRPr="00A95EE2" w:rsidRDefault="00FF4BD8" w:rsidP="00FF4BD8">
            <w:pPr>
              <w:pStyle w:val="PlainText"/>
              <w:spacing w:before="60" w:after="60"/>
              <w:rPr>
                <w:rFonts w:ascii="Arial" w:hAnsi="Arial" w:cs="Arial"/>
              </w:rPr>
            </w:pPr>
            <w:r w:rsidRPr="00A95EE2">
              <w:rPr>
                <w:rFonts w:ascii="Arial" w:hAnsi="Arial" w:cs="Arial"/>
              </w:rPr>
              <w:t>Verification of effectiveness of taken corrective actions regarding previously identified non-conformities, if applicable.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A7E009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EE8963E" w14:textId="77777777" w:rsidR="00FF4BD8" w:rsidRPr="00A95EE2" w:rsidRDefault="00FF4BD8" w:rsidP="00FF4BD8">
            <w:pPr>
              <w:keepLines/>
              <w:tabs>
                <w:tab w:val="left" w:pos="288"/>
              </w:tabs>
              <w:spacing w:before="60" w:after="60"/>
              <w:jc w:val="center"/>
              <w:rPr>
                <w:rFonts w:cs="Arial"/>
                <w:b/>
              </w:rPr>
            </w:pPr>
          </w:p>
        </w:tc>
      </w:tr>
      <w:tr w:rsidR="00FF4BD8" w:rsidRPr="00A95EE2" w14:paraId="10A60CB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AE62001"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96676D8"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Is the SAC mark included on the first page of the audit report and the auditing organisation logo located preferably next to the SAC mark with reference to SAC 02 - </w:t>
            </w:r>
            <w:r w:rsidRPr="00A95EE2">
              <w:rPr>
                <w:rFonts w:ascii="Arial" w:hAnsi="Arial" w:cs="Arial"/>
                <w:i/>
              </w:rPr>
              <w:t>Rules for Use of SAC Accreditation Marks and Mutual Recognition Arrangement (MRA) Marks?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AEA03F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EA6660E" w14:textId="77777777" w:rsidR="00FF4BD8" w:rsidRPr="00A95EE2" w:rsidRDefault="00FF4BD8" w:rsidP="00FF4BD8">
            <w:pPr>
              <w:keepLines/>
              <w:tabs>
                <w:tab w:val="left" w:pos="288"/>
              </w:tabs>
              <w:spacing w:before="60" w:after="60"/>
              <w:jc w:val="center"/>
              <w:rPr>
                <w:rFonts w:cs="Arial"/>
                <w:b/>
              </w:rPr>
            </w:pPr>
          </w:p>
        </w:tc>
      </w:tr>
      <w:tr w:rsidR="00FF4BD8" w:rsidRPr="00A95EE2" w14:paraId="6485E4B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4D41A177" w14:textId="77777777" w:rsidR="00FF4BD8" w:rsidRPr="00A95EE2" w:rsidRDefault="00FF4BD8" w:rsidP="00FF4BD8">
            <w:pPr>
              <w:keepLines/>
              <w:tabs>
                <w:tab w:val="left" w:pos="288"/>
              </w:tabs>
              <w:spacing w:before="60" w:after="60"/>
              <w:rPr>
                <w:rFonts w:cs="Arial"/>
              </w:rPr>
            </w:pPr>
            <w:r w:rsidRPr="00A95EE2">
              <w:rPr>
                <w:rFonts w:cs="Arial"/>
                <w:b/>
              </w:rPr>
              <w:t>9.8</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69DC30CA" w14:textId="77777777" w:rsidR="00FF4BD8" w:rsidRPr="00A95EE2" w:rsidRDefault="00FF4BD8" w:rsidP="00FF4BD8">
            <w:pPr>
              <w:pStyle w:val="PlainText"/>
              <w:spacing w:before="60" w:after="60"/>
              <w:rPr>
                <w:rFonts w:ascii="Arial" w:hAnsi="Arial" w:cs="Arial"/>
              </w:rPr>
            </w:pPr>
            <w:r w:rsidRPr="00A95EE2">
              <w:rPr>
                <w:rFonts w:ascii="Arial" w:hAnsi="Arial" w:cs="Arial"/>
                <w:b/>
              </w:rPr>
              <w:t xml:space="preserve">Complaints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F48981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5EFE801E" w14:textId="77777777" w:rsidR="00FF4BD8" w:rsidRPr="00A95EE2" w:rsidRDefault="00FF4BD8" w:rsidP="00FF4BD8">
            <w:pPr>
              <w:keepLines/>
              <w:tabs>
                <w:tab w:val="left" w:pos="288"/>
              </w:tabs>
              <w:spacing w:before="60" w:after="60"/>
              <w:jc w:val="center"/>
              <w:rPr>
                <w:rFonts w:cs="Arial"/>
                <w:b/>
              </w:rPr>
            </w:pPr>
          </w:p>
        </w:tc>
      </w:tr>
      <w:tr w:rsidR="00FF4BD8" w:rsidRPr="00A95EE2" w14:paraId="3416A2E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FA487A3" w14:textId="77777777" w:rsidR="00FF4BD8" w:rsidRPr="00A95EE2" w:rsidRDefault="00FF4BD8" w:rsidP="00FF4BD8">
            <w:pPr>
              <w:keepLines/>
              <w:tabs>
                <w:tab w:val="left" w:pos="288"/>
              </w:tabs>
              <w:spacing w:before="60" w:after="60"/>
              <w:rPr>
                <w:rFonts w:cs="Arial"/>
              </w:rPr>
            </w:pPr>
            <w:r w:rsidRPr="00A95EE2">
              <w:rPr>
                <w:rFonts w:cs="Arial"/>
              </w:rPr>
              <w:t>9.8.1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5F470C6" w14:textId="77777777" w:rsidR="00FF4BD8" w:rsidRPr="00A95EE2" w:rsidRDefault="00FF4BD8" w:rsidP="00FF4BD8">
            <w:pPr>
              <w:pStyle w:val="PlainText"/>
              <w:spacing w:before="60" w:after="60"/>
              <w:rPr>
                <w:rFonts w:ascii="Arial" w:hAnsi="Arial" w:cs="Arial"/>
              </w:rPr>
            </w:pPr>
            <w:r w:rsidRPr="00A95EE2">
              <w:rPr>
                <w:rFonts w:ascii="Arial" w:hAnsi="Arial" w:cs="Arial"/>
              </w:rPr>
              <w:t>Is the auditing organisation responsible for all decisions at all levels of the complaints-handling process?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D973FC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E77C6E8" w14:textId="77777777" w:rsidR="00FF4BD8" w:rsidRPr="00A95EE2" w:rsidRDefault="00FF4BD8" w:rsidP="00FF4BD8">
            <w:pPr>
              <w:keepLines/>
              <w:tabs>
                <w:tab w:val="left" w:pos="288"/>
              </w:tabs>
              <w:spacing w:before="60" w:after="60"/>
              <w:jc w:val="center"/>
              <w:rPr>
                <w:rFonts w:cs="Arial"/>
                <w:b/>
              </w:rPr>
            </w:pPr>
          </w:p>
        </w:tc>
      </w:tr>
      <w:tr w:rsidR="00FF4BD8" w:rsidRPr="00A95EE2" w14:paraId="3AA3E54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3742B9E" w14:textId="77777777" w:rsidR="00FF4BD8" w:rsidRPr="00A95EE2" w:rsidRDefault="00FF4BD8" w:rsidP="00FF4BD8">
            <w:pPr>
              <w:keepLines/>
              <w:tabs>
                <w:tab w:val="left" w:pos="288"/>
              </w:tabs>
              <w:spacing w:before="60" w:after="60"/>
              <w:rPr>
                <w:rFonts w:cs="Arial"/>
              </w:rPr>
            </w:pPr>
            <w:r w:rsidRPr="00A95EE2">
              <w:rPr>
                <w:rFonts w:cs="Arial"/>
              </w:rPr>
              <w:t>9.8.2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ABA32F9" w14:textId="77777777" w:rsidR="00FF4BD8" w:rsidRPr="00A95EE2" w:rsidRDefault="00FF4BD8" w:rsidP="00FF4BD8">
            <w:pPr>
              <w:pStyle w:val="PlainText"/>
              <w:spacing w:before="60" w:after="60"/>
              <w:rPr>
                <w:rFonts w:ascii="Arial" w:hAnsi="Arial" w:cs="Arial"/>
              </w:rPr>
            </w:pPr>
            <w:r w:rsidRPr="00A95EE2">
              <w:rPr>
                <w:rFonts w:ascii="Arial" w:hAnsi="Arial" w:cs="Arial"/>
              </w:rPr>
              <w:t>Do the submission, investigation and decision on complaints result in any discriminatory actions against the complainant?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4426DD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37CED2F" w14:textId="77777777" w:rsidR="00FF4BD8" w:rsidRPr="00A95EE2" w:rsidRDefault="00FF4BD8" w:rsidP="00FF4BD8">
            <w:pPr>
              <w:keepLines/>
              <w:tabs>
                <w:tab w:val="left" w:pos="288"/>
              </w:tabs>
              <w:spacing w:before="60" w:after="60"/>
              <w:jc w:val="center"/>
              <w:rPr>
                <w:rFonts w:cs="Arial"/>
                <w:b/>
              </w:rPr>
            </w:pPr>
          </w:p>
        </w:tc>
      </w:tr>
      <w:tr w:rsidR="00FF4BD8" w:rsidRPr="00A95EE2" w14:paraId="0945E26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C9F163A" w14:textId="77777777" w:rsidR="00FF4BD8" w:rsidRPr="00A95EE2" w:rsidRDefault="00FF4BD8" w:rsidP="00FF4BD8">
            <w:pPr>
              <w:keepLines/>
              <w:tabs>
                <w:tab w:val="left" w:pos="288"/>
              </w:tabs>
              <w:spacing w:before="60" w:after="60"/>
              <w:rPr>
                <w:rFonts w:cs="Arial"/>
              </w:rPr>
            </w:pPr>
            <w:r w:rsidRPr="00A95EE2">
              <w:rPr>
                <w:rFonts w:cs="Arial"/>
              </w:rPr>
              <w:t>9.8.3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E249593" w14:textId="77777777" w:rsidR="00FF4BD8" w:rsidRPr="00A95EE2" w:rsidRDefault="00FF4BD8" w:rsidP="00FF4BD8">
            <w:pPr>
              <w:spacing w:before="60" w:after="60"/>
              <w:rPr>
                <w:rFonts w:cs="Arial"/>
              </w:rPr>
            </w:pPr>
            <w:r w:rsidRPr="00A95EE2">
              <w:rPr>
                <w:rFonts w:cs="Arial"/>
              </w:rPr>
              <w:t xml:space="preserve">Upon receipt of a complaint, does the auditing organisation confirm whether the complaint relates to auditing activities that it is responsible for?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C8AEE7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8EAF857" w14:textId="77777777" w:rsidR="00FF4BD8" w:rsidRPr="00A95EE2" w:rsidRDefault="00FF4BD8" w:rsidP="00FF4BD8">
            <w:pPr>
              <w:keepLines/>
              <w:tabs>
                <w:tab w:val="left" w:pos="288"/>
              </w:tabs>
              <w:spacing w:before="60" w:after="60"/>
              <w:jc w:val="center"/>
              <w:rPr>
                <w:rFonts w:cs="Arial"/>
                <w:b/>
              </w:rPr>
            </w:pPr>
          </w:p>
        </w:tc>
      </w:tr>
      <w:tr w:rsidR="00FF4BD8" w:rsidRPr="00A95EE2" w14:paraId="3BDE2AD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90C0148"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C99FBE7" w14:textId="77777777" w:rsidR="00FF4BD8" w:rsidRPr="00A95EE2" w:rsidRDefault="00FF4BD8" w:rsidP="00FF4BD8">
            <w:pPr>
              <w:spacing w:before="60" w:after="60"/>
              <w:rPr>
                <w:rFonts w:cs="Arial"/>
              </w:rPr>
            </w:pPr>
            <w:r w:rsidRPr="00A95EE2">
              <w:rPr>
                <w:rFonts w:cs="Arial"/>
              </w:rPr>
              <w:t>If so, does the auditing organisation deal with it?</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7A619119"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C087787" w14:textId="77777777" w:rsidR="00FF4BD8" w:rsidRPr="00A95EE2" w:rsidRDefault="00FF4BD8" w:rsidP="00FF4BD8">
            <w:pPr>
              <w:keepLines/>
              <w:tabs>
                <w:tab w:val="left" w:pos="288"/>
              </w:tabs>
              <w:spacing w:before="60" w:after="60"/>
              <w:jc w:val="center"/>
              <w:rPr>
                <w:rFonts w:cs="Arial"/>
                <w:b/>
              </w:rPr>
            </w:pPr>
          </w:p>
        </w:tc>
      </w:tr>
      <w:tr w:rsidR="00FF4BD8" w:rsidRPr="00A95EE2" w14:paraId="051CC57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51F62A9"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018C955" w14:textId="77777777" w:rsidR="00FF4BD8" w:rsidRPr="00A95EE2" w:rsidRDefault="00FF4BD8" w:rsidP="00FF4BD8">
            <w:pPr>
              <w:spacing w:before="60" w:after="60"/>
              <w:rPr>
                <w:rFonts w:cs="Arial"/>
              </w:rPr>
            </w:pPr>
            <w:r w:rsidRPr="00A95EE2">
              <w:rPr>
                <w:rFonts w:cs="Arial"/>
              </w:rPr>
              <w:t>If the complaint relates to an audited client, does examination of the complaint consider the effectiveness of the audited management system?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1F096D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5D7DBEC" w14:textId="77777777" w:rsidR="00FF4BD8" w:rsidRPr="00A95EE2" w:rsidRDefault="00FF4BD8" w:rsidP="00FF4BD8">
            <w:pPr>
              <w:keepLines/>
              <w:tabs>
                <w:tab w:val="left" w:pos="288"/>
              </w:tabs>
              <w:spacing w:before="60" w:after="60"/>
              <w:jc w:val="center"/>
              <w:rPr>
                <w:rFonts w:cs="Arial"/>
                <w:b/>
              </w:rPr>
            </w:pPr>
          </w:p>
        </w:tc>
      </w:tr>
      <w:tr w:rsidR="00FF4BD8" w:rsidRPr="00A95EE2" w14:paraId="47BFD37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BCFA904" w14:textId="77777777" w:rsidR="00FF4BD8" w:rsidRPr="00A95EE2" w:rsidRDefault="00FF4BD8" w:rsidP="00FF4BD8">
            <w:pPr>
              <w:keepLines/>
              <w:tabs>
                <w:tab w:val="left" w:pos="288"/>
              </w:tabs>
              <w:spacing w:before="60" w:after="60"/>
              <w:rPr>
                <w:rFonts w:cs="Arial"/>
              </w:rPr>
            </w:pPr>
            <w:r w:rsidRPr="00A95EE2">
              <w:rPr>
                <w:rFonts w:cs="Arial"/>
              </w:rPr>
              <w:t>9.8.4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893C8EF" w14:textId="77EE9F54" w:rsidR="00FF4BD8" w:rsidRPr="00A95EE2" w:rsidRDefault="00FF4BD8" w:rsidP="00FF4BD8">
            <w:pPr>
              <w:spacing w:before="60" w:after="60"/>
              <w:rPr>
                <w:rFonts w:cs="Arial"/>
              </w:rPr>
            </w:pPr>
            <w:r w:rsidRPr="00A95EE2">
              <w:rPr>
                <w:rFonts w:cs="Arial"/>
              </w:rPr>
              <w:t>Is any complaint about a</w:t>
            </w:r>
            <w:r w:rsidR="00DE1455">
              <w:rPr>
                <w:rFonts w:cs="Arial"/>
              </w:rPr>
              <w:t>n</w:t>
            </w:r>
            <w:r w:rsidRPr="00A95EE2">
              <w:rPr>
                <w:rFonts w:cs="Arial"/>
              </w:rPr>
              <w:t xml:space="preserve"> audited client referred by the auditing organisation to the audited client in question at an appropriate time?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890416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12AF32C" w14:textId="77777777" w:rsidR="00FF4BD8" w:rsidRPr="00A95EE2" w:rsidRDefault="00FF4BD8" w:rsidP="00FF4BD8">
            <w:pPr>
              <w:keepLines/>
              <w:tabs>
                <w:tab w:val="left" w:pos="288"/>
              </w:tabs>
              <w:spacing w:before="60" w:after="60"/>
              <w:jc w:val="center"/>
              <w:rPr>
                <w:rFonts w:cs="Arial"/>
                <w:b/>
              </w:rPr>
            </w:pPr>
          </w:p>
        </w:tc>
      </w:tr>
      <w:tr w:rsidR="00FF4BD8" w:rsidRPr="00A95EE2" w14:paraId="76340F0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5219A49" w14:textId="77777777" w:rsidR="00FF4BD8" w:rsidRPr="00A95EE2" w:rsidRDefault="00FF4BD8" w:rsidP="00FF4BD8">
            <w:pPr>
              <w:keepLines/>
              <w:tabs>
                <w:tab w:val="left" w:pos="288"/>
              </w:tabs>
              <w:spacing w:before="60" w:after="60"/>
              <w:rPr>
                <w:rFonts w:cs="Arial"/>
              </w:rPr>
            </w:pPr>
            <w:r w:rsidRPr="00A95EE2">
              <w:rPr>
                <w:rFonts w:cs="Arial"/>
              </w:rPr>
              <w:t>9.8.5</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528B29F" w14:textId="77777777" w:rsidR="00FF4BD8" w:rsidRPr="00A95EE2" w:rsidRDefault="00FF4BD8" w:rsidP="00FF4BD8">
            <w:pPr>
              <w:spacing w:before="60" w:after="60"/>
              <w:rPr>
                <w:rFonts w:cs="Arial"/>
              </w:rPr>
            </w:pPr>
            <w:r w:rsidRPr="00A95EE2">
              <w:rPr>
                <w:rFonts w:cs="Arial"/>
              </w:rPr>
              <w:t xml:space="preserve">Does the auditing organisation have a documented process to receive, evaluate and make decisions on complaints?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55937E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AC29752" w14:textId="77777777" w:rsidR="00FF4BD8" w:rsidRPr="00A95EE2" w:rsidRDefault="00FF4BD8" w:rsidP="00FF4BD8">
            <w:pPr>
              <w:keepLines/>
              <w:tabs>
                <w:tab w:val="left" w:pos="288"/>
              </w:tabs>
              <w:spacing w:before="60" w:after="60"/>
              <w:jc w:val="center"/>
              <w:rPr>
                <w:rFonts w:cs="Arial"/>
                <w:b/>
              </w:rPr>
            </w:pPr>
          </w:p>
        </w:tc>
      </w:tr>
      <w:tr w:rsidR="00FF4BD8" w:rsidRPr="00A95EE2" w14:paraId="5FB278C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631BBD6"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FFEC69" w14:textId="77777777" w:rsidR="00FF4BD8" w:rsidRPr="00A95EE2" w:rsidRDefault="00FF4BD8" w:rsidP="00FF4BD8">
            <w:pPr>
              <w:spacing w:before="60" w:after="60"/>
              <w:rPr>
                <w:rFonts w:cs="Arial"/>
              </w:rPr>
            </w:pPr>
            <w:r w:rsidRPr="00A95EE2">
              <w:rPr>
                <w:rFonts w:cs="Arial"/>
              </w:rPr>
              <w:t>Is this process subject to requirements for confidentiality, as it relates to the complainant and to the subject of the complaint?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11D790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2B89ED7" w14:textId="77777777" w:rsidR="00FF4BD8" w:rsidRPr="00A95EE2" w:rsidRDefault="00FF4BD8" w:rsidP="00FF4BD8">
            <w:pPr>
              <w:keepLines/>
              <w:tabs>
                <w:tab w:val="left" w:pos="288"/>
              </w:tabs>
              <w:spacing w:before="60" w:after="60"/>
              <w:jc w:val="center"/>
              <w:rPr>
                <w:rFonts w:cs="Arial"/>
                <w:b/>
              </w:rPr>
            </w:pPr>
          </w:p>
        </w:tc>
      </w:tr>
      <w:tr w:rsidR="00FF4BD8" w:rsidRPr="00A95EE2" w14:paraId="10AC4F7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CCFFAA0" w14:textId="77777777" w:rsidR="00FF4BD8" w:rsidRPr="00A95EE2" w:rsidRDefault="00FF4BD8" w:rsidP="00FF4BD8">
            <w:pPr>
              <w:keepLines/>
              <w:tabs>
                <w:tab w:val="left" w:pos="288"/>
              </w:tabs>
              <w:spacing w:before="60" w:after="60"/>
              <w:rPr>
                <w:rFonts w:cs="Arial"/>
              </w:rPr>
            </w:pPr>
            <w:r w:rsidRPr="00A95EE2">
              <w:rPr>
                <w:rFonts w:cs="Arial"/>
              </w:rPr>
              <w:lastRenderedPageBreak/>
              <w:t>9.8.6</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1CEBCE5" w14:textId="77777777" w:rsidR="00FF4BD8" w:rsidRPr="00A95EE2" w:rsidRDefault="00FF4BD8" w:rsidP="00FF4BD8">
            <w:pPr>
              <w:spacing w:before="60" w:after="60"/>
              <w:rPr>
                <w:rFonts w:cs="Arial"/>
              </w:rPr>
            </w:pPr>
            <w:r w:rsidRPr="00A95EE2">
              <w:rPr>
                <w:rFonts w:cs="Arial"/>
              </w:rPr>
              <w:t>Does the complaints-handling process include at least the following elements and methods: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3315ED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80FC959" w14:textId="77777777" w:rsidR="00FF4BD8" w:rsidRPr="00A95EE2" w:rsidRDefault="00FF4BD8" w:rsidP="00FF4BD8">
            <w:pPr>
              <w:keepLines/>
              <w:tabs>
                <w:tab w:val="left" w:pos="288"/>
              </w:tabs>
              <w:spacing w:before="60" w:after="60"/>
              <w:jc w:val="center"/>
              <w:rPr>
                <w:rFonts w:cs="Arial"/>
                <w:b/>
              </w:rPr>
            </w:pPr>
          </w:p>
        </w:tc>
      </w:tr>
      <w:tr w:rsidR="00FF4BD8" w:rsidRPr="00A95EE2" w14:paraId="6534E9A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D719D6A"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B0B7C9" w14:textId="77777777" w:rsidR="00FF4BD8" w:rsidRPr="00A95EE2" w:rsidRDefault="00FF4BD8" w:rsidP="00FF4BD8">
            <w:pPr>
              <w:spacing w:before="60" w:after="60"/>
              <w:rPr>
                <w:rFonts w:cs="Arial"/>
              </w:rPr>
            </w:pPr>
            <w:r w:rsidRPr="00A95EE2">
              <w:rPr>
                <w:rFonts w:cs="Arial"/>
              </w:rPr>
              <w:t xml:space="preserve">an outline of the process for receiving, validating, investigating the complaint, and for deciding what actions are to be taken in response to it;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887706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EF0568A" w14:textId="77777777" w:rsidR="00FF4BD8" w:rsidRPr="00A95EE2" w:rsidRDefault="00FF4BD8" w:rsidP="00FF4BD8">
            <w:pPr>
              <w:keepLines/>
              <w:tabs>
                <w:tab w:val="left" w:pos="288"/>
              </w:tabs>
              <w:spacing w:before="60" w:after="60"/>
              <w:jc w:val="center"/>
              <w:rPr>
                <w:rFonts w:cs="Arial"/>
                <w:b/>
              </w:rPr>
            </w:pPr>
          </w:p>
        </w:tc>
      </w:tr>
      <w:tr w:rsidR="00FF4BD8" w:rsidRPr="00A95EE2" w14:paraId="3D9D575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9F3F5A5"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F239634" w14:textId="77777777" w:rsidR="00FF4BD8" w:rsidRPr="00A95EE2" w:rsidRDefault="00FF4BD8" w:rsidP="00FF4BD8">
            <w:pPr>
              <w:spacing w:before="60" w:after="60"/>
              <w:rPr>
                <w:rFonts w:cs="Arial"/>
              </w:rPr>
            </w:pPr>
            <w:r w:rsidRPr="00A95EE2">
              <w:rPr>
                <w:rFonts w:cs="Arial"/>
              </w:rPr>
              <w:t xml:space="preserve">tracking and recording complaints, including actions undertaken in response to them;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3462BD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60DE1D3" w14:textId="77777777" w:rsidR="00FF4BD8" w:rsidRPr="00A95EE2" w:rsidRDefault="00FF4BD8" w:rsidP="00FF4BD8">
            <w:pPr>
              <w:keepLines/>
              <w:tabs>
                <w:tab w:val="left" w:pos="288"/>
              </w:tabs>
              <w:spacing w:before="60" w:after="60"/>
              <w:jc w:val="center"/>
              <w:rPr>
                <w:rFonts w:cs="Arial"/>
                <w:b/>
              </w:rPr>
            </w:pPr>
          </w:p>
        </w:tc>
      </w:tr>
      <w:tr w:rsidR="00FF4BD8" w:rsidRPr="00A95EE2" w14:paraId="0961245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82D39FD"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A168962"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ensuring that any appropriate correction and corrective action are taken?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DA152B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0EEEF5A" w14:textId="77777777" w:rsidR="00FF4BD8" w:rsidRPr="00A95EE2" w:rsidRDefault="00FF4BD8" w:rsidP="00FF4BD8">
            <w:pPr>
              <w:keepLines/>
              <w:tabs>
                <w:tab w:val="left" w:pos="288"/>
              </w:tabs>
              <w:spacing w:before="60" w:after="60"/>
              <w:jc w:val="center"/>
              <w:rPr>
                <w:rFonts w:cs="Arial"/>
                <w:b/>
              </w:rPr>
            </w:pPr>
          </w:p>
        </w:tc>
      </w:tr>
      <w:tr w:rsidR="00FF4BD8" w:rsidRPr="00A95EE2" w14:paraId="675DFC4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EBCE75D" w14:textId="77777777" w:rsidR="00FF4BD8" w:rsidRPr="00A95EE2" w:rsidRDefault="00FF4BD8" w:rsidP="00FF4BD8">
            <w:pPr>
              <w:keepLines/>
              <w:tabs>
                <w:tab w:val="left" w:pos="288"/>
              </w:tabs>
              <w:spacing w:before="60" w:after="60"/>
              <w:rPr>
                <w:rFonts w:cs="Arial"/>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004C3FC" w14:textId="77777777" w:rsidR="00FF4BD8" w:rsidRPr="00A95EE2" w:rsidRDefault="00FF4BD8" w:rsidP="00FF4BD8">
            <w:pPr>
              <w:pStyle w:val="PlainText"/>
              <w:spacing w:before="60" w:after="60"/>
              <w:rPr>
                <w:rFonts w:ascii="Arial" w:hAnsi="Arial" w:cs="Arial"/>
              </w:rPr>
            </w:pPr>
            <w:r w:rsidRPr="00A95EE2">
              <w:rPr>
                <w:rFonts w:ascii="Arial" w:hAnsi="Arial" w:cs="Arial"/>
              </w:rPr>
              <w:t>ISO 10002 provides guidance for complaints handing.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1DF754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4A34A15" w14:textId="77777777" w:rsidR="00FF4BD8" w:rsidRPr="00A95EE2" w:rsidRDefault="00FF4BD8" w:rsidP="00FF4BD8">
            <w:pPr>
              <w:keepLines/>
              <w:tabs>
                <w:tab w:val="left" w:pos="288"/>
              </w:tabs>
              <w:spacing w:before="60" w:after="60"/>
              <w:jc w:val="center"/>
              <w:rPr>
                <w:rFonts w:cs="Arial"/>
                <w:b/>
              </w:rPr>
            </w:pPr>
          </w:p>
        </w:tc>
      </w:tr>
      <w:tr w:rsidR="00FF4BD8" w:rsidRPr="00A95EE2" w14:paraId="776B619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BA49BF8" w14:textId="77777777" w:rsidR="00FF4BD8" w:rsidRPr="00A95EE2" w:rsidRDefault="00FF4BD8" w:rsidP="00FF4BD8">
            <w:pPr>
              <w:keepLines/>
              <w:tabs>
                <w:tab w:val="left" w:pos="288"/>
              </w:tabs>
              <w:spacing w:before="60" w:after="60"/>
              <w:rPr>
                <w:rFonts w:cs="Arial"/>
              </w:rPr>
            </w:pPr>
            <w:r w:rsidRPr="00A95EE2">
              <w:rPr>
                <w:rFonts w:cs="Arial"/>
              </w:rPr>
              <w:t>9.8.7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50040F4" w14:textId="77777777" w:rsidR="00FF4BD8" w:rsidRPr="00A95EE2" w:rsidRDefault="00FF4BD8" w:rsidP="00FF4BD8">
            <w:pPr>
              <w:spacing w:before="60" w:after="60"/>
              <w:rPr>
                <w:rFonts w:cs="Arial"/>
              </w:rPr>
            </w:pPr>
            <w:r w:rsidRPr="00A95EE2">
              <w:rPr>
                <w:rFonts w:cs="Arial"/>
              </w:rPr>
              <w:t>Is the auditing organisation receiving the complaint responsible for gathering and verifying all necessary information to validate the complaint?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5C88B8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99DD7C5" w14:textId="77777777" w:rsidR="00FF4BD8" w:rsidRPr="00A95EE2" w:rsidRDefault="00FF4BD8" w:rsidP="00FF4BD8">
            <w:pPr>
              <w:keepLines/>
              <w:tabs>
                <w:tab w:val="left" w:pos="288"/>
              </w:tabs>
              <w:spacing w:before="60" w:after="60"/>
              <w:jc w:val="center"/>
              <w:rPr>
                <w:rFonts w:cs="Arial"/>
                <w:b/>
              </w:rPr>
            </w:pPr>
          </w:p>
        </w:tc>
      </w:tr>
      <w:tr w:rsidR="00FF4BD8" w:rsidRPr="00A95EE2" w14:paraId="49CADF5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D8C4442" w14:textId="77777777" w:rsidR="00FF4BD8" w:rsidRPr="00A95EE2" w:rsidRDefault="00FF4BD8" w:rsidP="00FF4BD8">
            <w:pPr>
              <w:keepLines/>
              <w:tabs>
                <w:tab w:val="left" w:pos="288"/>
              </w:tabs>
              <w:spacing w:before="60" w:after="60"/>
              <w:rPr>
                <w:rFonts w:cs="Arial"/>
              </w:rPr>
            </w:pPr>
            <w:r w:rsidRPr="00A95EE2">
              <w:rPr>
                <w:rFonts w:cs="Arial"/>
              </w:rPr>
              <w:t>9.8.8</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92386CC" w14:textId="77777777" w:rsidR="00FF4BD8" w:rsidRPr="00A95EE2" w:rsidRDefault="00FF4BD8" w:rsidP="00FF4BD8">
            <w:pPr>
              <w:spacing w:before="60" w:after="60"/>
              <w:rPr>
                <w:rFonts w:cs="Arial"/>
              </w:rPr>
            </w:pPr>
            <w:r w:rsidRPr="00A95EE2">
              <w:rPr>
                <w:rFonts w:cs="Arial"/>
              </w:rPr>
              <w:t xml:space="preserve">Whenever possible, does the auditing organisation acknowledge receipt of the complaint?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2F70C7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AA5E839" w14:textId="77777777" w:rsidR="00FF4BD8" w:rsidRPr="00A95EE2" w:rsidRDefault="00FF4BD8" w:rsidP="00FF4BD8">
            <w:pPr>
              <w:keepLines/>
              <w:tabs>
                <w:tab w:val="left" w:pos="288"/>
              </w:tabs>
              <w:spacing w:before="60" w:after="60"/>
              <w:jc w:val="center"/>
              <w:rPr>
                <w:rFonts w:cs="Arial"/>
                <w:b/>
              </w:rPr>
            </w:pPr>
          </w:p>
        </w:tc>
      </w:tr>
      <w:tr w:rsidR="00FF4BD8" w:rsidRPr="00A95EE2" w14:paraId="1D556C6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6E730ED"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E4CB489" w14:textId="77777777" w:rsidR="00FF4BD8" w:rsidRPr="00A95EE2" w:rsidRDefault="00FF4BD8" w:rsidP="00FF4BD8">
            <w:pPr>
              <w:spacing w:before="60" w:after="60"/>
              <w:rPr>
                <w:rFonts w:cs="Arial"/>
              </w:rPr>
            </w:pPr>
            <w:r w:rsidRPr="00A95EE2">
              <w:rPr>
                <w:rFonts w:cs="Arial"/>
              </w:rPr>
              <w:t>Does the auditing organisation provide the complainant with progress reports and the outcome?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FB6CDB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2FE3573" w14:textId="77777777" w:rsidR="00FF4BD8" w:rsidRPr="00A95EE2" w:rsidRDefault="00FF4BD8" w:rsidP="00FF4BD8">
            <w:pPr>
              <w:keepLines/>
              <w:tabs>
                <w:tab w:val="left" w:pos="288"/>
              </w:tabs>
              <w:spacing w:before="60" w:after="60"/>
              <w:jc w:val="center"/>
              <w:rPr>
                <w:rFonts w:cs="Arial"/>
                <w:b/>
              </w:rPr>
            </w:pPr>
          </w:p>
        </w:tc>
      </w:tr>
      <w:tr w:rsidR="00FF4BD8" w:rsidRPr="00A95EE2" w14:paraId="646C9D8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12D3795" w14:textId="77777777" w:rsidR="00FF4BD8" w:rsidRPr="00A95EE2" w:rsidRDefault="00FF4BD8" w:rsidP="00FF4BD8">
            <w:pPr>
              <w:keepLines/>
              <w:tabs>
                <w:tab w:val="left" w:pos="288"/>
              </w:tabs>
              <w:spacing w:before="60" w:after="60"/>
              <w:rPr>
                <w:rFonts w:cs="Arial"/>
              </w:rPr>
            </w:pPr>
            <w:r w:rsidRPr="00A95EE2">
              <w:rPr>
                <w:rFonts w:cs="Arial"/>
              </w:rPr>
              <w:t>9.8.9</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EBA52DA" w14:textId="77777777" w:rsidR="00FF4BD8" w:rsidRPr="00A95EE2" w:rsidRDefault="00FF4BD8" w:rsidP="00FF4BD8">
            <w:pPr>
              <w:spacing w:before="60" w:after="60"/>
              <w:rPr>
                <w:rFonts w:cs="Arial"/>
              </w:rPr>
            </w:pPr>
            <w:r w:rsidRPr="00A95EE2">
              <w:rPr>
                <w:rFonts w:cs="Arial"/>
              </w:rPr>
              <w:t>Is the decision to be communicated to the complainant made by, or reviewed and approved by, individual(s) not previously involved in the subject of the complaint?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095B9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B0CC84A" w14:textId="77777777" w:rsidR="00FF4BD8" w:rsidRPr="00A95EE2" w:rsidRDefault="00FF4BD8" w:rsidP="00FF4BD8">
            <w:pPr>
              <w:keepLines/>
              <w:tabs>
                <w:tab w:val="left" w:pos="288"/>
              </w:tabs>
              <w:spacing w:before="60" w:after="60"/>
              <w:jc w:val="center"/>
              <w:rPr>
                <w:rFonts w:cs="Arial"/>
                <w:b/>
              </w:rPr>
            </w:pPr>
          </w:p>
        </w:tc>
      </w:tr>
      <w:tr w:rsidR="00FF4BD8" w:rsidRPr="00A95EE2" w14:paraId="7CFFA59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5E3BAAE" w14:textId="77777777" w:rsidR="00FF4BD8" w:rsidRPr="00A95EE2" w:rsidRDefault="00FF4BD8" w:rsidP="00FF4BD8">
            <w:pPr>
              <w:keepLines/>
              <w:tabs>
                <w:tab w:val="left" w:pos="288"/>
              </w:tabs>
              <w:spacing w:before="60" w:after="60"/>
              <w:rPr>
                <w:rFonts w:cs="Arial"/>
              </w:rPr>
            </w:pPr>
            <w:r w:rsidRPr="00A95EE2">
              <w:rPr>
                <w:rFonts w:cs="Arial"/>
              </w:rPr>
              <w:t>9.8.10</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7D63FF" w14:textId="77777777" w:rsidR="00FF4BD8" w:rsidRPr="00A95EE2" w:rsidRDefault="00FF4BD8" w:rsidP="00FF4BD8">
            <w:pPr>
              <w:spacing w:before="60" w:after="60"/>
              <w:rPr>
                <w:rFonts w:cs="Arial"/>
              </w:rPr>
            </w:pPr>
            <w:r w:rsidRPr="00A95EE2">
              <w:rPr>
                <w:rFonts w:cs="Arial"/>
              </w:rPr>
              <w:t>Whenever possible, does the</w:t>
            </w:r>
            <w:r w:rsidRPr="009B3A20">
              <w:rPr>
                <w:rFonts w:cs="Arial"/>
              </w:rPr>
              <w:t xml:space="preserve"> auditing organisation </w:t>
            </w:r>
            <w:r w:rsidRPr="00A95EE2">
              <w:rPr>
                <w:rFonts w:cs="Arial"/>
              </w:rPr>
              <w:t>give formal notice of the end of the complaints-handling process to the complainant?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172361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59194A0" w14:textId="77777777" w:rsidR="00FF4BD8" w:rsidRPr="00A95EE2" w:rsidRDefault="00FF4BD8" w:rsidP="00FF4BD8">
            <w:pPr>
              <w:keepLines/>
              <w:tabs>
                <w:tab w:val="left" w:pos="288"/>
              </w:tabs>
              <w:spacing w:before="60" w:after="60"/>
              <w:jc w:val="center"/>
              <w:rPr>
                <w:rFonts w:cs="Arial"/>
                <w:b/>
              </w:rPr>
            </w:pPr>
          </w:p>
        </w:tc>
      </w:tr>
      <w:tr w:rsidR="00FF4BD8" w:rsidRPr="00A95EE2" w14:paraId="3171038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680D8DD" w14:textId="77777777" w:rsidR="00FF4BD8" w:rsidRPr="00A95EE2" w:rsidRDefault="00FF4BD8" w:rsidP="00FF4BD8">
            <w:pPr>
              <w:keepLines/>
              <w:tabs>
                <w:tab w:val="left" w:pos="288"/>
              </w:tabs>
              <w:spacing w:before="60" w:after="60"/>
              <w:rPr>
                <w:rFonts w:cs="Arial"/>
              </w:rPr>
            </w:pPr>
            <w:r w:rsidRPr="00A95EE2">
              <w:rPr>
                <w:rFonts w:cs="Arial"/>
              </w:rPr>
              <w:t>9.8.11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80C80E8" w14:textId="77777777" w:rsidR="00FF4BD8" w:rsidRPr="00A95EE2" w:rsidRDefault="00FF4BD8" w:rsidP="00FF4BD8">
            <w:pPr>
              <w:spacing w:before="60" w:after="60"/>
              <w:rPr>
                <w:rFonts w:cs="Arial"/>
              </w:rPr>
            </w:pPr>
            <w:r w:rsidRPr="00A95EE2">
              <w:rPr>
                <w:rFonts w:cs="Arial"/>
              </w:rPr>
              <w:t>Does the auditing organisation determine, together with the audited client and the complainant, whether and, if so to what extent, the subject of the complaint and its resolution made public?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2BA306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BDFBD60" w14:textId="77777777" w:rsidR="00FF4BD8" w:rsidRPr="00A95EE2" w:rsidRDefault="00FF4BD8" w:rsidP="00FF4BD8">
            <w:pPr>
              <w:keepLines/>
              <w:tabs>
                <w:tab w:val="left" w:pos="288"/>
              </w:tabs>
              <w:spacing w:before="60" w:after="60"/>
              <w:jc w:val="center"/>
              <w:rPr>
                <w:rFonts w:cs="Arial"/>
                <w:b/>
              </w:rPr>
            </w:pPr>
          </w:p>
        </w:tc>
      </w:tr>
      <w:tr w:rsidR="00FF4BD8" w:rsidRPr="00A95EE2" w14:paraId="33F1083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57A17BAE" w14:textId="77777777" w:rsidR="00FF4BD8" w:rsidRPr="00A95EE2" w:rsidRDefault="00FF4BD8" w:rsidP="00FF4BD8">
            <w:pPr>
              <w:keepLines/>
              <w:tabs>
                <w:tab w:val="left" w:pos="288"/>
              </w:tabs>
              <w:spacing w:before="60" w:after="60"/>
              <w:rPr>
                <w:rFonts w:cs="Arial"/>
                <w:b/>
              </w:rPr>
            </w:pPr>
            <w:r w:rsidRPr="00A95EE2">
              <w:rPr>
                <w:rFonts w:cs="Arial"/>
                <w:b/>
              </w:rPr>
              <w:t>9.9</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6912A50A" w14:textId="77777777" w:rsidR="00FF4BD8" w:rsidRPr="00A95EE2" w:rsidRDefault="00FF4BD8" w:rsidP="00FF4BD8">
            <w:pPr>
              <w:pStyle w:val="PlainText"/>
              <w:rPr>
                <w:rFonts w:ascii="Arial" w:hAnsi="Arial" w:cs="Arial"/>
                <w:b/>
              </w:rPr>
            </w:pPr>
            <w:r w:rsidRPr="00A95EE2">
              <w:rPr>
                <w:rFonts w:ascii="Arial" w:hAnsi="Arial" w:cs="Arial"/>
                <w:b/>
              </w:rPr>
              <w:t xml:space="preserve">Client records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0B5260E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725B4EF5" w14:textId="77777777" w:rsidR="00FF4BD8" w:rsidRPr="00A95EE2" w:rsidRDefault="00FF4BD8" w:rsidP="00FF4BD8">
            <w:pPr>
              <w:keepLines/>
              <w:tabs>
                <w:tab w:val="left" w:pos="288"/>
              </w:tabs>
              <w:spacing w:before="60" w:after="60"/>
              <w:jc w:val="center"/>
              <w:rPr>
                <w:rFonts w:cs="Arial"/>
                <w:b/>
              </w:rPr>
            </w:pPr>
          </w:p>
        </w:tc>
      </w:tr>
      <w:tr w:rsidR="00FF4BD8" w:rsidRPr="00A95EE2" w14:paraId="757A985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0D3E497" w14:textId="77777777" w:rsidR="00FF4BD8" w:rsidRPr="00A95EE2" w:rsidRDefault="00FF4BD8" w:rsidP="00FF4BD8">
            <w:pPr>
              <w:keepLines/>
              <w:tabs>
                <w:tab w:val="left" w:pos="288"/>
              </w:tabs>
              <w:spacing w:before="60" w:after="60"/>
              <w:rPr>
                <w:rFonts w:cs="Arial"/>
              </w:rPr>
            </w:pPr>
            <w:r w:rsidRPr="00A95EE2">
              <w:rPr>
                <w:rFonts w:cs="Arial"/>
              </w:rPr>
              <w:lastRenderedPageBreak/>
              <w:t>9.9.1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BF555D1" w14:textId="77777777" w:rsidR="00FF4BD8" w:rsidRPr="00A95EE2" w:rsidRDefault="00FF4BD8" w:rsidP="00FF4BD8">
            <w:pPr>
              <w:spacing w:before="60" w:after="60"/>
              <w:rPr>
                <w:rFonts w:cs="Arial"/>
              </w:rPr>
            </w:pPr>
            <w:r w:rsidRPr="00A95EE2">
              <w:rPr>
                <w:rFonts w:cs="Arial"/>
              </w:rPr>
              <w:t xml:space="preserve">Does the auditing organisation maintain records on the audit and other </w:t>
            </w:r>
            <w:r>
              <w:rPr>
                <w:rFonts w:cs="Arial"/>
              </w:rPr>
              <w:t>records relating to the audit conducted</w:t>
            </w:r>
            <w:r w:rsidRPr="00A95EE2">
              <w:rPr>
                <w:rFonts w:cs="Arial"/>
              </w:rPr>
              <w:t xml:space="preserve"> for all clients, including all organizations that submitted applications, and all organizations audited?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DE9E80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1780C40" w14:textId="77777777" w:rsidR="00FF4BD8" w:rsidRPr="00A95EE2" w:rsidRDefault="00FF4BD8" w:rsidP="00FF4BD8">
            <w:pPr>
              <w:keepLines/>
              <w:tabs>
                <w:tab w:val="left" w:pos="288"/>
              </w:tabs>
              <w:spacing w:before="60" w:after="60"/>
              <w:jc w:val="center"/>
              <w:rPr>
                <w:rFonts w:cs="Arial"/>
                <w:b/>
              </w:rPr>
            </w:pPr>
          </w:p>
        </w:tc>
      </w:tr>
      <w:tr w:rsidR="00FF4BD8" w:rsidRPr="00A95EE2" w14:paraId="5C44422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B331812" w14:textId="77777777" w:rsidR="00FF4BD8" w:rsidRPr="00A95EE2" w:rsidRDefault="00FF4BD8" w:rsidP="00FF4BD8">
            <w:pPr>
              <w:pStyle w:val="PlainText"/>
              <w:keepLines/>
              <w:tabs>
                <w:tab w:val="left" w:pos="288"/>
              </w:tabs>
              <w:spacing w:before="60" w:after="60"/>
              <w:rPr>
                <w:rFonts w:ascii="Arial" w:hAnsi="Arial" w:cs="Arial"/>
              </w:rPr>
            </w:pPr>
            <w:r w:rsidRPr="00A95EE2">
              <w:rPr>
                <w:rFonts w:ascii="Arial" w:hAnsi="Arial" w:cs="Arial"/>
              </w:rPr>
              <w:t>9.9.2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22F6771"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Do records on audited clients include the following: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FA0527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4884ECF" w14:textId="77777777" w:rsidR="00FF4BD8" w:rsidRPr="00A95EE2" w:rsidRDefault="00FF4BD8" w:rsidP="00FF4BD8">
            <w:pPr>
              <w:keepLines/>
              <w:tabs>
                <w:tab w:val="left" w:pos="288"/>
              </w:tabs>
              <w:spacing w:before="60" w:after="60"/>
              <w:jc w:val="center"/>
              <w:rPr>
                <w:rFonts w:cs="Arial"/>
                <w:b/>
              </w:rPr>
            </w:pPr>
          </w:p>
        </w:tc>
      </w:tr>
      <w:tr w:rsidR="00FF4BD8" w:rsidRPr="00A95EE2" w14:paraId="742823E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1AA9BAC"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922F697" w14:textId="77777777" w:rsidR="00FF4BD8" w:rsidRPr="00A95EE2" w:rsidRDefault="00FF4BD8" w:rsidP="00FF4BD8">
            <w:pPr>
              <w:pStyle w:val="PlainText"/>
              <w:spacing w:before="60" w:after="60"/>
              <w:rPr>
                <w:rFonts w:ascii="Arial" w:hAnsi="Arial" w:cs="Arial"/>
              </w:rPr>
            </w:pPr>
            <w:r w:rsidRPr="00A95EE2">
              <w:rPr>
                <w:rFonts w:ascii="Arial" w:hAnsi="Arial" w:cs="Arial"/>
              </w:rPr>
              <w:t>application information and audit reports;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D5AE847"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8DDB71" w14:textId="77777777" w:rsidR="00FF4BD8" w:rsidRPr="00A95EE2" w:rsidRDefault="00FF4BD8" w:rsidP="00FF4BD8">
            <w:pPr>
              <w:keepLines/>
              <w:tabs>
                <w:tab w:val="left" w:pos="288"/>
              </w:tabs>
              <w:spacing w:before="60" w:after="60"/>
              <w:jc w:val="center"/>
              <w:rPr>
                <w:rFonts w:cs="Arial"/>
                <w:b/>
              </w:rPr>
            </w:pPr>
          </w:p>
        </w:tc>
      </w:tr>
      <w:tr w:rsidR="00FF4BD8" w:rsidRPr="00A95EE2" w14:paraId="62FF620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2F5B141"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69DD2C4"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Auditing agreement;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FABA65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718F1C2" w14:textId="77777777" w:rsidR="00FF4BD8" w:rsidRPr="00A95EE2" w:rsidRDefault="00FF4BD8" w:rsidP="00FF4BD8">
            <w:pPr>
              <w:keepLines/>
              <w:tabs>
                <w:tab w:val="left" w:pos="288"/>
              </w:tabs>
              <w:spacing w:before="60" w:after="60"/>
              <w:jc w:val="center"/>
              <w:rPr>
                <w:rFonts w:cs="Arial"/>
                <w:b/>
              </w:rPr>
            </w:pPr>
          </w:p>
        </w:tc>
      </w:tr>
      <w:tr w:rsidR="00FF4BD8" w:rsidRPr="00A95EE2" w14:paraId="0F564CE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A5FF251"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DDFF67A" w14:textId="77777777" w:rsidR="00FF4BD8" w:rsidRPr="00A95EE2" w:rsidRDefault="00FF4BD8" w:rsidP="00FF4BD8">
            <w:pPr>
              <w:pStyle w:val="PlainText"/>
              <w:spacing w:before="60" w:after="60"/>
              <w:rPr>
                <w:rFonts w:ascii="Arial" w:hAnsi="Arial" w:cs="Arial"/>
              </w:rPr>
            </w:pPr>
            <w:r w:rsidRPr="00A95EE2">
              <w:rPr>
                <w:rFonts w:ascii="Arial" w:hAnsi="Arial" w:cs="Arial"/>
              </w:rPr>
              <w:t>justification of the methodology used for sampling of sites, as appropriate;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3FF734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9F60CD0" w14:textId="77777777" w:rsidR="00FF4BD8" w:rsidRPr="00A95EE2" w:rsidRDefault="00FF4BD8" w:rsidP="00FF4BD8">
            <w:pPr>
              <w:keepLines/>
              <w:tabs>
                <w:tab w:val="left" w:pos="288"/>
              </w:tabs>
              <w:spacing w:before="60" w:after="60"/>
              <w:jc w:val="center"/>
              <w:rPr>
                <w:rFonts w:cs="Arial"/>
                <w:b/>
              </w:rPr>
            </w:pPr>
          </w:p>
        </w:tc>
      </w:tr>
      <w:tr w:rsidR="00FF4BD8" w:rsidRPr="00A95EE2" w14:paraId="4BB092E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CCFE186" w14:textId="77777777" w:rsidR="00FF4BD8" w:rsidRPr="00A95EE2" w:rsidRDefault="00FF4BD8" w:rsidP="00FF4BD8">
            <w:pPr>
              <w:keepLines/>
              <w:tabs>
                <w:tab w:val="left" w:pos="288"/>
              </w:tabs>
              <w:spacing w:before="60" w:after="60"/>
              <w:rPr>
                <w:rFonts w:cs="Arial"/>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E0BBBB4" w14:textId="77777777" w:rsidR="00FF4BD8" w:rsidRPr="00A95EE2" w:rsidRDefault="00FF4BD8" w:rsidP="00FF4BD8">
            <w:pPr>
              <w:pStyle w:val="PlainText"/>
              <w:spacing w:before="60" w:after="60"/>
              <w:rPr>
                <w:rFonts w:ascii="Arial" w:hAnsi="Arial" w:cs="Arial"/>
              </w:rPr>
            </w:pPr>
            <w:r w:rsidRPr="00A95EE2">
              <w:rPr>
                <w:rFonts w:ascii="Arial" w:hAnsi="Arial" w:cs="Arial"/>
              </w:rPr>
              <w:t>Methodology of sampling includes the sampling employed to audit the specific management system and/or to select sites in the context of multi-site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32CC32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746A18D" w14:textId="77777777" w:rsidR="00FF4BD8" w:rsidRPr="00A95EE2" w:rsidRDefault="00FF4BD8" w:rsidP="00FF4BD8">
            <w:pPr>
              <w:keepLines/>
              <w:tabs>
                <w:tab w:val="left" w:pos="288"/>
              </w:tabs>
              <w:spacing w:before="60" w:after="60"/>
              <w:jc w:val="center"/>
              <w:rPr>
                <w:rFonts w:cs="Arial"/>
                <w:b/>
              </w:rPr>
            </w:pPr>
          </w:p>
        </w:tc>
      </w:tr>
      <w:tr w:rsidR="00FF4BD8" w:rsidRPr="00A95EE2" w14:paraId="71C86C5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FFFE12F"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66EB64C"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justification for auditor time determination (see 9.1.4);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0543C8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AA1F1DD" w14:textId="77777777" w:rsidR="00FF4BD8" w:rsidRPr="00A95EE2" w:rsidRDefault="00FF4BD8" w:rsidP="00FF4BD8">
            <w:pPr>
              <w:keepLines/>
              <w:tabs>
                <w:tab w:val="left" w:pos="288"/>
              </w:tabs>
              <w:spacing w:before="60" w:after="60"/>
              <w:jc w:val="center"/>
              <w:rPr>
                <w:rFonts w:cs="Arial"/>
              </w:rPr>
            </w:pPr>
          </w:p>
        </w:tc>
      </w:tr>
      <w:tr w:rsidR="00FF4BD8" w:rsidRPr="00A95EE2" w14:paraId="713808A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0F0877E"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68AB070" w14:textId="77777777" w:rsidR="00FF4BD8" w:rsidRPr="00A95EE2" w:rsidRDefault="00FF4BD8" w:rsidP="00FF4BD8">
            <w:pPr>
              <w:pStyle w:val="PlainText"/>
              <w:spacing w:before="60" w:after="60"/>
              <w:rPr>
                <w:rFonts w:ascii="Arial" w:hAnsi="Arial" w:cs="Arial"/>
              </w:rPr>
            </w:pPr>
            <w:r w:rsidRPr="00A95EE2">
              <w:rPr>
                <w:rFonts w:ascii="Arial" w:hAnsi="Arial" w:cs="Arial"/>
              </w:rPr>
              <w:t>records of complaints and appeals, and any subsequent correction or corrective actions;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9F6CF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C24F782" w14:textId="77777777" w:rsidR="00FF4BD8" w:rsidRPr="00A95EE2" w:rsidRDefault="00FF4BD8" w:rsidP="00FF4BD8">
            <w:pPr>
              <w:keepLines/>
              <w:tabs>
                <w:tab w:val="left" w:pos="288"/>
              </w:tabs>
              <w:spacing w:before="60" w:after="60"/>
              <w:jc w:val="center"/>
              <w:rPr>
                <w:rFonts w:cs="Arial"/>
              </w:rPr>
            </w:pPr>
          </w:p>
        </w:tc>
      </w:tr>
      <w:tr w:rsidR="00FF4BD8" w:rsidRPr="00A95EE2" w14:paraId="1A5DC13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DB09AA7" w14:textId="77777777" w:rsidR="00FF4BD8" w:rsidRPr="00A95EE2" w:rsidRDefault="00FF4BD8" w:rsidP="00FF4BD8">
            <w:pPr>
              <w:keepLines/>
              <w:tabs>
                <w:tab w:val="left" w:pos="288"/>
              </w:tabs>
              <w:spacing w:before="60" w:after="60"/>
              <w:rPr>
                <w:rFonts w:cs="Arial"/>
              </w:rPr>
            </w:pPr>
            <w:r w:rsidRPr="00A95EE2">
              <w:rPr>
                <w:rFonts w:cs="Arial"/>
              </w:rPr>
              <w:t>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B29C41F" w14:textId="77777777" w:rsidR="00FF4BD8" w:rsidRPr="00A95EE2" w:rsidRDefault="00FF4BD8" w:rsidP="00FF4BD8">
            <w:pPr>
              <w:pStyle w:val="PlainText"/>
              <w:spacing w:before="60" w:after="60"/>
              <w:rPr>
                <w:rFonts w:ascii="Arial" w:hAnsi="Arial" w:cs="Arial"/>
              </w:rPr>
            </w:pPr>
            <w:r w:rsidRPr="00A95EE2">
              <w:rPr>
                <w:rFonts w:ascii="Arial" w:hAnsi="Arial" w:cs="Arial"/>
              </w:rPr>
              <w:t>auditing documents, including the scope of audit;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C55AFB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E4363F0" w14:textId="77777777" w:rsidR="00FF4BD8" w:rsidRPr="00A95EE2" w:rsidRDefault="00FF4BD8" w:rsidP="00FF4BD8">
            <w:pPr>
              <w:keepLines/>
              <w:tabs>
                <w:tab w:val="left" w:pos="288"/>
              </w:tabs>
              <w:spacing w:before="60" w:after="60"/>
              <w:jc w:val="center"/>
              <w:rPr>
                <w:rFonts w:cs="Arial"/>
                <w:b/>
              </w:rPr>
            </w:pPr>
          </w:p>
        </w:tc>
      </w:tr>
      <w:tr w:rsidR="00FF4BD8" w:rsidRPr="00A95EE2" w14:paraId="247E5ED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9C9F1FC" w14:textId="77777777" w:rsidR="00FF4BD8" w:rsidRPr="00A95EE2" w:rsidRDefault="00FF4BD8" w:rsidP="00FF4BD8">
            <w:pPr>
              <w:keepLines/>
              <w:tabs>
                <w:tab w:val="left" w:pos="288"/>
              </w:tabs>
              <w:spacing w:before="60" w:after="60"/>
              <w:rPr>
                <w:rFonts w:cs="Arial"/>
              </w:rPr>
            </w:pPr>
            <w:r w:rsidRPr="00A95EE2">
              <w:rPr>
                <w:rFonts w:cs="Arial"/>
              </w:rPr>
              <w:t>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3552151" w14:textId="77777777" w:rsidR="00FF4BD8" w:rsidRPr="00A95EE2" w:rsidRDefault="00FF4BD8" w:rsidP="00FF4BD8">
            <w:pPr>
              <w:pStyle w:val="PlainText"/>
              <w:spacing w:before="60" w:after="60"/>
              <w:rPr>
                <w:rFonts w:ascii="Arial" w:hAnsi="Arial" w:cs="Arial"/>
              </w:rPr>
            </w:pPr>
            <w:r w:rsidRPr="00A95EE2">
              <w:rPr>
                <w:rFonts w:ascii="Arial" w:hAnsi="Arial" w:cs="Arial"/>
              </w:rPr>
              <w:t>related records necessary to establish the credibility of the audit, such as evidence of the competence of auditors and technical experts?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3EC194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392DEE9" w14:textId="77777777" w:rsidR="00FF4BD8" w:rsidRPr="00A95EE2" w:rsidRDefault="00FF4BD8" w:rsidP="00FF4BD8">
            <w:pPr>
              <w:keepLines/>
              <w:tabs>
                <w:tab w:val="left" w:pos="288"/>
              </w:tabs>
              <w:spacing w:before="60" w:after="60"/>
              <w:jc w:val="center"/>
              <w:rPr>
                <w:rFonts w:cs="Arial"/>
              </w:rPr>
            </w:pPr>
          </w:p>
        </w:tc>
      </w:tr>
      <w:tr w:rsidR="00FF4BD8" w:rsidRPr="00A95EE2" w14:paraId="02F7F72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F0A5CC4" w14:textId="77777777" w:rsidR="00FF4BD8" w:rsidRPr="00A95EE2" w:rsidRDefault="00FF4BD8" w:rsidP="00FF4BD8">
            <w:pPr>
              <w:keepLines/>
              <w:tabs>
                <w:tab w:val="left" w:pos="288"/>
              </w:tabs>
              <w:spacing w:before="60" w:after="60"/>
              <w:rPr>
                <w:rFonts w:cs="Arial"/>
              </w:rPr>
            </w:pPr>
            <w:r w:rsidRPr="00A95EE2">
              <w:rPr>
                <w:rFonts w:cs="Arial"/>
              </w:rPr>
              <w:t>9.9.3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B95972E"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Does the auditing organisation keep the records on applicants and clients secure to ensure that the information is kept confidential?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4D5A09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27EBBCF" w14:textId="77777777" w:rsidR="00FF4BD8" w:rsidRPr="00A95EE2" w:rsidRDefault="00FF4BD8" w:rsidP="00FF4BD8">
            <w:pPr>
              <w:keepLines/>
              <w:tabs>
                <w:tab w:val="left" w:pos="288"/>
              </w:tabs>
              <w:spacing w:before="60" w:after="60"/>
              <w:jc w:val="center"/>
              <w:rPr>
                <w:rFonts w:cs="Arial"/>
              </w:rPr>
            </w:pPr>
          </w:p>
        </w:tc>
      </w:tr>
      <w:tr w:rsidR="00FF4BD8" w:rsidRPr="00A95EE2" w14:paraId="1CE5EE3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DD2404D"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5F9CAB5" w14:textId="77777777" w:rsidR="00FF4BD8" w:rsidRPr="00A95EE2" w:rsidRDefault="00FF4BD8" w:rsidP="00FF4BD8">
            <w:pPr>
              <w:pStyle w:val="PlainText"/>
              <w:spacing w:before="60" w:after="60"/>
              <w:rPr>
                <w:rFonts w:ascii="Arial" w:hAnsi="Arial" w:cs="Arial"/>
              </w:rPr>
            </w:pPr>
            <w:r w:rsidRPr="00A95EE2">
              <w:rPr>
                <w:rFonts w:ascii="Arial" w:hAnsi="Arial" w:cs="Arial"/>
              </w:rPr>
              <w:t>Are records transported, transmitted or transferred in a way that ensures that confidentiality is maintained?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AE2283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12CC09C" w14:textId="77777777" w:rsidR="00FF4BD8" w:rsidRPr="00A95EE2" w:rsidRDefault="00FF4BD8" w:rsidP="00FF4BD8">
            <w:pPr>
              <w:keepLines/>
              <w:tabs>
                <w:tab w:val="left" w:pos="288"/>
              </w:tabs>
              <w:spacing w:before="60" w:after="60"/>
              <w:jc w:val="center"/>
              <w:rPr>
                <w:rFonts w:cs="Arial"/>
              </w:rPr>
            </w:pPr>
          </w:p>
        </w:tc>
      </w:tr>
      <w:tr w:rsidR="00FF4BD8" w:rsidRPr="00A95EE2" w14:paraId="28C437A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BF0DA79" w14:textId="77777777" w:rsidR="00FF4BD8" w:rsidRPr="00A95EE2" w:rsidRDefault="00FF4BD8" w:rsidP="00FF4BD8">
            <w:pPr>
              <w:keepLines/>
              <w:tabs>
                <w:tab w:val="left" w:pos="288"/>
              </w:tabs>
              <w:spacing w:before="60" w:after="60"/>
              <w:rPr>
                <w:rFonts w:cs="Arial"/>
              </w:rPr>
            </w:pPr>
            <w:r w:rsidRPr="00A95EE2">
              <w:rPr>
                <w:rFonts w:cs="Arial"/>
              </w:rPr>
              <w:t>9.9.4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1FA1EAA"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Does the auditing organisation have a documented policy and documented procedures on the retention of records?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37716E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AB69021" w14:textId="77777777" w:rsidR="00FF4BD8" w:rsidRPr="00A95EE2" w:rsidRDefault="00FF4BD8" w:rsidP="00FF4BD8">
            <w:pPr>
              <w:keepLines/>
              <w:tabs>
                <w:tab w:val="left" w:pos="288"/>
              </w:tabs>
              <w:spacing w:before="60" w:after="60"/>
              <w:jc w:val="center"/>
              <w:rPr>
                <w:rFonts w:cs="Arial"/>
              </w:rPr>
            </w:pPr>
          </w:p>
        </w:tc>
      </w:tr>
      <w:tr w:rsidR="00FF4BD8" w:rsidRPr="00A95EE2" w14:paraId="49A45EB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A96D5B6" w14:textId="41F9C815" w:rsidR="00FF4BD8" w:rsidRPr="00A95EE2" w:rsidRDefault="00FF4BD8" w:rsidP="00FF4BD8">
            <w:pPr>
              <w:keepLines/>
              <w:tabs>
                <w:tab w:val="left" w:pos="288"/>
              </w:tabs>
              <w:spacing w:before="60" w:after="60"/>
              <w:rPr>
                <w:rFonts w:cs="Arial"/>
              </w:rPr>
            </w:pPr>
            <w:r w:rsidRPr="00A00545">
              <w:rPr>
                <w:rFonts w:cs="Arial"/>
                <w:color w:val="0070C0"/>
              </w:rPr>
              <w:lastRenderedPageBreak/>
              <w:t xml:space="preserve">Appendix 1 </w:t>
            </w:r>
            <w:r w:rsidR="00EF466D">
              <w:rPr>
                <w:rFonts w:cs="Arial"/>
                <w:color w:val="0070C0"/>
              </w:rPr>
              <w:t xml:space="preserve">and </w:t>
            </w:r>
            <w:r w:rsidR="00EF466D" w:rsidRPr="00EF466D">
              <w:rPr>
                <w:rFonts w:cs="Arial"/>
                <w:color w:val="7030A0"/>
              </w:rPr>
              <w:t xml:space="preserve">Appendix 2 </w:t>
            </w:r>
            <w:r w:rsidRPr="00A00545">
              <w:rPr>
                <w:rFonts w:cs="Arial"/>
                <w:color w:val="0070C0"/>
              </w:rPr>
              <w:t>in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7915FC3" w14:textId="77777777" w:rsidR="00FF4BD8" w:rsidRPr="00A95EE2" w:rsidRDefault="00FF4BD8" w:rsidP="00FF4BD8">
            <w:pPr>
              <w:pStyle w:val="PlainText"/>
              <w:spacing w:before="60" w:after="60"/>
              <w:rPr>
                <w:rFonts w:ascii="Arial" w:hAnsi="Arial" w:cs="Arial"/>
              </w:rPr>
            </w:pPr>
            <w:r w:rsidRPr="00F178FF">
              <w:rPr>
                <w:rFonts w:ascii="Arial" w:hAnsi="Arial" w:cs="Arial"/>
                <w:color w:val="0070C0"/>
              </w:rPr>
              <w:t>Records of audited clients and previously audited clients shall be retained for 5 years.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F13A1F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F3970AD" w14:textId="77777777" w:rsidR="00FF4BD8" w:rsidRPr="00A95EE2" w:rsidRDefault="00FF4BD8" w:rsidP="00FF4BD8">
            <w:pPr>
              <w:keepLines/>
              <w:tabs>
                <w:tab w:val="left" w:pos="288"/>
              </w:tabs>
              <w:spacing w:before="60" w:after="60"/>
              <w:jc w:val="center"/>
              <w:rPr>
                <w:rFonts w:cs="Arial"/>
              </w:rPr>
            </w:pPr>
          </w:p>
        </w:tc>
      </w:tr>
      <w:tr w:rsidR="00FF4BD8" w:rsidRPr="00A95EE2" w14:paraId="2D9373E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1D238FE" w14:textId="77777777" w:rsidR="00FF4BD8" w:rsidRPr="00A95EE2" w:rsidRDefault="00FF4BD8" w:rsidP="00FF4BD8">
            <w:pPr>
              <w:keepLines/>
              <w:tabs>
                <w:tab w:val="left" w:pos="288"/>
              </w:tabs>
              <w:spacing w:before="60" w:after="60"/>
              <w:rPr>
                <w:rFonts w:cs="Arial"/>
                <w:b/>
              </w:rPr>
            </w:pPr>
            <w:r w:rsidRPr="00A95EE2">
              <w:rPr>
                <w:rFonts w:cs="Arial"/>
                <w:b/>
              </w:rPr>
              <w:t>10</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8E1500D" w14:textId="77777777" w:rsidR="00FF4BD8" w:rsidRPr="00A95EE2" w:rsidRDefault="00FF4BD8" w:rsidP="00FF4BD8">
            <w:pPr>
              <w:spacing w:before="60" w:after="60"/>
              <w:rPr>
                <w:rFonts w:cs="Arial"/>
                <w:b/>
              </w:rPr>
            </w:pPr>
            <w:r w:rsidRPr="00A95EE2">
              <w:rPr>
                <w:rFonts w:cs="Arial"/>
                <w:b/>
              </w:rPr>
              <w:t xml:space="preserve">Management system requirements for </w:t>
            </w:r>
            <w:r w:rsidRPr="009B3A20">
              <w:rPr>
                <w:rFonts w:cs="Arial"/>
                <w:b/>
              </w:rPr>
              <w:t>auditing organisation</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6C8CC27"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04CCE4E" w14:textId="77777777" w:rsidR="00FF4BD8" w:rsidRPr="00A95EE2" w:rsidRDefault="00FF4BD8" w:rsidP="00FF4BD8">
            <w:pPr>
              <w:keepLines/>
              <w:tabs>
                <w:tab w:val="left" w:pos="288"/>
              </w:tabs>
              <w:spacing w:before="60" w:after="60"/>
              <w:jc w:val="center"/>
              <w:rPr>
                <w:rFonts w:cs="Arial"/>
                <w:b/>
                <w:bCs/>
              </w:rPr>
            </w:pPr>
          </w:p>
        </w:tc>
      </w:tr>
      <w:tr w:rsidR="00FF4BD8" w:rsidRPr="00A95EE2" w14:paraId="7611C70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CD16E03" w14:textId="77777777" w:rsidR="00FF4BD8" w:rsidRPr="00A95EE2" w:rsidRDefault="00FF4BD8" w:rsidP="00FF4BD8">
            <w:pPr>
              <w:keepLines/>
              <w:tabs>
                <w:tab w:val="left" w:pos="288"/>
              </w:tabs>
              <w:spacing w:before="60" w:after="60"/>
              <w:rPr>
                <w:rFonts w:cs="Arial"/>
                <w:b/>
              </w:rPr>
            </w:pPr>
            <w:r w:rsidRPr="00A95EE2">
              <w:rPr>
                <w:rFonts w:cs="Arial"/>
                <w:b/>
              </w:rPr>
              <w:t>10.1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59761273" w14:textId="77777777" w:rsidR="00FF4BD8" w:rsidRPr="00A95EE2" w:rsidRDefault="00FF4BD8" w:rsidP="00FF4BD8">
            <w:pPr>
              <w:pStyle w:val="PlainText"/>
              <w:rPr>
                <w:rFonts w:ascii="Arial" w:hAnsi="Arial" w:cs="Arial"/>
                <w:b/>
              </w:rPr>
            </w:pPr>
            <w:r w:rsidRPr="00A95EE2">
              <w:rPr>
                <w:rFonts w:ascii="Arial" w:hAnsi="Arial" w:cs="Arial"/>
                <w:b/>
              </w:rPr>
              <w:t xml:space="preserve">Options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21AEA9CF"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4B5307B" w14:textId="77777777" w:rsidR="00FF4BD8" w:rsidRPr="00A95EE2" w:rsidRDefault="00FF4BD8" w:rsidP="00FF4BD8">
            <w:pPr>
              <w:keepLines/>
              <w:tabs>
                <w:tab w:val="left" w:pos="288"/>
              </w:tabs>
              <w:spacing w:before="60" w:after="60"/>
              <w:jc w:val="center"/>
              <w:rPr>
                <w:rFonts w:cs="Arial"/>
                <w:b/>
                <w:bCs/>
              </w:rPr>
            </w:pPr>
          </w:p>
        </w:tc>
      </w:tr>
      <w:tr w:rsidR="00FF4BD8" w:rsidRPr="00A95EE2" w14:paraId="7DDEA4A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30E6544"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A4F9ADF" w14:textId="77777777" w:rsidR="00FF4BD8" w:rsidRPr="00A95EE2" w:rsidRDefault="00FF4BD8" w:rsidP="00FF4BD8">
            <w:pPr>
              <w:pStyle w:val="PlainText"/>
              <w:spacing w:before="60" w:after="60"/>
              <w:rPr>
                <w:rFonts w:ascii="Arial" w:hAnsi="Arial" w:cs="Arial"/>
              </w:rPr>
            </w:pPr>
            <w:r w:rsidRPr="00A95EE2">
              <w:rPr>
                <w:rFonts w:ascii="Arial" w:hAnsi="Arial" w:cs="Arial"/>
              </w:rPr>
              <w:t>Does the auditing organisation establish, document, implement and maintain a management system that is capable of supporting and demonstrating the consistent achievement of the requirements of this part of CT 17?</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AF54D8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FAD13D6" w14:textId="77777777" w:rsidR="00FF4BD8" w:rsidRPr="00A95EE2" w:rsidRDefault="00FF4BD8" w:rsidP="00FF4BD8">
            <w:pPr>
              <w:keepLines/>
              <w:tabs>
                <w:tab w:val="left" w:pos="288"/>
              </w:tabs>
              <w:spacing w:before="60" w:after="60"/>
              <w:jc w:val="center"/>
              <w:rPr>
                <w:rFonts w:cs="Arial"/>
              </w:rPr>
            </w:pPr>
          </w:p>
        </w:tc>
      </w:tr>
      <w:tr w:rsidR="00FF4BD8" w:rsidRPr="00A95EE2" w14:paraId="23909FA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15F5F13"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2CF55F6" w14:textId="77777777" w:rsidR="00FF4BD8" w:rsidRPr="00A95EE2" w:rsidRDefault="00FF4BD8" w:rsidP="00FF4BD8">
            <w:pPr>
              <w:pStyle w:val="PlainText"/>
              <w:spacing w:before="60" w:after="60"/>
              <w:rPr>
                <w:rFonts w:ascii="Arial" w:hAnsi="Arial" w:cs="Arial"/>
              </w:rPr>
            </w:pPr>
            <w:r w:rsidRPr="00A95EE2">
              <w:rPr>
                <w:rFonts w:ascii="Arial" w:hAnsi="Arial" w:cs="Arial"/>
              </w:rPr>
              <w:t>In addition to meeting the requirements of Clause 5 to 9, does the auditing organisation implement a management system in accordance with either:</w:t>
            </w:r>
          </w:p>
          <w:p w14:paraId="07219417" w14:textId="380A8204" w:rsidR="00FF4BD8" w:rsidRPr="00A95EE2" w:rsidRDefault="00FF4BD8" w:rsidP="00FF4BD8">
            <w:pPr>
              <w:pStyle w:val="PlainText"/>
              <w:numPr>
                <w:ilvl w:val="0"/>
                <w:numId w:val="28"/>
              </w:numPr>
              <w:spacing w:before="60" w:after="60"/>
              <w:rPr>
                <w:rFonts w:ascii="Arial" w:hAnsi="Arial" w:cs="Arial"/>
              </w:rPr>
            </w:pPr>
            <w:r w:rsidRPr="00A95EE2">
              <w:rPr>
                <w:rFonts w:ascii="Arial" w:hAnsi="Arial" w:cs="Arial"/>
              </w:rPr>
              <w:t>general management system requirements (see 10.2); or</w:t>
            </w:r>
          </w:p>
          <w:p w14:paraId="2E3AE20A" w14:textId="77777777" w:rsidR="00FF4BD8" w:rsidRPr="00A95EE2" w:rsidRDefault="00FF4BD8" w:rsidP="00FF4BD8">
            <w:pPr>
              <w:pStyle w:val="PlainText"/>
              <w:numPr>
                <w:ilvl w:val="0"/>
                <w:numId w:val="28"/>
              </w:numPr>
              <w:spacing w:before="60" w:after="60"/>
              <w:rPr>
                <w:rFonts w:ascii="Arial" w:hAnsi="Arial" w:cs="Arial"/>
              </w:rPr>
            </w:pPr>
            <w:r w:rsidRPr="00A95EE2">
              <w:rPr>
                <w:rFonts w:ascii="Arial" w:hAnsi="Arial" w:cs="Arial"/>
              </w:rPr>
              <w:t>management system requirements in accordance with ISO 9001 (see 10.3)?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3FE6F8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308617B" w14:textId="77777777" w:rsidR="00FF4BD8" w:rsidRPr="00A95EE2" w:rsidRDefault="00FF4BD8" w:rsidP="00FF4BD8">
            <w:pPr>
              <w:keepLines/>
              <w:tabs>
                <w:tab w:val="left" w:pos="288"/>
              </w:tabs>
              <w:spacing w:before="60" w:after="60"/>
              <w:jc w:val="center"/>
              <w:rPr>
                <w:rFonts w:cs="Arial"/>
              </w:rPr>
            </w:pPr>
          </w:p>
        </w:tc>
      </w:tr>
      <w:tr w:rsidR="00FF4BD8" w:rsidRPr="00A95EE2" w14:paraId="4340043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7E4A6A37" w14:textId="77777777" w:rsidR="00FF4BD8" w:rsidRPr="00A95EE2" w:rsidRDefault="00FF4BD8" w:rsidP="00FF4BD8">
            <w:pPr>
              <w:keepLines/>
              <w:tabs>
                <w:tab w:val="left" w:pos="288"/>
              </w:tabs>
              <w:spacing w:before="60" w:after="60"/>
              <w:rPr>
                <w:rFonts w:cs="Arial"/>
                <w:b/>
              </w:rPr>
            </w:pPr>
            <w:r w:rsidRPr="00A95EE2">
              <w:rPr>
                <w:rFonts w:cs="Arial"/>
                <w:b/>
              </w:rPr>
              <w:t>10.2</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07D9ACEE" w14:textId="77777777" w:rsidR="00FF4BD8" w:rsidRPr="00A95EE2" w:rsidRDefault="00FF4BD8" w:rsidP="00FF4BD8">
            <w:pPr>
              <w:spacing w:before="60" w:after="60"/>
              <w:rPr>
                <w:rFonts w:cs="Arial"/>
                <w:b/>
              </w:rPr>
            </w:pPr>
            <w:r w:rsidRPr="00A95EE2">
              <w:rPr>
                <w:rFonts w:cs="Arial"/>
                <w:b/>
              </w:rPr>
              <w:t xml:space="preserve">Option A : General management system requirements </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44CBDE22"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D9D9D9"/>
            <w:vAlign w:val="center"/>
          </w:tcPr>
          <w:p w14:paraId="5C15969E" w14:textId="77777777" w:rsidR="00FF4BD8" w:rsidRPr="00A95EE2" w:rsidRDefault="00FF4BD8" w:rsidP="00FF4BD8">
            <w:pPr>
              <w:keepLines/>
              <w:tabs>
                <w:tab w:val="left" w:pos="288"/>
              </w:tabs>
              <w:spacing w:before="60" w:after="60"/>
              <w:jc w:val="center"/>
              <w:rPr>
                <w:rFonts w:cs="Arial"/>
                <w:b/>
                <w:bCs/>
              </w:rPr>
            </w:pPr>
          </w:p>
        </w:tc>
      </w:tr>
      <w:tr w:rsidR="00FF4BD8" w:rsidRPr="00A95EE2" w14:paraId="3A5DB18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09ED88A5" w14:textId="77777777" w:rsidR="00FF4BD8" w:rsidRPr="00A95EE2" w:rsidRDefault="00FF4BD8" w:rsidP="00FF4BD8">
            <w:pPr>
              <w:keepLines/>
              <w:tabs>
                <w:tab w:val="left" w:pos="288"/>
              </w:tabs>
              <w:spacing w:before="60" w:after="60"/>
              <w:rPr>
                <w:rFonts w:cs="Arial"/>
                <w:b/>
              </w:rPr>
            </w:pPr>
            <w:r w:rsidRPr="00A95EE2">
              <w:rPr>
                <w:rFonts w:cs="Arial"/>
                <w:b/>
              </w:rPr>
              <w:t>10.2.1</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789FE84C" w14:textId="77777777" w:rsidR="00FF4BD8" w:rsidRPr="00A95EE2" w:rsidRDefault="00FF4BD8" w:rsidP="00FF4BD8">
            <w:pPr>
              <w:pStyle w:val="PlainText"/>
              <w:rPr>
                <w:rFonts w:ascii="Arial" w:hAnsi="Arial" w:cs="Arial"/>
                <w:b/>
              </w:rPr>
            </w:pPr>
            <w:r w:rsidRPr="00A95EE2">
              <w:rPr>
                <w:rFonts w:ascii="Arial" w:hAnsi="Arial" w:cs="Arial"/>
                <w:b/>
              </w:rPr>
              <w:t xml:space="preserve">General </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299F9AF4"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D9D9D9"/>
            <w:vAlign w:val="center"/>
          </w:tcPr>
          <w:p w14:paraId="6B08597B" w14:textId="77777777" w:rsidR="00FF4BD8" w:rsidRPr="00A95EE2" w:rsidRDefault="00FF4BD8" w:rsidP="00FF4BD8">
            <w:pPr>
              <w:keepLines/>
              <w:tabs>
                <w:tab w:val="left" w:pos="288"/>
              </w:tabs>
              <w:spacing w:before="60" w:after="60"/>
              <w:jc w:val="center"/>
              <w:rPr>
                <w:rFonts w:cs="Arial"/>
                <w:b/>
                <w:bCs/>
              </w:rPr>
            </w:pPr>
          </w:p>
        </w:tc>
      </w:tr>
      <w:tr w:rsidR="00FF4BD8" w:rsidRPr="00A95EE2" w14:paraId="4CB588B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7706CF9" w14:textId="77777777" w:rsidR="00FF4BD8" w:rsidRPr="00A95EE2" w:rsidRDefault="00FF4BD8" w:rsidP="00FF4BD8">
            <w:pPr>
              <w:pStyle w:val="PlainText"/>
              <w:keepLines/>
              <w:tabs>
                <w:tab w:val="left" w:pos="288"/>
              </w:tabs>
              <w:spacing w:before="60" w:after="60"/>
              <w:rPr>
                <w:rFonts w:ascii="Arial" w:hAnsi="Arial"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F1159A1" w14:textId="77777777" w:rsidR="00FF4BD8" w:rsidRPr="00A95EE2" w:rsidRDefault="00FF4BD8" w:rsidP="00FF4BD8">
            <w:pPr>
              <w:pStyle w:val="PlainText"/>
              <w:spacing w:before="60" w:after="60"/>
              <w:rPr>
                <w:rFonts w:ascii="Arial" w:hAnsi="Arial" w:cs="Arial"/>
              </w:rPr>
            </w:pPr>
            <w:r w:rsidRPr="00A95EE2">
              <w:rPr>
                <w:rFonts w:ascii="Arial" w:hAnsi="Arial" w:cs="Arial"/>
              </w:rPr>
              <w:t>Has the auditing organisation’s top management established and documented policies and objectives for its activities?</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7A87924"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53C1319" w14:textId="77777777" w:rsidR="00FF4BD8" w:rsidRPr="00A95EE2" w:rsidRDefault="00FF4BD8" w:rsidP="00FF4BD8">
            <w:pPr>
              <w:keepLines/>
              <w:tabs>
                <w:tab w:val="left" w:pos="288"/>
              </w:tabs>
              <w:spacing w:before="60" w:after="60"/>
              <w:jc w:val="center"/>
              <w:rPr>
                <w:rFonts w:cs="Arial"/>
                <w:b/>
                <w:bCs/>
              </w:rPr>
            </w:pPr>
          </w:p>
        </w:tc>
      </w:tr>
      <w:tr w:rsidR="00FF4BD8" w:rsidRPr="00A95EE2" w14:paraId="7D06315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B49A346" w14:textId="77777777" w:rsidR="00FF4BD8" w:rsidRPr="00A95EE2" w:rsidRDefault="00FF4BD8" w:rsidP="00FF4BD8">
            <w:pPr>
              <w:pStyle w:val="PlainText"/>
              <w:keepLines/>
              <w:tabs>
                <w:tab w:val="left" w:pos="288"/>
              </w:tabs>
              <w:spacing w:before="60" w:after="60"/>
              <w:rPr>
                <w:rFonts w:ascii="Arial" w:hAnsi="Arial"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3099E62" w14:textId="77777777" w:rsidR="00FF4BD8" w:rsidRPr="00A95EE2" w:rsidRDefault="00FF4BD8" w:rsidP="00FF4BD8">
            <w:pPr>
              <w:pStyle w:val="PlainText"/>
              <w:spacing w:before="60" w:after="60"/>
              <w:rPr>
                <w:rFonts w:ascii="Arial" w:hAnsi="Arial" w:cs="Arial"/>
              </w:rPr>
            </w:pPr>
            <w:r w:rsidRPr="00A95EE2">
              <w:rPr>
                <w:rFonts w:ascii="Arial" w:hAnsi="Arial" w:cs="Arial"/>
              </w:rPr>
              <w:t>Does the top management provide evidence of its commitment to the development and implementation of the management system in accordance with the requirements of CT 17?</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230DC316"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201E049" w14:textId="77777777" w:rsidR="00FF4BD8" w:rsidRPr="00A95EE2" w:rsidRDefault="00FF4BD8" w:rsidP="00FF4BD8">
            <w:pPr>
              <w:keepLines/>
              <w:tabs>
                <w:tab w:val="left" w:pos="288"/>
              </w:tabs>
              <w:spacing w:before="60" w:after="60"/>
              <w:jc w:val="center"/>
              <w:rPr>
                <w:rFonts w:cs="Arial"/>
                <w:b/>
              </w:rPr>
            </w:pPr>
          </w:p>
        </w:tc>
      </w:tr>
      <w:tr w:rsidR="00FF4BD8" w:rsidRPr="00A95EE2" w14:paraId="086DDB9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19F3110" w14:textId="77777777" w:rsidR="00FF4BD8" w:rsidRPr="00A95EE2" w:rsidRDefault="00FF4BD8" w:rsidP="00FF4BD8">
            <w:pPr>
              <w:pStyle w:val="PlainText"/>
              <w:keepLines/>
              <w:tabs>
                <w:tab w:val="left" w:pos="288"/>
              </w:tabs>
              <w:spacing w:before="60" w:after="60"/>
              <w:rPr>
                <w:rFonts w:ascii="Arial" w:hAnsi="Arial"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32A3305" w14:textId="77777777" w:rsidR="00FF4BD8" w:rsidRPr="00A95EE2" w:rsidRDefault="00FF4BD8" w:rsidP="00FF4BD8">
            <w:pPr>
              <w:pStyle w:val="PlainText"/>
              <w:spacing w:before="60" w:after="60"/>
              <w:rPr>
                <w:rFonts w:ascii="Arial" w:hAnsi="Arial" w:cs="Arial"/>
              </w:rPr>
            </w:pPr>
            <w:r w:rsidRPr="00A95EE2">
              <w:rPr>
                <w:rFonts w:ascii="Arial" w:hAnsi="Arial" w:cs="Arial"/>
              </w:rPr>
              <w:t>Does the top management ensure that the policies are understood, implemented and maintained at all levels of the auditing organisation's organization?</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4F3F234"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D9F6EE4" w14:textId="77777777" w:rsidR="00FF4BD8" w:rsidRPr="00A95EE2" w:rsidRDefault="00FF4BD8" w:rsidP="00FF4BD8">
            <w:pPr>
              <w:keepLines/>
              <w:tabs>
                <w:tab w:val="left" w:pos="288"/>
              </w:tabs>
              <w:spacing w:before="60" w:after="60"/>
              <w:jc w:val="center"/>
              <w:rPr>
                <w:rFonts w:cs="Arial"/>
                <w:b/>
              </w:rPr>
            </w:pPr>
          </w:p>
        </w:tc>
      </w:tr>
      <w:tr w:rsidR="00FF4BD8" w:rsidRPr="00A95EE2" w14:paraId="39E714A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98CFD7C" w14:textId="77777777" w:rsidR="00FF4BD8" w:rsidRPr="00A95EE2" w:rsidRDefault="00FF4BD8" w:rsidP="00FF4BD8">
            <w:pPr>
              <w:pStyle w:val="PlainText"/>
              <w:keepLines/>
              <w:tabs>
                <w:tab w:val="left" w:pos="288"/>
              </w:tabs>
              <w:spacing w:before="60" w:after="60"/>
              <w:rPr>
                <w:rFonts w:ascii="Arial" w:hAnsi="Arial" w:cs="Arial"/>
              </w:rPr>
            </w:pPr>
            <w:r w:rsidRPr="00A95EE2">
              <w:rPr>
                <w:rFonts w:ascii="Arial" w:hAnsi="Arial" w:cs="Arial"/>
                <w:bCs/>
              </w:rPr>
              <w:br w:type="column"/>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0E58242" w14:textId="77777777" w:rsidR="00FF4BD8" w:rsidRPr="00A95EE2" w:rsidRDefault="00FF4BD8" w:rsidP="00FF4BD8">
            <w:pPr>
              <w:pStyle w:val="PlainText"/>
              <w:spacing w:before="60" w:after="60"/>
              <w:rPr>
                <w:rFonts w:ascii="Arial" w:hAnsi="Arial" w:cs="Arial"/>
              </w:rPr>
            </w:pPr>
            <w:r w:rsidRPr="00A95EE2">
              <w:rPr>
                <w:rFonts w:ascii="Arial" w:hAnsi="Arial" w:cs="Arial"/>
              </w:rPr>
              <w:t>Has the auditing organisation's top management, assigned responsibility and authority for:</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FC2F81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5B55E15" w14:textId="77777777" w:rsidR="00FF4BD8" w:rsidRPr="00A95EE2" w:rsidRDefault="00FF4BD8" w:rsidP="00FF4BD8">
            <w:pPr>
              <w:keepLines/>
              <w:tabs>
                <w:tab w:val="left" w:pos="288"/>
              </w:tabs>
              <w:spacing w:before="60" w:after="60"/>
              <w:jc w:val="center"/>
              <w:rPr>
                <w:rFonts w:cs="Arial"/>
              </w:rPr>
            </w:pPr>
          </w:p>
        </w:tc>
      </w:tr>
      <w:tr w:rsidR="00FF4BD8" w:rsidRPr="00A95EE2" w14:paraId="3C39A3F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1115B3B" w14:textId="77777777" w:rsidR="00FF4BD8" w:rsidRPr="00A95EE2" w:rsidRDefault="00FF4BD8" w:rsidP="00FF4BD8">
            <w:pPr>
              <w:pStyle w:val="PlainText"/>
              <w:keepLines/>
              <w:tabs>
                <w:tab w:val="left" w:pos="288"/>
              </w:tabs>
              <w:spacing w:before="60" w:after="60"/>
              <w:rPr>
                <w:rFonts w:ascii="Arial" w:hAnsi="Arial" w:cs="Arial"/>
              </w:rPr>
            </w:pPr>
            <w:r w:rsidRPr="00A95EE2">
              <w:rPr>
                <w:rFonts w:ascii="Arial" w:hAnsi="Arial"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1E5E896"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ensuring that processes and procedures needed for the management system are established, implemented and maintained, and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C18899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4639AE2" w14:textId="77777777" w:rsidR="00FF4BD8" w:rsidRPr="00A95EE2" w:rsidRDefault="00FF4BD8" w:rsidP="00FF4BD8">
            <w:pPr>
              <w:keepLines/>
              <w:tabs>
                <w:tab w:val="left" w:pos="288"/>
              </w:tabs>
              <w:spacing w:before="60" w:after="60"/>
              <w:jc w:val="center"/>
              <w:rPr>
                <w:rFonts w:cs="Arial"/>
              </w:rPr>
            </w:pPr>
          </w:p>
        </w:tc>
      </w:tr>
      <w:tr w:rsidR="00FF4BD8" w:rsidRPr="00A95EE2" w14:paraId="0A645C9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A535E93" w14:textId="77777777" w:rsidR="00FF4BD8" w:rsidRPr="00A95EE2" w:rsidRDefault="00FF4BD8" w:rsidP="00FF4BD8">
            <w:pPr>
              <w:pStyle w:val="PlainText"/>
              <w:keepLines/>
              <w:tabs>
                <w:tab w:val="left" w:pos="288"/>
              </w:tabs>
              <w:spacing w:before="60" w:after="60"/>
              <w:rPr>
                <w:rFonts w:ascii="Arial" w:hAnsi="Arial" w:cs="Arial"/>
              </w:rPr>
            </w:pPr>
            <w:r w:rsidRPr="00A95EE2">
              <w:rPr>
                <w:rFonts w:ascii="Arial" w:hAnsi="Arial"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B5FD0D8"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reporting to top management on the performance of the management system and any need for improvement?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5DBC51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B24B5EF" w14:textId="77777777" w:rsidR="00FF4BD8" w:rsidRPr="00A95EE2" w:rsidRDefault="00FF4BD8" w:rsidP="00FF4BD8">
            <w:pPr>
              <w:keepLines/>
              <w:tabs>
                <w:tab w:val="left" w:pos="288"/>
              </w:tabs>
              <w:spacing w:before="60" w:after="60"/>
              <w:jc w:val="center"/>
              <w:rPr>
                <w:rFonts w:cs="Arial"/>
              </w:rPr>
            </w:pPr>
          </w:p>
        </w:tc>
      </w:tr>
      <w:tr w:rsidR="00FF4BD8" w:rsidRPr="00A95EE2" w14:paraId="3AA5F13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4741646D" w14:textId="77777777" w:rsidR="00FF4BD8" w:rsidRPr="00A95EE2" w:rsidRDefault="00FF4BD8" w:rsidP="00FF4BD8">
            <w:pPr>
              <w:pStyle w:val="PlainText"/>
              <w:keepLines/>
              <w:tabs>
                <w:tab w:val="left" w:pos="288"/>
              </w:tabs>
              <w:spacing w:before="60" w:after="60"/>
              <w:rPr>
                <w:rFonts w:ascii="Arial" w:hAnsi="Arial" w:cs="Arial"/>
                <w:b/>
              </w:rPr>
            </w:pPr>
            <w:r w:rsidRPr="00A95EE2">
              <w:rPr>
                <w:rFonts w:ascii="Arial" w:hAnsi="Arial" w:cs="Arial"/>
                <w:b/>
                <w:bCs/>
              </w:rPr>
              <w:t>10.2.2</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32B67354" w14:textId="77777777" w:rsidR="00FF4BD8" w:rsidRPr="00A95EE2" w:rsidRDefault="00FF4BD8" w:rsidP="00FF4BD8">
            <w:pPr>
              <w:spacing w:before="60" w:after="60"/>
              <w:rPr>
                <w:rFonts w:cs="Arial"/>
                <w:b/>
              </w:rPr>
            </w:pPr>
            <w:r w:rsidRPr="00A95EE2">
              <w:rPr>
                <w:rFonts w:cs="Arial"/>
                <w:b/>
                <w:bCs/>
              </w:rPr>
              <w:t xml:space="preserve">Management system manual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1C732D2B"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09988153" w14:textId="77777777" w:rsidR="00FF4BD8" w:rsidRPr="00A95EE2" w:rsidRDefault="00FF4BD8" w:rsidP="00FF4BD8">
            <w:pPr>
              <w:keepLines/>
              <w:tabs>
                <w:tab w:val="left" w:pos="288"/>
              </w:tabs>
              <w:spacing w:before="60" w:after="60"/>
              <w:jc w:val="center"/>
              <w:rPr>
                <w:rFonts w:cs="Arial"/>
                <w:b/>
              </w:rPr>
            </w:pPr>
          </w:p>
        </w:tc>
      </w:tr>
      <w:tr w:rsidR="00FF4BD8" w:rsidRPr="00A95EE2" w14:paraId="1DA4EF5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B22CCCE"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117B2CF" w14:textId="77777777" w:rsidR="00FF4BD8" w:rsidRPr="00A95EE2" w:rsidRDefault="00FF4BD8" w:rsidP="00FF4BD8">
            <w:pPr>
              <w:spacing w:before="60" w:after="60"/>
              <w:rPr>
                <w:rFonts w:cs="Arial"/>
              </w:rPr>
            </w:pPr>
            <w:r w:rsidRPr="00A95EE2">
              <w:rPr>
                <w:rFonts w:cs="Arial"/>
              </w:rPr>
              <w:t xml:space="preserve">Have all applicable requirements of this </w:t>
            </w:r>
            <w:r>
              <w:rPr>
                <w:rFonts w:cs="Arial"/>
              </w:rPr>
              <w:t>CT 17</w:t>
            </w:r>
            <w:r w:rsidRPr="00A95EE2">
              <w:rPr>
                <w:rFonts w:cs="Arial"/>
              </w:rPr>
              <w:t xml:space="preserve"> been addressed either in a manual or in associated documents?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5337CF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34E4B20" w14:textId="77777777" w:rsidR="00FF4BD8" w:rsidRPr="00A95EE2" w:rsidRDefault="00FF4BD8" w:rsidP="00FF4BD8">
            <w:pPr>
              <w:keepLines/>
              <w:tabs>
                <w:tab w:val="left" w:pos="288"/>
              </w:tabs>
              <w:spacing w:before="60" w:after="60"/>
              <w:jc w:val="center"/>
              <w:rPr>
                <w:rFonts w:cs="Arial"/>
              </w:rPr>
            </w:pPr>
          </w:p>
        </w:tc>
      </w:tr>
      <w:tr w:rsidR="00FF4BD8" w:rsidRPr="00A95EE2" w14:paraId="6898C09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B7E4826"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6A2C375" w14:textId="77777777" w:rsidR="00FF4BD8" w:rsidRPr="00A95EE2" w:rsidRDefault="00FF4BD8" w:rsidP="00FF4BD8">
            <w:pPr>
              <w:spacing w:before="60" w:after="60"/>
              <w:rPr>
                <w:rFonts w:cs="Arial"/>
              </w:rPr>
            </w:pPr>
            <w:r w:rsidRPr="00A95EE2">
              <w:rPr>
                <w:rFonts w:cs="Arial"/>
              </w:rPr>
              <w:t>Does the auditing organisation ensure that the manual and relevant associated documents are accessible to all relevant personnel?</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D31175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F58B15A" w14:textId="77777777" w:rsidR="00FF4BD8" w:rsidRPr="00A95EE2" w:rsidRDefault="00FF4BD8" w:rsidP="00FF4BD8">
            <w:pPr>
              <w:keepLines/>
              <w:tabs>
                <w:tab w:val="left" w:pos="288"/>
              </w:tabs>
              <w:spacing w:before="60" w:after="60"/>
              <w:jc w:val="center"/>
              <w:rPr>
                <w:rFonts w:cs="Arial"/>
              </w:rPr>
            </w:pPr>
          </w:p>
        </w:tc>
      </w:tr>
      <w:tr w:rsidR="00FF4BD8" w:rsidRPr="00A95EE2" w14:paraId="75DF5E8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4721DE43" w14:textId="77777777" w:rsidR="00FF4BD8" w:rsidRPr="00A95EE2" w:rsidRDefault="00FF4BD8" w:rsidP="00FF4BD8">
            <w:pPr>
              <w:keepLines/>
              <w:tabs>
                <w:tab w:val="left" w:pos="288"/>
              </w:tabs>
              <w:spacing w:before="60" w:after="60"/>
              <w:rPr>
                <w:rFonts w:cs="Arial"/>
              </w:rPr>
            </w:pPr>
            <w:r w:rsidRPr="00A95EE2">
              <w:rPr>
                <w:rFonts w:cs="Arial"/>
                <w:b/>
              </w:rPr>
              <w:t>10.2.3</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79589604" w14:textId="77777777" w:rsidR="00FF4BD8" w:rsidRPr="00A95EE2" w:rsidRDefault="00FF4BD8" w:rsidP="00FF4BD8">
            <w:pPr>
              <w:spacing w:before="60" w:after="60"/>
              <w:rPr>
                <w:rFonts w:cs="Arial"/>
              </w:rPr>
            </w:pPr>
            <w:r w:rsidRPr="00A95EE2">
              <w:rPr>
                <w:rFonts w:cs="Arial"/>
                <w:b/>
              </w:rPr>
              <w:t xml:space="preserve">Control of documents </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568003F3" w14:textId="77777777" w:rsidR="00FF4BD8" w:rsidRPr="00A95EE2" w:rsidRDefault="00FF4BD8" w:rsidP="00FF4BD8">
            <w:pPr>
              <w:pStyle w:val="Heading3"/>
              <w:rPr>
                <w:rFonts w:cs="Arial"/>
                <w:bCs/>
              </w:rPr>
            </w:pPr>
          </w:p>
        </w:tc>
        <w:tc>
          <w:tcPr>
            <w:tcW w:w="3330" w:type="dxa"/>
            <w:tcBorders>
              <w:top w:val="single" w:sz="4" w:space="0" w:color="auto"/>
              <w:left w:val="single" w:sz="4" w:space="0" w:color="auto"/>
              <w:bottom w:val="single" w:sz="4" w:space="0" w:color="auto"/>
              <w:right w:val="single" w:sz="4" w:space="0" w:color="auto"/>
            </w:tcBorders>
            <w:shd w:val="clear" w:color="auto" w:fill="D9D9D9"/>
            <w:vAlign w:val="center"/>
          </w:tcPr>
          <w:p w14:paraId="08245BB8" w14:textId="77777777" w:rsidR="00FF4BD8" w:rsidRPr="00A95EE2" w:rsidRDefault="00FF4BD8" w:rsidP="00FF4BD8">
            <w:pPr>
              <w:pStyle w:val="Heading3"/>
              <w:jc w:val="center"/>
              <w:rPr>
                <w:rFonts w:cs="Arial"/>
                <w:bCs/>
              </w:rPr>
            </w:pPr>
          </w:p>
        </w:tc>
      </w:tr>
      <w:tr w:rsidR="00FF4BD8" w:rsidRPr="00A95EE2" w14:paraId="1BF0B69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53A8C8F"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22EF4E3" w14:textId="77777777" w:rsidR="00FF4BD8" w:rsidRPr="00A95EE2" w:rsidRDefault="00FF4BD8" w:rsidP="00FF4BD8">
            <w:pPr>
              <w:spacing w:before="60" w:after="60"/>
              <w:rPr>
                <w:rFonts w:cs="Arial"/>
              </w:rPr>
            </w:pPr>
            <w:r w:rsidRPr="00A95EE2">
              <w:rPr>
                <w:rFonts w:cs="Arial"/>
              </w:rPr>
              <w:t xml:space="preserve">Has the auditing organisation established procedures to control the documents (internal and external) that relate to the fulfilment of CT 17?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E755F0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7CAD8EC" w14:textId="77777777" w:rsidR="00FF4BD8" w:rsidRPr="00A95EE2" w:rsidRDefault="00FF4BD8" w:rsidP="00FF4BD8">
            <w:pPr>
              <w:keepLines/>
              <w:tabs>
                <w:tab w:val="left" w:pos="288"/>
              </w:tabs>
              <w:spacing w:before="60" w:after="60"/>
              <w:jc w:val="center"/>
              <w:rPr>
                <w:rFonts w:cs="Arial"/>
              </w:rPr>
            </w:pPr>
          </w:p>
        </w:tc>
      </w:tr>
      <w:tr w:rsidR="00FF4BD8" w:rsidRPr="00A95EE2" w14:paraId="28DB6F3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C9A9FEA"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2F5D003" w14:textId="77777777" w:rsidR="00FF4BD8" w:rsidRPr="00A95EE2" w:rsidRDefault="00FF4BD8" w:rsidP="00FF4BD8">
            <w:pPr>
              <w:spacing w:before="60" w:after="60"/>
              <w:rPr>
                <w:rFonts w:cs="Arial"/>
              </w:rPr>
            </w:pPr>
            <w:r w:rsidRPr="00A95EE2">
              <w:rPr>
                <w:rFonts w:cs="Arial"/>
              </w:rPr>
              <w:t>Do the procedures define the controls needed to:</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B39F49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969BF44" w14:textId="77777777" w:rsidR="00FF4BD8" w:rsidRPr="00A95EE2" w:rsidRDefault="00FF4BD8" w:rsidP="00FF4BD8">
            <w:pPr>
              <w:keepLines/>
              <w:tabs>
                <w:tab w:val="left" w:pos="288"/>
              </w:tabs>
              <w:spacing w:before="60" w:after="60"/>
              <w:jc w:val="center"/>
              <w:rPr>
                <w:rFonts w:cs="Arial"/>
              </w:rPr>
            </w:pPr>
          </w:p>
        </w:tc>
      </w:tr>
      <w:tr w:rsidR="00FF4BD8" w:rsidRPr="00A95EE2" w14:paraId="4D3632A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5457C54" w14:textId="77777777" w:rsidR="00FF4BD8" w:rsidRPr="00A95EE2" w:rsidRDefault="00FF4BD8" w:rsidP="00FF4BD8">
            <w:pPr>
              <w:pStyle w:val="PlainText"/>
              <w:keepLines/>
              <w:tabs>
                <w:tab w:val="left" w:pos="288"/>
              </w:tabs>
              <w:spacing w:before="60" w:after="60"/>
              <w:rPr>
                <w:rFonts w:ascii="Arial" w:hAnsi="Arial" w:cs="Arial"/>
              </w:rPr>
            </w:pPr>
            <w:r w:rsidRPr="00A95EE2">
              <w:rPr>
                <w:rFonts w:ascii="Arial" w:hAnsi="Arial"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5BF479B" w14:textId="77777777" w:rsidR="00FF4BD8" w:rsidRPr="00A95EE2" w:rsidRDefault="00FF4BD8" w:rsidP="00FF4BD8">
            <w:pPr>
              <w:spacing w:before="60" w:after="60"/>
              <w:rPr>
                <w:rFonts w:cs="Arial"/>
              </w:rPr>
            </w:pPr>
            <w:r w:rsidRPr="00A95EE2">
              <w:rPr>
                <w:rFonts w:cs="Arial"/>
              </w:rPr>
              <w:t xml:space="preserve">approve documents for adequacy prior to issue,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262ADBC7" w14:textId="77777777" w:rsidR="00FF4BD8" w:rsidRPr="00A95EE2" w:rsidRDefault="00FF4BD8" w:rsidP="00FF4BD8">
            <w:pPr>
              <w:keepLines/>
              <w:tabs>
                <w:tab w:val="left" w:pos="288"/>
              </w:tabs>
              <w:spacing w:before="60" w:after="60"/>
              <w:rPr>
                <w:rFonts w:cs="Arial"/>
                <w:b/>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53E2C4C" w14:textId="77777777" w:rsidR="00FF4BD8" w:rsidRPr="00A95EE2" w:rsidRDefault="00FF4BD8" w:rsidP="00FF4BD8">
            <w:pPr>
              <w:keepLines/>
              <w:tabs>
                <w:tab w:val="left" w:pos="288"/>
              </w:tabs>
              <w:spacing w:before="60" w:after="60"/>
              <w:jc w:val="center"/>
              <w:rPr>
                <w:rFonts w:cs="Arial"/>
                <w:b/>
              </w:rPr>
            </w:pPr>
          </w:p>
        </w:tc>
      </w:tr>
      <w:tr w:rsidR="00FF4BD8" w:rsidRPr="00A95EE2" w14:paraId="2D8FCFF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3412E38" w14:textId="77777777" w:rsidR="00FF4BD8" w:rsidRPr="00A95EE2" w:rsidRDefault="00FF4BD8" w:rsidP="00FF4BD8">
            <w:pPr>
              <w:pStyle w:val="PlainText"/>
              <w:keepLines/>
              <w:tabs>
                <w:tab w:val="left" w:pos="288"/>
              </w:tabs>
              <w:spacing w:before="60" w:after="60"/>
              <w:rPr>
                <w:rFonts w:ascii="Arial" w:hAnsi="Arial" w:cs="Arial"/>
              </w:rPr>
            </w:pPr>
            <w:r w:rsidRPr="00A95EE2">
              <w:rPr>
                <w:rFonts w:ascii="Arial" w:hAnsi="Arial"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696EB1D" w14:textId="77777777" w:rsidR="00FF4BD8" w:rsidRPr="00A95EE2" w:rsidRDefault="00FF4BD8" w:rsidP="00FF4BD8">
            <w:pPr>
              <w:spacing w:before="60" w:after="60"/>
              <w:rPr>
                <w:rFonts w:cs="Arial"/>
              </w:rPr>
            </w:pPr>
            <w:r w:rsidRPr="00A95EE2">
              <w:rPr>
                <w:rFonts w:cs="Arial"/>
              </w:rPr>
              <w:t xml:space="preserve">review and update where necessary and re-approve documents,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6C6B06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F69EC01" w14:textId="77777777" w:rsidR="00FF4BD8" w:rsidRPr="00A95EE2" w:rsidRDefault="00FF4BD8" w:rsidP="00FF4BD8">
            <w:pPr>
              <w:keepLines/>
              <w:tabs>
                <w:tab w:val="left" w:pos="288"/>
              </w:tabs>
              <w:spacing w:before="60" w:after="60"/>
              <w:jc w:val="center"/>
              <w:rPr>
                <w:rFonts w:cs="Arial"/>
              </w:rPr>
            </w:pPr>
          </w:p>
        </w:tc>
      </w:tr>
      <w:tr w:rsidR="00FF4BD8" w:rsidRPr="00A95EE2" w14:paraId="64282CA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12AC66D" w14:textId="77777777" w:rsidR="00FF4BD8" w:rsidRPr="00A95EE2" w:rsidRDefault="00FF4BD8" w:rsidP="00FF4BD8">
            <w:pPr>
              <w:pStyle w:val="PlainText"/>
              <w:keepLines/>
              <w:tabs>
                <w:tab w:val="left" w:pos="288"/>
              </w:tabs>
              <w:spacing w:before="60" w:after="60"/>
              <w:rPr>
                <w:rFonts w:ascii="Arial" w:hAnsi="Arial" w:cs="Arial"/>
              </w:rPr>
            </w:pPr>
            <w:r w:rsidRPr="00A95EE2">
              <w:rPr>
                <w:rFonts w:ascii="Arial" w:hAnsi="Arial"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0AE8D6" w14:textId="77777777" w:rsidR="00FF4BD8" w:rsidRPr="00A95EE2" w:rsidRDefault="00FF4BD8" w:rsidP="00FF4BD8">
            <w:pPr>
              <w:spacing w:before="60" w:after="60"/>
              <w:rPr>
                <w:rFonts w:cs="Arial"/>
              </w:rPr>
            </w:pPr>
            <w:r w:rsidRPr="00A95EE2">
              <w:rPr>
                <w:rFonts w:cs="Arial"/>
              </w:rPr>
              <w:t xml:space="preserve">ensure that changes and the current revision status of documents are identified,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A933E2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DC40607" w14:textId="77777777" w:rsidR="00FF4BD8" w:rsidRPr="00A95EE2" w:rsidRDefault="00FF4BD8" w:rsidP="00FF4BD8">
            <w:pPr>
              <w:keepLines/>
              <w:tabs>
                <w:tab w:val="left" w:pos="288"/>
              </w:tabs>
              <w:spacing w:before="60" w:after="60"/>
              <w:jc w:val="center"/>
              <w:rPr>
                <w:rFonts w:cs="Arial"/>
              </w:rPr>
            </w:pPr>
          </w:p>
        </w:tc>
      </w:tr>
      <w:tr w:rsidR="00FF4BD8" w:rsidRPr="00A95EE2" w14:paraId="46A5249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4461B72" w14:textId="77777777" w:rsidR="00FF4BD8" w:rsidRPr="00A95EE2" w:rsidRDefault="00FF4BD8" w:rsidP="00FF4BD8">
            <w:pPr>
              <w:keepLines/>
              <w:tabs>
                <w:tab w:val="left" w:pos="288"/>
              </w:tabs>
              <w:spacing w:before="60" w:after="60"/>
              <w:rPr>
                <w:rFonts w:cs="Arial"/>
              </w:rPr>
            </w:pPr>
            <w:r w:rsidRPr="00A95EE2">
              <w:rPr>
                <w:rFonts w:cs="Arial"/>
              </w:rPr>
              <w:lastRenderedPageBreak/>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097CC44" w14:textId="77777777" w:rsidR="00FF4BD8" w:rsidRPr="00A95EE2" w:rsidRDefault="00FF4BD8" w:rsidP="00FF4BD8">
            <w:pPr>
              <w:pStyle w:val="Header"/>
              <w:spacing w:before="60" w:after="60"/>
              <w:rPr>
                <w:rFonts w:cs="Arial"/>
              </w:rPr>
            </w:pPr>
            <w:r w:rsidRPr="00A95EE2">
              <w:rPr>
                <w:rFonts w:cs="Arial"/>
              </w:rPr>
              <w:t xml:space="preserve">ensure that relevant versions of applicable documents are available at points of use,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A841D4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9630434" w14:textId="77777777" w:rsidR="00FF4BD8" w:rsidRPr="00A95EE2" w:rsidRDefault="00FF4BD8" w:rsidP="00FF4BD8">
            <w:pPr>
              <w:keepLines/>
              <w:tabs>
                <w:tab w:val="left" w:pos="288"/>
              </w:tabs>
              <w:spacing w:before="60" w:after="60"/>
              <w:jc w:val="center"/>
              <w:rPr>
                <w:rFonts w:cs="Arial"/>
              </w:rPr>
            </w:pPr>
          </w:p>
        </w:tc>
      </w:tr>
      <w:tr w:rsidR="00FF4BD8" w:rsidRPr="00A95EE2" w14:paraId="7B94795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878BB2C"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AB1616C" w14:textId="77777777" w:rsidR="00FF4BD8" w:rsidRPr="00A95EE2" w:rsidRDefault="00FF4BD8" w:rsidP="00FF4BD8">
            <w:pPr>
              <w:pStyle w:val="Header"/>
              <w:spacing w:before="60" w:after="60"/>
              <w:rPr>
                <w:rFonts w:cs="Arial"/>
              </w:rPr>
            </w:pPr>
            <w:r w:rsidRPr="00A95EE2">
              <w:rPr>
                <w:rFonts w:cs="Arial"/>
              </w:rPr>
              <w:t xml:space="preserve">ensure that documents remain legible and readily identifiable,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1F34F4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E35A8AB" w14:textId="77777777" w:rsidR="00FF4BD8" w:rsidRPr="00A95EE2" w:rsidRDefault="00FF4BD8" w:rsidP="00FF4BD8">
            <w:pPr>
              <w:keepLines/>
              <w:tabs>
                <w:tab w:val="left" w:pos="288"/>
              </w:tabs>
              <w:spacing w:before="60" w:after="60"/>
              <w:jc w:val="center"/>
              <w:rPr>
                <w:rFonts w:cs="Arial"/>
              </w:rPr>
            </w:pPr>
          </w:p>
        </w:tc>
      </w:tr>
      <w:tr w:rsidR="00FF4BD8" w:rsidRPr="00A95EE2" w14:paraId="1DD92FC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9FFFAEA" w14:textId="77777777" w:rsidR="00FF4BD8" w:rsidRPr="00A95EE2" w:rsidRDefault="00FF4BD8" w:rsidP="00FF4BD8">
            <w:pPr>
              <w:keepLines/>
              <w:tabs>
                <w:tab w:val="left" w:pos="288"/>
              </w:tabs>
              <w:spacing w:before="60" w:after="60"/>
              <w:rPr>
                <w:rFonts w:cs="Arial"/>
              </w:rPr>
            </w:pPr>
            <w:r w:rsidRPr="00A95EE2">
              <w:rPr>
                <w:rFonts w:cs="Arial"/>
              </w:rPr>
              <w:t>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C49A3AC" w14:textId="77777777" w:rsidR="00FF4BD8" w:rsidRPr="00A95EE2" w:rsidRDefault="00FF4BD8" w:rsidP="00FF4BD8">
            <w:pPr>
              <w:pStyle w:val="Header"/>
              <w:spacing w:before="60" w:after="60"/>
              <w:rPr>
                <w:rFonts w:cs="Arial"/>
              </w:rPr>
            </w:pPr>
            <w:r w:rsidRPr="00A95EE2">
              <w:rPr>
                <w:rFonts w:cs="Arial"/>
              </w:rPr>
              <w:t xml:space="preserve">ensure that documents of external origin are identified and their distribution controlled, and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018CDF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2A20CFE" w14:textId="77777777" w:rsidR="00FF4BD8" w:rsidRPr="00A95EE2" w:rsidRDefault="00FF4BD8" w:rsidP="00FF4BD8">
            <w:pPr>
              <w:keepLines/>
              <w:tabs>
                <w:tab w:val="left" w:pos="288"/>
              </w:tabs>
              <w:spacing w:before="60" w:after="60"/>
              <w:jc w:val="center"/>
              <w:rPr>
                <w:rFonts w:cs="Arial"/>
              </w:rPr>
            </w:pPr>
          </w:p>
        </w:tc>
      </w:tr>
      <w:tr w:rsidR="00FF4BD8" w:rsidRPr="00A95EE2" w14:paraId="412F75F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00AFEC0" w14:textId="77777777" w:rsidR="00FF4BD8" w:rsidRPr="00A95EE2" w:rsidRDefault="00FF4BD8" w:rsidP="00FF4BD8">
            <w:pPr>
              <w:keepLines/>
              <w:tabs>
                <w:tab w:val="left" w:pos="288"/>
              </w:tabs>
              <w:spacing w:before="60" w:after="60"/>
              <w:rPr>
                <w:rFonts w:cs="Arial"/>
              </w:rPr>
            </w:pPr>
            <w:r w:rsidRPr="00A95EE2">
              <w:rPr>
                <w:rFonts w:cs="Arial"/>
              </w:rPr>
              <w:t>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0DBD63B" w14:textId="77777777" w:rsidR="00FF4BD8" w:rsidRPr="00A95EE2" w:rsidRDefault="00FF4BD8" w:rsidP="00FF4BD8">
            <w:pPr>
              <w:pStyle w:val="Header"/>
              <w:spacing w:before="60" w:after="60"/>
              <w:rPr>
                <w:rFonts w:cs="Arial"/>
              </w:rPr>
            </w:pPr>
            <w:r w:rsidRPr="00A95EE2">
              <w:rPr>
                <w:rFonts w:cs="Arial"/>
              </w:rPr>
              <w:t>prevent the unintended use of obsolete documents, and to apply suitable identification to them if they are retained for any purpose?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CB65E0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B427FD8" w14:textId="77777777" w:rsidR="00FF4BD8" w:rsidRPr="00A95EE2" w:rsidRDefault="00FF4BD8" w:rsidP="00FF4BD8">
            <w:pPr>
              <w:keepLines/>
              <w:tabs>
                <w:tab w:val="left" w:pos="288"/>
              </w:tabs>
              <w:spacing w:before="60" w:after="60"/>
              <w:jc w:val="center"/>
              <w:rPr>
                <w:rFonts w:cs="Arial"/>
              </w:rPr>
            </w:pPr>
          </w:p>
        </w:tc>
      </w:tr>
      <w:tr w:rsidR="00FF4BD8" w:rsidRPr="00A95EE2" w14:paraId="50CC431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4CE0968" w14:textId="77777777" w:rsidR="00FF4BD8" w:rsidRPr="00A95EE2" w:rsidRDefault="00FF4BD8" w:rsidP="00FF4BD8">
            <w:pPr>
              <w:keepLines/>
              <w:tabs>
                <w:tab w:val="left" w:pos="288"/>
              </w:tabs>
              <w:spacing w:before="60" w:after="60"/>
              <w:rPr>
                <w:rFonts w:cs="Arial"/>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F4BB1D8" w14:textId="77777777" w:rsidR="00FF4BD8" w:rsidRPr="00A95EE2" w:rsidRDefault="00FF4BD8" w:rsidP="00FF4BD8">
            <w:pPr>
              <w:pStyle w:val="Header"/>
              <w:spacing w:before="60" w:after="60"/>
              <w:rPr>
                <w:rFonts w:cs="Arial"/>
              </w:rPr>
            </w:pPr>
            <w:r w:rsidRPr="00A95EE2">
              <w:rPr>
                <w:rFonts w:cs="Arial"/>
              </w:rPr>
              <w:t>Documentation can be in any form or type of medium.</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5F2AE3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272D6" w14:textId="77777777" w:rsidR="00FF4BD8" w:rsidRPr="00A95EE2" w:rsidRDefault="00FF4BD8" w:rsidP="00FF4BD8">
            <w:pPr>
              <w:keepLines/>
              <w:tabs>
                <w:tab w:val="left" w:pos="288"/>
              </w:tabs>
              <w:spacing w:before="60" w:after="60"/>
              <w:jc w:val="center"/>
              <w:rPr>
                <w:rFonts w:cs="Arial"/>
              </w:rPr>
            </w:pPr>
          </w:p>
        </w:tc>
      </w:tr>
      <w:tr w:rsidR="00FF4BD8" w:rsidRPr="00A95EE2" w14:paraId="5EFEEDE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473606BE" w14:textId="77777777" w:rsidR="00FF4BD8" w:rsidRPr="00A95EE2" w:rsidRDefault="00FF4BD8" w:rsidP="00FF4BD8">
            <w:pPr>
              <w:keepLines/>
              <w:tabs>
                <w:tab w:val="left" w:pos="288"/>
              </w:tabs>
              <w:spacing w:before="60" w:after="60"/>
              <w:rPr>
                <w:rFonts w:cs="Arial"/>
                <w:b/>
                <w:bCs/>
              </w:rPr>
            </w:pPr>
            <w:r w:rsidRPr="00A95EE2">
              <w:rPr>
                <w:rFonts w:cs="Arial"/>
                <w:b/>
                <w:bCs/>
              </w:rPr>
              <w:t>10.2.4</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7EAD94DD" w14:textId="77777777" w:rsidR="00FF4BD8" w:rsidRPr="00A95EE2" w:rsidRDefault="00FF4BD8" w:rsidP="00FF4BD8">
            <w:pPr>
              <w:pStyle w:val="PlainText"/>
              <w:rPr>
                <w:rFonts w:ascii="Arial" w:hAnsi="Arial" w:cs="Arial"/>
                <w:b/>
                <w:bCs/>
              </w:rPr>
            </w:pPr>
            <w:r w:rsidRPr="00A95EE2">
              <w:rPr>
                <w:rFonts w:ascii="Arial" w:hAnsi="Arial" w:cs="Arial"/>
                <w:b/>
                <w:bCs/>
              </w:rPr>
              <w:t xml:space="preserve">Control of records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434ED6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5D855446" w14:textId="77777777" w:rsidR="00FF4BD8" w:rsidRPr="00A95EE2" w:rsidRDefault="00FF4BD8" w:rsidP="00FF4BD8">
            <w:pPr>
              <w:keepLines/>
              <w:tabs>
                <w:tab w:val="left" w:pos="288"/>
              </w:tabs>
              <w:spacing w:before="60" w:after="60"/>
              <w:jc w:val="center"/>
              <w:rPr>
                <w:rFonts w:cs="Arial"/>
              </w:rPr>
            </w:pPr>
          </w:p>
        </w:tc>
      </w:tr>
      <w:tr w:rsidR="00FF4BD8" w:rsidRPr="00A95EE2" w14:paraId="4E3D878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4FA7788"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7C8A5D3"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Has the auditing organisation established procedures to define the controls needed for the identification, storage, protection, retrieval, retention time and disposition of its records related to the fulfilment of CT 17?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78E6E9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E354FA7" w14:textId="77777777" w:rsidR="00FF4BD8" w:rsidRPr="00A95EE2" w:rsidRDefault="00FF4BD8" w:rsidP="00FF4BD8">
            <w:pPr>
              <w:keepLines/>
              <w:tabs>
                <w:tab w:val="left" w:pos="288"/>
              </w:tabs>
              <w:spacing w:before="60" w:after="60"/>
              <w:jc w:val="center"/>
              <w:rPr>
                <w:rFonts w:cs="Arial"/>
              </w:rPr>
            </w:pPr>
          </w:p>
        </w:tc>
      </w:tr>
      <w:tr w:rsidR="00FF4BD8" w:rsidRPr="00A95EE2" w14:paraId="09232B5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984C898"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6102970" w14:textId="77777777" w:rsidR="00FF4BD8" w:rsidRPr="00A95EE2" w:rsidRDefault="00FF4BD8" w:rsidP="00FF4BD8">
            <w:pPr>
              <w:pStyle w:val="PlainText"/>
              <w:spacing w:before="60" w:after="60"/>
              <w:rPr>
                <w:rFonts w:ascii="Arial" w:hAnsi="Arial" w:cs="Arial"/>
              </w:rPr>
            </w:pPr>
            <w:r w:rsidRPr="00A95EE2">
              <w:rPr>
                <w:rFonts w:ascii="Arial" w:hAnsi="Arial" w:cs="Arial"/>
              </w:rPr>
              <w:t>Has the auditing organisation established procedures for retaining records for a period consistent with its contractual and legal obligations?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5128CB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AC6ECC" w14:textId="77777777" w:rsidR="00FF4BD8" w:rsidRPr="00A95EE2" w:rsidRDefault="00FF4BD8" w:rsidP="00FF4BD8">
            <w:pPr>
              <w:keepLines/>
              <w:tabs>
                <w:tab w:val="left" w:pos="288"/>
              </w:tabs>
              <w:spacing w:before="60" w:after="60"/>
              <w:jc w:val="center"/>
              <w:rPr>
                <w:rFonts w:cs="Arial"/>
              </w:rPr>
            </w:pPr>
          </w:p>
        </w:tc>
      </w:tr>
      <w:tr w:rsidR="00FF4BD8" w:rsidRPr="00A95EE2" w14:paraId="6A04700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541F73B"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EB6515F" w14:textId="77777777" w:rsidR="00FF4BD8" w:rsidRPr="00A95EE2" w:rsidRDefault="00FF4BD8" w:rsidP="00FF4BD8">
            <w:pPr>
              <w:pStyle w:val="PlainText"/>
              <w:spacing w:before="60" w:after="60"/>
              <w:rPr>
                <w:rFonts w:ascii="Arial" w:hAnsi="Arial" w:cs="Arial"/>
              </w:rPr>
            </w:pPr>
            <w:r w:rsidRPr="00A95EE2">
              <w:rPr>
                <w:rFonts w:ascii="Arial" w:hAnsi="Arial" w:cs="Arial"/>
              </w:rPr>
              <w:t>Is access to these records consistent with the confidentiality arrangements?</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635C9987"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27ABF29" w14:textId="77777777" w:rsidR="00FF4BD8" w:rsidRPr="00A95EE2" w:rsidRDefault="00FF4BD8" w:rsidP="00FF4BD8">
            <w:pPr>
              <w:keepLines/>
              <w:tabs>
                <w:tab w:val="left" w:pos="288"/>
              </w:tabs>
              <w:spacing w:before="60" w:after="60"/>
              <w:jc w:val="center"/>
              <w:rPr>
                <w:rFonts w:cs="Arial"/>
                <w:b/>
                <w:bCs/>
              </w:rPr>
            </w:pPr>
          </w:p>
        </w:tc>
      </w:tr>
      <w:tr w:rsidR="00FF4BD8" w:rsidRPr="00A95EE2" w14:paraId="768619E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74B426B" w14:textId="77777777" w:rsidR="00FF4BD8" w:rsidRPr="00A95EE2" w:rsidRDefault="00FF4BD8" w:rsidP="00FF4BD8">
            <w:pPr>
              <w:keepLines/>
              <w:tabs>
                <w:tab w:val="left" w:pos="288"/>
              </w:tabs>
              <w:spacing w:before="60" w:after="60"/>
              <w:rPr>
                <w:rFonts w:cs="Arial"/>
              </w:rPr>
            </w:pPr>
            <w:r w:rsidRPr="00A95EE2">
              <w:rPr>
                <w:rFonts w:cs="Arial"/>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D3FD658" w14:textId="77777777" w:rsidR="00FF4BD8" w:rsidRPr="00A95EE2" w:rsidRDefault="00FF4BD8" w:rsidP="00FF4BD8">
            <w:pPr>
              <w:pStyle w:val="PlainText"/>
              <w:spacing w:before="60" w:after="60"/>
              <w:rPr>
                <w:rFonts w:ascii="Arial" w:hAnsi="Arial" w:cs="Arial"/>
              </w:rPr>
            </w:pPr>
            <w:r w:rsidRPr="00A95EE2">
              <w:rPr>
                <w:rFonts w:ascii="Arial" w:hAnsi="Arial" w:cs="Arial"/>
              </w:rPr>
              <w:t>For requirements for records on audit, see also 9.9.</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50EAEC9"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540D11" w14:textId="77777777" w:rsidR="00FF4BD8" w:rsidRPr="00A95EE2" w:rsidRDefault="00FF4BD8" w:rsidP="00FF4BD8">
            <w:pPr>
              <w:keepLines/>
              <w:tabs>
                <w:tab w:val="left" w:pos="288"/>
              </w:tabs>
              <w:spacing w:before="60" w:after="60"/>
              <w:jc w:val="center"/>
              <w:rPr>
                <w:rFonts w:cs="Arial"/>
                <w:b/>
                <w:bCs/>
              </w:rPr>
            </w:pPr>
          </w:p>
        </w:tc>
      </w:tr>
      <w:tr w:rsidR="00FF4BD8" w:rsidRPr="00A95EE2" w14:paraId="7A74767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119D36EC" w14:textId="77777777" w:rsidR="00FF4BD8" w:rsidRPr="00A95EE2" w:rsidRDefault="00FF4BD8" w:rsidP="00FF4BD8">
            <w:pPr>
              <w:keepLines/>
              <w:tabs>
                <w:tab w:val="left" w:pos="288"/>
              </w:tabs>
              <w:spacing w:before="60" w:after="60"/>
              <w:rPr>
                <w:rFonts w:cs="Arial"/>
              </w:rPr>
            </w:pPr>
            <w:r w:rsidRPr="00A95EE2">
              <w:rPr>
                <w:rFonts w:cs="Arial"/>
                <w:b/>
                <w:bCs/>
              </w:rPr>
              <w:t>10.2.5</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5750BA99" w14:textId="77777777" w:rsidR="00FF4BD8" w:rsidRPr="00A95EE2" w:rsidRDefault="00FF4BD8" w:rsidP="00FF4BD8">
            <w:pPr>
              <w:pStyle w:val="PlainText"/>
              <w:spacing w:before="60" w:after="60"/>
              <w:rPr>
                <w:rFonts w:ascii="Arial" w:hAnsi="Arial" w:cs="Arial"/>
              </w:rPr>
            </w:pPr>
            <w:r w:rsidRPr="00A95EE2">
              <w:rPr>
                <w:rFonts w:ascii="Arial" w:hAnsi="Arial" w:cs="Arial"/>
                <w:b/>
                <w:bCs/>
              </w:rPr>
              <w:t xml:space="preserve">Management review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4F1368A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36A1DBA7" w14:textId="77777777" w:rsidR="00FF4BD8" w:rsidRPr="00A95EE2" w:rsidRDefault="00FF4BD8" w:rsidP="00FF4BD8">
            <w:pPr>
              <w:keepLines/>
              <w:tabs>
                <w:tab w:val="left" w:pos="288"/>
              </w:tabs>
              <w:spacing w:before="60" w:after="60"/>
              <w:jc w:val="center"/>
              <w:rPr>
                <w:rFonts w:cs="Arial"/>
              </w:rPr>
            </w:pPr>
          </w:p>
        </w:tc>
      </w:tr>
      <w:tr w:rsidR="00FF4BD8" w:rsidRPr="00A95EE2" w14:paraId="59D946D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60F1F3DF" w14:textId="77777777" w:rsidR="00FF4BD8" w:rsidRPr="00A95EE2" w:rsidRDefault="00FF4BD8" w:rsidP="00FF4BD8">
            <w:pPr>
              <w:keepLines/>
              <w:tabs>
                <w:tab w:val="left" w:pos="288"/>
              </w:tabs>
              <w:spacing w:before="60" w:after="60"/>
              <w:rPr>
                <w:rFonts w:cs="Arial"/>
              </w:rPr>
            </w:pPr>
            <w:r w:rsidRPr="00A95EE2">
              <w:rPr>
                <w:rFonts w:cs="Arial"/>
                <w:b/>
                <w:bCs/>
              </w:rPr>
              <w:t>10.2.5.1</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3D258BDA" w14:textId="77777777" w:rsidR="00FF4BD8" w:rsidRPr="00A95EE2" w:rsidRDefault="00FF4BD8" w:rsidP="00FF4BD8">
            <w:pPr>
              <w:pStyle w:val="PlainText"/>
              <w:spacing w:before="60" w:after="60"/>
              <w:rPr>
                <w:rFonts w:ascii="Arial" w:hAnsi="Arial" w:cs="Arial"/>
              </w:rPr>
            </w:pPr>
            <w:r w:rsidRPr="00A95EE2">
              <w:rPr>
                <w:rFonts w:ascii="Arial" w:hAnsi="Arial" w:cs="Arial"/>
                <w:b/>
                <w:bCs/>
              </w:rPr>
              <w:t xml:space="preserve">General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6472FBD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2A354D0A" w14:textId="77777777" w:rsidR="00FF4BD8" w:rsidRPr="00A95EE2" w:rsidRDefault="00FF4BD8" w:rsidP="00FF4BD8">
            <w:pPr>
              <w:keepLines/>
              <w:tabs>
                <w:tab w:val="left" w:pos="288"/>
              </w:tabs>
              <w:spacing w:before="60" w:after="60"/>
              <w:jc w:val="center"/>
              <w:rPr>
                <w:rFonts w:cs="Arial"/>
              </w:rPr>
            </w:pPr>
          </w:p>
        </w:tc>
      </w:tr>
      <w:tr w:rsidR="00FF4BD8" w:rsidRPr="00A95EE2" w14:paraId="72015C2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F8031AC"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3FE85D2"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Has the auditing organisation’s top management established procedures to review its management system at planned intervals to ensure its continuing suitability, adequacy and effectiveness, including the stated policies and objectives related to the fulfilment of CT 17?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660D0B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B32AC1B" w14:textId="77777777" w:rsidR="00FF4BD8" w:rsidRPr="00A95EE2" w:rsidRDefault="00FF4BD8" w:rsidP="00FF4BD8">
            <w:pPr>
              <w:keepLines/>
              <w:tabs>
                <w:tab w:val="left" w:pos="288"/>
              </w:tabs>
              <w:spacing w:before="60" w:after="60"/>
              <w:jc w:val="center"/>
              <w:rPr>
                <w:rFonts w:cs="Arial"/>
              </w:rPr>
            </w:pPr>
          </w:p>
        </w:tc>
      </w:tr>
      <w:tr w:rsidR="00FF4BD8" w:rsidRPr="00A95EE2" w14:paraId="4F507FC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93A186B"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4C79445" w14:textId="77777777" w:rsidR="00FF4BD8" w:rsidRPr="00A95EE2" w:rsidRDefault="00FF4BD8" w:rsidP="00FF4BD8">
            <w:pPr>
              <w:spacing w:before="60" w:after="60"/>
              <w:rPr>
                <w:rFonts w:cs="Arial"/>
              </w:rPr>
            </w:pPr>
            <w:r w:rsidRPr="00A95EE2">
              <w:rPr>
                <w:rFonts w:cs="Arial"/>
              </w:rPr>
              <w:t>Are these reviews conducted at least once a year?</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778FD4E8"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3E7D12C" w14:textId="77777777" w:rsidR="00FF4BD8" w:rsidRPr="00A95EE2" w:rsidRDefault="00FF4BD8" w:rsidP="00FF4BD8">
            <w:pPr>
              <w:keepLines/>
              <w:tabs>
                <w:tab w:val="left" w:pos="288"/>
              </w:tabs>
              <w:spacing w:before="60" w:after="60"/>
              <w:jc w:val="center"/>
              <w:rPr>
                <w:rFonts w:cs="Arial"/>
                <w:b/>
                <w:bCs/>
              </w:rPr>
            </w:pPr>
          </w:p>
        </w:tc>
      </w:tr>
      <w:tr w:rsidR="00FF4BD8" w:rsidRPr="00A95EE2" w14:paraId="4693B12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5E435D6B" w14:textId="77777777" w:rsidR="00FF4BD8" w:rsidRPr="00A95EE2" w:rsidRDefault="00FF4BD8" w:rsidP="00FF4BD8">
            <w:pPr>
              <w:keepLines/>
              <w:tabs>
                <w:tab w:val="left" w:pos="288"/>
              </w:tabs>
              <w:spacing w:before="60" w:after="60"/>
              <w:rPr>
                <w:rFonts w:cs="Arial"/>
              </w:rPr>
            </w:pPr>
            <w:r w:rsidRPr="00A95EE2">
              <w:rPr>
                <w:rFonts w:cs="Arial"/>
                <w:b/>
                <w:bCs/>
              </w:rPr>
              <w:t>10.2.5.2</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5963C76F" w14:textId="77777777" w:rsidR="00FF4BD8" w:rsidRPr="00A95EE2" w:rsidRDefault="00FF4BD8" w:rsidP="00FF4BD8">
            <w:pPr>
              <w:spacing w:before="60" w:after="60"/>
              <w:rPr>
                <w:rFonts w:cs="Arial"/>
              </w:rPr>
            </w:pPr>
            <w:r w:rsidRPr="00A95EE2">
              <w:rPr>
                <w:rFonts w:cs="Arial"/>
                <w:b/>
                <w:bCs/>
              </w:rPr>
              <w:t xml:space="preserve">Review inputs </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63E6C6F0"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D9D9D9"/>
            <w:vAlign w:val="center"/>
          </w:tcPr>
          <w:p w14:paraId="276AC852" w14:textId="77777777" w:rsidR="00FF4BD8" w:rsidRPr="00A95EE2" w:rsidRDefault="00FF4BD8" w:rsidP="00FF4BD8">
            <w:pPr>
              <w:keepLines/>
              <w:tabs>
                <w:tab w:val="left" w:pos="288"/>
              </w:tabs>
              <w:spacing w:before="60" w:after="60"/>
              <w:jc w:val="center"/>
              <w:rPr>
                <w:rFonts w:cs="Arial"/>
                <w:b/>
                <w:bCs/>
              </w:rPr>
            </w:pPr>
          </w:p>
        </w:tc>
      </w:tr>
      <w:tr w:rsidR="00FF4BD8" w:rsidRPr="00A95EE2" w14:paraId="3125731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B00FED0"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03C47E1" w14:textId="77777777" w:rsidR="00FF4BD8" w:rsidRPr="00A95EE2" w:rsidRDefault="00FF4BD8" w:rsidP="00FF4BD8">
            <w:pPr>
              <w:spacing w:before="60" w:after="60"/>
              <w:rPr>
                <w:rFonts w:cs="Arial"/>
              </w:rPr>
            </w:pPr>
            <w:r w:rsidRPr="00A95EE2">
              <w:rPr>
                <w:rFonts w:cs="Arial"/>
              </w:rPr>
              <w:t xml:space="preserve">Does the input to the management review include information related to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39E662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EC25AE2" w14:textId="77777777" w:rsidR="00FF4BD8" w:rsidRPr="00A95EE2" w:rsidRDefault="00FF4BD8" w:rsidP="00FF4BD8">
            <w:pPr>
              <w:keepLines/>
              <w:tabs>
                <w:tab w:val="left" w:pos="288"/>
              </w:tabs>
              <w:spacing w:before="60" w:after="60"/>
              <w:jc w:val="center"/>
              <w:rPr>
                <w:rFonts w:cs="Arial"/>
              </w:rPr>
            </w:pPr>
          </w:p>
        </w:tc>
      </w:tr>
      <w:tr w:rsidR="00FF4BD8" w:rsidRPr="00A95EE2" w14:paraId="10F6BF1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4BCC486"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8CBFEA0" w14:textId="77777777" w:rsidR="00FF4BD8" w:rsidRPr="00A95EE2" w:rsidRDefault="00FF4BD8" w:rsidP="00FF4BD8">
            <w:pPr>
              <w:spacing w:before="60" w:after="60"/>
              <w:rPr>
                <w:rFonts w:cs="Arial"/>
              </w:rPr>
            </w:pPr>
            <w:r w:rsidRPr="00A95EE2">
              <w:rPr>
                <w:rFonts w:cs="Arial"/>
              </w:rPr>
              <w:t>results of internal and external audits;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4F437F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812B6AC" w14:textId="77777777" w:rsidR="00FF4BD8" w:rsidRPr="00A95EE2" w:rsidRDefault="00FF4BD8" w:rsidP="00FF4BD8">
            <w:pPr>
              <w:keepLines/>
              <w:tabs>
                <w:tab w:val="left" w:pos="288"/>
              </w:tabs>
              <w:spacing w:before="60" w:after="60"/>
              <w:jc w:val="center"/>
              <w:rPr>
                <w:rFonts w:cs="Arial"/>
              </w:rPr>
            </w:pPr>
          </w:p>
        </w:tc>
      </w:tr>
      <w:tr w:rsidR="00FF4BD8" w:rsidRPr="00A95EE2" w14:paraId="08F7B8E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50D0687"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FC065F3"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feedback from clients and interested parties;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5313ED40"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E817F26" w14:textId="77777777" w:rsidR="00FF4BD8" w:rsidRPr="00A95EE2" w:rsidRDefault="00FF4BD8" w:rsidP="00FF4BD8">
            <w:pPr>
              <w:keepLines/>
              <w:tabs>
                <w:tab w:val="left" w:pos="288"/>
              </w:tabs>
              <w:spacing w:before="60" w:after="60"/>
              <w:jc w:val="center"/>
              <w:rPr>
                <w:rFonts w:cs="Arial"/>
                <w:b/>
                <w:bCs/>
              </w:rPr>
            </w:pPr>
          </w:p>
        </w:tc>
      </w:tr>
      <w:tr w:rsidR="00FF4BD8" w:rsidRPr="00A95EE2" w14:paraId="66C99DF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27D8FE6"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6062872"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safeguarding impartiality;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54A7899"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50187F5" w14:textId="77777777" w:rsidR="00FF4BD8" w:rsidRPr="00A95EE2" w:rsidRDefault="00FF4BD8" w:rsidP="00FF4BD8">
            <w:pPr>
              <w:keepLines/>
              <w:tabs>
                <w:tab w:val="left" w:pos="288"/>
              </w:tabs>
              <w:spacing w:before="60" w:after="60"/>
              <w:jc w:val="center"/>
              <w:rPr>
                <w:rFonts w:cs="Arial"/>
              </w:rPr>
            </w:pPr>
          </w:p>
        </w:tc>
      </w:tr>
      <w:tr w:rsidR="00FF4BD8" w:rsidRPr="00A95EE2" w14:paraId="44732D5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FBCFB85"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009F667"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the status of preventive and corrective actions;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93ECC7F"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9380061" w14:textId="77777777" w:rsidR="00FF4BD8" w:rsidRPr="00A95EE2" w:rsidRDefault="00FF4BD8" w:rsidP="00FF4BD8">
            <w:pPr>
              <w:keepLines/>
              <w:tabs>
                <w:tab w:val="left" w:pos="288"/>
              </w:tabs>
              <w:spacing w:before="60" w:after="60"/>
              <w:jc w:val="center"/>
              <w:rPr>
                <w:rFonts w:cs="Arial"/>
              </w:rPr>
            </w:pPr>
          </w:p>
        </w:tc>
      </w:tr>
      <w:tr w:rsidR="00FF4BD8" w:rsidRPr="00A95EE2" w14:paraId="1E1FFA9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19FC4AB"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94887F9" w14:textId="77777777" w:rsidR="00FF4BD8" w:rsidRPr="00A95EE2" w:rsidRDefault="00FF4BD8" w:rsidP="00FF4BD8">
            <w:pPr>
              <w:pStyle w:val="PlainText"/>
              <w:spacing w:before="60" w:after="60"/>
              <w:rPr>
                <w:rFonts w:ascii="Arial" w:hAnsi="Arial" w:cs="Arial"/>
              </w:rPr>
            </w:pPr>
            <w:r w:rsidRPr="00A95EE2">
              <w:rPr>
                <w:rFonts w:ascii="Arial" w:hAnsi="Arial" w:cs="Arial"/>
              </w:rPr>
              <w:t>the status of actions to address risks;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E95299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B6A0A75" w14:textId="77777777" w:rsidR="00FF4BD8" w:rsidRPr="00A95EE2" w:rsidRDefault="00FF4BD8" w:rsidP="00FF4BD8">
            <w:pPr>
              <w:keepLines/>
              <w:tabs>
                <w:tab w:val="left" w:pos="288"/>
              </w:tabs>
              <w:spacing w:before="60" w:after="60"/>
              <w:jc w:val="center"/>
              <w:rPr>
                <w:rFonts w:cs="Arial"/>
              </w:rPr>
            </w:pPr>
          </w:p>
        </w:tc>
      </w:tr>
      <w:tr w:rsidR="00FF4BD8" w:rsidRPr="00A95EE2" w14:paraId="4C12A0B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BDDC674" w14:textId="77777777" w:rsidR="00FF4BD8" w:rsidRPr="00A95EE2" w:rsidRDefault="00FF4BD8" w:rsidP="00FF4BD8">
            <w:pPr>
              <w:keepLines/>
              <w:tabs>
                <w:tab w:val="left" w:pos="288"/>
              </w:tabs>
              <w:spacing w:before="60" w:after="60"/>
              <w:rPr>
                <w:rFonts w:cs="Arial"/>
              </w:rPr>
            </w:pPr>
            <w:r w:rsidRPr="00A95EE2">
              <w:rPr>
                <w:rFonts w:cs="Arial"/>
              </w:rPr>
              <w:t>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613282F"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follow-up actions from previous management reviews;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7F956F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389E493" w14:textId="77777777" w:rsidR="00FF4BD8" w:rsidRPr="00A95EE2" w:rsidRDefault="00FF4BD8" w:rsidP="00FF4BD8">
            <w:pPr>
              <w:keepLines/>
              <w:tabs>
                <w:tab w:val="left" w:pos="288"/>
              </w:tabs>
              <w:spacing w:before="60" w:after="60"/>
              <w:jc w:val="center"/>
              <w:rPr>
                <w:rFonts w:cs="Arial"/>
              </w:rPr>
            </w:pPr>
          </w:p>
        </w:tc>
      </w:tr>
      <w:tr w:rsidR="00FF4BD8" w:rsidRPr="00A95EE2" w14:paraId="7BEA235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1AC40A2" w14:textId="77777777" w:rsidR="00FF4BD8" w:rsidRPr="00A95EE2" w:rsidRDefault="00FF4BD8" w:rsidP="00FF4BD8">
            <w:pPr>
              <w:keepLines/>
              <w:tabs>
                <w:tab w:val="left" w:pos="288"/>
              </w:tabs>
              <w:spacing w:before="60" w:after="60"/>
              <w:rPr>
                <w:rFonts w:cs="Arial"/>
              </w:rPr>
            </w:pPr>
            <w:r w:rsidRPr="00A95EE2">
              <w:rPr>
                <w:rFonts w:cs="Arial"/>
              </w:rPr>
              <w:t>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8384A83"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the fulfilment of objectives;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28F5E4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11FCC37" w14:textId="77777777" w:rsidR="00FF4BD8" w:rsidRPr="00A95EE2" w:rsidRDefault="00FF4BD8" w:rsidP="00FF4BD8">
            <w:pPr>
              <w:keepLines/>
              <w:tabs>
                <w:tab w:val="left" w:pos="288"/>
              </w:tabs>
              <w:spacing w:before="60" w:after="60"/>
              <w:jc w:val="center"/>
              <w:rPr>
                <w:rFonts w:cs="Arial"/>
              </w:rPr>
            </w:pPr>
          </w:p>
        </w:tc>
      </w:tr>
      <w:tr w:rsidR="00FF4BD8" w:rsidRPr="00A95EE2" w14:paraId="6CAF477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05A6D69" w14:textId="77777777" w:rsidR="00FF4BD8" w:rsidRPr="00A95EE2" w:rsidRDefault="00FF4BD8" w:rsidP="00FF4BD8">
            <w:pPr>
              <w:keepLines/>
              <w:tabs>
                <w:tab w:val="left" w:pos="288"/>
              </w:tabs>
              <w:spacing w:before="60" w:after="60"/>
              <w:rPr>
                <w:rFonts w:cs="Arial"/>
                <w:strike/>
              </w:rPr>
            </w:pPr>
            <w:r w:rsidRPr="00A95EE2">
              <w:rPr>
                <w:rFonts w:cs="Arial"/>
              </w:rPr>
              <w:t>h)</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82446F7"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changes that could affect the management system; and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2C321D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2F5D9BF" w14:textId="77777777" w:rsidR="00FF4BD8" w:rsidRPr="00A95EE2" w:rsidRDefault="00FF4BD8" w:rsidP="00FF4BD8">
            <w:pPr>
              <w:keepLines/>
              <w:tabs>
                <w:tab w:val="left" w:pos="288"/>
              </w:tabs>
              <w:spacing w:before="60" w:after="60"/>
              <w:jc w:val="center"/>
              <w:rPr>
                <w:rFonts w:cs="Arial"/>
              </w:rPr>
            </w:pPr>
          </w:p>
        </w:tc>
      </w:tr>
      <w:tr w:rsidR="00FF4BD8" w:rsidRPr="00A95EE2" w14:paraId="2A92733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B562462" w14:textId="77777777" w:rsidR="00FF4BD8" w:rsidRPr="00A95EE2" w:rsidRDefault="00FF4BD8" w:rsidP="00FF4BD8">
            <w:pPr>
              <w:keepLines/>
              <w:tabs>
                <w:tab w:val="left" w:pos="288"/>
              </w:tabs>
              <w:spacing w:before="60" w:after="60"/>
              <w:rPr>
                <w:rFonts w:cs="Arial"/>
              </w:rPr>
            </w:pPr>
            <w:r w:rsidRPr="00A95EE2">
              <w:rPr>
                <w:rFonts w:cs="Arial"/>
              </w:rPr>
              <w:t>i)</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2BE9041"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complaints?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3B0E07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3A0CAD7" w14:textId="77777777" w:rsidR="00FF4BD8" w:rsidRPr="00A95EE2" w:rsidRDefault="00FF4BD8" w:rsidP="00FF4BD8">
            <w:pPr>
              <w:keepLines/>
              <w:tabs>
                <w:tab w:val="left" w:pos="288"/>
              </w:tabs>
              <w:spacing w:before="60" w:after="60"/>
              <w:jc w:val="center"/>
              <w:rPr>
                <w:rFonts w:cs="Arial"/>
              </w:rPr>
            </w:pPr>
          </w:p>
        </w:tc>
      </w:tr>
      <w:tr w:rsidR="00FF4BD8" w:rsidRPr="00A95EE2" w14:paraId="409466F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4F5A1DE1" w14:textId="77777777" w:rsidR="00FF4BD8" w:rsidRPr="00A95EE2" w:rsidRDefault="00FF4BD8" w:rsidP="00FF4BD8">
            <w:pPr>
              <w:keepLines/>
              <w:tabs>
                <w:tab w:val="left" w:pos="288"/>
              </w:tabs>
              <w:spacing w:before="60" w:after="60"/>
              <w:rPr>
                <w:rFonts w:cs="Arial"/>
                <w:b/>
                <w:bCs/>
              </w:rPr>
            </w:pPr>
            <w:r w:rsidRPr="00A95EE2">
              <w:rPr>
                <w:rFonts w:cs="Arial"/>
                <w:b/>
                <w:bCs/>
              </w:rPr>
              <w:t>10.2.5.3</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4F391CF9" w14:textId="77777777" w:rsidR="00FF4BD8" w:rsidRPr="00A95EE2" w:rsidRDefault="00FF4BD8" w:rsidP="00FF4BD8">
            <w:pPr>
              <w:pStyle w:val="PlainText"/>
              <w:rPr>
                <w:rFonts w:ascii="Arial" w:hAnsi="Arial" w:cs="Arial"/>
                <w:b/>
                <w:bCs/>
              </w:rPr>
            </w:pPr>
            <w:r w:rsidRPr="00A95EE2">
              <w:rPr>
                <w:rFonts w:ascii="Arial" w:hAnsi="Arial" w:cs="Arial"/>
                <w:b/>
                <w:bCs/>
              </w:rPr>
              <w:t xml:space="preserve">Review outputs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D196D4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3382EB94" w14:textId="77777777" w:rsidR="00FF4BD8" w:rsidRPr="00A95EE2" w:rsidRDefault="00FF4BD8" w:rsidP="00FF4BD8">
            <w:pPr>
              <w:keepLines/>
              <w:tabs>
                <w:tab w:val="left" w:pos="288"/>
              </w:tabs>
              <w:spacing w:before="60" w:after="60"/>
              <w:jc w:val="center"/>
              <w:rPr>
                <w:rFonts w:cs="Arial"/>
              </w:rPr>
            </w:pPr>
          </w:p>
        </w:tc>
      </w:tr>
      <w:tr w:rsidR="00FF4BD8" w:rsidRPr="00A95EE2" w14:paraId="24721509"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83F7956"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61E9D06"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Do the outputs from the management review include decisions and actions related to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F7AE5A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8C8A516" w14:textId="77777777" w:rsidR="00FF4BD8" w:rsidRPr="00A95EE2" w:rsidRDefault="00FF4BD8" w:rsidP="00FF4BD8">
            <w:pPr>
              <w:keepLines/>
              <w:tabs>
                <w:tab w:val="left" w:pos="288"/>
              </w:tabs>
              <w:spacing w:before="60" w:after="60"/>
              <w:jc w:val="center"/>
              <w:rPr>
                <w:rFonts w:cs="Arial"/>
              </w:rPr>
            </w:pPr>
          </w:p>
        </w:tc>
      </w:tr>
      <w:tr w:rsidR="00FF4BD8" w:rsidRPr="00A95EE2" w14:paraId="33EF3E7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79DBE28"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994CDBD"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improvement of the effectiveness of the management system and its processes,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CA590E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6B474BC" w14:textId="77777777" w:rsidR="00FF4BD8" w:rsidRPr="00A95EE2" w:rsidRDefault="00FF4BD8" w:rsidP="00FF4BD8">
            <w:pPr>
              <w:keepLines/>
              <w:tabs>
                <w:tab w:val="left" w:pos="288"/>
              </w:tabs>
              <w:spacing w:before="60" w:after="60"/>
              <w:jc w:val="center"/>
              <w:rPr>
                <w:rFonts w:cs="Arial"/>
              </w:rPr>
            </w:pPr>
          </w:p>
        </w:tc>
      </w:tr>
      <w:tr w:rsidR="00FF4BD8" w:rsidRPr="00A95EE2" w14:paraId="3FC27F0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C3B4F56"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A5F91BA" w14:textId="77777777" w:rsidR="00FF4BD8" w:rsidRPr="00A95EE2" w:rsidRDefault="00FF4BD8" w:rsidP="00FF4BD8">
            <w:pPr>
              <w:pStyle w:val="PlainText"/>
              <w:spacing w:before="60" w:after="60"/>
              <w:rPr>
                <w:rFonts w:ascii="Arial" w:hAnsi="Arial" w:cs="Arial"/>
              </w:rPr>
            </w:pPr>
            <w:r>
              <w:rPr>
                <w:rFonts w:ascii="Arial" w:hAnsi="Arial" w:cs="Arial"/>
              </w:rPr>
              <w:t>Improvement of the auditing</w:t>
            </w:r>
            <w:r w:rsidRPr="00A95EE2">
              <w:rPr>
                <w:rFonts w:ascii="Arial" w:hAnsi="Arial" w:cs="Arial"/>
              </w:rPr>
              <w:t xml:space="preserve"> services related to the fulfilment of CT 17,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F664D3D"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2ADC745" w14:textId="77777777" w:rsidR="00FF4BD8" w:rsidRPr="00A95EE2" w:rsidRDefault="00FF4BD8" w:rsidP="00FF4BD8">
            <w:pPr>
              <w:keepLines/>
              <w:tabs>
                <w:tab w:val="left" w:pos="288"/>
              </w:tabs>
              <w:spacing w:before="60" w:after="60"/>
              <w:jc w:val="center"/>
              <w:rPr>
                <w:rFonts w:cs="Arial"/>
              </w:rPr>
            </w:pPr>
          </w:p>
        </w:tc>
      </w:tr>
      <w:tr w:rsidR="00FF4BD8" w:rsidRPr="00A95EE2" w14:paraId="37DE04D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390FF86"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CA77D71"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resource needs, and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0840FA7"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59249A" w14:textId="77777777" w:rsidR="00FF4BD8" w:rsidRPr="00A95EE2" w:rsidRDefault="00FF4BD8" w:rsidP="00FF4BD8">
            <w:pPr>
              <w:keepLines/>
              <w:tabs>
                <w:tab w:val="left" w:pos="288"/>
              </w:tabs>
              <w:spacing w:before="60" w:after="60"/>
              <w:jc w:val="center"/>
              <w:rPr>
                <w:rFonts w:cs="Arial"/>
                <w:b/>
                <w:bCs/>
              </w:rPr>
            </w:pPr>
          </w:p>
        </w:tc>
      </w:tr>
      <w:tr w:rsidR="00FF4BD8" w:rsidRPr="00A95EE2" w14:paraId="7731EF3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B6D2863"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5B34E36" w14:textId="77777777" w:rsidR="00FF4BD8" w:rsidRPr="00A95EE2" w:rsidRDefault="00FF4BD8" w:rsidP="00FF4BD8">
            <w:pPr>
              <w:pStyle w:val="PlainText"/>
              <w:spacing w:before="60" w:after="60"/>
              <w:rPr>
                <w:rFonts w:ascii="Arial" w:hAnsi="Arial" w:cs="Arial"/>
              </w:rPr>
            </w:pPr>
            <w:r w:rsidRPr="00A95EE2">
              <w:rPr>
                <w:rFonts w:ascii="Arial" w:hAnsi="Arial" w:cs="Arial"/>
              </w:rPr>
              <w:t>revision of the organisation’s policy and objectives?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ACC24D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4AE20ED" w14:textId="77777777" w:rsidR="00FF4BD8" w:rsidRPr="00A95EE2" w:rsidRDefault="00FF4BD8" w:rsidP="00FF4BD8">
            <w:pPr>
              <w:keepLines/>
              <w:tabs>
                <w:tab w:val="left" w:pos="288"/>
              </w:tabs>
              <w:spacing w:before="60" w:after="60"/>
              <w:jc w:val="center"/>
              <w:rPr>
                <w:rFonts w:cs="Arial"/>
              </w:rPr>
            </w:pPr>
          </w:p>
        </w:tc>
      </w:tr>
      <w:tr w:rsidR="00FF4BD8" w:rsidRPr="00A95EE2" w14:paraId="0E8DB2F0"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51B44B35" w14:textId="77777777" w:rsidR="00FF4BD8" w:rsidRPr="00A95EE2" w:rsidRDefault="00FF4BD8" w:rsidP="00FF4BD8">
            <w:pPr>
              <w:keepLines/>
              <w:tabs>
                <w:tab w:val="left" w:pos="288"/>
              </w:tabs>
              <w:spacing w:before="60" w:after="60"/>
              <w:rPr>
                <w:rFonts w:cs="Arial"/>
                <w:b/>
                <w:bCs/>
              </w:rPr>
            </w:pPr>
            <w:r w:rsidRPr="00A95EE2">
              <w:rPr>
                <w:rFonts w:cs="Arial"/>
                <w:b/>
                <w:bCs/>
              </w:rPr>
              <w:t>10.2.6</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0CB60BE5" w14:textId="77777777" w:rsidR="00FF4BD8" w:rsidRPr="00A95EE2" w:rsidRDefault="00FF4BD8" w:rsidP="00FF4BD8">
            <w:pPr>
              <w:pStyle w:val="PlainText"/>
              <w:rPr>
                <w:rFonts w:ascii="Arial" w:hAnsi="Arial" w:cs="Arial"/>
                <w:b/>
                <w:bCs/>
              </w:rPr>
            </w:pPr>
            <w:r w:rsidRPr="00A95EE2">
              <w:rPr>
                <w:rFonts w:ascii="Arial" w:hAnsi="Arial" w:cs="Arial"/>
                <w:b/>
                <w:bCs/>
              </w:rPr>
              <w:t xml:space="preserve">Internal audits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EF3094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0CB81F19" w14:textId="77777777" w:rsidR="00FF4BD8" w:rsidRPr="00A95EE2" w:rsidRDefault="00FF4BD8" w:rsidP="00FF4BD8">
            <w:pPr>
              <w:keepLines/>
              <w:tabs>
                <w:tab w:val="left" w:pos="288"/>
              </w:tabs>
              <w:spacing w:before="60" w:after="60"/>
              <w:jc w:val="center"/>
              <w:rPr>
                <w:rFonts w:cs="Arial"/>
              </w:rPr>
            </w:pPr>
          </w:p>
        </w:tc>
      </w:tr>
      <w:tr w:rsidR="00FF4BD8" w:rsidRPr="00A95EE2" w14:paraId="14A5BC7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D166525" w14:textId="77777777" w:rsidR="00FF4BD8" w:rsidRPr="00A95EE2" w:rsidRDefault="00FF4BD8" w:rsidP="00FF4BD8">
            <w:pPr>
              <w:keepLines/>
              <w:tabs>
                <w:tab w:val="left" w:pos="288"/>
              </w:tabs>
              <w:spacing w:before="60" w:after="60"/>
              <w:rPr>
                <w:rFonts w:cs="Arial"/>
              </w:rPr>
            </w:pPr>
            <w:r w:rsidRPr="00A95EE2">
              <w:rPr>
                <w:rFonts w:cs="Arial"/>
              </w:rPr>
              <w:lastRenderedPageBreak/>
              <w:t>10.2.6.1</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F3332FB" w14:textId="77777777" w:rsidR="00FF4BD8" w:rsidRPr="00A95EE2" w:rsidRDefault="00FF4BD8" w:rsidP="00FF4BD8">
            <w:pPr>
              <w:spacing w:before="60" w:after="60"/>
              <w:rPr>
                <w:rFonts w:cs="Arial"/>
              </w:rPr>
            </w:pPr>
            <w:r w:rsidRPr="00A95EE2">
              <w:rPr>
                <w:rFonts w:cs="Arial"/>
              </w:rPr>
              <w:t>Has the auditing organisation established procedures for internal audits to verify that it fulfils the requirements of CT 17 and that the management system is effectively implemented and maintained?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A37887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F7A5F44" w14:textId="77777777" w:rsidR="00FF4BD8" w:rsidRPr="00A95EE2" w:rsidRDefault="00FF4BD8" w:rsidP="00FF4BD8">
            <w:pPr>
              <w:keepLines/>
              <w:tabs>
                <w:tab w:val="left" w:pos="288"/>
              </w:tabs>
              <w:spacing w:before="60" w:after="60"/>
              <w:jc w:val="center"/>
              <w:rPr>
                <w:rFonts w:cs="Arial"/>
              </w:rPr>
            </w:pPr>
          </w:p>
        </w:tc>
      </w:tr>
      <w:tr w:rsidR="00FF4BD8" w:rsidRPr="00A95EE2" w14:paraId="1EBC857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53B4E49" w14:textId="77777777" w:rsidR="00FF4BD8" w:rsidRPr="00A95EE2" w:rsidRDefault="00FF4BD8" w:rsidP="00FF4BD8">
            <w:pPr>
              <w:keepLines/>
              <w:tabs>
                <w:tab w:val="left" w:pos="288"/>
              </w:tabs>
              <w:spacing w:before="60" w:after="60"/>
              <w:rPr>
                <w:rFonts w:eastAsia="SimSun" w:cs="Arial"/>
                <w:lang w:eastAsia="zh-CN"/>
              </w:rPr>
            </w:pPr>
            <w:r w:rsidRPr="00A95EE2">
              <w:rPr>
                <w:rFonts w:eastAsia="SimSun" w:cs="Arial"/>
                <w:lang w:eastAsia="zh-CN"/>
              </w:rPr>
              <w:t>NOTE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F371D70" w14:textId="77777777" w:rsidR="00FF4BD8" w:rsidRPr="00A95EE2" w:rsidRDefault="00FF4BD8" w:rsidP="00FF4BD8">
            <w:pPr>
              <w:spacing w:before="60" w:after="60"/>
              <w:rPr>
                <w:rFonts w:eastAsia="SimSun" w:cs="Arial"/>
                <w:lang w:eastAsia="zh-CN"/>
              </w:rPr>
            </w:pPr>
            <w:r w:rsidRPr="00A95EE2">
              <w:rPr>
                <w:rFonts w:eastAsia="SimSun" w:cs="Arial"/>
                <w:lang w:eastAsia="zh-CN"/>
              </w:rPr>
              <w:t>ISO 19011 provides guidelines for conducting internal audits.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0712023"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EEABF5F" w14:textId="77777777" w:rsidR="00FF4BD8" w:rsidRPr="00A95EE2" w:rsidRDefault="00FF4BD8" w:rsidP="00FF4BD8">
            <w:pPr>
              <w:keepLines/>
              <w:tabs>
                <w:tab w:val="left" w:pos="288"/>
              </w:tabs>
              <w:spacing w:before="60" w:after="60"/>
              <w:jc w:val="center"/>
              <w:rPr>
                <w:rFonts w:cs="Arial"/>
              </w:rPr>
            </w:pPr>
          </w:p>
        </w:tc>
      </w:tr>
      <w:tr w:rsidR="00FF4BD8" w:rsidRPr="00A95EE2" w14:paraId="60D8BC2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159EE6B" w14:textId="77777777" w:rsidR="00FF4BD8" w:rsidRPr="00A95EE2" w:rsidRDefault="00FF4BD8" w:rsidP="00FF4BD8">
            <w:pPr>
              <w:keepLines/>
              <w:tabs>
                <w:tab w:val="left" w:pos="288"/>
              </w:tabs>
              <w:spacing w:before="60" w:after="60"/>
              <w:rPr>
                <w:rFonts w:cs="Arial"/>
              </w:rPr>
            </w:pPr>
            <w:r w:rsidRPr="00A95EE2">
              <w:rPr>
                <w:rFonts w:cs="Arial"/>
              </w:rPr>
              <w:t>10.2.6.2</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21C48D4" w14:textId="77777777" w:rsidR="00FF4BD8" w:rsidRPr="00A95EE2" w:rsidRDefault="00FF4BD8" w:rsidP="00FF4BD8">
            <w:pPr>
              <w:spacing w:before="60" w:after="60"/>
              <w:rPr>
                <w:rFonts w:cs="Arial"/>
              </w:rPr>
            </w:pPr>
            <w:r w:rsidRPr="00A95EE2">
              <w:rPr>
                <w:rFonts w:cs="Arial"/>
              </w:rPr>
              <w:t>Is the audit programme planned, taking into consideration the importance of the processes and areas to be audited, as well as the results of previous audits?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222AB3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70EE0F5" w14:textId="77777777" w:rsidR="00FF4BD8" w:rsidRPr="00A95EE2" w:rsidRDefault="00FF4BD8" w:rsidP="00FF4BD8">
            <w:pPr>
              <w:keepLines/>
              <w:tabs>
                <w:tab w:val="left" w:pos="288"/>
              </w:tabs>
              <w:spacing w:before="60" w:after="60"/>
              <w:jc w:val="center"/>
              <w:rPr>
                <w:rFonts w:cs="Arial"/>
              </w:rPr>
            </w:pPr>
          </w:p>
        </w:tc>
      </w:tr>
      <w:tr w:rsidR="00FF4BD8" w:rsidRPr="00A95EE2" w14:paraId="2027C8EC"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5B7B20C" w14:textId="77777777" w:rsidR="00FF4BD8" w:rsidRPr="00A95EE2" w:rsidRDefault="00FF4BD8" w:rsidP="00FF4BD8">
            <w:pPr>
              <w:keepLines/>
              <w:tabs>
                <w:tab w:val="left" w:pos="288"/>
              </w:tabs>
              <w:spacing w:before="60" w:after="60"/>
              <w:rPr>
                <w:rFonts w:cs="Arial"/>
              </w:rPr>
            </w:pPr>
            <w:r w:rsidRPr="00A95EE2">
              <w:rPr>
                <w:rFonts w:cs="Arial"/>
              </w:rPr>
              <w:t>10.2.6.3</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336719E" w14:textId="77777777" w:rsidR="00FF4BD8" w:rsidRPr="00A95EE2" w:rsidRDefault="00FF4BD8" w:rsidP="00FF4BD8">
            <w:pPr>
              <w:spacing w:before="60" w:after="60"/>
              <w:rPr>
                <w:rFonts w:cs="Arial"/>
              </w:rPr>
            </w:pPr>
            <w:r w:rsidRPr="00A95EE2">
              <w:rPr>
                <w:rFonts w:cs="Arial"/>
              </w:rPr>
              <w:t xml:space="preserve">Are internal audits performed at least once every 12 months?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7AB18C97"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86B8707" w14:textId="77777777" w:rsidR="00FF4BD8" w:rsidRPr="00A95EE2" w:rsidRDefault="00FF4BD8" w:rsidP="00FF4BD8">
            <w:pPr>
              <w:keepLines/>
              <w:tabs>
                <w:tab w:val="left" w:pos="288"/>
              </w:tabs>
              <w:spacing w:before="60" w:after="60"/>
              <w:jc w:val="center"/>
              <w:rPr>
                <w:rFonts w:cs="Arial"/>
                <w:b/>
                <w:bCs/>
              </w:rPr>
            </w:pPr>
          </w:p>
        </w:tc>
      </w:tr>
      <w:tr w:rsidR="00FF4BD8" w:rsidRPr="00A95EE2" w14:paraId="3281434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153D41C"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7FD0FDC" w14:textId="77777777" w:rsidR="00FF4BD8" w:rsidRPr="00A95EE2" w:rsidRDefault="00FF4BD8" w:rsidP="00FF4BD8">
            <w:pPr>
              <w:spacing w:before="60" w:after="60"/>
              <w:rPr>
                <w:rFonts w:cs="Arial"/>
              </w:rPr>
            </w:pPr>
            <w:r w:rsidRPr="00A95EE2">
              <w:rPr>
                <w:rFonts w:cs="Arial"/>
              </w:rPr>
              <w:t>Is the frequency of internal audits reduced if the auditing organisation can demonstrate that its management system continues to be effectively implemented according to CT 17 and has proven stability?</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256550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5088274" w14:textId="77777777" w:rsidR="00FF4BD8" w:rsidRPr="00A95EE2" w:rsidRDefault="00FF4BD8" w:rsidP="00FF4BD8">
            <w:pPr>
              <w:keepLines/>
              <w:tabs>
                <w:tab w:val="left" w:pos="288"/>
              </w:tabs>
              <w:spacing w:before="60" w:after="60"/>
              <w:jc w:val="center"/>
              <w:rPr>
                <w:rFonts w:cs="Arial"/>
              </w:rPr>
            </w:pPr>
          </w:p>
        </w:tc>
      </w:tr>
      <w:tr w:rsidR="00FF4BD8" w:rsidRPr="00A95EE2" w14:paraId="270592B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3FDE769" w14:textId="77777777" w:rsidR="00FF4BD8" w:rsidRPr="00A95EE2" w:rsidRDefault="00FF4BD8" w:rsidP="00FF4BD8">
            <w:pPr>
              <w:keepLines/>
              <w:tabs>
                <w:tab w:val="left" w:pos="288"/>
              </w:tabs>
              <w:spacing w:before="60" w:after="60"/>
              <w:rPr>
                <w:rFonts w:cs="Arial"/>
              </w:rPr>
            </w:pPr>
            <w:r w:rsidRPr="00A95EE2">
              <w:rPr>
                <w:rFonts w:cs="Arial"/>
              </w:rPr>
              <w:t>10.2.6.4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EA375F8" w14:textId="77777777" w:rsidR="00FF4BD8" w:rsidRPr="00A95EE2" w:rsidRDefault="00FF4BD8" w:rsidP="00FF4BD8">
            <w:pPr>
              <w:spacing w:before="60" w:after="60"/>
              <w:rPr>
                <w:rFonts w:cs="Arial"/>
              </w:rPr>
            </w:pPr>
            <w:r w:rsidRPr="00A95EE2">
              <w:rPr>
                <w:rFonts w:cs="Arial"/>
              </w:rPr>
              <w:t>Does the auditing organisation ensure that:</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FF1883B"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00410CF" w14:textId="77777777" w:rsidR="00FF4BD8" w:rsidRPr="00A95EE2" w:rsidRDefault="00FF4BD8" w:rsidP="00FF4BD8">
            <w:pPr>
              <w:keepLines/>
              <w:tabs>
                <w:tab w:val="left" w:pos="288"/>
              </w:tabs>
              <w:spacing w:before="60" w:after="60"/>
              <w:jc w:val="center"/>
              <w:rPr>
                <w:rFonts w:cs="Arial"/>
              </w:rPr>
            </w:pPr>
          </w:p>
        </w:tc>
      </w:tr>
      <w:tr w:rsidR="00FF4BD8" w:rsidRPr="00A95EE2" w14:paraId="45F78EA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BDA5531"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203030F" w14:textId="77777777" w:rsidR="00FF4BD8" w:rsidRPr="00A95EE2" w:rsidRDefault="00FF4BD8" w:rsidP="00FF4BD8">
            <w:pPr>
              <w:spacing w:before="60" w:after="60"/>
              <w:rPr>
                <w:rFonts w:cs="Arial"/>
              </w:rPr>
            </w:pPr>
            <w:r w:rsidRPr="00A95EE2">
              <w:rPr>
                <w:rFonts w:cs="Arial"/>
              </w:rPr>
              <w:t>internal audits are conducted by competent personnel knowledgeable in</w:t>
            </w:r>
            <w:r>
              <w:rPr>
                <w:rFonts w:cs="Arial"/>
              </w:rPr>
              <w:t xml:space="preserve"> </w:t>
            </w:r>
            <w:r w:rsidRPr="00A95EE2">
              <w:rPr>
                <w:rFonts w:cs="Arial"/>
              </w:rPr>
              <w:t xml:space="preserve">auditing and the requirements of CT 17,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8990A26"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2273A61" w14:textId="77777777" w:rsidR="00FF4BD8" w:rsidRPr="00A95EE2" w:rsidRDefault="00FF4BD8" w:rsidP="00FF4BD8">
            <w:pPr>
              <w:keepLines/>
              <w:tabs>
                <w:tab w:val="left" w:pos="288"/>
              </w:tabs>
              <w:spacing w:before="60" w:after="60"/>
              <w:jc w:val="center"/>
              <w:rPr>
                <w:rFonts w:cs="Arial"/>
              </w:rPr>
            </w:pPr>
          </w:p>
        </w:tc>
      </w:tr>
      <w:tr w:rsidR="00FF4BD8" w:rsidRPr="00A95EE2" w14:paraId="753D279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52785D6"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8464A4C" w14:textId="77777777" w:rsidR="00FF4BD8" w:rsidRPr="00A95EE2" w:rsidRDefault="00FF4BD8" w:rsidP="00FF4BD8">
            <w:pPr>
              <w:spacing w:before="60" w:after="60"/>
              <w:rPr>
                <w:rFonts w:cs="Arial"/>
              </w:rPr>
            </w:pPr>
            <w:r w:rsidRPr="00A95EE2">
              <w:rPr>
                <w:rFonts w:cs="Arial"/>
              </w:rPr>
              <w:t xml:space="preserve">auditors do not audit their own work,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B9CFA2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034D0DB" w14:textId="77777777" w:rsidR="00FF4BD8" w:rsidRPr="00A95EE2" w:rsidRDefault="00FF4BD8" w:rsidP="00FF4BD8">
            <w:pPr>
              <w:keepLines/>
              <w:tabs>
                <w:tab w:val="left" w:pos="288"/>
              </w:tabs>
              <w:spacing w:before="60" w:after="60"/>
              <w:jc w:val="center"/>
              <w:rPr>
                <w:rFonts w:cs="Arial"/>
              </w:rPr>
            </w:pPr>
          </w:p>
        </w:tc>
      </w:tr>
      <w:tr w:rsidR="00FF4BD8" w:rsidRPr="00A95EE2" w14:paraId="01227B8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4625ABDE"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E3F4AFA"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any actions resulting from internal audits are taken in a timely and appropriate manner, and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D2C1EC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0A69157" w14:textId="77777777" w:rsidR="00FF4BD8" w:rsidRPr="00A95EE2" w:rsidRDefault="00FF4BD8" w:rsidP="00FF4BD8">
            <w:pPr>
              <w:keepLines/>
              <w:tabs>
                <w:tab w:val="left" w:pos="288"/>
              </w:tabs>
              <w:spacing w:before="60" w:after="60"/>
              <w:jc w:val="center"/>
              <w:rPr>
                <w:rFonts w:cs="Arial"/>
              </w:rPr>
            </w:pPr>
          </w:p>
        </w:tc>
      </w:tr>
      <w:tr w:rsidR="00FF4BD8" w:rsidRPr="00A95EE2" w14:paraId="23B0F9D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2EA3B2B"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EECB8E4"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any opportunities for improvement are identified?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A7DC0C2"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5589DF8" w14:textId="77777777" w:rsidR="00FF4BD8" w:rsidRPr="00A95EE2" w:rsidRDefault="00FF4BD8" w:rsidP="00FF4BD8">
            <w:pPr>
              <w:keepLines/>
              <w:tabs>
                <w:tab w:val="left" w:pos="288"/>
              </w:tabs>
              <w:spacing w:before="60" w:after="60"/>
              <w:jc w:val="center"/>
              <w:rPr>
                <w:rFonts w:cs="Arial"/>
              </w:rPr>
            </w:pPr>
          </w:p>
        </w:tc>
      </w:tr>
      <w:tr w:rsidR="00FF4BD8" w:rsidRPr="00A95EE2" w14:paraId="24B0238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576E6F69" w14:textId="77777777" w:rsidR="00FF4BD8" w:rsidRPr="00A95EE2" w:rsidRDefault="00FF4BD8" w:rsidP="00FF4BD8">
            <w:pPr>
              <w:keepLines/>
              <w:tabs>
                <w:tab w:val="left" w:pos="288"/>
              </w:tabs>
              <w:spacing w:before="60" w:after="60"/>
              <w:rPr>
                <w:rFonts w:cs="Arial"/>
                <w:b/>
                <w:bCs/>
              </w:rPr>
            </w:pPr>
            <w:r w:rsidRPr="00A95EE2">
              <w:rPr>
                <w:rFonts w:cs="Arial"/>
                <w:b/>
                <w:bCs/>
              </w:rPr>
              <w:t>10.2.7</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42B4E25A" w14:textId="77777777" w:rsidR="00FF4BD8" w:rsidRPr="00A95EE2" w:rsidRDefault="00FF4BD8" w:rsidP="00FF4BD8">
            <w:pPr>
              <w:pStyle w:val="PlainText"/>
              <w:rPr>
                <w:rFonts w:ascii="Arial" w:hAnsi="Arial" w:cs="Arial"/>
                <w:b/>
                <w:bCs/>
              </w:rPr>
            </w:pPr>
            <w:r w:rsidRPr="00A95EE2">
              <w:rPr>
                <w:rFonts w:ascii="Arial" w:hAnsi="Arial" w:cs="Arial"/>
                <w:b/>
                <w:bCs/>
              </w:rPr>
              <w:t xml:space="preserve">Corrective actions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05C78B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668F5B58" w14:textId="77777777" w:rsidR="00FF4BD8" w:rsidRPr="00A95EE2" w:rsidRDefault="00FF4BD8" w:rsidP="00FF4BD8">
            <w:pPr>
              <w:keepLines/>
              <w:tabs>
                <w:tab w:val="left" w:pos="288"/>
              </w:tabs>
              <w:spacing w:before="60" w:after="60"/>
              <w:jc w:val="center"/>
              <w:rPr>
                <w:rFonts w:cs="Arial"/>
              </w:rPr>
            </w:pPr>
          </w:p>
        </w:tc>
      </w:tr>
      <w:tr w:rsidR="00FF4BD8" w:rsidRPr="00A95EE2" w14:paraId="036C504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44F9C61"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D2F00C4" w14:textId="77777777" w:rsidR="00FF4BD8" w:rsidRPr="00A95EE2" w:rsidRDefault="00FF4BD8" w:rsidP="00FF4BD8">
            <w:pPr>
              <w:spacing w:before="60" w:after="60"/>
              <w:rPr>
                <w:rFonts w:cs="Arial"/>
              </w:rPr>
            </w:pPr>
            <w:r w:rsidRPr="00A95EE2">
              <w:rPr>
                <w:rFonts w:cs="Arial"/>
              </w:rPr>
              <w:t xml:space="preserve">Has the auditing organisation established procedures for identification and management of nonconformities in its operations?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F3D3CA4"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B4C2677" w14:textId="77777777" w:rsidR="00FF4BD8" w:rsidRPr="00A95EE2" w:rsidRDefault="00FF4BD8" w:rsidP="00FF4BD8">
            <w:pPr>
              <w:keepLines/>
              <w:tabs>
                <w:tab w:val="left" w:pos="288"/>
              </w:tabs>
              <w:spacing w:before="60" w:after="60"/>
              <w:jc w:val="center"/>
              <w:rPr>
                <w:rFonts w:cs="Arial"/>
              </w:rPr>
            </w:pPr>
          </w:p>
        </w:tc>
      </w:tr>
      <w:tr w:rsidR="00FF4BD8" w:rsidRPr="00A95EE2" w14:paraId="1847168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6D4FFA8C"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04BAF64" w14:textId="77777777" w:rsidR="00FF4BD8" w:rsidRPr="00A95EE2" w:rsidRDefault="00FF4BD8" w:rsidP="00FF4BD8">
            <w:pPr>
              <w:spacing w:before="60" w:after="60"/>
              <w:rPr>
                <w:rFonts w:cs="Arial"/>
              </w:rPr>
            </w:pPr>
            <w:r w:rsidRPr="00A95EE2">
              <w:rPr>
                <w:rFonts w:cs="Arial"/>
              </w:rPr>
              <w:t>Does the auditing organisation also, where necessary, take actions to eliminate the causes of nonconformities in order to prevent recurrence?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29463C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1C4719A" w14:textId="77777777" w:rsidR="00FF4BD8" w:rsidRPr="00A95EE2" w:rsidRDefault="00FF4BD8" w:rsidP="00FF4BD8">
            <w:pPr>
              <w:keepLines/>
              <w:tabs>
                <w:tab w:val="left" w:pos="288"/>
              </w:tabs>
              <w:spacing w:before="60" w:after="60"/>
              <w:jc w:val="center"/>
              <w:rPr>
                <w:rFonts w:cs="Arial"/>
              </w:rPr>
            </w:pPr>
          </w:p>
        </w:tc>
      </w:tr>
      <w:tr w:rsidR="00FF4BD8" w:rsidRPr="00A95EE2" w14:paraId="1F4947D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A3752EA"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3774C51B" w14:textId="77777777" w:rsidR="00FF4BD8" w:rsidRPr="00A95EE2" w:rsidRDefault="00FF4BD8" w:rsidP="00FF4BD8">
            <w:pPr>
              <w:spacing w:before="60" w:after="60"/>
              <w:rPr>
                <w:rFonts w:cs="Arial"/>
              </w:rPr>
            </w:pPr>
            <w:r w:rsidRPr="00A95EE2">
              <w:rPr>
                <w:rFonts w:cs="Arial"/>
              </w:rPr>
              <w:t>Are corrective actions appropriate to the impact of the problems encountered?</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5BA7E71"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E918287" w14:textId="77777777" w:rsidR="00FF4BD8" w:rsidRPr="00A95EE2" w:rsidRDefault="00FF4BD8" w:rsidP="00FF4BD8">
            <w:pPr>
              <w:keepLines/>
              <w:tabs>
                <w:tab w:val="left" w:pos="288"/>
              </w:tabs>
              <w:spacing w:before="60" w:after="60"/>
              <w:jc w:val="center"/>
              <w:rPr>
                <w:rFonts w:cs="Arial"/>
                <w:b/>
                <w:bCs/>
              </w:rPr>
            </w:pPr>
          </w:p>
        </w:tc>
      </w:tr>
      <w:tr w:rsidR="00FF4BD8" w:rsidRPr="00A95EE2" w14:paraId="14376307"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955D1EE"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C637499" w14:textId="77777777" w:rsidR="00FF4BD8" w:rsidRPr="00A95EE2" w:rsidRDefault="00FF4BD8" w:rsidP="00FF4BD8">
            <w:pPr>
              <w:spacing w:before="60" w:after="60"/>
              <w:rPr>
                <w:rFonts w:cs="Arial"/>
              </w:rPr>
            </w:pPr>
            <w:r w:rsidRPr="00A95EE2">
              <w:rPr>
                <w:rFonts w:cs="Arial"/>
              </w:rPr>
              <w:t>Do the procedures define requirements for:</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E7CE2F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81B8E85" w14:textId="77777777" w:rsidR="00FF4BD8" w:rsidRPr="00A95EE2" w:rsidRDefault="00FF4BD8" w:rsidP="00FF4BD8">
            <w:pPr>
              <w:keepLines/>
              <w:tabs>
                <w:tab w:val="left" w:pos="288"/>
              </w:tabs>
              <w:spacing w:before="60" w:after="60"/>
              <w:jc w:val="center"/>
              <w:rPr>
                <w:rFonts w:cs="Arial"/>
              </w:rPr>
            </w:pPr>
          </w:p>
        </w:tc>
      </w:tr>
      <w:tr w:rsidR="00FF4BD8" w:rsidRPr="00A95EE2" w14:paraId="46EA7CF4"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BDECDCC" w14:textId="77777777" w:rsidR="00FF4BD8" w:rsidRPr="00A95EE2" w:rsidRDefault="00FF4BD8" w:rsidP="00FF4BD8">
            <w:pPr>
              <w:keepLines/>
              <w:tabs>
                <w:tab w:val="left" w:pos="288"/>
              </w:tabs>
              <w:spacing w:before="60" w:after="60"/>
              <w:rPr>
                <w:rFonts w:cs="Arial"/>
              </w:rPr>
            </w:pPr>
            <w:r w:rsidRPr="00A95EE2">
              <w:rPr>
                <w:rFonts w:cs="Arial"/>
              </w:rPr>
              <w:t>a)</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D89E52D" w14:textId="77777777" w:rsidR="00FF4BD8" w:rsidRPr="00A95EE2" w:rsidRDefault="00FF4BD8" w:rsidP="00FF4BD8">
            <w:pPr>
              <w:spacing w:before="60" w:after="60"/>
              <w:rPr>
                <w:rFonts w:cs="Arial"/>
              </w:rPr>
            </w:pPr>
            <w:r w:rsidRPr="00A95EE2">
              <w:rPr>
                <w:rFonts w:cs="Arial"/>
              </w:rPr>
              <w:t>identifying nonconformities (e.g. from valid complaints and internal audits);</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4E29AF90"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040F457" w14:textId="77777777" w:rsidR="00FF4BD8" w:rsidRPr="00A95EE2" w:rsidRDefault="00FF4BD8" w:rsidP="00FF4BD8">
            <w:pPr>
              <w:keepLines/>
              <w:tabs>
                <w:tab w:val="left" w:pos="288"/>
              </w:tabs>
              <w:spacing w:before="60" w:after="60"/>
              <w:jc w:val="center"/>
              <w:rPr>
                <w:rFonts w:cs="Arial"/>
              </w:rPr>
            </w:pPr>
          </w:p>
        </w:tc>
      </w:tr>
      <w:tr w:rsidR="00FF4BD8" w:rsidRPr="00A95EE2" w14:paraId="29827AA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2CC88431" w14:textId="77777777" w:rsidR="00FF4BD8" w:rsidRPr="00A95EE2" w:rsidRDefault="00FF4BD8" w:rsidP="00FF4BD8">
            <w:pPr>
              <w:keepLines/>
              <w:tabs>
                <w:tab w:val="left" w:pos="288"/>
              </w:tabs>
              <w:spacing w:before="60" w:after="60"/>
              <w:rPr>
                <w:rFonts w:cs="Arial"/>
              </w:rPr>
            </w:pPr>
            <w:r w:rsidRPr="00A95EE2">
              <w:rPr>
                <w:rFonts w:cs="Arial"/>
              </w:rPr>
              <w:t>b)</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38426B1" w14:textId="77777777" w:rsidR="00FF4BD8" w:rsidRPr="00A95EE2" w:rsidRDefault="00FF4BD8" w:rsidP="00FF4BD8">
            <w:pPr>
              <w:spacing w:before="60" w:after="60"/>
              <w:rPr>
                <w:rFonts w:cs="Arial"/>
              </w:rPr>
            </w:pPr>
            <w:r w:rsidRPr="00A95EE2">
              <w:rPr>
                <w:rFonts w:cs="Arial"/>
              </w:rPr>
              <w:t xml:space="preserve">determining the causes of nonconformity;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FCD147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995F91D" w14:textId="77777777" w:rsidR="00FF4BD8" w:rsidRPr="00A95EE2" w:rsidRDefault="00FF4BD8" w:rsidP="00FF4BD8">
            <w:pPr>
              <w:keepLines/>
              <w:tabs>
                <w:tab w:val="left" w:pos="288"/>
              </w:tabs>
              <w:spacing w:before="60" w:after="60"/>
              <w:jc w:val="center"/>
              <w:rPr>
                <w:rFonts w:cs="Arial"/>
              </w:rPr>
            </w:pPr>
          </w:p>
        </w:tc>
      </w:tr>
      <w:tr w:rsidR="00FF4BD8" w:rsidRPr="00A95EE2" w14:paraId="0B0441AF"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0DA7CCC2" w14:textId="77777777" w:rsidR="00FF4BD8" w:rsidRPr="00A95EE2" w:rsidRDefault="00FF4BD8" w:rsidP="00FF4BD8">
            <w:pPr>
              <w:keepLines/>
              <w:tabs>
                <w:tab w:val="left" w:pos="288"/>
              </w:tabs>
              <w:spacing w:before="60" w:after="60"/>
              <w:rPr>
                <w:rFonts w:cs="Arial"/>
              </w:rPr>
            </w:pPr>
            <w:r w:rsidRPr="00A95EE2">
              <w:rPr>
                <w:rFonts w:cs="Arial"/>
              </w:rPr>
              <w:t>c)</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966E685" w14:textId="77777777" w:rsidR="00FF4BD8" w:rsidRPr="00A95EE2" w:rsidRDefault="00FF4BD8" w:rsidP="00FF4BD8">
            <w:pPr>
              <w:spacing w:before="60" w:after="60"/>
              <w:rPr>
                <w:rFonts w:cs="Arial"/>
              </w:rPr>
            </w:pPr>
            <w:r w:rsidRPr="00A95EE2">
              <w:rPr>
                <w:rFonts w:cs="Arial"/>
              </w:rPr>
              <w:t xml:space="preserve">correcting nonconformities;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BA6776C"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C4054DC" w14:textId="77777777" w:rsidR="00FF4BD8" w:rsidRPr="00A95EE2" w:rsidRDefault="00FF4BD8" w:rsidP="00FF4BD8">
            <w:pPr>
              <w:keepLines/>
              <w:tabs>
                <w:tab w:val="left" w:pos="288"/>
              </w:tabs>
              <w:spacing w:before="60" w:after="60"/>
              <w:jc w:val="center"/>
              <w:rPr>
                <w:rFonts w:cs="Arial"/>
              </w:rPr>
            </w:pPr>
          </w:p>
        </w:tc>
      </w:tr>
      <w:tr w:rsidR="00FF4BD8" w:rsidRPr="00A95EE2" w14:paraId="41D6839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D588E2C" w14:textId="77777777" w:rsidR="00FF4BD8" w:rsidRPr="00A95EE2" w:rsidRDefault="00FF4BD8" w:rsidP="00FF4BD8">
            <w:pPr>
              <w:keepLines/>
              <w:tabs>
                <w:tab w:val="left" w:pos="288"/>
              </w:tabs>
              <w:spacing w:before="60" w:after="60"/>
              <w:rPr>
                <w:rFonts w:cs="Arial"/>
              </w:rPr>
            </w:pPr>
            <w:r w:rsidRPr="00A95EE2">
              <w:rPr>
                <w:rFonts w:cs="Arial"/>
              </w:rPr>
              <w:t>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952FF49" w14:textId="77777777" w:rsidR="00FF4BD8" w:rsidRPr="00A95EE2" w:rsidRDefault="00FF4BD8" w:rsidP="00FF4BD8">
            <w:pPr>
              <w:pStyle w:val="PlainText"/>
              <w:spacing w:before="60" w:after="60"/>
              <w:rPr>
                <w:rFonts w:ascii="Arial" w:hAnsi="Arial" w:cs="Arial"/>
              </w:rPr>
            </w:pPr>
            <w:r w:rsidRPr="00A95EE2">
              <w:rPr>
                <w:rFonts w:ascii="Arial" w:hAnsi="Arial" w:cs="Arial"/>
              </w:rPr>
              <w:t>evaluating the need for actions to ensure that nonconformities do not recur;</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0184A11"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EDE5101" w14:textId="77777777" w:rsidR="00FF4BD8" w:rsidRPr="00A95EE2" w:rsidRDefault="00FF4BD8" w:rsidP="00FF4BD8">
            <w:pPr>
              <w:keepLines/>
              <w:tabs>
                <w:tab w:val="left" w:pos="288"/>
              </w:tabs>
              <w:spacing w:before="60" w:after="60"/>
              <w:jc w:val="center"/>
              <w:rPr>
                <w:rFonts w:cs="Arial"/>
              </w:rPr>
            </w:pPr>
          </w:p>
        </w:tc>
      </w:tr>
      <w:tr w:rsidR="00FF4BD8" w:rsidRPr="00A95EE2" w14:paraId="45D96352"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5D83AEE4" w14:textId="77777777" w:rsidR="00FF4BD8" w:rsidRPr="00A95EE2" w:rsidRDefault="00FF4BD8" w:rsidP="00FF4BD8">
            <w:pPr>
              <w:keepLines/>
              <w:tabs>
                <w:tab w:val="left" w:pos="288"/>
              </w:tabs>
              <w:spacing w:before="60" w:after="60"/>
              <w:rPr>
                <w:rFonts w:cs="Arial"/>
              </w:rPr>
            </w:pPr>
            <w:r w:rsidRPr="00A95EE2">
              <w:rPr>
                <w:rFonts w:cs="Arial"/>
              </w:rPr>
              <w:t>e)</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1FD95C03" w14:textId="77777777" w:rsidR="00FF4BD8" w:rsidRPr="00A95EE2" w:rsidRDefault="00FF4BD8" w:rsidP="00FF4BD8">
            <w:pPr>
              <w:pStyle w:val="PlainText"/>
              <w:spacing w:before="60" w:after="60"/>
              <w:rPr>
                <w:rFonts w:ascii="Arial" w:hAnsi="Arial" w:cs="Arial"/>
              </w:rPr>
            </w:pPr>
            <w:r w:rsidRPr="00A95EE2">
              <w:rPr>
                <w:rFonts w:ascii="Arial" w:hAnsi="Arial" w:cs="Arial"/>
              </w:rPr>
              <w:t>determining and implementing in a timely manner, the actions needed;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70ABAA3E"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4AEED7C" w14:textId="77777777" w:rsidR="00FF4BD8" w:rsidRPr="00A95EE2" w:rsidRDefault="00FF4BD8" w:rsidP="00FF4BD8">
            <w:pPr>
              <w:keepLines/>
              <w:tabs>
                <w:tab w:val="left" w:pos="288"/>
              </w:tabs>
              <w:spacing w:before="60" w:after="60"/>
              <w:jc w:val="center"/>
              <w:rPr>
                <w:rFonts w:cs="Arial"/>
              </w:rPr>
            </w:pPr>
          </w:p>
        </w:tc>
      </w:tr>
      <w:tr w:rsidR="00FF4BD8" w:rsidRPr="00A95EE2" w14:paraId="43E3EBD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3FC4203F" w14:textId="77777777" w:rsidR="00FF4BD8" w:rsidRPr="00A95EE2" w:rsidRDefault="00FF4BD8" w:rsidP="00FF4BD8">
            <w:pPr>
              <w:keepLines/>
              <w:tabs>
                <w:tab w:val="left" w:pos="288"/>
              </w:tabs>
              <w:spacing w:before="60" w:after="60"/>
              <w:rPr>
                <w:rFonts w:cs="Arial"/>
              </w:rPr>
            </w:pPr>
            <w:r w:rsidRPr="00A95EE2">
              <w:rPr>
                <w:rFonts w:cs="Arial"/>
              </w:rPr>
              <w:t>f)</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215FA75" w14:textId="77777777" w:rsidR="00FF4BD8" w:rsidRPr="00A95EE2" w:rsidRDefault="00FF4BD8" w:rsidP="00FF4BD8">
            <w:pPr>
              <w:pStyle w:val="PlainText"/>
              <w:spacing w:before="60" w:after="60"/>
              <w:rPr>
                <w:rFonts w:ascii="Arial" w:hAnsi="Arial" w:cs="Arial"/>
              </w:rPr>
            </w:pPr>
            <w:r w:rsidRPr="00A95EE2">
              <w:rPr>
                <w:rFonts w:ascii="Arial" w:hAnsi="Arial" w:cs="Arial"/>
              </w:rPr>
              <w:t>recording the results of actions taken; and</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0036581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3FDE07F4" w14:textId="77777777" w:rsidR="00FF4BD8" w:rsidRPr="00A95EE2" w:rsidRDefault="00FF4BD8" w:rsidP="00FF4BD8">
            <w:pPr>
              <w:keepLines/>
              <w:tabs>
                <w:tab w:val="left" w:pos="288"/>
              </w:tabs>
              <w:spacing w:before="60" w:after="60"/>
              <w:jc w:val="center"/>
              <w:rPr>
                <w:rFonts w:cs="Arial"/>
              </w:rPr>
            </w:pPr>
          </w:p>
        </w:tc>
      </w:tr>
      <w:tr w:rsidR="00FF4BD8" w:rsidRPr="00A95EE2" w14:paraId="31633BAA"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19DA806D" w14:textId="77777777" w:rsidR="00FF4BD8" w:rsidRPr="00A95EE2" w:rsidRDefault="00FF4BD8" w:rsidP="00FF4BD8">
            <w:pPr>
              <w:keepLines/>
              <w:tabs>
                <w:tab w:val="left" w:pos="288"/>
              </w:tabs>
              <w:spacing w:before="60" w:after="60"/>
              <w:rPr>
                <w:rFonts w:cs="Arial"/>
              </w:rPr>
            </w:pPr>
            <w:r w:rsidRPr="00A95EE2">
              <w:rPr>
                <w:rFonts w:cs="Arial"/>
              </w:rPr>
              <w:t>g)</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E7DA4B8" w14:textId="77777777" w:rsidR="00FF4BD8" w:rsidRPr="00A95EE2" w:rsidRDefault="00FF4BD8" w:rsidP="00FF4BD8">
            <w:pPr>
              <w:pStyle w:val="PlainText"/>
              <w:spacing w:before="60" w:after="60"/>
              <w:rPr>
                <w:rFonts w:ascii="Arial" w:hAnsi="Arial" w:cs="Arial"/>
              </w:rPr>
            </w:pPr>
            <w:r w:rsidRPr="00A95EE2">
              <w:rPr>
                <w:rFonts w:ascii="Arial" w:hAnsi="Arial" w:cs="Arial"/>
              </w:rPr>
              <w:t xml:space="preserve">reviewing the effectiveness of corrective actions? </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65251FDA"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C43D585" w14:textId="77777777" w:rsidR="00FF4BD8" w:rsidRPr="00A95EE2" w:rsidRDefault="00FF4BD8" w:rsidP="00FF4BD8">
            <w:pPr>
              <w:keepLines/>
              <w:tabs>
                <w:tab w:val="left" w:pos="288"/>
              </w:tabs>
              <w:spacing w:before="60" w:after="60"/>
              <w:jc w:val="center"/>
              <w:rPr>
                <w:rFonts w:cs="Arial"/>
              </w:rPr>
            </w:pPr>
          </w:p>
        </w:tc>
      </w:tr>
      <w:tr w:rsidR="00FF4BD8" w:rsidRPr="00A95EE2" w14:paraId="643CFCED"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46F4B542" w14:textId="77777777" w:rsidR="00FF4BD8" w:rsidRPr="00A95EE2" w:rsidRDefault="00FF4BD8" w:rsidP="00FF4BD8">
            <w:pPr>
              <w:keepLines/>
              <w:tabs>
                <w:tab w:val="left" w:pos="288"/>
              </w:tabs>
              <w:spacing w:before="60" w:after="60"/>
              <w:rPr>
                <w:rFonts w:cs="Arial"/>
              </w:rPr>
            </w:pPr>
            <w:r w:rsidRPr="00A95EE2">
              <w:rPr>
                <w:rFonts w:cs="Arial"/>
                <w:b/>
                <w:bCs/>
              </w:rPr>
              <w:t>10.3</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34DA9046" w14:textId="77777777" w:rsidR="00FF4BD8" w:rsidRPr="00A95EE2" w:rsidRDefault="00FF4BD8" w:rsidP="00FF4BD8">
            <w:pPr>
              <w:spacing w:before="60" w:after="60"/>
              <w:rPr>
                <w:rFonts w:cs="Arial"/>
              </w:rPr>
            </w:pPr>
            <w:r w:rsidRPr="00A95EE2">
              <w:rPr>
                <w:rFonts w:cs="Arial"/>
                <w:b/>
                <w:bCs/>
              </w:rPr>
              <w:t xml:space="preserve">Option B: Management system requirements in accordance with ISO 9001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3FDDAB77"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3607CC7F" w14:textId="77777777" w:rsidR="00FF4BD8" w:rsidRPr="00A95EE2" w:rsidRDefault="00FF4BD8" w:rsidP="00FF4BD8">
            <w:pPr>
              <w:keepLines/>
              <w:tabs>
                <w:tab w:val="left" w:pos="288"/>
              </w:tabs>
              <w:spacing w:before="60" w:after="60"/>
              <w:jc w:val="center"/>
              <w:rPr>
                <w:rFonts w:cs="Arial"/>
              </w:rPr>
            </w:pPr>
          </w:p>
        </w:tc>
      </w:tr>
      <w:tr w:rsidR="00FF4BD8" w:rsidRPr="00A95EE2" w14:paraId="18AB04C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12BFF34E" w14:textId="77777777" w:rsidR="00FF4BD8" w:rsidRPr="00A95EE2" w:rsidRDefault="00FF4BD8" w:rsidP="00FF4BD8">
            <w:pPr>
              <w:keepLines/>
              <w:tabs>
                <w:tab w:val="left" w:pos="288"/>
              </w:tabs>
              <w:spacing w:before="60" w:after="60"/>
              <w:rPr>
                <w:rFonts w:cs="Arial"/>
              </w:rPr>
            </w:pPr>
            <w:r w:rsidRPr="00A95EE2">
              <w:rPr>
                <w:rFonts w:cs="Arial"/>
                <w:b/>
                <w:bCs/>
              </w:rPr>
              <w:t>10.3.1</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68E5BDB1" w14:textId="77777777" w:rsidR="00FF4BD8" w:rsidRPr="00A95EE2" w:rsidRDefault="00FF4BD8" w:rsidP="00FF4BD8">
            <w:pPr>
              <w:spacing w:before="60" w:after="60"/>
              <w:rPr>
                <w:rFonts w:cs="Arial"/>
              </w:rPr>
            </w:pPr>
            <w:r w:rsidRPr="00A95EE2">
              <w:rPr>
                <w:rFonts w:cs="Arial"/>
                <w:b/>
                <w:bCs/>
              </w:rPr>
              <w:t xml:space="preserve">General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0AB1EA5"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4FC376A2" w14:textId="77777777" w:rsidR="00FF4BD8" w:rsidRPr="00A95EE2" w:rsidRDefault="00FF4BD8" w:rsidP="00FF4BD8">
            <w:pPr>
              <w:keepLines/>
              <w:tabs>
                <w:tab w:val="left" w:pos="288"/>
              </w:tabs>
              <w:spacing w:before="60" w:after="60"/>
              <w:jc w:val="center"/>
              <w:rPr>
                <w:rFonts w:cs="Arial"/>
              </w:rPr>
            </w:pPr>
          </w:p>
        </w:tc>
      </w:tr>
      <w:tr w:rsidR="00FF4BD8" w:rsidRPr="00A95EE2" w14:paraId="18E9BA1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tcPr>
          <w:p w14:paraId="73E2737F" w14:textId="77777777" w:rsidR="00FF4BD8" w:rsidRPr="00A95EE2" w:rsidRDefault="00FF4BD8" w:rsidP="00FF4BD8">
            <w:pPr>
              <w:keepLines/>
              <w:tabs>
                <w:tab w:val="left" w:pos="288"/>
              </w:tabs>
              <w:spacing w:before="60" w:after="60"/>
              <w:rPr>
                <w:rFonts w:cs="Arial"/>
              </w:rPr>
            </w:pP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5175B3FD" w14:textId="77777777" w:rsidR="00FF4BD8" w:rsidRPr="00A95EE2" w:rsidRDefault="00FF4BD8" w:rsidP="00FF4BD8">
            <w:pPr>
              <w:spacing w:before="60" w:after="60"/>
              <w:rPr>
                <w:rFonts w:cs="Arial"/>
              </w:rPr>
            </w:pPr>
            <w:r w:rsidRPr="00A95EE2">
              <w:rPr>
                <w:rFonts w:cs="Arial"/>
              </w:rPr>
              <w:t>Has the auditing organisation established and maintained a management system, in accordance with the requirements of ISO 9001 that is capable of supporting and demonstrating the consistent achievement of the requirements of CT 17, amplified by 10.3.2 to 10.3.4?</w:t>
            </w:r>
          </w:p>
        </w:tc>
        <w:tc>
          <w:tcPr>
            <w:tcW w:w="5103" w:type="dxa"/>
            <w:tcBorders>
              <w:top w:val="single" w:sz="4" w:space="0" w:color="auto"/>
              <w:left w:val="single" w:sz="4" w:space="0" w:color="auto"/>
              <w:bottom w:val="single" w:sz="4" w:space="0" w:color="auto"/>
              <w:right w:val="single" w:sz="4" w:space="0" w:color="auto"/>
            </w:tcBorders>
            <w:shd w:val="clear" w:color="auto" w:fill="auto"/>
          </w:tcPr>
          <w:p w14:paraId="2B86DDA2" w14:textId="77777777" w:rsidR="00FF4BD8" w:rsidRPr="00A95EE2" w:rsidRDefault="00FF4BD8" w:rsidP="00FF4BD8">
            <w:pPr>
              <w:pStyle w:val="Heading3"/>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FF158D4" w14:textId="77777777" w:rsidR="00FF4BD8" w:rsidRPr="00A95EE2" w:rsidRDefault="00FF4BD8" w:rsidP="00FF4BD8">
            <w:pPr>
              <w:pStyle w:val="Heading3"/>
              <w:jc w:val="center"/>
              <w:rPr>
                <w:rFonts w:cs="Arial"/>
              </w:rPr>
            </w:pPr>
          </w:p>
        </w:tc>
      </w:tr>
      <w:tr w:rsidR="00FF4BD8" w:rsidRPr="00A95EE2" w14:paraId="0E9F1F26"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59942485" w14:textId="77777777" w:rsidR="00FF4BD8" w:rsidRPr="00A95EE2" w:rsidRDefault="00FF4BD8" w:rsidP="00FF4BD8">
            <w:pPr>
              <w:keepLines/>
              <w:tabs>
                <w:tab w:val="left" w:pos="288"/>
              </w:tabs>
              <w:spacing w:before="60" w:after="60"/>
              <w:rPr>
                <w:rFonts w:cs="Arial"/>
                <w:b/>
                <w:bCs/>
              </w:rPr>
            </w:pPr>
            <w:r w:rsidRPr="00A95EE2">
              <w:rPr>
                <w:rFonts w:cs="Arial"/>
                <w:b/>
                <w:bCs/>
              </w:rPr>
              <w:t>10.3.2</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2349F64F" w14:textId="77777777" w:rsidR="00FF4BD8" w:rsidRPr="00A95EE2" w:rsidRDefault="00FF4BD8" w:rsidP="00FF4BD8">
            <w:pPr>
              <w:pStyle w:val="PlainText"/>
              <w:rPr>
                <w:rFonts w:ascii="Arial" w:hAnsi="Arial" w:cs="Arial"/>
                <w:b/>
                <w:bCs/>
              </w:rPr>
            </w:pPr>
            <w:r w:rsidRPr="00A95EE2">
              <w:rPr>
                <w:rFonts w:ascii="Arial" w:hAnsi="Arial" w:cs="Arial"/>
                <w:b/>
                <w:bCs/>
              </w:rPr>
              <w:t xml:space="preserve">Scope </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677AEF11"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D9D9D9"/>
            <w:vAlign w:val="center"/>
          </w:tcPr>
          <w:p w14:paraId="72324C1E" w14:textId="77777777" w:rsidR="00FF4BD8" w:rsidRPr="00A95EE2" w:rsidRDefault="00FF4BD8" w:rsidP="00FF4BD8">
            <w:pPr>
              <w:keepLines/>
              <w:tabs>
                <w:tab w:val="left" w:pos="288"/>
              </w:tabs>
              <w:spacing w:before="60" w:after="60"/>
              <w:jc w:val="center"/>
              <w:rPr>
                <w:rFonts w:cs="Arial"/>
                <w:b/>
                <w:bCs/>
              </w:rPr>
            </w:pPr>
          </w:p>
        </w:tc>
      </w:tr>
      <w:tr w:rsidR="00FF4BD8" w:rsidRPr="00A95EE2" w14:paraId="106E1865"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97ABF36" w14:textId="77777777" w:rsidR="00FF4BD8" w:rsidRPr="00A95EE2" w:rsidRDefault="00FF4BD8" w:rsidP="00FF4BD8">
            <w:pPr>
              <w:keepLines/>
              <w:tabs>
                <w:tab w:val="left" w:pos="288"/>
              </w:tabs>
              <w:spacing w:before="60" w:after="60"/>
              <w:rPr>
                <w:rFonts w:cs="Arial"/>
                <w:b/>
                <w:bCs/>
              </w:rPr>
            </w:pP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45063C41" w14:textId="77777777" w:rsidR="00FF4BD8" w:rsidRPr="00A95EE2" w:rsidRDefault="00FF4BD8" w:rsidP="00FF4BD8">
            <w:pPr>
              <w:spacing w:before="60" w:after="60"/>
              <w:rPr>
                <w:rFonts w:cs="Arial"/>
              </w:rPr>
            </w:pPr>
            <w:r w:rsidRPr="00A95EE2">
              <w:rPr>
                <w:rFonts w:cs="Arial"/>
              </w:rPr>
              <w:t>Does the scope of the management system include the design and development requirements for its auditing services?</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B4267F3"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D9AA30D" w14:textId="77777777" w:rsidR="00FF4BD8" w:rsidRPr="00A95EE2" w:rsidRDefault="00FF4BD8" w:rsidP="00FF4BD8">
            <w:pPr>
              <w:keepLines/>
              <w:tabs>
                <w:tab w:val="left" w:pos="288"/>
              </w:tabs>
              <w:spacing w:before="60" w:after="60"/>
              <w:jc w:val="center"/>
              <w:rPr>
                <w:rFonts w:cs="Arial"/>
                <w:b/>
                <w:bCs/>
              </w:rPr>
            </w:pPr>
          </w:p>
        </w:tc>
      </w:tr>
      <w:tr w:rsidR="00FF4BD8" w:rsidRPr="00A95EE2" w14:paraId="78BFA94E"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6AAA9908" w14:textId="77777777" w:rsidR="00FF4BD8" w:rsidRPr="00A95EE2" w:rsidRDefault="00FF4BD8" w:rsidP="00FF4BD8">
            <w:pPr>
              <w:keepLines/>
              <w:tabs>
                <w:tab w:val="left" w:pos="288"/>
              </w:tabs>
              <w:spacing w:before="60" w:after="60"/>
              <w:rPr>
                <w:rFonts w:cs="Arial"/>
                <w:b/>
                <w:bCs/>
              </w:rPr>
            </w:pPr>
            <w:r w:rsidRPr="00A95EE2">
              <w:rPr>
                <w:rFonts w:cs="Arial"/>
                <w:b/>
                <w:bCs/>
              </w:rPr>
              <w:lastRenderedPageBreak/>
              <w:t>10.3.3</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2DBDA68B" w14:textId="77777777" w:rsidR="00FF4BD8" w:rsidRPr="00A95EE2" w:rsidRDefault="00FF4BD8" w:rsidP="00FF4BD8">
            <w:pPr>
              <w:pStyle w:val="PlainText"/>
              <w:rPr>
                <w:rFonts w:ascii="Arial" w:hAnsi="Arial" w:cs="Arial"/>
                <w:b/>
                <w:bCs/>
              </w:rPr>
            </w:pPr>
            <w:r w:rsidRPr="00A95EE2">
              <w:rPr>
                <w:rFonts w:ascii="Arial" w:hAnsi="Arial" w:cs="Arial"/>
                <w:b/>
                <w:bCs/>
              </w:rPr>
              <w:t xml:space="preserve">Customer focus </w:t>
            </w:r>
          </w:p>
        </w:tc>
        <w:tc>
          <w:tcPr>
            <w:tcW w:w="5103" w:type="dxa"/>
            <w:tcBorders>
              <w:top w:val="single" w:sz="4" w:space="0" w:color="auto"/>
              <w:left w:val="single" w:sz="4" w:space="0" w:color="auto"/>
              <w:bottom w:val="single" w:sz="4" w:space="0" w:color="auto"/>
              <w:right w:val="single" w:sz="4" w:space="0" w:color="auto"/>
            </w:tcBorders>
            <w:shd w:val="clear" w:color="auto" w:fill="D9D9D9"/>
          </w:tcPr>
          <w:p w14:paraId="5FAAE5C8" w14:textId="77777777" w:rsidR="00FF4BD8" w:rsidRPr="00A95EE2" w:rsidRDefault="00FF4BD8" w:rsidP="00FF4BD8">
            <w:pPr>
              <w:keepLines/>
              <w:tabs>
                <w:tab w:val="left" w:pos="288"/>
              </w:tabs>
              <w:spacing w:before="60" w:after="60"/>
              <w:rPr>
                <w:rFonts w:cs="Arial"/>
              </w:rPr>
            </w:pPr>
          </w:p>
        </w:tc>
        <w:tc>
          <w:tcPr>
            <w:tcW w:w="3330" w:type="dxa"/>
            <w:tcBorders>
              <w:top w:val="single" w:sz="4" w:space="0" w:color="auto"/>
              <w:left w:val="single" w:sz="4" w:space="0" w:color="auto"/>
              <w:bottom w:val="single" w:sz="4" w:space="0" w:color="auto"/>
              <w:right w:val="single" w:sz="4" w:space="0" w:color="auto"/>
            </w:tcBorders>
            <w:shd w:val="clear" w:color="auto" w:fill="D9D9D9"/>
          </w:tcPr>
          <w:p w14:paraId="3A3E07D7" w14:textId="77777777" w:rsidR="00FF4BD8" w:rsidRPr="00A95EE2" w:rsidRDefault="00FF4BD8" w:rsidP="00FF4BD8">
            <w:pPr>
              <w:keepLines/>
              <w:tabs>
                <w:tab w:val="left" w:pos="288"/>
              </w:tabs>
              <w:spacing w:before="60" w:after="60"/>
              <w:jc w:val="center"/>
              <w:rPr>
                <w:rFonts w:cs="Arial"/>
              </w:rPr>
            </w:pPr>
          </w:p>
        </w:tc>
      </w:tr>
      <w:tr w:rsidR="00FF4BD8" w:rsidRPr="00A95EE2" w14:paraId="17F9DE2B"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BCF0C3F" w14:textId="77777777" w:rsidR="00FF4BD8" w:rsidRPr="00A95EE2" w:rsidRDefault="00FF4BD8" w:rsidP="00FF4BD8">
            <w:pPr>
              <w:keepLines/>
              <w:tabs>
                <w:tab w:val="left" w:pos="288"/>
              </w:tabs>
              <w:spacing w:before="60" w:after="60"/>
              <w:rPr>
                <w:rFonts w:cs="Arial"/>
                <w:b/>
                <w:bCs/>
              </w:rPr>
            </w:pP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115B0EC" w14:textId="77777777" w:rsidR="00FF4BD8" w:rsidRPr="00A95EE2" w:rsidRDefault="00FF4BD8" w:rsidP="00FF4BD8">
            <w:pPr>
              <w:spacing w:before="60" w:after="60"/>
              <w:rPr>
                <w:rFonts w:cs="Arial"/>
              </w:rPr>
            </w:pPr>
            <w:r w:rsidRPr="00A95EE2">
              <w:rPr>
                <w:rFonts w:cs="Arial"/>
              </w:rPr>
              <w:t>When developing its management system, has the auditing organisation conside</w:t>
            </w:r>
            <w:r>
              <w:rPr>
                <w:rFonts w:cs="Arial"/>
              </w:rPr>
              <w:t>red the credibility of auditing</w:t>
            </w:r>
            <w:r w:rsidRPr="00A95EE2">
              <w:rPr>
                <w:rFonts w:cs="Arial"/>
              </w:rPr>
              <w:t xml:space="preserve">? </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830EDBB"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81CE7EA" w14:textId="77777777" w:rsidR="00FF4BD8" w:rsidRPr="00A95EE2" w:rsidRDefault="00FF4BD8" w:rsidP="00FF4BD8">
            <w:pPr>
              <w:keepLines/>
              <w:tabs>
                <w:tab w:val="left" w:pos="288"/>
              </w:tabs>
              <w:spacing w:before="60" w:after="60"/>
              <w:jc w:val="center"/>
              <w:rPr>
                <w:rFonts w:cs="Arial"/>
                <w:b/>
                <w:bCs/>
              </w:rPr>
            </w:pPr>
          </w:p>
        </w:tc>
      </w:tr>
      <w:tr w:rsidR="00FF4BD8" w:rsidRPr="00A95EE2" w14:paraId="5F874D83"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7CCC926" w14:textId="77777777" w:rsidR="00FF4BD8" w:rsidRPr="00A95EE2" w:rsidRDefault="00FF4BD8" w:rsidP="00FF4BD8">
            <w:pPr>
              <w:keepLines/>
              <w:tabs>
                <w:tab w:val="left" w:pos="288"/>
              </w:tabs>
              <w:spacing w:before="60" w:after="60"/>
              <w:rPr>
                <w:rFonts w:cs="Arial"/>
                <w:b/>
                <w:bCs/>
              </w:rPr>
            </w:pP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364D931E" w14:textId="77777777" w:rsidR="00FF4BD8" w:rsidRPr="00A95EE2" w:rsidRDefault="00FF4BD8" w:rsidP="00FF4BD8">
            <w:pPr>
              <w:spacing w:before="60" w:after="60"/>
              <w:rPr>
                <w:rFonts w:cs="Arial"/>
              </w:rPr>
            </w:pPr>
            <w:r w:rsidRPr="00A95EE2">
              <w:rPr>
                <w:rFonts w:cs="Arial"/>
              </w:rPr>
              <w:t>Has the auditing organisation addressed the needs of all parties (as set out in 4.1.2) that rely upon its audit and auditing services, not just its clients?</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5911B758"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7B395D2" w14:textId="77777777" w:rsidR="00FF4BD8" w:rsidRPr="00A95EE2" w:rsidRDefault="00FF4BD8" w:rsidP="00FF4BD8">
            <w:pPr>
              <w:keepLines/>
              <w:tabs>
                <w:tab w:val="left" w:pos="288"/>
              </w:tabs>
              <w:spacing w:before="60" w:after="60"/>
              <w:jc w:val="center"/>
              <w:rPr>
                <w:rFonts w:cs="Arial"/>
                <w:b/>
                <w:bCs/>
              </w:rPr>
            </w:pPr>
          </w:p>
        </w:tc>
      </w:tr>
      <w:tr w:rsidR="00FF4BD8" w:rsidRPr="00A95EE2" w14:paraId="6F349398"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64B58B94" w14:textId="77777777" w:rsidR="00FF4BD8" w:rsidRPr="00A95EE2" w:rsidRDefault="00FF4BD8" w:rsidP="00FF4BD8">
            <w:pPr>
              <w:keepLines/>
              <w:tabs>
                <w:tab w:val="left" w:pos="288"/>
              </w:tabs>
              <w:spacing w:before="60" w:after="60"/>
              <w:rPr>
                <w:rFonts w:cs="Arial"/>
                <w:b/>
                <w:bCs/>
              </w:rPr>
            </w:pPr>
            <w:r w:rsidRPr="00A95EE2">
              <w:rPr>
                <w:rFonts w:cs="Arial"/>
                <w:b/>
                <w:bCs/>
              </w:rPr>
              <w:t>10.3.4</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23B8A9AC" w14:textId="77777777" w:rsidR="00FF4BD8" w:rsidRPr="00A95EE2" w:rsidRDefault="00FF4BD8" w:rsidP="00FF4BD8">
            <w:pPr>
              <w:spacing w:before="60" w:after="60"/>
              <w:rPr>
                <w:rFonts w:cs="Arial"/>
              </w:rPr>
            </w:pPr>
            <w:r w:rsidRPr="00A95EE2">
              <w:rPr>
                <w:rFonts w:cs="Arial"/>
                <w:b/>
                <w:bCs/>
              </w:rPr>
              <w:t xml:space="preserve">Management review </w:t>
            </w:r>
          </w:p>
        </w:tc>
        <w:tc>
          <w:tcPr>
            <w:tcW w:w="5103" w:type="dxa"/>
            <w:tcBorders>
              <w:top w:val="single" w:sz="4" w:space="0" w:color="auto"/>
              <w:left w:val="single" w:sz="4" w:space="0" w:color="auto"/>
              <w:bottom w:val="single" w:sz="4" w:space="0" w:color="auto"/>
              <w:right w:val="single" w:sz="4" w:space="0" w:color="auto"/>
            </w:tcBorders>
            <w:shd w:val="clear" w:color="auto" w:fill="D9D9D9"/>
            <w:vAlign w:val="center"/>
          </w:tcPr>
          <w:p w14:paraId="7E51FD74" w14:textId="77777777" w:rsidR="00FF4BD8" w:rsidRPr="00A95EE2" w:rsidRDefault="00FF4BD8" w:rsidP="00FF4BD8">
            <w:pPr>
              <w:keepLines/>
              <w:tabs>
                <w:tab w:val="left" w:pos="288"/>
              </w:tabs>
              <w:spacing w:before="60" w:after="60"/>
              <w:rPr>
                <w:rFonts w:cs="Arial"/>
                <w:b/>
                <w:bCs/>
              </w:rPr>
            </w:pPr>
          </w:p>
        </w:tc>
        <w:tc>
          <w:tcPr>
            <w:tcW w:w="3330" w:type="dxa"/>
            <w:tcBorders>
              <w:top w:val="single" w:sz="4" w:space="0" w:color="auto"/>
              <w:left w:val="single" w:sz="4" w:space="0" w:color="auto"/>
              <w:bottom w:val="single" w:sz="4" w:space="0" w:color="auto"/>
              <w:right w:val="single" w:sz="4" w:space="0" w:color="auto"/>
            </w:tcBorders>
            <w:shd w:val="clear" w:color="auto" w:fill="D9D9D9"/>
            <w:vAlign w:val="center"/>
          </w:tcPr>
          <w:p w14:paraId="2A754068" w14:textId="77777777" w:rsidR="00FF4BD8" w:rsidRPr="00A95EE2" w:rsidRDefault="00FF4BD8" w:rsidP="00FF4BD8">
            <w:pPr>
              <w:keepLines/>
              <w:tabs>
                <w:tab w:val="left" w:pos="288"/>
              </w:tabs>
              <w:spacing w:before="60" w:after="60"/>
              <w:jc w:val="center"/>
              <w:rPr>
                <w:rFonts w:cs="Arial"/>
                <w:b/>
                <w:bCs/>
              </w:rPr>
            </w:pPr>
          </w:p>
        </w:tc>
      </w:tr>
      <w:tr w:rsidR="00FF4BD8" w:rsidRPr="00A95EE2" w14:paraId="79C79031" w14:textId="77777777" w:rsidTr="00E5694D">
        <w:trPr>
          <w:cantSplit/>
          <w:trHeight w:val="68"/>
        </w:trPr>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F0F28CD" w14:textId="77777777" w:rsidR="00FF4BD8" w:rsidRPr="00A95EE2" w:rsidRDefault="00FF4BD8" w:rsidP="00FF4BD8">
            <w:pPr>
              <w:keepLines/>
              <w:tabs>
                <w:tab w:val="left" w:pos="288"/>
              </w:tabs>
              <w:spacing w:before="60" w:after="60"/>
              <w:rPr>
                <w:rFonts w:cs="Arial"/>
                <w:b/>
                <w:bCs/>
              </w:rPr>
            </w:pP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139D209C" w14:textId="77777777" w:rsidR="00FF4BD8" w:rsidRPr="00A95EE2" w:rsidRDefault="00FF4BD8" w:rsidP="00FF4BD8">
            <w:pPr>
              <w:spacing w:before="60" w:after="60"/>
              <w:rPr>
                <w:rFonts w:cs="Arial"/>
              </w:rPr>
            </w:pPr>
            <w:r w:rsidRPr="00A95EE2">
              <w:rPr>
                <w:rFonts w:cs="Arial"/>
              </w:rPr>
              <w:t>Does the auditing organisation include as input for management review, information on relevant appeals and complaints from users of auditing activities and a review of impartiality for application of the requirements of ISO 9001?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14:paraId="0DF8B5E0" w14:textId="77777777" w:rsidR="00FF4BD8" w:rsidRPr="00A95EE2" w:rsidRDefault="00FF4BD8" w:rsidP="00FF4BD8"/>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9660481" w14:textId="77777777" w:rsidR="00FF4BD8" w:rsidRPr="00A95EE2" w:rsidRDefault="00FF4BD8" w:rsidP="00FF4BD8">
            <w:pPr>
              <w:keepLines/>
              <w:tabs>
                <w:tab w:val="left" w:pos="288"/>
              </w:tabs>
              <w:spacing w:before="60" w:after="60"/>
              <w:jc w:val="center"/>
              <w:rPr>
                <w:rFonts w:cs="Arial"/>
                <w:b/>
                <w:bCs/>
              </w:rPr>
            </w:pPr>
          </w:p>
        </w:tc>
      </w:tr>
    </w:tbl>
    <w:p w14:paraId="77F3A501" w14:textId="77777777" w:rsidR="000C59D1" w:rsidRPr="00A95EE2" w:rsidRDefault="000C59D1" w:rsidP="00BF6F1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20"/>
      </w:tblGrid>
      <w:tr w:rsidR="000C59D1" w:rsidRPr="00A95EE2" w14:paraId="77437F1A" w14:textId="77777777" w:rsidTr="00143F5F">
        <w:tc>
          <w:tcPr>
            <w:tcW w:w="15178" w:type="dxa"/>
            <w:shd w:val="clear" w:color="auto" w:fill="auto"/>
          </w:tcPr>
          <w:p w14:paraId="590E0548" w14:textId="77777777" w:rsidR="000C59D1" w:rsidRPr="00A95EE2" w:rsidRDefault="000C59D1" w:rsidP="00143F5F">
            <w:pPr>
              <w:pStyle w:val="Spacer"/>
              <w:rPr>
                <w:sz w:val="20"/>
                <w:szCs w:val="20"/>
                <w:u w:val="single"/>
              </w:rPr>
            </w:pPr>
          </w:p>
          <w:p w14:paraId="09ED86FB" w14:textId="77777777" w:rsidR="000C59D1" w:rsidRPr="00A95EE2" w:rsidRDefault="000C59D1" w:rsidP="00143F5F">
            <w:pPr>
              <w:pStyle w:val="Spacer"/>
              <w:rPr>
                <w:b/>
                <w:sz w:val="20"/>
                <w:szCs w:val="20"/>
              </w:rPr>
            </w:pPr>
            <w:r w:rsidRPr="00A95EE2">
              <w:rPr>
                <w:b/>
                <w:sz w:val="20"/>
                <w:szCs w:val="20"/>
                <w:u w:val="single"/>
              </w:rPr>
              <w:t>Follow-up on last assessment</w:t>
            </w:r>
            <w:r w:rsidR="00FC3F40" w:rsidRPr="00A95EE2">
              <w:rPr>
                <w:b/>
                <w:sz w:val="20"/>
                <w:szCs w:val="20"/>
                <w:u w:val="single"/>
              </w:rPr>
              <w:t xml:space="preserve"> or witnessed assessments (if any):</w:t>
            </w:r>
            <w:r w:rsidR="00A41D26" w:rsidRPr="00A95EE2">
              <w:rPr>
                <w:b/>
                <w:sz w:val="20"/>
                <w:szCs w:val="20"/>
                <w:u w:val="single"/>
              </w:rPr>
              <w:t xml:space="preserve"> </w:t>
            </w:r>
          </w:p>
          <w:p w14:paraId="78600D44" w14:textId="77777777" w:rsidR="00FC3F40" w:rsidRPr="00A95EE2" w:rsidRDefault="00FC3F40" w:rsidP="00143F5F">
            <w:pPr>
              <w:pStyle w:val="Spacer"/>
              <w:rPr>
                <w:b/>
                <w:sz w:val="20"/>
                <w:szCs w:val="20"/>
              </w:rPr>
            </w:pPr>
          </w:p>
          <w:p w14:paraId="17E9F1DA" w14:textId="77777777" w:rsidR="00FC3F40" w:rsidRPr="00A95EE2" w:rsidRDefault="00FC3F40" w:rsidP="00143F5F">
            <w:pPr>
              <w:pStyle w:val="Spacer"/>
              <w:rPr>
                <w:b/>
                <w:sz w:val="20"/>
                <w:szCs w:val="20"/>
              </w:rPr>
            </w:pPr>
          </w:p>
          <w:p w14:paraId="04EFED53" w14:textId="77777777" w:rsidR="00FC3F40" w:rsidRPr="00A95EE2" w:rsidRDefault="00FC3F40" w:rsidP="00143F5F">
            <w:pPr>
              <w:pStyle w:val="Spacer"/>
              <w:rPr>
                <w:b/>
                <w:sz w:val="20"/>
                <w:szCs w:val="20"/>
              </w:rPr>
            </w:pPr>
          </w:p>
          <w:p w14:paraId="03703451" w14:textId="77777777" w:rsidR="000C59D1" w:rsidRPr="00A95EE2" w:rsidRDefault="000C59D1" w:rsidP="00143F5F">
            <w:pPr>
              <w:pStyle w:val="Spacer"/>
              <w:rPr>
                <w:sz w:val="20"/>
                <w:szCs w:val="20"/>
                <w:u w:val="single"/>
              </w:rPr>
            </w:pPr>
          </w:p>
          <w:p w14:paraId="0293AC85" w14:textId="77777777" w:rsidR="000C59D1" w:rsidRPr="00A95EE2" w:rsidRDefault="000C59D1" w:rsidP="00143F5F">
            <w:pPr>
              <w:pStyle w:val="Spacer"/>
              <w:rPr>
                <w:sz w:val="20"/>
                <w:szCs w:val="20"/>
                <w:u w:val="single"/>
              </w:rPr>
            </w:pPr>
          </w:p>
          <w:p w14:paraId="764E1A6B" w14:textId="77777777" w:rsidR="000C59D1" w:rsidRPr="00A95EE2" w:rsidRDefault="000C59D1" w:rsidP="00143F5F">
            <w:pPr>
              <w:pStyle w:val="Spacer"/>
              <w:rPr>
                <w:sz w:val="20"/>
                <w:szCs w:val="20"/>
                <w:u w:val="single"/>
              </w:rPr>
            </w:pPr>
          </w:p>
          <w:p w14:paraId="2D586C3E" w14:textId="77777777" w:rsidR="000C59D1" w:rsidRPr="00A95EE2" w:rsidRDefault="000C59D1" w:rsidP="00143F5F">
            <w:pPr>
              <w:pStyle w:val="Spacer"/>
              <w:rPr>
                <w:sz w:val="20"/>
                <w:szCs w:val="20"/>
                <w:u w:val="single"/>
              </w:rPr>
            </w:pPr>
          </w:p>
          <w:p w14:paraId="343D4A2F" w14:textId="77777777" w:rsidR="000C59D1" w:rsidRPr="00A95EE2" w:rsidRDefault="000C59D1" w:rsidP="00143F5F">
            <w:pPr>
              <w:pStyle w:val="Spacer"/>
              <w:rPr>
                <w:sz w:val="20"/>
                <w:szCs w:val="20"/>
                <w:u w:val="single"/>
              </w:rPr>
            </w:pPr>
          </w:p>
          <w:p w14:paraId="2E53C7BD" w14:textId="77777777" w:rsidR="00FC3F40" w:rsidRPr="00A95EE2" w:rsidRDefault="00FC3F40" w:rsidP="00FC3F40">
            <w:pPr>
              <w:pStyle w:val="Spacer"/>
              <w:rPr>
                <w:b/>
                <w:sz w:val="20"/>
                <w:szCs w:val="20"/>
                <w:u w:val="single"/>
              </w:rPr>
            </w:pPr>
            <w:r w:rsidRPr="00A95EE2">
              <w:rPr>
                <w:b/>
                <w:sz w:val="20"/>
                <w:szCs w:val="20"/>
                <w:u w:val="single"/>
              </w:rPr>
              <w:t>Comments/recommendation on changes/extension of scope (if any):</w:t>
            </w:r>
          </w:p>
          <w:p w14:paraId="5F226F41" w14:textId="77777777" w:rsidR="000C59D1" w:rsidRPr="00A95EE2" w:rsidRDefault="000C59D1" w:rsidP="00143F5F">
            <w:pPr>
              <w:pStyle w:val="Spacer"/>
              <w:rPr>
                <w:sz w:val="20"/>
                <w:szCs w:val="20"/>
                <w:u w:val="single"/>
              </w:rPr>
            </w:pPr>
          </w:p>
          <w:p w14:paraId="47130966" w14:textId="77777777" w:rsidR="00FC3F40" w:rsidRPr="00A95EE2" w:rsidRDefault="00FC3F40" w:rsidP="00143F5F">
            <w:pPr>
              <w:pStyle w:val="Spacer"/>
              <w:rPr>
                <w:sz w:val="20"/>
                <w:szCs w:val="20"/>
                <w:u w:val="single"/>
              </w:rPr>
            </w:pPr>
          </w:p>
          <w:p w14:paraId="405C6067" w14:textId="77777777" w:rsidR="00FC3F40" w:rsidRPr="00A95EE2" w:rsidRDefault="00FC3F40" w:rsidP="00143F5F">
            <w:pPr>
              <w:pStyle w:val="Spacer"/>
              <w:rPr>
                <w:sz w:val="20"/>
                <w:szCs w:val="20"/>
                <w:u w:val="single"/>
              </w:rPr>
            </w:pPr>
          </w:p>
          <w:p w14:paraId="32EB1ACC" w14:textId="77777777" w:rsidR="00FC3F40" w:rsidRPr="00A95EE2" w:rsidRDefault="00FC3F40" w:rsidP="00143F5F">
            <w:pPr>
              <w:pStyle w:val="Spacer"/>
              <w:rPr>
                <w:sz w:val="20"/>
                <w:szCs w:val="20"/>
                <w:u w:val="single"/>
              </w:rPr>
            </w:pPr>
          </w:p>
          <w:p w14:paraId="006FD39D" w14:textId="77777777" w:rsidR="00FC3F40" w:rsidRPr="00A95EE2" w:rsidRDefault="00FC3F40" w:rsidP="00143F5F">
            <w:pPr>
              <w:pStyle w:val="Spacer"/>
              <w:rPr>
                <w:sz w:val="20"/>
                <w:szCs w:val="20"/>
                <w:u w:val="single"/>
              </w:rPr>
            </w:pPr>
          </w:p>
          <w:p w14:paraId="5D15D6CB" w14:textId="77777777" w:rsidR="000C59D1" w:rsidRPr="00A95EE2" w:rsidRDefault="000C59D1" w:rsidP="00143F5F">
            <w:pPr>
              <w:pStyle w:val="Spacer"/>
              <w:rPr>
                <w:sz w:val="20"/>
                <w:szCs w:val="20"/>
                <w:u w:val="single"/>
              </w:rPr>
            </w:pPr>
          </w:p>
          <w:p w14:paraId="5B0A1B27" w14:textId="458DE04F" w:rsidR="000C59D1" w:rsidRPr="00A95EE2" w:rsidRDefault="000C59D1" w:rsidP="00143F5F">
            <w:pPr>
              <w:pStyle w:val="Spacer"/>
              <w:rPr>
                <w:sz w:val="20"/>
                <w:szCs w:val="20"/>
                <w:u w:val="single"/>
              </w:rPr>
            </w:pPr>
          </w:p>
          <w:p w14:paraId="2DC07EC3" w14:textId="77777777" w:rsidR="000C59D1" w:rsidRPr="00A95EE2" w:rsidRDefault="000C59D1" w:rsidP="00143F5F">
            <w:pPr>
              <w:pStyle w:val="Spacer"/>
              <w:rPr>
                <w:sz w:val="20"/>
                <w:szCs w:val="20"/>
                <w:u w:val="single"/>
              </w:rPr>
            </w:pPr>
          </w:p>
          <w:p w14:paraId="4CCBBF47" w14:textId="77777777" w:rsidR="000C59D1" w:rsidRPr="00A95EE2" w:rsidRDefault="000C59D1" w:rsidP="00143F5F">
            <w:pPr>
              <w:pStyle w:val="Spacer"/>
              <w:rPr>
                <w:sz w:val="20"/>
                <w:szCs w:val="20"/>
                <w:u w:val="single"/>
              </w:rPr>
            </w:pPr>
          </w:p>
          <w:p w14:paraId="3F75E8B9" w14:textId="77777777" w:rsidR="000C59D1" w:rsidRPr="00A95EE2" w:rsidRDefault="000C59D1" w:rsidP="00143F5F">
            <w:pPr>
              <w:pStyle w:val="Spacer"/>
              <w:rPr>
                <w:sz w:val="20"/>
                <w:szCs w:val="20"/>
                <w:u w:val="single"/>
              </w:rPr>
            </w:pPr>
          </w:p>
          <w:p w14:paraId="296DEA8F" w14:textId="77777777" w:rsidR="000C59D1" w:rsidRPr="00A95EE2" w:rsidRDefault="000C59D1" w:rsidP="00143F5F">
            <w:pPr>
              <w:pStyle w:val="Spacer"/>
              <w:rPr>
                <w:sz w:val="20"/>
                <w:szCs w:val="20"/>
                <w:u w:val="single"/>
              </w:rPr>
            </w:pPr>
          </w:p>
          <w:p w14:paraId="78CC3242" w14:textId="77777777" w:rsidR="000C59D1" w:rsidRPr="00A95EE2" w:rsidRDefault="000C59D1" w:rsidP="00143F5F">
            <w:pPr>
              <w:pStyle w:val="Spacer"/>
              <w:rPr>
                <w:sz w:val="20"/>
                <w:szCs w:val="20"/>
                <w:u w:val="single"/>
              </w:rPr>
            </w:pPr>
          </w:p>
          <w:p w14:paraId="4CB104AA" w14:textId="77777777" w:rsidR="00FC3F40" w:rsidRPr="00A95EE2" w:rsidRDefault="00FC3F40" w:rsidP="00FC3F40">
            <w:pPr>
              <w:pStyle w:val="Spacer"/>
              <w:rPr>
                <w:b/>
                <w:sz w:val="20"/>
                <w:szCs w:val="20"/>
                <w:u w:val="single"/>
              </w:rPr>
            </w:pPr>
            <w:r w:rsidRPr="00A95EE2">
              <w:rPr>
                <w:b/>
                <w:sz w:val="20"/>
                <w:szCs w:val="20"/>
                <w:u w:val="single"/>
              </w:rPr>
              <w:t>Additional Notes (if any):</w:t>
            </w:r>
          </w:p>
          <w:p w14:paraId="3E0CBCCF" w14:textId="77777777" w:rsidR="000C59D1" w:rsidRPr="00A95EE2" w:rsidRDefault="000C59D1" w:rsidP="00143F5F">
            <w:pPr>
              <w:pStyle w:val="Spacer"/>
              <w:rPr>
                <w:sz w:val="20"/>
                <w:szCs w:val="20"/>
                <w:u w:val="single"/>
              </w:rPr>
            </w:pPr>
          </w:p>
          <w:p w14:paraId="09B41CE1" w14:textId="77777777" w:rsidR="00FC3F40" w:rsidRPr="00A95EE2" w:rsidRDefault="00FC3F40" w:rsidP="00143F5F">
            <w:pPr>
              <w:pStyle w:val="Spacer"/>
              <w:rPr>
                <w:sz w:val="20"/>
                <w:szCs w:val="20"/>
                <w:u w:val="single"/>
              </w:rPr>
            </w:pPr>
          </w:p>
          <w:p w14:paraId="5DC4A8BF" w14:textId="77777777" w:rsidR="00FC3F40" w:rsidRPr="00A95EE2" w:rsidRDefault="00FC3F40" w:rsidP="00143F5F">
            <w:pPr>
              <w:pStyle w:val="Spacer"/>
              <w:rPr>
                <w:sz w:val="20"/>
                <w:szCs w:val="20"/>
                <w:u w:val="single"/>
              </w:rPr>
            </w:pPr>
          </w:p>
          <w:p w14:paraId="5C8A8C63" w14:textId="77777777" w:rsidR="000C59D1" w:rsidRPr="00A95EE2" w:rsidRDefault="000C59D1" w:rsidP="00143F5F">
            <w:pPr>
              <w:pStyle w:val="Spacer"/>
              <w:rPr>
                <w:sz w:val="20"/>
                <w:szCs w:val="20"/>
                <w:u w:val="single"/>
              </w:rPr>
            </w:pPr>
          </w:p>
          <w:p w14:paraId="4A38AC79" w14:textId="77777777" w:rsidR="00FC3F40" w:rsidRPr="00A95EE2" w:rsidRDefault="00FC3F40" w:rsidP="00143F5F">
            <w:pPr>
              <w:pStyle w:val="Spacer"/>
              <w:rPr>
                <w:sz w:val="20"/>
                <w:szCs w:val="20"/>
                <w:u w:val="single"/>
              </w:rPr>
            </w:pPr>
          </w:p>
          <w:p w14:paraId="7B3D771E" w14:textId="77777777" w:rsidR="000C59D1" w:rsidRPr="00A95EE2" w:rsidRDefault="000C59D1" w:rsidP="00143F5F">
            <w:pPr>
              <w:pStyle w:val="Spacer"/>
              <w:rPr>
                <w:sz w:val="20"/>
                <w:szCs w:val="20"/>
                <w:u w:val="single"/>
              </w:rPr>
            </w:pPr>
          </w:p>
          <w:p w14:paraId="000FBFF3" w14:textId="77777777" w:rsidR="000C59D1" w:rsidRPr="00A95EE2" w:rsidRDefault="000C59D1" w:rsidP="00143F5F">
            <w:pPr>
              <w:pStyle w:val="Spacer"/>
              <w:rPr>
                <w:sz w:val="20"/>
                <w:szCs w:val="20"/>
                <w:u w:val="single"/>
              </w:rPr>
            </w:pPr>
          </w:p>
        </w:tc>
      </w:tr>
    </w:tbl>
    <w:p w14:paraId="737000A1" w14:textId="77777777" w:rsidR="000C59D1" w:rsidRPr="00A95EE2" w:rsidRDefault="000C59D1" w:rsidP="00BF6F1A">
      <w:pPr>
        <w:rPr>
          <w:rFonts w:cs="Arial"/>
        </w:rPr>
      </w:pPr>
    </w:p>
    <w:p w14:paraId="2AD5159A" w14:textId="77777777" w:rsidR="000C59D1" w:rsidRPr="00A95EE2" w:rsidRDefault="000C59D1" w:rsidP="000C59D1">
      <w:pPr>
        <w:pStyle w:val="Spacer"/>
        <w:shd w:val="clear" w:color="auto" w:fill="FFFFFF"/>
        <w:rPr>
          <w:b/>
          <w:sz w:val="24"/>
          <w:szCs w:val="24"/>
          <w:u w:val="single"/>
        </w:rPr>
      </w:pPr>
      <w:r w:rsidRPr="00A95EE2">
        <w:rPr>
          <w:rFonts w:cs="Arial"/>
        </w:rPr>
        <w:br w:type="page"/>
      </w:r>
      <w:r w:rsidRPr="00A95EE2">
        <w:rPr>
          <w:b/>
          <w:sz w:val="24"/>
          <w:szCs w:val="24"/>
          <w:u w:val="single"/>
        </w:rPr>
        <w:lastRenderedPageBreak/>
        <w:t>Review of Client Files</w:t>
      </w:r>
    </w:p>
    <w:p w14:paraId="4BAA8B30" w14:textId="77777777" w:rsidR="000C59D1" w:rsidRPr="00A95EE2" w:rsidRDefault="000C59D1" w:rsidP="000C59D1">
      <w:pPr>
        <w:shd w:val="clear" w:color="auto" w:fill="FFFFFF"/>
        <w:rPr>
          <w:u w:val="single"/>
          <w:lang w:val="en-US"/>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2657"/>
        <w:gridCol w:w="2658"/>
        <w:gridCol w:w="2658"/>
        <w:gridCol w:w="2658"/>
      </w:tblGrid>
      <w:tr w:rsidR="000C59D1" w:rsidRPr="00A95EE2" w14:paraId="6A074275" w14:textId="77777777" w:rsidTr="00415233">
        <w:trPr>
          <w:tblHeader/>
        </w:trPr>
        <w:tc>
          <w:tcPr>
            <w:tcW w:w="4361" w:type="dxa"/>
            <w:shd w:val="clear" w:color="auto" w:fill="FFFFCC"/>
          </w:tcPr>
          <w:p w14:paraId="68AA8CE6" w14:textId="77777777" w:rsidR="000C59D1" w:rsidRPr="00A95EE2" w:rsidRDefault="000C59D1" w:rsidP="000C59D1">
            <w:pPr>
              <w:rPr>
                <w:rFonts w:cs="Arial"/>
                <w:b/>
                <w:lang w:val="en-US"/>
              </w:rPr>
            </w:pPr>
          </w:p>
        </w:tc>
        <w:tc>
          <w:tcPr>
            <w:tcW w:w="2657" w:type="dxa"/>
            <w:shd w:val="clear" w:color="auto" w:fill="FFFFCC"/>
          </w:tcPr>
          <w:p w14:paraId="71EC32F0" w14:textId="77777777" w:rsidR="000C59D1" w:rsidRPr="00A95EE2" w:rsidRDefault="000C59D1" w:rsidP="000C59D1">
            <w:pPr>
              <w:rPr>
                <w:rFonts w:cs="Arial"/>
                <w:b/>
                <w:lang w:val="en-US"/>
              </w:rPr>
            </w:pPr>
            <w:r w:rsidRPr="00A95EE2">
              <w:rPr>
                <w:rFonts w:cs="Arial"/>
                <w:b/>
                <w:lang w:val="en-US"/>
              </w:rPr>
              <w:t>Comment</w:t>
            </w:r>
          </w:p>
        </w:tc>
        <w:tc>
          <w:tcPr>
            <w:tcW w:w="2658" w:type="dxa"/>
            <w:shd w:val="clear" w:color="auto" w:fill="FFFFCC"/>
          </w:tcPr>
          <w:p w14:paraId="0D6B03CC" w14:textId="77777777" w:rsidR="000C59D1" w:rsidRPr="00A95EE2" w:rsidRDefault="000C59D1" w:rsidP="00143F5F">
            <w:pPr>
              <w:spacing w:after="120"/>
              <w:rPr>
                <w:rFonts w:cs="Arial"/>
                <w:b/>
                <w:sz w:val="18"/>
                <w:szCs w:val="22"/>
                <w:lang w:eastAsia="en-AU"/>
              </w:rPr>
            </w:pPr>
            <w:r w:rsidRPr="00A95EE2">
              <w:rPr>
                <w:rFonts w:cs="Arial"/>
                <w:b/>
                <w:lang w:eastAsia="en-AU"/>
              </w:rPr>
              <w:t>Comment</w:t>
            </w:r>
          </w:p>
        </w:tc>
        <w:tc>
          <w:tcPr>
            <w:tcW w:w="2658" w:type="dxa"/>
            <w:shd w:val="clear" w:color="auto" w:fill="FFFFCC"/>
          </w:tcPr>
          <w:p w14:paraId="5D7D5E15" w14:textId="77777777" w:rsidR="000C59D1" w:rsidRPr="00A95EE2" w:rsidRDefault="000C59D1" w:rsidP="00143F5F">
            <w:pPr>
              <w:spacing w:after="120"/>
              <w:rPr>
                <w:rFonts w:cs="Arial"/>
                <w:b/>
                <w:sz w:val="18"/>
                <w:szCs w:val="22"/>
                <w:lang w:eastAsia="en-AU"/>
              </w:rPr>
            </w:pPr>
            <w:r w:rsidRPr="00A95EE2">
              <w:rPr>
                <w:rFonts w:cs="Arial"/>
                <w:b/>
                <w:lang w:eastAsia="en-AU"/>
              </w:rPr>
              <w:t>Comment</w:t>
            </w:r>
          </w:p>
        </w:tc>
        <w:tc>
          <w:tcPr>
            <w:tcW w:w="2658" w:type="dxa"/>
            <w:shd w:val="clear" w:color="auto" w:fill="FFFFCC"/>
          </w:tcPr>
          <w:p w14:paraId="2D8F3594" w14:textId="77777777" w:rsidR="000C59D1" w:rsidRPr="00A95EE2" w:rsidRDefault="000C59D1" w:rsidP="00143F5F">
            <w:pPr>
              <w:spacing w:after="120"/>
              <w:rPr>
                <w:rFonts w:cs="Arial"/>
                <w:b/>
                <w:sz w:val="18"/>
                <w:szCs w:val="22"/>
                <w:lang w:eastAsia="en-AU"/>
              </w:rPr>
            </w:pPr>
            <w:r w:rsidRPr="00A95EE2">
              <w:rPr>
                <w:rFonts w:cs="Arial"/>
                <w:b/>
                <w:lang w:eastAsia="en-AU"/>
              </w:rPr>
              <w:t>Comment</w:t>
            </w:r>
          </w:p>
        </w:tc>
      </w:tr>
      <w:tr w:rsidR="000C59D1" w:rsidRPr="00A95EE2" w14:paraId="416882B8" w14:textId="77777777" w:rsidTr="00415233">
        <w:trPr>
          <w:tblHeader/>
        </w:trPr>
        <w:tc>
          <w:tcPr>
            <w:tcW w:w="4361" w:type="dxa"/>
            <w:shd w:val="clear" w:color="auto" w:fill="FFFFCC"/>
          </w:tcPr>
          <w:p w14:paraId="338D7E96" w14:textId="0B968CD9" w:rsidR="000C59D1" w:rsidRPr="00A95EE2" w:rsidRDefault="00B763CE" w:rsidP="00B763CE">
            <w:pPr>
              <w:rPr>
                <w:rFonts w:cs="Arial"/>
                <w:b/>
                <w:lang w:val="en-US"/>
              </w:rPr>
            </w:pPr>
            <w:r>
              <w:rPr>
                <w:rFonts w:cs="Arial"/>
                <w:b/>
                <w:lang w:val="en-US"/>
              </w:rPr>
              <w:t>Organisation</w:t>
            </w:r>
            <w:r w:rsidR="000C59D1" w:rsidRPr="00A95EE2">
              <w:rPr>
                <w:rFonts w:cs="Arial"/>
                <w:b/>
                <w:lang w:val="en-US"/>
              </w:rPr>
              <w:t>’s name</w:t>
            </w:r>
          </w:p>
        </w:tc>
        <w:tc>
          <w:tcPr>
            <w:tcW w:w="2657" w:type="dxa"/>
            <w:shd w:val="clear" w:color="auto" w:fill="FFFFCC"/>
          </w:tcPr>
          <w:p w14:paraId="563E128A" w14:textId="77777777" w:rsidR="000C59D1" w:rsidRPr="00A95EE2" w:rsidRDefault="000C59D1" w:rsidP="000C59D1">
            <w:pPr>
              <w:rPr>
                <w:rFonts w:cs="Arial"/>
                <w:lang w:val="en-US"/>
              </w:rPr>
            </w:pPr>
          </w:p>
        </w:tc>
        <w:tc>
          <w:tcPr>
            <w:tcW w:w="2658" w:type="dxa"/>
            <w:shd w:val="clear" w:color="auto" w:fill="FFFFCC"/>
          </w:tcPr>
          <w:p w14:paraId="265A0E01" w14:textId="77777777" w:rsidR="000C59D1" w:rsidRPr="00A95EE2" w:rsidRDefault="000C59D1" w:rsidP="00143F5F">
            <w:pPr>
              <w:spacing w:after="120"/>
              <w:rPr>
                <w:rFonts w:cs="Arial"/>
                <w:lang w:eastAsia="en-AU"/>
              </w:rPr>
            </w:pPr>
          </w:p>
        </w:tc>
        <w:tc>
          <w:tcPr>
            <w:tcW w:w="2658" w:type="dxa"/>
            <w:shd w:val="clear" w:color="auto" w:fill="FFFFCC"/>
          </w:tcPr>
          <w:p w14:paraId="67D7F5FB" w14:textId="77777777" w:rsidR="000C59D1" w:rsidRPr="00A95EE2" w:rsidRDefault="000C59D1" w:rsidP="00143F5F">
            <w:pPr>
              <w:spacing w:after="120"/>
              <w:rPr>
                <w:rFonts w:cs="Arial"/>
                <w:lang w:eastAsia="en-AU"/>
              </w:rPr>
            </w:pPr>
          </w:p>
        </w:tc>
        <w:tc>
          <w:tcPr>
            <w:tcW w:w="2658" w:type="dxa"/>
            <w:shd w:val="clear" w:color="auto" w:fill="FFFFCC"/>
          </w:tcPr>
          <w:p w14:paraId="6304922C" w14:textId="77777777" w:rsidR="000C59D1" w:rsidRPr="00A95EE2" w:rsidRDefault="000C59D1" w:rsidP="00143F5F">
            <w:pPr>
              <w:spacing w:after="120"/>
              <w:rPr>
                <w:rFonts w:cs="Arial"/>
                <w:lang w:eastAsia="en-AU"/>
              </w:rPr>
            </w:pPr>
          </w:p>
        </w:tc>
      </w:tr>
      <w:tr w:rsidR="000C59D1" w:rsidRPr="00A95EE2" w14:paraId="27B69E10" w14:textId="77777777" w:rsidTr="00415233">
        <w:tc>
          <w:tcPr>
            <w:tcW w:w="4361" w:type="dxa"/>
            <w:shd w:val="clear" w:color="auto" w:fill="auto"/>
          </w:tcPr>
          <w:p w14:paraId="616B936D" w14:textId="77777777" w:rsidR="000C59D1" w:rsidRPr="00A95EE2" w:rsidRDefault="00B56FAC" w:rsidP="000C59D1">
            <w:pPr>
              <w:rPr>
                <w:rFonts w:cs="Arial"/>
                <w:lang w:val="en-US"/>
              </w:rPr>
            </w:pPr>
            <w:r>
              <w:rPr>
                <w:rFonts w:cs="Arial"/>
                <w:lang w:val="en-US"/>
              </w:rPr>
              <w:t>Name of customer</w:t>
            </w:r>
          </w:p>
        </w:tc>
        <w:tc>
          <w:tcPr>
            <w:tcW w:w="2657" w:type="dxa"/>
            <w:shd w:val="clear" w:color="auto" w:fill="auto"/>
          </w:tcPr>
          <w:p w14:paraId="77039A7B" w14:textId="77777777" w:rsidR="000C59D1" w:rsidRPr="00A95EE2" w:rsidRDefault="000C59D1" w:rsidP="000C59D1">
            <w:pPr>
              <w:rPr>
                <w:rFonts w:cs="Arial"/>
                <w:lang w:val="en-US"/>
              </w:rPr>
            </w:pPr>
          </w:p>
        </w:tc>
        <w:tc>
          <w:tcPr>
            <w:tcW w:w="2658" w:type="dxa"/>
            <w:shd w:val="clear" w:color="auto" w:fill="auto"/>
          </w:tcPr>
          <w:p w14:paraId="604A5160" w14:textId="77777777" w:rsidR="000C59D1" w:rsidRPr="00A95EE2" w:rsidRDefault="000C59D1" w:rsidP="00143F5F">
            <w:pPr>
              <w:spacing w:after="120"/>
              <w:rPr>
                <w:rFonts w:cs="Arial"/>
                <w:lang w:eastAsia="en-AU"/>
              </w:rPr>
            </w:pPr>
          </w:p>
        </w:tc>
        <w:tc>
          <w:tcPr>
            <w:tcW w:w="2658" w:type="dxa"/>
            <w:shd w:val="clear" w:color="auto" w:fill="auto"/>
          </w:tcPr>
          <w:p w14:paraId="1E20B0E9" w14:textId="77777777" w:rsidR="000C59D1" w:rsidRPr="00A95EE2" w:rsidRDefault="000C59D1" w:rsidP="00143F5F">
            <w:pPr>
              <w:spacing w:after="120"/>
              <w:rPr>
                <w:rFonts w:cs="Arial"/>
                <w:lang w:eastAsia="en-AU"/>
              </w:rPr>
            </w:pPr>
          </w:p>
        </w:tc>
        <w:tc>
          <w:tcPr>
            <w:tcW w:w="2658" w:type="dxa"/>
            <w:shd w:val="clear" w:color="auto" w:fill="auto"/>
          </w:tcPr>
          <w:p w14:paraId="672F96BC" w14:textId="77777777" w:rsidR="000C59D1" w:rsidRPr="00A95EE2" w:rsidRDefault="000C59D1" w:rsidP="00143F5F">
            <w:pPr>
              <w:spacing w:after="120"/>
              <w:rPr>
                <w:rFonts w:cs="Arial"/>
                <w:lang w:eastAsia="en-AU"/>
              </w:rPr>
            </w:pPr>
          </w:p>
        </w:tc>
      </w:tr>
      <w:tr w:rsidR="000C59D1" w:rsidRPr="00A95EE2" w14:paraId="3C3D151B" w14:textId="77777777" w:rsidTr="00415233">
        <w:tc>
          <w:tcPr>
            <w:tcW w:w="4361" w:type="dxa"/>
            <w:shd w:val="clear" w:color="auto" w:fill="auto"/>
          </w:tcPr>
          <w:p w14:paraId="23DA97A4" w14:textId="77777777" w:rsidR="000C59D1" w:rsidRPr="00A95EE2" w:rsidRDefault="00B56FAC" w:rsidP="00B56FAC">
            <w:pPr>
              <w:spacing w:after="120"/>
              <w:rPr>
                <w:rFonts w:cs="Arial"/>
                <w:lang w:val="en-US"/>
              </w:rPr>
            </w:pPr>
            <w:r>
              <w:rPr>
                <w:rFonts w:cs="Arial"/>
                <w:lang w:val="en-US"/>
              </w:rPr>
              <w:t>Date of audit</w:t>
            </w:r>
          </w:p>
        </w:tc>
        <w:tc>
          <w:tcPr>
            <w:tcW w:w="2657" w:type="dxa"/>
            <w:shd w:val="clear" w:color="auto" w:fill="auto"/>
          </w:tcPr>
          <w:p w14:paraId="13F84187" w14:textId="77777777" w:rsidR="00A734F5" w:rsidRPr="00A95EE2" w:rsidRDefault="00A734F5" w:rsidP="00B56FAC">
            <w:pPr>
              <w:ind w:left="360"/>
              <w:rPr>
                <w:rFonts w:cs="Arial"/>
                <w:lang w:val="en-US"/>
              </w:rPr>
            </w:pPr>
          </w:p>
        </w:tc>
        <w:tc>
          <w:tcPr>
            <w:tcW w:w="2658" w:type="dxa"/>
            <w:shd w:val="clear" w:color="auto" w:fill="auto"/>
          </w:tcPr>
          <w:p w14:paraId="35F68E71" w14:textId="77777777" w:rsidR="00B510BA" w:rsidRPr="00A95EE2" w:rsidRDefault="00B510BA" w:rsidP="00143F5F">
            <w:pPr>
              <w:spacing w:after="120"/>
              <w:rPr>
                <w:rFonts w:cs="Arial"/>
                <w:sz w:val="18"/>
                <w:szCs w:val="22"/>
                <w:lang w:eastAsia="en-AU"/>
              </w:rPr>
            </w:pPr>
          </w:p>
        </w:tc>
        <w:tc>
          <w:tcPr>
            <w:tcW w:w="2658" w:type="dxa"/>
            <w:shd w:val="clear" w:color="auto" w:fill="auto"/>
          </w:tcPr>
          <w:p w14:paraId="4EC359F2" w14:textId="77777777" w:rsidR="00B170C2" w:rsidRPr="00A95EE2" w:rsidRDefault="00B170C2" w:rsidP="00143F5F">
            <w:pPr>
              <w:spacing w:after="120"/>
              <w:rPr>
                <w:rFonts w:cs="Arial"/>
                <w:sz w:val="18"/>
                <w:szCs w:val="22"/>
                <w:lang w:eastAsia="en-AU"/>
              </w:rPr>
            </w:pPr>
          </w:p>
        </w:tc>
        <w:tc>
          <w:tcPr>
            <w:tcW w:w="2658" w:type="dxa"/>
            <w:shd w:val="clear" w:color="auto" w:fill="auto"/>
          </w:tcPr>
          <w:p w14:paraId="375E6B09" w14:textId="77777777" w:rsidR="006B57BF" w:rsidRPr="00A95EE2" w:rsidRDefault="006B57BF" w:rsidP="00143F5F">
            <w:pPr>
              <w:spacing w:after="120"/>
              <w:rPr>
                <w:rFonts w:cs="Arial"/>
                <w:sz w:val="18"/>
                <w:szCs w:val="22"/>
                <w:lang w:eastAsia="en-AU"/>
              </w:rPr>
            </w:pPr>
          </w:p>
        </w:tc>
      </w:tr>
      <w:tr w:rsidR="000C59D1" w:rsidRPr="00A95EE2" w14:paraId="23BD0B75" w14:textId="77777777" w:rsidTr="00415233">
        <w:tc>
          <w:tcPr>
            <w:tcW w:w="4361" w:type="dxa"/>
            <w:shd w:val="clear" w:color="auto" w:fill="auto"/>
          </w:tcPr>
          <w:p w14:paraId="0E5F88AD" w14:textId="77777777" w:rsidR="000C59D1" w:rsidRPr="00A95EE2" w:rsidRDefault="00B56FAC" w:rsidP="00B56FAC">
            <w:pPr>
              <w:spacing w:after="120"/>
              <w:rPr>
                <w:rFonts w:cs="Arial"/>
                <w:lang w:val="en-US"/>
              </w:rPr>
            </w:pPr>
            <w:r>
              <w:rPr>
                <w:rFonts w:cs="Arial"/>
                <w:lang w:val="en-US"/>
              </w:rPr>
              <w:t>Scope of audit</w:t>
            </w:r>
          </w:p>
        </w:tc>
        <w:tc>
          <w:tcPr>
            <w:tcW w:w="2657" w:type="dxa"/>
            <w:shd w:val="clear" w:color="auto" w:fill="auto"/>
          </w:tcPr>
          <w:p w14:paraId="020AFC7D" w14:textId="77777777" w:rsidR="000C59D1" w:rsidRPr="00A95EE2" w:rsidRDefault="000C59D1" w:rsidP="000C59D1">
            <w:pPr>
              <w:rPr>
                <w:rFonts w:cs="Arial"/>
                <w:lang w:val="en-US"/>
              </w:rPr>
            </w:pPr>
          </w:p>
        </w:tc>
        <w:tc>
          <w:tcPr>
            <w:tcW w:w="2658" w:type="dxa"/>
            <w:shd w:val="clear" w:color="auto" w:fill="auto"/>
          </w:tcPr>
          <w:p w14:paraId="7A84FE41" w14:textId="77777777" w:rsidR="000C59D1" w:rsidRPr="00A95EE2" w:rsidRDefault="000C59D1" w:rsidP="000C59D1">
            <w:pPr>
              <w:rPr>
                <w:rFonts w:cs="Arial"/>
                <w:lang w:val="en-US"/>
              </w:rPr>
            </w:pPr>
          </w:p>
        </w:tc>
        <w:tc>
          <w:tcPr>
            <w:tcW w:w="2658" w:type="dxa"/>
            <w:shd w:val="clear" w:color="auto" w:fill="auto"/>
          </w:tcPr>
          <w:p w14:paraId="5B1B0251" w14:textId="77777777" w:rsidR="00BE5777" w:rsidRPr="00A95EE2" w:rsidRDefault="00BE5777" w:rsidP="000C59D1">
            <w:pPr>
              <w:rPr>
                <w:rFonts w:cs="Arial"/>
                <w:lang w:val="en-US"/>
              </w:rPr>
            </w:pPr>
          </w:p>
        </w:tc>
        <w:tc>
          <w:tcPr>
            <w:tcW w:w="2658" w:type="dxa"/>
            <w:shd w:val="clear" w:color="auto" w:fill="auto"/>
          </w:tcPr>
          <w:p w14:paraId="3634D430" w14:textId="77777777" w:rsidR="000C59D1" w:rsidRPr="00A95EE2" w:rsidRDefault="000C59D1" w:rsidP="000C59D1">
            <w:pPr>
              <w:rPr>
                <w:rFonts w:cs="Arial"/>
                <w:lang w:val="en-US"/>
              </w:rPr>
            </w:pPr>
          </w:p>
        </w:tc>
      </w:tr>
      <w:tr w:rsidR="000C59D1" w:rsidRPr="00A95EE2" w14:paraId="4473FCB0" w14:textId="77777777" w:rsidTr="00415233">
        <w:tc>
          <w:tcPr>
            <w:tcW w:w="4361" w:type="dxa"/>
            <w:shd w:val="clear" w:color="auto" w:fill="auto"/>
          </w:tcPr>
          <w:p w14:paraId="266D4F10" w14:textId="77777777" w:rsidR="000C59D1" w:rsidRPr="00A95EE2" w:rsidRDefault="00B56FAC" w:rsidP="00B56FAC">
            <w:pPr>
              <w:spacing w:after="120"/>
              <w:rPr>
                <w:rFonts w:cs="Arial"/>
                <w:lang w:val="en-US"/>
              </w:rPr>
            </w:pPr>
            <w:r>
              <w:rPr>
                <w:rFonts w:cs="Arial"/>
                <w:lang w:val="en-US"/>
              </w:rPr>
              <w:t>Type of audit</w:t>
            </w:r>
          </w:p>
        </w:tc>
        <w:tc>
          <w:tcPr>
            <w:tcW w:w="2657" w:type="dxa"/>
            <w:shd w:val="clear" w:color="auto" w:fill="auto"/>
          </w:tcPr>
          <w:p w14:paraId="4A7EDE32" w14:textId="77777777" w:rsidR="000C59D1" w:rsidRPr="00A95EE2" w:rsidRDefault="000C59D1" w:rsidP="000C59D1">
            <w:pPr>
              <w:rPr>
                <w:rFonts w:cs="Arial"/>
                <w:lang w:val="en-US"/>
              </w:rPr>
            </w:pPr>
          </w:p>
        </w:tc>
        <w:tc>
          <w:tcPr>
            <w:tcW w:w="2658" w:type="dxa"/>
            <w:shd w:val="clear" w:color="auto" w:fill="auto"/>
          </w:tcPr>
          <w:p w14:paraId="001F05A6" w14:textId="77777777" w:rsidR="000C59D1" w:rsidRPr="00A95EE2" w:rsidRDefault="000C59D1" w:rsidP="000C59D1">
            <w:pPr>
              <w:rPr>
                <w:rFonts w:cs="Arial"/>
                <w:lang w:val="en-US"/>
              </w:rPr>
            </w:pPr>
          </w:p>
        </w:tc>
        <w:tc>
          <w:tcPr>
            <w:tcW w:w="2658" w:type="dxa"/>
            <w:shd w:val="clear" w:color="auto" w:fill="auto"/>
          </w:tcPr>
          <w:p w14:paraId="412870D8" w14:textId="77777777" w:rsidR="00BE5777" w:rsidRPr="00A95EE2" w:rsidRDefault="00BE5777" w:rsidP="000C59D1">
            <w:pPr>
              <w:rPr>
                <w:rFonts w:cs="Arial"/>
                <w:lang w:val="en-US"/>
              </w:rPr>
            </w:pPr>
          </w:p>
        </w:tc>
        <w:tc>
          <w:tcPr>
            <w:tcW w:w="2658" w:type="dxa"/>
            <w:shd w:val="clear" w:color="auto" w:fill="auto"/>
          </w:tcPr>
          <w:p w14:paraId="477DE982" w14:textId="77777777" w:rsidR="000C59D1" w:rsidRPr="00A95EE2" w:rsidRDefault="000C59D1" w:rsidP="000C59D1">
            <w:pPr>
              <w:rPr>
                <w:rFonts w:cs="Arial"/>
                <w:lang w:val="en-US"/>
              </w:rPr>
            </w:pPr>
          </w:p>
        </w:tc>
      </w:tr>
      <w:tr w:rsidR="000C59D1" w:rsidRPr="00A95EE2" w14:paraId="60FF8963" w14:textId="77777777" w:rsidTr="00415233">
        <w:tc>
          <w:tcPr>
            <w:tcW w:w="4361" w:type="dxa"/>
            <w:shd w:val="clear" w:color="auto" w:fill="auto"/>
          </w:tcPr>
          <w:p w14:paraId="30B1CB53" w14:textId="77777777" w:rsidR="000C59D1" w:rsidRPr="00A95EE2" w:rsidRDefault="00B56FAC" w:rsidP="00B56FAC">
            <w:pPr>
              <w:spacing w:after="120"/>
              <w:rPr>
                <w:rFonts w:cs="Arial"/>
                <w:lang w:val="en-US"/>
              </w:rPr>
            </w:pPr>
            <w:r>
              <w:rPr>
                <w:rFonts w:cs="Arial"/>
                <w:lang w:val="en-US"/>
              </w:rPr>
              <w:t>Customer’s Address (Include information on other sites covered where applicable)</w:t>
            </w:r>
          </w:p>
        </w:tc>
        <w:tc>
          <w:tcPr>
            <w:tcW w:w="2657" w:type="dxa"/>
            <w:shd w:val="clear" w:color="auto" w:fill="auto"/>
          </w:tcPr>
          <w:p w14:paraId="2FD1EB65" w14:textId="77777777" w:rsidR="000C59D1" w:rsidRPr="00A95EE2" w:rsidRDefault="000C59D1" w:rsidP="000C59D1">
            <w:pPr>
              <w:rPr>
                <w:rFonts w:cs="Arial"/>
                <w:lang w:val="en-US"/>
              </w:rPr>
            </w:pPr>
          </w:p>
        </w:tc>
        <w:tc>
          <w:tcPr>
            <w:tcW w:w="2658" w:type="dxa"/>
            <w:shd w:val="clear" w:color="auto" w:fill="auto"/>
          </w:tcPr>
          <w:p w14:paraId="23405D08" w14:textId="77777777" w:rsidR="000C59D1" w:rsidRPr="00A95EE2" w:rsidRDefault="000C59D1" w:rsidP="000C59D1">
            <w:pPr>
              <w:rPr>
                <w:rFonts w:cs="Arial"/>
                <w:lang w:val="en-US"/>
              </w:rPr>
            </w:pPr>
          </w:p>
        </w:tc>
        <w:tc>
          <w:tcPr>
            <w:tcW w:w="2658" w:type="dxa"/>
            <w:shd w:val="clear" w:color="auto" w:fill="auto"/>
          </w:tcPr>
          <w:p w14:paraId="773DBF7D" w14:textId="77777777" w:rsidR="00ED1EC6" w:rsidRPr="00A95EE2" w:rsidRDefault="00ED1EC6" w:rsidP="000C59D1">
            <w:pPr>
              <w:rPr>
                <w:rFonts w:cs="Arial"/>
                <w:lang w:val="en-US"/>
              </w:rPr>
            </w:pPr>
          </w:p>
        </w:tc>
        <w:tc>
          <w:tcPr>
            <w:tcW w:w="2658" w:type="dxa"/>
            <w:shd w:val="clear" w:color="auto" w:fill="auto"/>
          </w:tcPr>
          <w:p w14:paraId="16E81879" w14:textId="77777777" w:rsidR="000C59D1" w:rsidRPr="00A95EE2" w:rsidRDefault="000C59D1" w:rsidP="000C59D1">
            <w:pPr>
              <w:rPr>
                <w:rFonts w:cs="Arial"/>
                <w:lang w:val="en-US"/>
              </w:rPr>
            </w:pPr>
          </w:p>
        </w:tc>
      </w:tr>
      <w:tr w:rsidR="00B56FAC" w:rsidRPr="00A95EE2" w14:paraId="3FFF5F9E" w14:textId="77777777" w:rsidTr="00415233">
        <w:tc>
          <w:tcPr>
            <w:tcW w:w="4361" w:type="dxa"/>
            <w:shd w:val="clear" w:color="auto" w:fill="auto"/>
          </w:tcPr>
          <w:p w14:paraId="464673FB" w14:textId="77777777" w:rsidR="00B56FAC" w:rsidRDefault="00B56FAC" w:rsidP="00B56FAC">
            <w:pPr>
              <w:spacing w:after="120"/>
              <w:rPr>
                <w:rFonts w:cs="Arial"/>
                <w:lang w:val="en-US"/>
              </w:rPr>
            </w:pPr>
            <w:r>
              <w:rPr>
                <w:rFonts w:cs="Arial"/>
                <w:lang w:val="en-US"/>
              </w:rPr>
              <w:t>Application form and review</w:t>
            </w:r>
          </w:p>
        </w:tc>
        <w:tc>
          <w:tcPr>
            <w:tcW w:w="2657" w:type="dxa"/>
            <w:shd w:val="clear" w:color="auto" w:fill="auto"/>
          </w:tcPr>
          <w:p w14:paraId="17DC35EF" w14:textId="77777777" w:rsidR="00B56FAC" w:rsidRPr="00A95EE2" w:rsidRDefault="00B56FAC" w:rsidP="000C59D1">
            <w:pPr>
              <w:rPr>
                <w:rFonts w:cs="Arial"/>
                <w:lang w:val="en-US"/>
              </w:rPr>
            </w:pPr>
          </w:p>
        </w:tc>
        <w:tc>
          <w:tcPr>
            <w:tcW w:w="2658" w:type="dxa"/>
            <w:shd w:val="clear" w:color="auto" w:fill="auto"/>
          </w:tcPr>
          <w:p w14:paraId="760DCBD1" w14:textId="77777777" w:rsidR="00B56FAC" w:rsidRPr="00A95EE2" w:rsidRDefault="00B56FAC" w:rsidP="000C59D1">
            <w:pPr>
              <w:rPr>
                <w:rFonts w:cs="Arial"/>
                <w:lang w:val="en-US"/>
              </w:rPr>
            </w:pPr>
          </w:p>
        </w:tc>
        <w:tc>
          <w:tcPr>
            <w:tcW w:w="2658" w:type="dxa"/>
            <w:shd w:val="clear" w:color="auto" w:fill="auto"/>
          </w:tcPr>
          <w:p w14:paraId="0A510166" w14:textId="77777777" w:rsidR="00B56FAC" w:rsidRPr="00A95EE2" w:rsidRDefault="00B56FAC" w:rsidP="000C59D1">
            <w:pPr>
              <w:rPr>
                <w:rFonts w:cs="Arial"/>
                <w:lang w:val="en-US"/>
              </w:rPr>
            </w:pPr>
          </w:p>
        </w:tc>
        <w:tc>
          <w:tcPr>
            <w:tcW w:w="2658" w:type="dxa"/>
            <w:shd w:val="clear" w:color="auto" w:fill="auto"/>
          </w:tcPr>
          <w:p w14:paraId="60AF4BE4" w14:textId="77777777" w:rsidR="00B56FAC" w:rsidRPr="00A95EE2" w:rsidRDefault="00B56FAC" w:rsidP="000C59D1">
            <w:pPr>
              <w:rPr>
                <w:rFonts w:cs="Arial"/>
                <w:lang w:val="en-US"/>
              </w:rPr>
            </w:pPr>
          </w:p>
        </w:tc>
      </w:tr>
      <w:tr w:rsidR="00B56FAC" w:rsidRPr="00A95EE2" w14:paraId="13CE8D8F" w14:textId="77777777" w:rsidTr="00415233">
        <w:tc>
          <w:tcPr>
            <w:tcW w:w="4361" w:type="dxa"/>
            <w:shd w:val="clear" w:color="auto" w:fill="auto"/>
          </w:tcPr>
          <w:p w14:paraId="4303F88E" w14:textId="2D06C364" w:rsidR="00B56FAC" w:rsidRDefault="00B56FAC" w:rsidP="00B56FAC">
            <w:pPr>
              <w:spacing w:after="120"/>
              <w:rPr>
                <w:rFonts w:cs="Arial"/>
                <w:lang w:val="en-US"/>
              </w:rPr>
            </w:pPr>
            <w:r>
              <w:rPr>
                <w:rFonts w:cs="Arial"/>
                <w:lang w:val="en-US"/>
              </w:rPr>
              <w:t>Audit man-days (See CT 17 Annex 2 to Appendix 1</w:t>
            </w:r>
            <w:r w:rsidR="00EF466D">
              <w:rPr>
                <w:rFonts w:cs="Arial"/>
                <w:lang w:val="en-US"/>
              </w:rPr>
              <w:t xml:space="preserve"> or </w:t>
            </w:r>
            <w:r w:rsidR="00EF466D" w:rsidRPr="00EF466D">
              <w:rPr>
                <w:rFonts w:cs="Arial"/>
                <w:color w:val="7030A0"/>
                <w:lang w:val="en-US"/>
              </w:rPr>
              <w:t>Appendix 2</w:t>
            </w:r>
            <w:r>
              <w:rPr>
                <w:rFonts w:cs="Arial"/>
                <w:lang w:val="en-US"/>
              </w:rPr>
              <w:t>)</w:t>
            </w:r>
          </w:p>
        </w:tc>
        <w:tc>
          <w:tcPr>
            <w:tcW w:w="2657" w:type="dxa"/>
            <w:shd w:val="clear" w:color="auto" w:fill="auto"/>
          </w:tcPr>
          <w:p w14:paraId="0A63365B" w14:textId="77777777" w:rsidR="00B56FAC" w:rsidRPr="00A95EE2" w:rsidRDefault="00B56FAC" w:rsidP="000C59D1">
            <w:pPr>
              <w:rPr>
                <w:rFonts w:cs="Arial"/>
                <w:lang w:val="en-US"/>
              </w:rPr>
            </w:pPr>
          </w:p>
        </w:tc>
        <w:tc>
          <w:tcPr>
            <w:tcW w:w="2658" w:type="dxa"/>
            <w:shd w:val="clear" w:color="auto" w:fill="auto"/>
          </w:tcPr>
          <w:p w14:paraId="1B290193" w14:textId="77777777" w:rsidR="00B56FAC" w:rsidRPr="00A95EE2" w:rsidRDefault="00B56FAC" w:rsidP="000C59D1">
            <w:pPr>
              <w:rPr>
                <w:rFonts w:cs="Arial"/>
                <w:lang w:val="en-US"/>
              </w:rPr>
            </w:pPr>
          </w:p>
        </w:tc>
        <w:tc>
          <w:tcPr>
            <w:tcW w:w="2658" w:type="dxa"/>
            <w:shd w:val="clear" w:color="auto" w:fill="auto"/>
          </w:tcPr>
          <w:p w14:paraId="0F2E26F1" w14:textId="77777777" w:rsidR="00B56FAC" w:rsidRPr="00A95EE2" w:rsidRDefault="00B56FAC" w:rsidP="000C59D1">
            <w:pPr>
              <w:rPr>
                <w:rFonts w:cs="Arial"/>
                <w:lang w:val="en-US"/>
              </w:rPr>
            </w:pPr>
          </w:p>
        </w:tc>
        <w:tc>
          <w:tcPr>
            <w:tcW w:w="2658" w:type="dxa"/>
            <w:shd w:val="clear" w:color="auto" w:fill="auto"/>
          </w:tcPr>
          <w:p w14:paraId="7898AA6A" w14:textId="77777777" w:rsidR="00B56FAC" w:rsidRPr="00A95EE2" w:rsidRDefault="00B56FAC" w:rsidP="000C59D1">
            <w:pPr>
              <w:rPr>
                <w:rFonts w:cs="Arial"/>
                <w:lang w:val="en-US"/>
              </w:rPr>
            </w:pPr>
          </w:p>
        </w:tc>
      </w:tr>
      <w:tr w:rsidR="00B56FAC" w:rsidRPr="00A95EE2" w14:paraId="22BC3496" w14:textId="77777777" w:rsidTr="00415233">
        <w:tc>
          <w:tcPr>
            <w:tcW w:w="4361" w:type="dxa"/>
            <w:shd w:val="clear" w:color="auto" w:fill="auto"/>
          </w:tcPr>
          <w:p w14:paraId="761973E6" w14:textId="77777777" w:rsidR="00B56FAC" w:rsidRDefault="00B56FAC" w:rsidP="00B56FAC">
            <w:pPr>
              <w:spacing w:after="120"/>
              <w:rPr>
                <w:rFonts w:cs="Arial"/>
                <w:lang w:val="en-US"/>
              </w:rPr>
            </w:pPr>
            <w:r>
              <w:rPr>
                <w:rFonts w:cs="Arial"/>
                <w:lang w:val="en-US"/>
              </w:rPr>
              <w:t>Audit team</w:t>
            </w:r>
          </w:p>
        </w:tc>
        <w:tc>
          <w:tcPr>
            <w:tcW w:w="2657" w:type="dxa"/>
            <w:shd w:val="clear" w:color="auto" w:fill="auto"/>
          </w:tcPr>
          <w:p w14:paraId="49802D4C" w14:textId="77777777" w:rsidR="00B56FAC" w:rsidRPr="00A95EE2" w:rsidRDefault="00B56FAC" w:rsidP="000C59D1">
            <w:pPr>
              <w:rPr>
                <w:rFonts w:cs="Arial"/>
                <w:lang w:val="en-US"/>
              </w:rPr>
            </w:pPr>
          </w:p>
        </w:tc>
        <w:tc>
          <w:tcPr>
            <w:tcW w:w="2658" w:type="dxa"/>
            <w:shd w:val="clear" w:color="auto" w:fill="auto"/>
          </w:tcPr>
          <w:p w14:paraId="5556A86E" w14:textId="77777777" w:rsidR="00B56FAC" w:rsidRPr="00A95EE2" w:rsidRDefault="00B56FAC" w:rsidP="000C59D1">
            <w:pPr>
              <w:rPr>
                <w:rFonts w:cs="Arial"/>
                <w:lang w:val="en-US"/>
              </w:rPr>
            </w:pPr>
          </w:p>
        </w:tc>
        <w:tc>
          <w:tcPr>
            <w:tcW w:w="2658" w:type="dxa"/>
            <w:shd w:val="clear" w:color="auto" w:fill="auto"/>
          </w:tcPr>
          <w:p w14:paraId="78886C68" w14:textId="77777777" w:rsidR="00B56FAC" w:rsidRPr="00A95EE2" w:rsidRDefault="00B56FAC" w:rsidP="000C59D1">
            <w:pPr>
              <w:rPr>
                <w:rFonts w:cs="Arial"/>
                <w:lang w:val="en-US"/>
              </w:rPr>
            </w:pPr>
          </w:p>
        </w:tc>
        <w:tc>
          <w:tcPr>
            <w:tcW w:w="2658" w:type="dxa"/>
            <w:shd w:val="clear" w:color="auto" w:fill="auto"/>
          </w:tcPr>
          <w:p w14:paraId="24B3D9EE" w14:textId="77777777" w:rsidR="00B56FAC" w:rsidRPr="00A95EE2" w:rsidRDefault="00B56FAC" w:rsidP="000C59D1">
            <w:pPr>
              <w:rPr>
                <w:rFonts w:cs="Arial"/>
                <w:lang w:val="en-US"/>
              </w:rPr>
            </w:pPr>
          </w:p>
        </w:tc>
      </w:tr>
      <w:tr w:rsidR="00B56FAC" w:rsidRPr="00A95EE2" w14:paraId="440F8515" w14:textId="77777777" w:rsidTr="00415233">
        <w:tc>
          <w:tcPr>
            <w:tcW w:w="4361" w:type="dxa"/>
            <w:shd w:val="clear" w:color="auto" w:fill="auto"/>
          </w:tcPr>
          <w:p w14:paraId="293A3004" w14:textId="77777777" w:rsidR="00B56FAC" w:rsidRDefault="00B56FAC" w:rsidP="00B56FAC">
            <w:pPr>
              <w:spacing w:after="120"/>
              <w:rPr>
                <w:rFonts w:cs="Arial"/>
                <w:lang w:val="en-US"/>
              </w:rPr>
            </w:pPr>
            <w:r>
              <w:rPr>
                <w:rFonts w:cs="Arial"/>
                <w:lang w:val="en-US"/>
              </w:rPr>
              <w:t>Audit plan</w:t>
            </w:r>
          </w:p>
        </w:tc>
        <w:tc>
          <w:tcPr>
            <w:tcW w:w="2657" w:type="dxa"/>
            <w:shd w:val="clear" w:color="auto" w:fill="auto"/>
          </w:tcPr>
          <w:p w14:paraId="3850D4E8" w14:textId="77777777" w:rsidR="00B56FAC" w:rsidRPr="00A95EE2" w:rsidRDefault="00B56FAC" w:rsidP="000C59D1">
            <w:pPr>
              <w:rPr>
                <w:rFonts w:cs="Arial"/>
                <w:lang w:val="en-US"/>
              </w:rPr>
            </w:pPr>
          </w:p>
        </w:tc>
        <w:tc>
          <w:tcPr>
            <w:tcW w:w="2658" w:type="dxa"/>
            <w:shd w:val="clear" w:color="auto" w:fill="auto"/>
          </w:tcPr>
          <w:p w14:paraId="10049EC0" w14:textId="77777777" w:rsidR="00B56FAC" w:rsidRPr="00A95EE2" w:rsidRDefault="00B56FAC" w:rsidP="000C59D1">
            <w:pPr>
              <w:rPr>
                <w:rFonts w:cs="Arial"/>
                <w:lang w:val="en-US"/>
              </w:rPr>
            </w:pPr>
          </w:p>
        </w:tc>
        <w:tc>
          <w:tcPr>
            <w:tcW w:w="2658" w:type="dxa"/>
            <w:shd w:val="clear" w:color="auto" w:fill="auto"/>
          </w:tcPr>
          <w:p w14:paraId="1C4AF6C1" w14:textId="77777777" w:rsidR="00B56FAC" w:rsidRPr="00A95EE2" w:rsidRDefault="00B56FAC" w:rsidP="000C59D1">
            <w:pPr>
              <w:rPr>
                <w:rFonts w:cs="Arial"/>
                <w:lang w:val="en-US"/>
              </w:rPr>
            </w:pPr>
          </w:p>
        </w:tc>
        <w:tc>
          <w:tcPr>
            <w:tcW w:w="2658" w:type="dxa"/>
            <w:shd w:val="clear" w:color="auto" w:fill="auto"/>
          </w:tcPr>
          <w:p w14:paraId="02E91D23" w14:textId="77777777" w:rsidR="00B56FAC" w:rsidRPr="00A95EE2" w:rsidRDefault="00B56FAC" w:rsidP="000C59D1">
            <w:pPr>
              <w:rPr>
                <w:rFonts w:cs="Arial"/>
                <w:lang w:val="en-US"/>
              </w:rPr>
            </w:pPr>
          </w:p>
        </w:tc>
      </w:tr>
      <w:tr w:rsidR="00B56FAC" w:rsidRPr="00A95EE2" w14:paraId="49BEA497" w14:textId="77777777" w:rsidTr="00415233">
        <w:tc>
          <w:tcPr>
            <w:tcW w:w="4361" w:type="dxa"/>
            <w:shd w:val="clear" w:color="auto" w:fill="auto"/>
          </w:tcPr>
          <w:p w14:paraId="22714768" w14:textId="77777777" w:rsidR="00B56FAC" w:rsidRDefault="00B56FAC" w:rsidP="00B56FAC">
            <w:pPr>
              <w:spacing w:after="120"/>
              <w:rPr>
                <w:rFonts w:cs="Arial"/>
                <w:lang w:val="en-US"/>
              </w:rPr>
            </w:pPr>
            <w:r>
              <w:rPr>
                <w:rFonts w:cs="Arial"/>
                <w:lang w:val="en-US"/>
              </w:rPr>
              <w:t>Audit records/reports/testimony (if any)</w:t>
            </w:r>
          </w:p>
        </w:tc>
        <w:tc>
          <w:tcPr>
            <w:tcW w:w="2657" w:type="dxa"/>
            <w:shd w:val="clear" w:color="auto" w:fill="auto"/>
          </w:tcPr>
          <w:p w14:paraId="6ECD23EA" w14:textId="77777777" w:rsidR="00B56FAC" w:rsidRPr="00A95EE2" w:rsidRDefault="00B56FAC" w:rsidP="000C59D1">
            <w:pPr>
              <w:rPr>
                <w:rFonts w:cs="Arial"/>
                <w:lang w:val="en-US"/>
              </w:rPr>
            </w:pPr>
          </w:p>
        </w:tc>
        <w:tc>
          <w:tcPr>
            <w:tcW w:w="2658" w:type="dxa"/>
            <w:shd w:val="clear" w:color="auto" w:fill="auto"/>
          </w:tcPr>
          <w:p w14:paraId="4EE7BE9E" w14:textId="77777777" w:rsidR="00B56FAC" w:rsidRPr="00A95EE2" w:rsidRDefault="00B56FAC" w:rsidP="000C59D1">
            <w:pPr>
              <w:rPr>
                <w:rFonts w:cs="Arial"/>
                <w:lang w:val="en-US"/>
              </w:rPr>
            </w:pPr>
          </w:p>
        </w:tc>
        <w:tc>
          <w:tcPr>
            <w:tcW w:w="2658" w:type="dxa"/>
            <w:shd w:val="clear" w:color="auto" w:fill="auto"/>
          </w:tcPr>
          <w:p w14:paraId="2B88A1EB" w14:textId="77777777" w:rsidR="00B56FAC" w:rsidRPr="00A95EE2" w:rsidRDefault="00B56FAC" w:rsidP="000C59D1">
            <w:pPr>
              <w:rPr>
                <w:rFonts w:cs="Arial"/>
                <w:lang w:val="en-US"/>
              </w:rPr>
            </w:pPr>
          </w:p>
        </w:tc>
        <w:tc>
          <w:tcPr>
            <w:tcW w:w="2658" w:type="dxa"/>
            <w:shd w:val="clear" w:color="auto" w:fill="auto"/>
          </w:tcPr>
          <w:p w14:paraId="33B88B24" w14:textId="77777777" w:rsidR="00B56FAC" w:rsidRPr="00A95EE2" w:rsidRDefault="00B56FAC" w:rsidP="000C59D1">
            <w:pPr>
              <w:rPr>
                <w:rFonts w:cs="Arial"/>
                <w:lang w:val="en-US"/>
              </w:rPr>
            </w:pPr>
          </w:p>
        </w:tc>
      </w:tr>
      <w:tr w:rsidR="00B56FAC" w:rsidRPr="00A95EE2" w14:paraId="4776AFDC" w14:textId="77777777" w:rsidTr="00415233">
        <w:tc>
          <w:tcPr>
            <w:tcW w:w="4361" w:type="dxa"/>
            <w:shd w:val="clear" w:color="auto" w:fill="auto"/>
          </w:tcPr>
          <w:p w14:paraId="31BD1DC2" w14:textId="77777777" w:rsidR="00B56FAC" w:rsidRDefault="00B56FAC" w:rsidP="00B56FAC">
            <w:pPr>
              <w:spacing w:after="120"/>
              <w:rPr>
                <w:rFonts w:cs="Arial"/>
                <w:lang w:val="en-US"/>
              </w:rPr>
            </w:pPr>
            <w:r>
              <w:rPr>
                <w:rFonts w:cs="Arial"/>
                <w:lang w:val="en-US"/>
              </w:rPr>
              <w:t>Verification of corrective actions</w:t>
            </w:r>
          </w:p>
        </w:tc>
        <w:tc>
          <w:tcPr>
            <w:tcW w:w="2657" w:type="dxa"/>
            <w:shd w:val="clear" w:color="auto" w:fill="auto"/>
          </w:tcPr>
          <w:p w14:paraId="3F2B5A57" w14:textId="77777777" w:rsidR="00B56FAC" w:rsidRPr="00A95EE2" w:rsidRDefault="00B56FAC" w:rsidP="000C59D1">
            <w:pPr>
              <w:rPr>
                <w:rFonts w:cs="Arial"/>
                <w:lang w:val="en-US"/>
              </w:rPr>
            </w:pPr>
          </w:p>
        </w:tc>
        <w:tc>
          <w:tcPr>
            <w:tcW w:w="2658" w:type="dxa"/>
            <w:shd w:val="clear" w:color="auto" w:fill="auto"/>
          </w:tcPr>
          <w:p w14:paraId="7D35A4A7" w14:textId="77777777" w:rsidR="00B56FAC" w:rsidRPr="00A95EE2" w:rsidRDefault="00B56FAC" w:rsidP="000C59D1">
            <w:pPr>
              <w:rPr>
                <w:rFonts w:cs="Arial"/>
                <w:lang w:val="en-US"/>
              </w:rPr>
            </w:pPr>
          </w:p>
        </w:tc>
        <w:tc>
          <w:tcPr>
            <w:tcW w:w="2658" w:type="dxa"/>
            <w:shd w:val="clear" w:color="auto" w:fill="auto"/>
          </w:tcPr>
          <w:p w14:paraId="0DFA8DD6" w14:textId="77777777" w:rsidR="00B56FAC" w:rsidRPr="00A95EE2" w:rsidRDefault="00B56FAC" w:rsidP="000C59D1">
            <w:pPr>
              <w:rPr>
                <w:rFonts w:cs="Arial"/>
                <w:lang w:val="en-US"/>
              </w:rPr>
            </w:pPr>
          </w:p>
        </w:tc>
        <w:tc>
          <w:tcPr>
            <w:tcW w:w="2658" w:type="dxa"/>
            <w:shd w:val="clear" w:color="auto" w:fill="auto"/>
          </w:tcPr>
          <w:p w14:paraId="60200542" w14:textId="77777777" w:rsidR="00B56FAC" w:rsidRPr="00A95EE2" w:rsidRDefault="00B56FAC" w:rsidP="000C59D1">
            <w:pPr>
              <w:rPr>
                <w:rFonts w:cs="Arial"/>
                <w:lang w:val="en-US"/>
              </w:rPr>
            </w:pPr>
          </w:p>
        </w:tc>
      </w:tr>
    </w:tbl>
    <w:p w14:paraId="2F456091" w14:textId="77777777" w:rsidR="000C59D1" w:rsidRPr="00A95EE2" w:rsidRDefault="000C59D1" w:rsidP="000C59D1">
      <w:pPr>
        <w:shd w:val="clear" w:color="auto" w:fill="FFFFFF"/>
        <w:rPr>
          <w:u w:val="single"/>
          <w:lang w:val="en-US"/>
        </w:rPr>
      </w:pPr>
    </w:p>
    <w:p w14:paraId="139665C2" w14:textId="77777777" w:rsidR="00FC3F40" w:rsidRPr="00A95EE2" w:rsidRDefault="00FC3F40" w:rsidP="000C59D1">
      <w:pPr>
        <w:shd w:val="clear" w:color="auto" w:fill="FFFFFF"/>
        <w:rPr>
          <w:u w:val="single"/>
          <w:lang w:val="en-US"/>
        </w:rPr>
      </w:pPr>
    </w:p>
    <w:p w14:paraId="0BCA771B" w14:textId="77777777" w:rsidR="00FC3F40" w:rsidRPr="00A95EE2" w:rsidRDefault="00FC3F40" w:rsidP="000C59D1">
      <w:pPr>
        <w:shd w:val="clear" w:color="auto" w:fill="FFFFFF"/>
        <w:rPr>
          <w:u w:val="single"/>
          <w:lang w:val="en-US"/>
        </w:rPr>
      </w:pPr>
    </w:p>
    <w:sectPr w:rsidR="00FC3F40" w:rsidRPr="00A95EE2" w:rsidSect="00346DA6">
      <w:footerReference w:type="default" r:id="rId12"/>
      <w:headerReference w:type="first" r:id="rId13"/>
      <w:footerReference w:type="first" r:id="rId14"/>
      <w:type w:val="continuous"/>
      <w:pgSz w:w="16834" w:h="11907" w:orient="landscape" w:code="9"/>
      <w:pgMar w:top="1138" w:right="1152" w:bottom="1138" w:left="1152" w:header="720" w:footer="720" w:gutter="0"/>
      <w:paperSrc w:first="7" w:other="7"/>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FDE8D" w14:textId="77777777" w:rsidR="00793CCF" w:rsidRDefault="00793CCF">
      <w:r>
        <w:separator/>
      </w:r>
    </w:p>
  </w:endnote>
  <w:endnote w:type="continuationSeparator" w:id="0">
    <w:p w14:paraId="200C6BE5" w14:textId="77777777" w:rsidR="00793CCF" w:rsidRDefault="00793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21291" w14:textId="4E65C64E" w:rsidR="006740F3" w:rsidRDefault="006740F3" w:rsidP="00346DA6">
    <w:pPr>
      <w:pStyle w:val="Footer"/>
      <w:tabs>
        <w:tab w:val="clear" w:pos="4153"/>
        <w:tab w:val="clear" w:pos="8306"/>
        <w:tab w:val="right" w:pos="9639"/>
      </w:tabs>
    </w:pPr>
    <w:r w:rsidRPr="002513D6">
      <w:t>M</w:t>
    </w:r>
    <w:r>
      <w:t>FPM25D</w:t>
    </w:r>
    <w:r w:rsidRPr="002513D6">
      <w:t>/</w:t>
    </w:r>
    <w:r w:rsidR="00DE1455">
      <w:t>01 October 2018</w:t>
    </w:r>
    <w:r>
      <w:tab/>
    </w:r>
    <w:r>
      <w:tab/>
    </w:r>
    <w:r>
      <w:tab/>
    </w:r>
    <w:r>
      <w:tab/>
    </w:r>
    <w:r w:rsidRPr="001B3398">
      <w:t xml:space="preserve">Page </w:t>
    </w:r>
    <w:r w:rsidRPr="001B3398">
      <w:fldChar w:fldCharType="begin"/>
    </w:r>
    <w:r w:rsidRPr="001B3398">
      <w:instrText xml:space="preserve"> PAGE </w:instrText>
    </w:r>
    <w:r w:rsidRPr="001B3398">
      <w:fldChar w:fldCharType="separate"/>
    </w:r>
    <w:r w:rsidR="00511030">
      <w:rPr>
        <w:noProof/>
      </w:rPr>
      <w:t>2</w:t>
    </w:r>
    <w:r w:rsidRPr="001B3398">
      <w:fldChar w:fldCharType="end"/>
    </w:r>
    <w:r w:rsidRPr="001B3398">
      <w:t xml:space="preserve"> of </w:t>
    </w:r>
    <w:r w:rsidRPr="001B3398">
      <w:fldChar w:fldCharType="begin"/>
    </w:r>
    <w:r w:rsidRPr="001B3398">
      <w:instrText xml:space="preserve"> NUMPAGES </w:instrText>
    </w:r>
    <w:r w:rsidRPr="001B3398">
      <w:fldChar w:fldCharType="separate"/>
    </w:r>
    <w:r w:rsidR="00511030">
      <w:rPr>
        <w:noProof/>
      </w:rPr>
      <w:t>56</w:t>
    </w:r>
    <w:r w:rsidRPr="001B3398">
      <w:fldChar w:fldCharType="end"/>
    </w:r>
  </w:p>
  <w:p w14:paraId="65FF3225" w14:textId="77777777" w:rsidR="006740F3" w:rsidRDefault="006740F3" w:rsidP="00346DA6">
    <w:pPr>
      <w:pStyle w:val="Footer"/>
    </w:pPr>
  </w:p>
  <w:p w14:paraId="0A339DBF" w14:textId="77777777" w:rsidR="006740F3" w:rsidRPr="00346DA6" w:rsidRDefault="006740F3" w:rsidP="00346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0492" w14:textId="3AF8E5B6" w:rsidR="006740F3" w:rsidRDefault="006740F3" w:rsidP="00346DA6">
    <w:pPr>
      <w:pStyle w:val="Footer"/>
      <w:tabs>
        <w:tab w:val="clear" w:pos="4153"/>
        <w:tab w:val="clear" w:pos="8306"/>
        <w:tab w:val="right" w:pos="9639"/>
      </w:tabs>
    </w:pPr>
    <w:r w:rsidRPr="002513D6">
      <w:t>M</w:t>
    </w:r>
    <w:r>
      <w:t>P</w:t>
    </w:r>
    <w:r w:rsidR="00633B14">
      <w:t>F</w:t>
    </w:r>
    <w:r>
      <w:t>M25D/01 October 2018</w:t>
    </w:r>
    <w:r>
      <w:tab/>
    </w:r>
    <w:r>
      <w:tab/>
    </w:r>
    <w:r>
      <w:tab/>
    </w:r>
    <w:r>
      <w:tab/>
    </w:r>
    <w:r w:rsidRPr="001B3398">
      <w:t xml:space="preserve">Page </w:t>
    </w:r>
    <w:r w:rsidRPr="001B3398">
      <w:fldChar w:fldCharType="begin"/>
    </w:r>
    <w:r w:rsidRPr="001B3398">
      <w:instrText xml:space="preserve"> PAGE </w:instrText>
    </w:r>
    <w:r w:rsidRPr="001B3398">
      <w:fldChar w:fldCharType="separate"/>
    </w:r>
    <w:r w:rsidR="00511030">
      <w:rPr>
        <w:noProof/>
      </w:rPr>
      <w:t>1</w:t>
    </w:r>
    <w:r w:rsidRPr="001B3398">
      <w:fldChar w:fldCharType="end"/>
    </w:r>
    <w:r w:rsidRPr="001B3398">
      <w:t xml:space="preserve"> of </w:t>
    </w:r>
    <w:r w:rsidRPr="001B3398">
      <w:fldChar w:fldCharType="begin"/>
    </w:r>
    <w:r w:rsidRPr="001B3398">
      <w:instrText xml:space="preserve"> NUMPAGES </w:instrText>
    </w:r>
    <w:r w:rsidRPr="001B3398">
      <w:fldChar w:fldCharType="separate"/>
    </w:r>
    <w:r w:rsidR="00511030">
      <w:rPr>
        <w:noProof/>
      </w:rPr>
      <w:t>56</w:t>
    </w:r>
    <w:r w:rsidRPr="001B3398">
      <w:fldChar w:fldCharType="end"/>
    </w:r>
  </w:p>
  <w:p w14:paraId="69781314" w14:textId="77777777" w:rsidR="006740F3" w:rsidRDefault="00674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A895D" w14:textId="77777777" w:rsidR="00793CCF" w:rsidRDefault="00793CCF">
      <w:r>
        <w:separator/>
      </w:r>
    </w:p>
  </w:footnote>
  <w:footnote w:type="continuationSeparator" w:id="0">
    <w:p w14:paraId="4FDAB8C2" w14:textId="77777777" w:rsidR="00793CCF" w:rsidRDefault="00793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6094D" w14:textId="46941024" w:rsidR="006740F3" w:rsidRPr="00B447F9" w:rsidRDefault="004147E0" w:rsidP="00B447F9">
    <w:pPr>
      <w:pStyle w:val="Heading1"/>
      <w:spacing w:before="0"/>
      <w:ind w:right="-8329"/>
      <w:rPr>
        <w:rFonts w:cs="Arial"/>
        <w:sz w:val="24"/>
        <w:szCs w:val="24"/>
      </w:rPr>
    </w:pPr>
    <w:r w:rsidRPr="004147E0">
      <w:rPr>
        <w:rFonts w:cs="Arial"/>
        <w:noProof/>
        <w:sz w:val="24"/>
        <w:szCs w:val="24"/>
        <w:lang w:val="en-SG" w:eastAsia="en-SG"/>
      </w:rPr>
      <w:drawing>
        <wp:anchor distT="0" distB="0" distL="114300" distR="114300" simplePos="0" relativeHeight="251658240" behindDoc="0" locked="0" layoutInCell="1" allowOverlap="1" wp14:anchorId="56361C1D" wp14:editId="24BF4119">
          <wp:simplePos x="0" y="0"/>
          <wp:positionH relativeFrom="margin">
            <wp:posOffset>8093075</wp:posOffset>
          </wp:positionH>
          <wp:positionV relativeFrom="paragraph">
            <wp:posOffset>-352425</wp:posOffset>
          </wp:positionV>
          <wp:extent cx="1581150" cy="638175"/>
          <wp:effectExtent l="0" t="0" r="0" b="9525"/>
          <wp:wrapNone/>
          <wp:docPr id="1" name="Picture 1" descr="C:\Users\esg-st5710\Desktop\S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g-st5710\Desktop\SA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63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0F3">
      <w:rPr>
        <w:rFonts w:cs="Arial"/>
        <w:noProof/>
        <w:sz w:val="24"/>
        <w:szCs w:val="24"/>
        <w:lang w:val="en-GB" w:eastAsia="zh-CN"/>
      </w:rPr>
      <w:t>SAC CT 17</w:t>
    </w:r>
    <w:r w:rsidR="006740F3" w:rsidRPr="00B447F9">
      <w:rPr>
        <w:rFonts w:cs="Arial"/>
        <w:sz w:val="24"/>
        <w:szCs w:val="24"/>
      </w:rPr>
      <w:t xml:space="preserve"> Checklist</w:t>
    </w:r>
  </w:p>
  <w:p w14:paraId="45FFBF4A" w14:textId="77777777" w:rsidR="006740F3" w:rsidRPr="00B447F9" w:rsidRDefault="006740F3" w:rsidP="00B447F9">
    <w:pPr>
      <w:pStyle w:val="Header"/>
      <w:rPr>
        <w:b/>
      </w:rPr>
    </w:pPr>
    <w:r w:rsidRPr="000D4558">
      <w:rPr>
        <w:rFonts w:cs="Arial"/>
        <w:b/>
        <w:sz w:val="24"/>
        <w:szCs w:val="24"/>
      </w:rPr>
      <w:t>Criteria for Accreditation of Auditing Organisations</w:t>
    </w:r>
  </w:p>
  <w:p w14:paraId="7F5A5E6F" w14:textId="77777777" w:rsidR="006740F3" w:rsidRDefault="00674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3EBD"/>
    <w:multiLevelType w:val="hybridMultilevel"/>
    <w:tmpl w:val="EB68AFEA"/>
    <w:lvl w:ilvl="0" w:tplc="48090017">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40656D"/>
    <w:multiLevelType w:val="hybridMultilevel"/>
    <w:tmpl w:val="9EE0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97BDA"/>
    <w:multiLevelType w:val="hybridMultilevel"/>
    <w:tmpl w:val="79EE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75165B"/>
    <w:multiLevelType w:val="hybridMultilevel"/>
    <w:tmpl w:val="A81EF76A"/>
    <w:lvl w:ilvl="0" w:tplc="02CA638E">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1F1B102D"/>
    <w:multiLevelType w:val="hybridMultilevel"/>
    <w:tmpl w:val="A56220E2"/>
    <w:lvl w:ilvl="0" w:tplc="C3B2FA1C">
      <w:start w:val="8"/>
      <w:numFmt w:val="bullet"/>
      <w:lvlText w:val="-"/>
      <w:lvlJc w:val="left"/>
      <w:pPr>
        <w:ind w:left="36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1D65A19"/>
    <w:multiLevelType w:val="hybridMultilevel"/>
    <w:tmpl w:val="6F3E0E7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1DF1081"/>
    <w:multiLevelType w:val="hybridMultilevel"/>
    <w:tmpl w:val="9ADA4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0759B"/>
    <w:multiLevelType w:val="hybridMultilevel"/>
    <w:tmpl w:val="29BC5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F0052D"/>
    <w:multiLevelType w:val="hybridMultilevel"/>
    <w:tmpl w:val="06B83BBC"/>
    <w:lvl w:ilvl="0" w:tplc="C2CED140">
      <w:start w:val="7"/>
      <w:numFmt w:val="bullet"/>
      <w:lvlText w:val=""/>
      <w:lvlJc w:val="left"/>
      <w:pPr>
        <w:ind w:left="1543" w:hanging="360"/>
      </w:pPr>
      <w:rPr>
        <w:rFonts w:ascii="Symbol" w:eastAsia="Times New Roman" w:hAnsi="Symbol" w:cs="Arial" w:hint="default"/>
      </w:rPr>
    </w:lvl>
    <w:lvl w:ilvl="1" w:tplc="48090003" w:tentative="1">
      <w:start w:val="1"/>
      <w:numFmt w:val="bullet"/>
      <w:lvlText w:val="o"/>
      <w:lvlJc w:val="left"/>
      <w:pPr>
        <w:ind w:left="2263" w:hanging="360"/>
      </w:pPr>
      <w:rPr>
        <w:rFonts w:ascii="Courier New" w:hAnsi="Courier New" w:cs="Courier New" w:hint="default"/>
      </w:rPr>
    </w:lvl>
    <w:lvl w:ilvl="2" w:tplc="48090005" w:tentative="1">
      <w:start w:val="1"/>
      <w:numFmt w:val="bullet"/>
      <w:lvlText w:val=""/>
      <w:lvlJc w:val="left"/>
      <w:pPr>
        <w:ind w:left="2983" w:hanging="360"/>
      </w:pPr>
      <w:rPr>
        <w:rFonts w:ascii="Wingdings" w:hAnsi="Wingdings" w:hint="default"/>
      </w:rPr>
    </w:lvl>
    <w:lvl w:ilvl="3" w:tplc="48090001" w:tentative="1">
      <w:start w:val="1"/>
      <w:numFmt w:val="bullet"/>
      <w:lvlText w:val=""/>
      <w:lvlJc w:val="left"/>
      <w:pPr>
        <w:ind w:left="3703" w:hanging="360"/>
      </w:pPr>
      <w:rPr>
        <w:rFonts w:ascii="Symbol" w:hAnsi="Symbol" w:hint="default"/>
      </w:rPr>
    </w:lvl>
    <w:lvl w:ilvl="4" w:tplc="48090003" w:tentative="1">
      <w:start w:val="1"/>
      <w:numFmt w:val="bullet"/>
      <w:lvlText w:val="o"/>
      <w:lvlJc w:val="left"/>
      <w:pPr>
        <w:ind w:left="4423" w:hanging="360"/>
      </w:pPr>
      <w:rPr>
        <w:rFonts w:ascii="Courier New" w:hAnsi="Courier New" w:cs="Courier New" w:hint="default"/>
      </w:rPr>
    </w:lvl>
    <w:lvl w:ilvl="5" w:tplc="48090005" w:tentative="1">
      <w:start w:val="1"/>
      <w:numFmt w:val="bullet"/>
      <w:lvlText w:val=""/>
      <w:lvlJc w:val="left"/>
      <w:pPr>
        <w:ind w:left="5143" w:hanging="360"/>
      </w:pPr>
      <w:rPr>
        <w:rFonts w:ascii="Wingdings" w:hAnsi="Wingdings" w:hint="default"/>
      </w:rPr>
    </w:lvl>
    <w:lvl w:ilvl="6" w:tplc="48090001" w:tentative="1">
      <w:start w:val="1"/>
      <w:numFmt w:val="bullet"/>
      <w:lvlText w:val=""/>
      <w:lvlJc w:val="left"/>
      <w:pPr>
        <w:ind w:left="5863" w:hanging="360"/>
      </w:pPr>
      <w:rPr>
        <w:rFonts w:ascii="Symbol" w:hAnsi="Symbol" w:hint="default"/>
      </w:rPr>
    </w:lvl>
    <w:lvl w:ilvl="7" w:tplc="48090003" w:tentative="1">
      <w:start w:val="1"/>
      <w:numFmt w:val="bullet"/>
      <w:lvlText w:val="o"/>
      <w:lvlJc w:val="left"/>
      <w:pPr>
        <w:ind w:left="6583" w:hanging="360"/>
      </w:pPr>
      <w:rPr>
        <w:rFonts w:ascii="Courier New" w:hAnsi="Courier New" w:cs="Courier New" w:hint="default"/>
      </w:rPr>
    </w:lvl>
    <w:lvl w:ilvl="8" w:tplc="48090005" w:tentative="1">
      <w:start w:val="1"/>
      <w:numFmt w:val="bullet"/>
      <w:lvlText w:val=""/>
      <w:lvlJc w:val="left"/>
      <w:pPr>
        <w:ind w:left="7303" w:hanging="360"/>
      </w:pPr>
      <w:rPr>
        <w:rFonts w:ascii="Wingdings" w:hAnsi="Wingdings" w:hint="default"/>
      </w:rPr>
    </w:lvl>
  </w:abstractNum>
  <w:abstractNum w:abstractNumId="9" w15:restartNumberingAfterBreak="0">
    <w:nsid w:val="2EC744B8"/>
    <w:multiLevelType w:val="hybridMultilevel"/>
    <w:tmpl w:val="2E70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1B48A0"/>
    <w:multiLevelType w:val="hybridMultilevel"/>
    <w:tmpl w:val="8CE233D0"/>
    <w:lvl w:ilvl="0" w:tplc="10086FC4">
      <w:start w:val="1"/>
      <w:numFmt w:val="upperRoman"/>
      <w:lvlText w:val="%1)"/>
      <w:lvlJc w:val="left"/>
      <w:pPr>
        <w:ind w:left="360" w:hanging="360"/>
      </w:pPr>
      <w:rPr>
        <w:rFonts w:ascii="Arial" w:eastAsia="Times New Roman" w:hAnsi="Arial" w:cs="Arial"/>
        <w:color w:val="FF000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10D7CEE"/>
    <w:multiLevelType w:val="hybridMultilevel"/>
    <w:tmpl w:val="A8A8D882"/>
    <w:lvl w:ilvl="0" w:tplc="E2AC76CA">
      <w:start w:val="9"/>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3C676C5"/>
    <w:multiLevelType w:val="hybridMultilevel"/>
    <w:tmpl w:val="1388BF3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D60478D"/>
    <w:multiLevelType w:val="hybridMultilevel"/>
    <w:tmpl w:val="4304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723BC"/>
    <w:multiLevelType w:val="hybridMultilevel"/>
    <w:tmpl w:val="473E9AD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5" w15:restartNumberingAfterBreak="0">
    <w:nsid w:val="40A53D9A"/>
    <w:multiLevelType w:val="hybridMultilevel"/>
    <w:tmpl w:val="DC9E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05FC7"/>
    <w:multiLevelType w:val="hybridMultilevel"/>
    <w:tmpl w:val="11F443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3B115F2"/>
    <w:multiLevelType w:val="hybridMultilevel"/>
    <w:tmpl w:val="16CCE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D57CB"/>
    <w:multiLevelType w:val="hybridMultilevel"/>
    <w:tmpl w:val="8C004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62753B"/>
    <w:multiLevelType w:val="hybridMultilevel"/>
    <w:tmpl w:val="96B4F924"/>
    <w:lvl w:ilvl="0" w:tplc="C3B2FA1C">
      <w:start w:val="8"/>
      <w:numFmt w:val="bullet"/>
      <w:lvlText w:val="-"/>
      <w:lvlJc w:val="left"/>
      <w:pPr>
        <w:ind w:left="360" w:hanging="360"/>
      </w:pPr>
      <w:rPr>
        <w:rFonts w:ascii="Arial" w:eastAsia="SimSun" w:hAnsi="Arial" w:cs="Aria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532E47C3"/>
    <w:multiLevelType w:val="hybridMultilevel"/>
    <w:tmpl w:val="663C6324"/>
    <w:lvl w:ilvl="0" w:tplc="196A56A4">
      <w:numFmt w:val="bullet"/>
      <w:lvlText w:val="–"/>
      <w:lvlJc w:val="left"/>
      <w:pPr>
        <w:tabs>
          <w:tab w:val="num" w:pos="360"/>
        </w:tabs>
        <w:ind w:left="360" w:hanging="360"/>
      </w:pPr>
      <w:rPr>
        <w:rFonts w:ascii="Times New Roman" w:eastAsia="Times New Roman" w:hAnsi="Times New Roman" w:cs="Times New Roman" w:hint="default"/>
        <w:b/>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4062FD3"/>
    <w:multiLevelType w:val="hybridMultilevel"/>
    <w:tmpl w:val="ECF88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AF575D"/>
    <w:multiLevelType w:val="hybridMultilevel"/>
    <w:tmpl w:val="BEEABD96"/>
    <w:lvl w:ilvl="0" w:tplc="C3B2FA1C">
      <w:start w:val="8"/>
      <w:numFmt w:val="bullet"/>
      <w:lvlText w:val="-"/>
      <w:lvlJc w:val="left"/>
      <w:pPr>
        <w:ind w:left="36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10C6149"/>
    <w:multiLevelType w:val="hybridMultilevel"/>
    <w:tmpl w:val="126AF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FC699F"/>
    <w:multiLevelType w:val="hybridMultilevel"/>
    <w:tmpl w:val="7A326DB8"/>
    <w:lvl w:ilvl="0" w:tplc="488E079A">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FD03B9D"/>
    <w:multiLevelType w:val="hybridMultilevel"/>
    <w:tmpl w:val="F1B0B618"/>
    <w:lvl w:ilvl="0" w:tplc="8AF67AC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70FE22A7"/>
    <w:multiLevelType w:val="hybridMultilevel"/>
    <w:tmpl w:val="31B2C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1510F92"/>
    <w:multiLevelType w:val="hybridMultilevel"/>
    <w:tmpl w:val="D0D635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2018DF"/>
    <w:multiLevelType w:val="hybridMultilevel"/>
    <w:tmpl w:val="35E4EAC4"/>
    <w:lvl w:ilvl="0" w:tplc="8834ACA2">
      <w:start w:val="4"/>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2FB5E70"/>
    <w:multiLevelType w:val="hybridMultilevel"/>
    <w:tmpl w:val="210668FC"/>
    <w:lvl w:ilvl="0" w:tplc="AD6ED74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4BA44AD"/>
    <w:multiLevelType w:val="hybridMultilevel"/>
    <w:tmpl w:val="31F0528E"/>
    <w:lvl w:ilvl="0" w:tplc="F5901FC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B6D69E7"/>
    <w:multiLevelType w:val="hybridMultilevel"/>
    <w:tmpl w:val="5B2AB752"/>
    <w:lvl w:ilvl="0" w:tplc="A1663E8E">
      <w:start w:val="1"/>
      <w:numFmt w:val="bullet"/>
      <w:lvlText w:val=""/>
      <w:lvlJc w:val="left"/>
      <w:pPr>
        <w:tabs>
          <w:tab w:val="num" w:pos="216"/>
        </w:tabs>
        <w:ind w:left="216" w:hanging="216"/>
      </w:pPr>
      <w:rPr>
        <w:rFonts w:ascii="Symbol" w:hAnsi="Symbol" w:hint="default"/>
        <w:sz w:val="16"/>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15:restartNumberingAfterBreak="0">
    <w:nsid w:val="7B8D2949"/>
    <w:multiLevelType w:val="hybridMultilevel"/>
    <w:tmpl w:val="E8941B2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EFA1949"/>
    <w:multiLevelType w:val="hybridMultilevel"/>
    <w:tmpl w:val="7B1A074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1"/>
  </w:num>
  <w:num w:numId="3">
    <w:abstractNumId w:val="15"/>
  </w:num>
  <w:num w:numId="4">
    <w:abstractNumId w:val="13"/>
  </w:num>
  <w:num w:numId="5">
    <w:abstractNumId w:val="17"/>
  </w:num>
  <w:num w:numId="6">
    <w:abstractNumId w:val="20"/>
  </w:num>
  <w:num w:numId="7">
    <w:abstractNumId w:val="24"/>
  </w:num>
  <w:num w:numId="8">
    <w:abstractNumId w:val="7"/>
  </w:num>
  <w:num w:numId="9">
    <w:abstractNumId w:val="2"/>
  </w:num>
  <w:num w:numId="10">
    <w:abstractNumId w:val="23"/>
  </w:num>
  <w:num w:numId="11">
    <w:abstractNumId w:val="18"/>
  </w:num>
  <w:num w:numId="12">
    <w:abstractNumId w:val="21"/>
  </w:num>
  <w:num w:numId="13">
    <w:abstractNumId w:val="6"/>
  </w:num>
  <w:num w:numId="14">
    <w:abstractNumId w:val="1"/>
  </w:num>
  <w:num w:numId="15">
    <w:abstractNumId w:val="9"/>
  </w:num>
  <w:num w:numId="16">
    <w:abstractNumId w:val="26"/>
  </w:num>
  <w:num w:numId="17">
    <w:abstractNumId w:val="0"/>
  </w:num>
  <w:num w:numId="18">
    <w:abstractNumId w:val="5"/>
  </w:num>
  <w:num w:numId="19">
    <w:abstractNumId w:val="32"/>
  </w:num>
  <w:num w:numId="20">
    <w:abstractNumId w:val="28"/>
  </w:num>
  <w:num w:numId="21">
    <w:abstractNumId w:val="25"/>
  </w:num>
  <w:num w:numId="22">
    <w:abstractNumId w:val="30"/>
  </w:num>
  <w:num w:numId="23">
    <w:abstractNumId w:val="19"/>
  </w:num>
  <w:num w:numId="24">
    <w:abstractNumId w:val="4"/>
  </w:num>
  <w:num w:numId="25">
    <w:abstractNumId w:val="22"/>
  </w:num>
  <w:num w:numId="26">
    <w:abstractNumId w:val="14"/>
  </w:num>
  <w:num w:numId="27">
    <w:abstractNumId w:val="33"/>
  </w:num>
  <w:num w:numId="28">
    <w:abstractNumId w:val="27"/>
  </w:num>
  <w:num w:numId="29">
    <w:abstractNumId w:val="11"/>
  </w:num>
  <w:num w:numId="30">
    <w:abstractNumId w:val="10"/>
  </w:num>
  <w:num w:numId="31">
    <w:abstractNumId w:val="3"/>
  </w:num>
  <w:num w:numId="32">
    <w:abstractNumId w:val="16"/>
  </w:num>
  <w:num w:numId="33">
    <w:abstractNumId w:val="29"/>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rintStats" w:val="02/05/96 21\'5c'5c\'5c\:30 (NRM) HP LaserJet 4L on LPT1\'5c'5c\'5c\:\'5c'a017/06/96 11\'5c'5c\'5c\:23 (NRM) HP LaserJet 4L on LPT1\'5c'5c\'5c\:\'5c'a020/06/96 11\'5c'5c\'5c\:35 (NRM) HP LaserJet 4L on LPT1\'5c'5c\'5c\:\'5c'a011/10/96 21\'5c'5c\'5c\:28 (NRM) HP LaserJet 4L on LPT1\'5c'5c\'5c\:\'5c'a015/10/96 11\'5c'5c\'5c\:46 (NRM) HP LaserJet 4L on LPT1\'5c'5c\'5c\:\'5c'a022/10/96 20\'5c'5c\'5c\:28 (NRM) HP LaserJet 4L on LPT1\'5c'5c\'5c\:\'5c'a017/12/96 16\'5c'5c\'5c\:33 (NRM) HP LaserJet 4L on LPT1\'5c'5c\'5c\:\'5c'a019/12/96 16\'5c'5c\'5c\:48 (NRM) HP LaserJet 4L on LPT1\'5c'5c\'5c\:\'5c'a021/12/96 13\'5c'5c\'5c\:16 (NRM) HP LaserJet 4L on LPT1\'5c'5c\'5c\:\'5c'a024/12/96 14\'5c'5c\'5c\:38 (NRM) HP LaserJet 4L on LPT1\'5c'5c\'5c\:\'5c'a026/12/96 13\'5c'5c\'5c\:15 (NRM) HP LaserJet 4L on LPT1\'5c'5c\'5c\:"/>
  </w:docVars>
  <w:rsids>
    <w:rsidRoot w:val="006E12DB"/>
    <w:rsid w:val="00001539"/>
    <w:rsid w:val="00001A2A"/>
    <w:rsid w:val="000033AA"/>
    <w:rsid w:val="00005597"/>
    <w:rsid w:val="00007C7C"/>
    <w:rsid w:val="00021F6F"/>
    <w:rsid w:val="0002341E"/>
    <w:rsid w:val="00032152"/>
    <w:rsid w:val="00033854"/>
    <w:rsid w:val="000360E1"/>
    <w:rsid w:val="000369CC"/>
    <w:rsid w:val="00036D2B"/>
    <w:rsid w:val="00037C0B"/>
    <w:rsid w:val="00040535"/>
    <w:rsid w:val="00040E37"/>
    <w:rsid w:val="000414DB"/>
    <w:rsid w:val="00044204"/>
    <w:rsid w:val="00045C86"/>
    <w:rsid w:val="00047B4D"/>
    <w:rsid w:val="000562B7"/>
    <w:rsid w:val="00057385"/>
    <w:rsid w:val="00063051"/>
    <w:rsid w:val="000723BA"/>
    <w:rsid w:val="00073AB5"/>
    <w:rsid w:val="00074562"/>
    <w:rsid w:val="00077C80"/>
    <w:rsid w:val="00077CDD"/>
    <w:rsid w:val="0008124D"/>
    <w:rsid w:val="0008471F"/>
    <w:rsid w:val="00086B7A"/>
    <w:rsid w:val="00097E86"/>
    <w:rsid w:val="000A02BA"/>
    <w:rsid w:val="000A0E7B"/>
    <w:rsid w:val="000A4D8D"/>
    <w:rsid w:val="000A5A54"/>
    <w:rsid w:val="000A780D"/>
    <w:rsid w:val="000B113D"/>
    <w:rsid w:val="000B4E2D"/>
    <w:rsid w:val="000B57B8"/>
    <w:rsid w:val="000B5C54"/>
    <w:rsid w:val="000C054D"/>
    <w:rsid w:val="000C1DA9"/>
    <w:rsid w:val="000C3809"/>
    <w:rsid w:val="000C59D1"/>
    <w:rsid w:val="000C5E8C"/>
    <w:rsid w:val="000C63E8"/>
    <w:rsid w:val="000D3ACE"/>
    <w:rsid w:val="000D4558"/>
    <w:rsid w:val="000D52DA"/>
    <w:rsid w:val="000E3821"/>
    <w:rsid w:val="000E4A4B"/>
    <w:rsid w:val="000E4FCA"/>
    <w:rsid w:val="000E5555"/>
    <w:rsid w:val="000E7F5B"/>
    <w:rsid w:val="000F0338"/>
    <w:rsid w:val="000F0611"/>
    <w:rsid w:val="000F1764"/>
    <w:rsid w:val="000F1874"/>
    <w:rsid w:val="000F37C4"/>
    <w:rsid w:val="00102870"/>
    <w:rsid w:val="00102F6B"/>
    <w:rsid w:val="00105FC5"/>
    <w:rsid w:val="00106052"/>
    <w:rsid w:val="001063E9"/>
    <w:rsid w:val="00106871"/>
    <w:rsid w:val="001074F3"/>
    <w:rsid w:val="00107871"/>
    <w:rsid w:val="001128CB"/>
    <w:rsid w:val="00113EB8"/>
    <w:rsid w:val="00117809"/>
    <w:rsid w:val="00123C9C"/>
    <w:rsid w:val="001250ED"/>
    <w:rsid w:val="00126BB4"/>
    <w:rsid w:val="001305D9"/>
    <w:rsid w:val="00132674"/>
    <w:rsid w:val="00141153"/>
    <w:rsid w:val="00142954"/>
    <w:rsid w:val="00142B00"/>
    <w:rsid w:val="00143DF7"/>
    <w:rsid w:val="00143F5F"/>
    <w:rsid w:val="00145DFA"/>
    <w:rsid w:val="00147F95"/>
    <w:rsid w:val="00150818"/>
    <w:rsid w:val="00151AFD"/>
    <w:rsid w:val="00151BB8"/>
    <w:rsid w:val="001521C1"/>
    <w:rsid w:val="0015778E"/>
    <w:rsid w:val="001603B8"/>
    <w:rsid w:val="00160EC3"/>
    <w:rsid w:val="001615BD"/>
    <w:rsid w:val="00167865"/>
    <w:rsid w:val="001723F3"/>
    <w:rsid w:val="001752E1"/>
    <w:rsid w:val="0017586E"/>
    <w:rsid w:val="00186827"/>
    <w:rsid w:val="001913E9"/>
    <w:rsid w:val="00193B50"/>
    <w:rsid w:val="00194044"/>
    <w:rsid w:val="00195C21"/>
    <w:rsid w:val="00196496"/>
    <w:rsid w:val="00197BFD"/>
    <w:rsid w:val="001A177F"/>
    <w:rsid w:val="001A2DA4"/>
    <w:rsid w:val="001A44CF"/>
    <w:rsid w:val="001A746E"/>
    <w:rsid w:val="001A7F19"/>
    <w:rsid w:val="001B3398"/>
    <w:rsid w:val="001B33F6"/>
    <w:rsid w:val="001B46DE"/>
    <w:rsid w:val="001B691A"/>
    <w:rsid w:val="001B6A62"/>
    <w:rsid w:val="001C1575"/>
    <w:rsid w:val="001C1BB0"/>
    <w:rsid w:val="001C30FE"/>
    <w:rsid w:val="001C49B2"/>
    <w:rsid w:val="001C7F18"/>
    <w:rsid w:val="001D1045"/>
    <w:rsid w:val="001D567E"/>
    <w:rsid w:val="001D7EEA"/>
    <w:rsid w:val="001E4A41"/>
    <w:rsid w:val="001E6F26"/>
    <w:rsid w:val="001E7AF2"/>
    <w:rsid w:val="001F06A2"/>
    <w:rsid w:val="001F1100"/>
    <w:rsid w:val="001F1DF1"/>
    <w:rsid w:val="001F2D16"/>
    <w:rsid w:val="001F4D52"/>
    <w:rsid w:val="00200BD4"/>
    <w:rsid w:val="00200DB5"/>
    <w:rsid w:val="002014E8"/>
    <w:rsid w:val="0020280C"/>
    <w:rsid w:val="00207088"/>
    <w:rsid w:val="00207860"/>
    <w:rsid w:val="00207DD1"/>
    <w:rsid w:val="00212F25"/>
    <w:rsid w:val="002151D8"/>
    <w:rsid w:val="002165AE"/>
    <w:rsid w:val="002171BE"/>
    <w:rsid w:val="002245E5"/>
    <w:rsid w:val="00231AD7"/>
    <w:rsid w:val="00240898"/>
    <w:rsid w:val="00241159"/>
    <w:rsid w:val="00241F49"/>
    <w:rsid w:val="00245830"/>
    <w:rsid w:val="00252428"/>
    <w:rsid w:val="00252BE2"/>
    <w:rsid w:val="002531AE"/>
    <w:rsid w:val="00253B58"/>
    <w:rsid w:val="00253CA1"/>
    <w:rsid w:val="0025552A"/>
    <w:rsid w:val="00256DF9"/>
    <w:rsid w:val="0026105F"/>
    <w:rsid w:val="002619C2"/>
    <w:rsid w:val="00264516"/>
    <w:rsid w:val="00266E59"/>
    <w:rsid w:val="00270E75"/>
    <w:rsid w:val="0027152B"/>
    <w:rsid w:val="002723E3"/>
    <w:rsid w:val="00272504"/>
    <w:rsid w:val="00275031"/>
    <w:rsid w:val="002762B9"/>
    <w:rsid w:val="002764F0"/>
    <w:rsid w:val="00276E4F"/>
    <w:rsid w:val="002804E3"/>
    <w:rsid w:val="0028689C"/>
    <w:rsid w:val="00286B18"/>
    <w:rsid w:val="00291228"/>
    <w:rsid w:val="00291D6C"/>
    <w:rsid w:val="0029280C"/>
    <w:rsid w:val="0029337D"/>
    <w:rsid w:val="002A4BA8"/>
    <w:rsid w:val="002A6836"/>
    <w:rsid w:val="002A6D7B"/>
    <w:rsid w:val="002B2913"/>
    <w:rsid w:val="002B30A6"/>
    <w:rsid w:val="002B4DDF"/>
    <w:rsid w:val="002C0E20"/>
    <w:rsid w:val="002C1705"/>
    <w:rsid w:val="002C2AEE"/>
    <w:rsid w:val="002C75D7"/>
    <w:rsid w:val="002D14D3"/>
    <w:rsid w:val="002D20E5"/>
    <w:rsid w:val="002D3077"/>
    <w:rsid w:val="002D45B6"/>
    <w:rsid w:val="002D5D00"/>
    <w:rsid w:val="002D642A"/>
    <w:rsid w:val="002E1241"/>
    <w:rsid w:val="002E1D80"/>
    <w:rsid w:val="002E2C8C"/>
    <w:rsid w:val="002E35C8"/>
    <w:rsid w:val="002E36C6"/>
    <w:rsid w:val="002E3A64"/>
    <w:rsid w:val="002E412C"/>
    <w:rsid w:val="002E49A2"/>
    <w:rsid w:val="002E5447"/>
    <w:rsid w:val="002F0C1D"/>
    <w:rsid w:val="002F30E5"/>
    <w:rsid w:val="002F3C2A"/>
    <w:rsid w:val="002F4C67"/>
    <w:rsid w:val="002F5162"/>
    <w:rsid w:val="002F7917"/>
    <w:rsid w:val="0030051D"/>
    <w:rsid w:val="00302952"/>
    <w:rsid w:val="0030345E"/>
    <w:rsid w:val="00305726"/>
    <w:rsid w:val="00311738"/>
    <w:rsid w:val="0031364A"/>
    <w:rsid w:val="003152B1"/>
    <w:rsid w:val="00316C38"/>
    <w:rsid w:val="00316D2B"/>
    <w:rsid w:val="00317AF2"/>
    <w:rsid w:val="00324B9D"/>
    <w:rsid w:val="0032650B"/>
    <w:rsid w:val="00330078"/>
    <w:rsid w:val="00331362"/>
    <w:rsid w:val="003332C4"/>
    <w:rsid w:val="00334B01"/>
    <w:rsid w:val="00340BE6"/>
    <w:rsid w:val="003417CD"/>
    <w:rsid w:val="00344314"/>
    <w:rsid w:val="00346DA6"/>
    <w:rsid w:val="003511F1"/>
    <w:rsid w:val="00355DD2"/>
    <w:rsid w:val="00355FA3"/>
    <w:rsid w:val="003606E3"/>
    <w:rsid w:val="00363919"/>
    <w:rsid w:val="0036605A"/>
    <w:rsid w:val="0037037D"/>
    <w:rsid w:val="00374B3C"/>
    <w:rsid w:val="00375FBA"/>
    <w:rsid w:val="003820BC"/>
    <w:rsid w:val="003827BF"/>
    <w:rsid w:val="00384ADC"/>
    <w:rsid w:val="0038675B"/>
    <w:rsid w:val="00386B2D"/>
    <w:rsid w:val="0038715C"/>
    <w:rsid w:val="00387726"/>
    <w:rsid w:val="00387DAA"/>
    <w:rsid w:val="00390ACC"/>
    <w:rsid w:val="0039203E"/>
    <w:rsid w:val="00392AE1"/>
    <w:rsid w:val="003B02F1"/>
    <w:rsid w:val="003B0437"/>
    <w:rsid w:val="003B37DE"/>
    <w:rsid w:val="003B4872"/>
    <w:rsid w:val="003B48AD"/>
    <w:rsid w:val="003B50C1"/>
    <w:rsid w:val="003C1170"/>
    <w:rsid w:val="003C1FCE"/>
    <w:rsid w:val="003C31E3"/>
    <w:rsid w:val="003C7FA5"/>
    <w:rsid w:val="003D25B8"/>
    <w:rsid w:val="003D3A74"/>
    <w:rsid w:val="003D4609"/>
    <w:rsid w:val="003D6479"/>
    <w:rsid w:val="003E5F07"/>
    <w:rsid w:val="003F17DA"/>
    <w:rsid w:val="003F2CE7"/>
    <w:rsid w:val="00405021"/>
    <w:rsid w:val="00406192"/>
    <w:rsid w:val="00407519"/>
    <w:rsid w:val="00411A47"/>
    <w:rsid w:val="00411DDA"/>
    <w:rsid w:val="004147E0"/>
    <w:rsid w:val="00415233"/>
    <w:rsid w:val="00415A57"/>
    <w:rsid w:val="00420F81"/>
    <w:rsid w:val="00422BB6"/>
    <w:rsid w:val="00423071"/>
    <w:rsid w:val="004267A6"/>
    <w:rsid w:val="004314D2"/>
    <w:rsid w:val="00433BA6"/>
    <w:rsid w:val="00436C31"/>
    <w:rsid w:val="0044198B"/>
    <w:rsid w:val="00442FBC"/>
    <w:rsid w:val="00447DC2"/>
    <w:rsid w:val="00451BFD"/>
    <w:rsid w:val="00466893"/>
    <w:rsid w:val="00466CBB"/>
    <w:rsid w:val="00467A05"/>
    <w:rsid w:val="00467F02"/>
    <w:rsid w:val="00470164"/>
    <w:rsid w:val="00470A34"/>
    <w:rsid w:val="00473D76"/>
    <w:rsid w:val="00476610"/>
    <w:rsid w:val="00477644"/>
    <w:rsid w:val="004778AC"/>
    <w:rsid w:val="004819B0"/>
    <w:rsid w:val="0048424F"/>
    <w:rsid w:val="004845F0"/>
    <w:rsid w:val="00485002"/>
    <w:rsid w:val="0048618D"/>
    <w:rsid w:val="004875AA"/>
    <w:rsid w:val="00487D26"/>
    <w:rsid w:val="00490160"/>
    <w:rsid w:val="004915E2"/>
    <w:rsid w:val="00494AB6"/>
    <w:rsid w:val="00495980"/>
    <w:rsid w:val="00496938"/>
    <w:rsid w:val="004A108C"/>
    <w:rsid w:val="004A26BD"/>
    <w:rsid w:val="004A3EEC"/>
    <w:rsid w:val="004A42A0"/>
    <w:rsid w:val="004B2790"/>
    <w:rsid w:val="004B3D9B"/>
    <w:rsid w:val="004B67EE"/>
    <w:rsid w:val="004B7170"/>
    <w:rsid w:val="004C00BF"/>
    <w:rsid w:val="004C2A39"/>
    <w:rsid w:val="004C6A3D"/>
    <w:rsid w:val="004C7B89"/>
    <w:rsid w:val="004D32C4"/>
    <w:rsid w:val="004D4202"/>
    <w:rsid w:val="004D68FF"/>
    <w:rsid w:val="004D6CD1"/>
    <w:rsid w:val="004D6D83"/>
    <w:rsid w:val="004D7CE2"/>
    <w:rsid w:val="004E223B"/>
    <w:rsid w:val="004E5EC5"/>
    <w:rsid w:val="004F03BA"/>
    <w:rsid w:val="004F0D06"/>
    <w:rsid w:val="004F2029"/>
    <w:rsid w:val="004F6116"/>
    <w:rsid w:val="004F6F37"/>
    <w:rsid w:val="00501651"/>
    <w:rsid w:val="00501DFC"/>
    <w:rsid w:val="005022F7"/>
    <w:rsid w:val="0050633E"/>
    <w:rsid w:val="00506FEB"/>
    <w:rsid w:val="00507015"/>
    <w:rsid w:val="00511030"/>
    <w:rsid w:val="00511604"/>
    <w:rsid w:val="005121A4"/>
    <w:rsid w:val="00517045"/>
    <w:rsid w:val="00523B27"/>
    <w:rsid w:val="00523BDC"/>
    <w:rsid w:val="0052554B"/>
    <w:rsid w:val="005322A1"/>
    <w:rsid w:val="00533A1C"/>
    <w:rsid w:val="00533D49"/>
    <w:rsid w:val="00533DD7"/>
    <w:rsid w:val="005343E0"/>
    <w:rsid w:val="00535688"/>
    <w:rsid w:val="0054727C"/>
    <w:rsid w:val="005518DF"/>
    <w:rsid w:val="00552EEA"/>
    <w:rsid w:val="00554BF0"/>
    <w:rsid w:val="005564DE"/>
    <w:rsid w:val="00562CAE"/>
    <w:rsid w:val="00563792"/>
    <w:rsid w:val="00565638"/>
    <w:rsid w:val="00566081"/>
    <w:rsid w:val="00570509"/>
    <w:rsid w:val="005709C4"/>
    <w:rsid w:val="00576760"/>
    <w:rsid w:val="005873BE"/>
    <w:rsid w:val="00590612"/>
    <w:rsid w:val="005925AF"/>
    <w:rsid w:val="00594AB4"/>
    <w:rsid w:val="005B2893"/>
    <w:rsid w:val="005B3646"/>
    <w:rsid w:val="005B4532"/>
    <w:rsid w:val="005B4767"/>
    <w:rsid w:val="005B5D95"/>
    <w:rsid w:val="005C193A"/>
    <w:rsid w:val="005C2879"/>
    <w:rsid w:val="005D0179"/>
    <w:rsid w:val="005D1154"/>
    <w:rsid w:val="005D609D"/>
    <w:rsid w:val="005D63B0"/>
    <w:rsid w:val="005E17E7"/>
    <w:rsid w:val="005E3F86"/>
    <w:rsid w:val="005E4EB6"/>
    <w:rsid w:val="005E5236"/>
    <w:rsid w:val="005E6833"/>
    <w:rsid w:val="005F092F"/>
    <w:rsid w:val="005F1AEB"/>
    <w:rsid w:val="005F4800"/>
    <w:rsid w:val="005F6292"/>
    <w:rsid w:val="005F6D31"/>
    <w:rsid w:val="00601D79"/>
    <w:rsid w:val="00604F1E"/>
    <w:rsid w:val="006058F9"/>
    <w:rsid w:val="006076CD"/>
    <w:rsid w:val="00607BD7"/>
    <w:rsid w:val="0061040D"/>
    <w:rsid w:val="00613D84"/>
    <w:rsid w:val="006216F7"/>
    <w:rsid w:val="00621AFC"/>
    <w:rsid w:val="00622189"/>
    <w:rsid w:val="006232FD"/>
    <w:rsid w:val="00633610"/>
    <w:rsid w:val="00633B14"/>
    <w:rsid w:val="00633F44"/>
    <w:rsid w:val="0063583F"/>
    <w:rsid w:val="00635CE5"/>
    <w:rsid w:val="00636FED"/>
    <w:rsid w:val="00641A80"/>
    <w:rsid w:val="006424B6"/>
    <w:rsid w:val="00644928"/>
    <w:rsid w:val="00644C7E"/>
    <w:rsid w:val="006466CC"/>
    <w:rsid w:val="00651312"/>
    <w:rsid w:val="00656564"/>
    <w:rsid w:val="00663C2D"/>
    <w:rsid w:val="00663D02"/>
    <w:rsid w:val="00671842"/>
    <w:rsid w:val="0067281A"/>
    <w:rsid w:val="00672D84"/>
    <w:rsid w:val="00673968"/>
    <w:rsid w:val="006740F3"/>
    <w:rsid w:val="00675BBC"/>
    <w:rsid w:val="00676E25"/>
    <w:rsid w:val="00682B12"/>
    <w:rsid w:val="006830EB"/>
    <w:rsid w:val="00685AE3"/>
    <w:rsid w:val="00690CDE"/>
    <w:rsid w:val="0069500F"/>
    <w:rsid w:val="006959CE"/>
    <w:rsid w:val="006A04EE"/>
    <w:rsid w:val="006A183C"/>
    <w:rsid w:val="006A2975"/>
    <w:rsid w:val="006A36BC"/>
    <w:rsid w:val="006A3A52"/>
    <w:rsid w:val="006A3B55"/>
    <w:rsid w:val="006A6D59"/>
    <w:rsid w:val="006B14ED"/>
    <w:rsid w:val="006B33A3"/>
    <w:rsid w:val="006B5619"/>
    <w:rsid w:val="006B57BF"/>
    <w:rsid w:val="006C1F35"/>
    <w:rsid w:val="006C312F"/>
    <w:rsid w:val="006C370D"/>
    <w:rsid w:val="006C4AC9"/>
    <w:rsid w:val="006C55EA"/>
    <w:rsid w:val="006C7C28"/>
    <w:rsid w:val="006D0D7E"/>
    <w:rsid w:val="006D437B"/>
    <w:rsid w:val="006D4CD3"/>
    <w:rsid w:val="006D62DE"/>
    <w:rsid w:val="006E12DB"/>
    <w:rsid w:val="006E1701"/>
    <w:rsid w:val="006E37B6"/>
    <w:rsid w:val="006E3FEF"/>
    <w:rsid w:val="006F6713"/>
    <w:rsid w:val="00702210"/>
    <w:rsid w:val="00703C0F"/>
    <w:rsid w:val="00704C3A"/>
    <w:rsid w:val="00705256"/>
    <w:rsid w:val="00705A00"/>
    <w:rsid w:val="007104BE"/>
    <w:rsid w:val="00715358"/>
    <w:rsid w:val="00716985"/>
    <w:rsid w:val="007222AF"/>
    <w:rsid w:val="00725DB2"/>
    <w:rsid w:val="007269B1"/>
    <w:rsid w:val="007304A8"/>
    <w:rsid w:val="00730810"/>
    <w:rsid w:val="00735797"/>
    <w:rsid w:val="00744CD7"/>
    <w:rsid w:val="007534B9"/>
    <w:rsid w:val="007559AE"/>
    <w:rsid w:val="007577FD"/>
    <w:rsid w:val="00760B47"/>
    <w:rsid w:val="007619D7"/>
    <w:rsid w:val="00762B1D"/>
    <w:rsid w:val="0076666B"/>
    <w:rsid w:val="00767101"/>
    <w:rsid w:val="0076776D"/>
    <w:rsid w:val="007718BB"/>
    <w:rsid w:val="00773858"/>
    <w:rsid w:val="0077743C"/>
    <w:rsid w:val="00782AAF"/>
    <w:rsid w:val="0078361A"/>
    <w:rsid w:val="007842BE"/>
    <w:rsid w:val="00785961"/>
    <w:rsid w:val="00786B8A"/>
    <w:rsid w:val="00792E41"/>
    <w:rsid w:val="007937CC"/>
    <w:rsid w:val="00793CCF"/>
    <w:rsid w:val="0079409A"/>
    <w:rsid w:val="007974E3"/>
    <w:rsid w:val="00797EB6"/>
    <w:rsid w:val="007A0276"/>
    <w:rsid w:val="007A7986"/>
    <w:rsid w:val="007B37CE"/>
    <w:rsid w:val="007B38AF"/>
    <w:rsid w:val="007B4024"/>
    <w:rsid w:val="007B6E2E"/>
    <w:rsid w:val="007C0349"/>
    <w:rsid w:val="007C0B83"/>
    <w:rsid w:val="007C14E8"/>
    <w:rsid w:val="007C1C5D"/>
    <w:rsid w:val="007C54D1"/>
    <w:rsid w:val="007C7848"/>
    <w:rsid w:val="007C7F06"/>
    <w:rsid w:val="007D034F"/>
    <w:rsid w:val="007D32E4"/>
    <w:rsid w:val="007D3F5F"/>
    <w:rsid w:val="007E1BBF"/>
    <w:rsid w:val="007E563C"/>
    <w:rsid w:val="007E5A5F"/>
    <w:rsid w:val="007E6D53"/>
    <w:rsid w:val="007E6DD9"/>
    <w:rsid w:val="007E7A77"/>
    <w:rsid w:val="007F03FD"/>
    <w:rsid w:val="007F11F9"/>
    <w:rsid w:val="007F1D88"/>
    <w:rsid w:val="007F3D2D"/>
    <w:rsid w:val="007F6B09"/>
    <w:rsid w:val="00800241"/>
    <w:rsid w:val="0080117C"/>
    <w:rsid w:val="0080312A"/>
    <w:rsid w:val="0080747A"/>
    <w:rsid w:val="00807E72"/>
    <w:rsid w:val="0081232B"/>
    <w:rsid w:val="00813E8F"/>
    <w:rsid w:val="00822130"/>
    <w:rsid w:val="0082425D"/>
    <w:rsid w:val="00826DED"/>
    <w:rsid w:val="00834E13"/>
    <w:rsid w:val="008366C0"/>
    <w:rsid w:val="0083755A"/>
    <w:rsid w:val="00841473"/>
    <w:rsid w:val="00842C67"/>
    <w:rsid w:val="00843F16"/>
    <w:rsid w:val="0084490F"/>
    <w:rsid w:val="0085083F"/>
    <w:rsid w:val="00852555"/>
    <w:rsid w:val="00852B9E"/>
    <w:rsid w:val="00854441"/>
    <w:rsid w:val="00854E24"/>
    <w:rsid w:val="008562D0"/>
    <w:rsid w:val="00860DEA"/>
    <w:rsid w:val="00862E06"/>
    <w:rsid w:val="00870465"/>
    <w:rsid w:val="00870EBF"/>
    <w:rsid w:val="00876C65"/>
    <w:rsid w:val="008824BC"/>
    <w:rsid w:val="0088264E"/>
    <w:rsid w:val="00882B16"/>
    <w:rsid w:val="00882CB0"/>
    <w:rsid w:val="008865BF"/>
    <w:rsid w:val="008874CC"/>
    <w:rsid w:val="008900E4"/>
    <w:rsid w:val="00890B9C"/>
    <w:rsid w:val="00891932"/>
    <w:rsid w:val="0089224B"/>
    <w:rsid w:val="00892439"/>
    <w:rsid w:val="008932F1"/>
    <w:rsid w:val="00897258"/>
    <w:rsid w:val="008A13BB"/>
    <w:rsid w:val="008A401D"/>
    <w:rsid w:val="008A5828"/>
    <w:rsid w:val="008A7CC1"/>
    <w:rsid w:val="008B20E7"/>
    <w:rsid w:val="008B2716"/>
    <w:rsid w:val="008C6676"/>
    <w:rsid w:val="008C6B60"/>
    <w:rsid w:val="008D21D8"/>
    <w:rsid w:val="008D338F"/>
    <w:rsid w:val="008E0142"/>
    <w:rsid w:val="008E0AC6"/>
    <w:rsid w:val="008E20B3"/>
    <w:rsid w:val="008E23F1"/>
    <w:rsid w:val="008E3A9A"/>
    <w:rsid w:val="008E4A14"/>
    <w:rsid w:val="008E7508"/>
    <w:rsid w:val="008F5B38"/>
    <w:rsid w:val="008F6A64"/>
    <w:rsid w:val="0090061A"/>
    <w:rsid w:val="00901193"/>
    <w:rsid w:val="00907B9D"/>
    <w:rsid w:val="00911DEC"/>
    <w:rsid w:val="00911F25"/>
    <w:rsid w:val="00911FA2"/>
    <w:rsid w:val="00912314"/>
    <w:rsid w:val="00912DA3"/>
    <w:rsid w:val="00923090"/>
    <w:rsid w:val="009237CA"/>
    <w:rsid w:val="00927633"/>
    <w:rsid w:val="0093275B"/>
    <w:rsid w:val="00933825"/>
    <w:rsid w:val="0093542B"/>
    <w:rsid w:val="009471F4"/>
    <w:rsid w:val="00951E9C"/>
    <w:rsid w:val="00952A6A"/>
    <w:rsid w:val="00953E03"/>
    <w:rsid w:val="00954FDA"/>
    <w:rsid w:val="00955114"/>
    <w:rsid w:val="0095555A"/>
    <w:rsid w:val="009566AD"/>
    <w:rsid w:val="009575C0"/>
    <w:rsid w:val="00960DE2"/>
    <w:rsid w:val="009618AA"/>
    <w:rsid w:val="00963059"/>
    <w:rsid w:val="0096383B"/>
    <w:rsid w:val="00963C95"/>
    <w:rsid w:val="0096757C"/>
    <w:rsid w:val="009716C1"/>
    <w:rsid w:val="009724A8"/>
    <w:rsid w:val="00974E18"/>
    <w:rsid w:val="0098188F"/>
    <w:rsid w:val="009865FD"/>
    <w:rsid w:val="00990F45"/>
    <w:rsid w:val="00991174"/>
    <w:rsid w:val="00994F99"/>
    <w:rsid w:val="009A0102"/>
    <w:rsid w:val="009A1A0A"/>
    <w:rsid w:val="009A3635"/>
    <w:rsid w:val="009A36E2"/>
    <w:rsid w:val="009A4C2C"/>
    <w:rsid w:val="009A50FD"/>
    <w:rsid w:val="009B1C06"/>
    <w:rsid w:val="009B3A20"/>
    <w:rsid w:val="009B5F03"/>
    <w:rsid w:val="009C0819"/>
    <w:rsid w:val="009C1A88"/>
    <w:rsid w:val="009C2BC8"/>
    <w:rsid w:val="009D25C1"/>
    <w:rsid w:val="009D2AB0"/>
    <w:rsid w:val="009D4515"/>
    <w:rsid w:val="009D6B94"/>
    <w:rsid w:val="009D7013"/>
    <w:rsid w:val="009D7AE4"/>
    <w:rsid w:val="009E0D61"/>
    <w:rsid w:val="009E7816"/>
    <w:rsid w:val="009F495D"/>
    <w:rsid w:val="009F5438"/>
    <w:rsid w:val="009F5B8F"/>
    <w:rsid w:val="009F755C"/>
    <w:rsid w:val="00A00545"/>
    <w:rsid w:val="00A01185"/>
    <w:rsid w:val="00A01956"/>
    <w:rsid w:val="00A0199F"/>
    <w:rsid w:val="00A121F2"/>
    <w:rsid w:val="00A14837"/>
    <w:rsid w:val="00A15032"/>
    <w:rsid w:val="00A153C9"/>
    <w:rsid w:val="00A17B24"/>
    <w:rsid w:val="00A22364"/>
    <w:rsid w:val="00A26603"/>
    <w:rsid w:val="00A26F5D"/>
    <w:rsid w:val="00A27205"/>
    <w:rsid w:val="00A33385"/>
    <w:rsid w:val="00A344B4"/>
    <w:rsid w:val="00A34677"/>
    <w:rsid w:val="00A35E96"/>
    <w:rsid w:val="00A36BD7"/>
    <w:rsid w:val="00A37E8D"/>
    <w:rsid w:val="00A4141B"/>
    <w:rsid w:val="00A41D26"/>
    <w:rsid w:val="00A45AA7"/>
    <w:rsid w:val="00A479DB"/>
    <w:rsid w:val="00A51D6F"/>
    <w:rsid w:val="00A5220B"/>
    <w:rsid w:val="00A53106"/>
    <w:rsid w:val="00A5657E"/>
    <w:rsid w:val="00A61349"/>
    <w:rsid w:val="00A62CE2"/>
    <w:rsid w:val="00A62D59"/>
    <w:rsid w:val="00A632F3"/>
    <w:rsid w:val="00A64582"/>
    <w:rsid w:val="00A66303"/>
    <w:rsid w:val="00A67C20"/>
    <w:rsid w:val="00A711B8"/>
    <w:rsid w:val="00A734F5"/>
    <w:rsid w:val="00A73835"/>
    <w:rsid w:val="00A76234"/>
    <w:rsid w:val="00A769E5"/>
    <w:rsid w:val="00A826BA"/>
    <w:rsid w:val="00A90E07"/>
    <w:rsid w:val="00A90ED8"/>
    <w:rsid w:val="00A919AD"/>
    <w:rsid w:val="00A950B1"/>
    <w:rsid w:val="00A95EE2"/>
    <w:rsid w:val="00AA54C1"/>
    <w:rsid w:val="00AB5869"/>
    <w:rsid w:val="00AB639A"/>
    <w:rsid w:val="00AB7F5E"/>
    <w:rsid w:val="00AC44AD"/>
    <w:rsid w:val="00AC7355"/>
    <w:rsid w:val="00AD0192"/>
    <w:rsid w:val="00AD0C9D"/>
    <w:rsid w:val="00AD346A"/>
    <w:rsid w:val="00AD45E3"/>
    <w:rsid w:val="00AD4E60"/>
    <w:rsid w:val="00AD6FF3"/>
    <w:rsid w:val="00AD72E5"/>
    <w:rsid w:val="00AE2305"/>
    <w:rsid w:val="00AE4018"/>
    <w:rsid w:val="00AF2DC5"/>
    <w:rsid w:val="00AF392D"/>
    <w:rsid w:val="00AF5A4A"/>
    <w:rsid w:val="00AF61A6"/>
    <w:rsid w:val="00AF6BC4"/>
    <w:rsid w:val="00B01A17"/>
    <w:rsid w:val="00B02A87"/>
    <w:rsid w:val="00B02E17"/>
    <w:rsid w:val="00B05458"/>
    <w:rsid w:val="00B10B93"/>
    <w:rsid w:val="00B10D0D"/>
    <w:rsid w:val="00B110BD"/>
    <w:rsid w:val="00B12185"/>
    <w:rsid w:val="00B13307"/>
    <w:rsid w:val="00B16437"/>
    <w:rsid w:val="00B170C2"/>
    <w:rsid w:val="00B2117D"/>
    <w:rsid w:val="00B245E3"/>
    <w:rsid w:val="00B27FC9"/>
    <w:rsid w:val="00B316B9"/>
    <w:rsid w:val="00B32ABD"/>
    <w:rsid w:val="00B32C0A"/>
    <w:rsid w:val="00B35924"/>
    <w:rsid w:val="00B41767"/>
    <w:rsid w:val="00B42669"/>
    <w:rsid w:val="00B447F9"/>
    <w:rsid w:val="00B451CC"/>
    <w:rsid w:val="00B46022"/>
    <w:rsid w:val="00B510BA"/>
    <w:rsid w:val="00B51A11"/>
    <w:rsid w:val="00B51EBD"/>
    <w:rsid w:val="00B5226A"/>
    <w:rsid w:val="00B54C7F"/>
    <w:rsid w:val="00B56FAC"/>
    <w:rsid w:val="00B6351E"/>
    <w:rsid w:val="00B65399"/>
    <w:rsid w:val="00B763CE"/>
    <w:rsid w:val="00B7662B"/>
    <w:rsid w:val="00B81981"/>
    <w:rsid w:val="00B90B4F"/>
    <w:rsid w:val="00B91AA6"/>
    <w:rsid w:val="00B92773"/>
    <w:rsid w:val="00B9755C"/>
    <w:rsid w:val="00B976C8"/>
    <w:rsid w:val="00BA0D76"/>
    <w:rsid w:val="00BA3A49"/>
    <w:rsid w:val="00BA513A"/>
    <w:rsid w:val="00BA62CA"/>
    <w:rsid w:val="00BA6B12"/>
    <w:rsid w:val="00BA6E2C"/>
    <w:rsid w:val="00BB0069"/>
    <w:rsid w:val="00BB233E"/>
    <w:rsid w:val="00BB2D7B"/>
    <w:rsid w:val="00BB4592"/>
    <w:rsid w:val="00BD3A4B"/>
    <w:rsid w:val="00BD412A"/>
    <w:rsid w:val="00BD4886"/>
    <w:rsid w:val="00BD4947"/>
    <w:rsid w:val="00BD6A7A"/>
    <w:rsid w:val="00BE4993"/>
    <w:rsid w:val="00BE5777"/>
    <w:rsid w:val="00BF00F5"/>
    <w:rsid w:val="00BF2E20"/>
    <w:rsid w:val="00BF6F1A"/>
    <w:rsid w:val="00C0042D"/>
    <w:rsid w:val="00C03B4E"/>
    <w:rsid w:val="00C075F9"/>
    <w:rsid w:val="00C12E03"/>
    <w:rsid w:val="00C134DE"/>
    <w:rsid w:val="00C13627"/>
    <w:rsid w:val="00C162CB"/>
    <w:rsid w:val="00C17FA5"/>
    <w:rsid w:val="00C25436"/>
    <w:rsid w:val="00C3014A"/>
    <w:rsid w:val="00C307A2"/>
    <w:rsid w:val="00C31107"/>
    <w:rsid w:val="00C41A65"/>
    <w:rsid w:val="00C43E62"/>
    <w:rsid w:val="00C441E3"/>
    <w:rsid w:val="00C56813"/>
    <w:rsid w:val="00C57A18"/>
    <w:rsid w:val="00C618E1"/>
    <w:rsid w:val="00C702DE"/>
    <w:rsid w:val="00C75A75"/>
    <w:rsid w:val="00C76674"/>
    <w:rsid w:val="00C80738"/>
    <w:rsid w:val="00C823D4"/>
    <w:rsid w:val="00C85865"/>
    <w:rsid w:val="00C91839"/>
    <w:rsid w:val="00C9297D"/>
    <w:rsid w:val="00C92C1B"/>
    <w:rsid w:val="00CA18FD"/>
    <w:rsid w:val="00CA3111"/>
    <w:rsid w:val="00CA4D2B"/>
    <w:rsid w:val="00CA7B41"/>
    <w:rsid w:val="00CB280E"/>
    <w:rsid w:val="00CB3643"/>
    <w:rsid w:val="00CB636F"/>
    <w:rsid w:val="00CC008B"/>
    <w:rsid w:val="00CC1313"/>
    <w:rsid w:val="00CC21C9"/>
    <w:rsid w:val="00CC48D4"/>
    <w:rsid w:val="00CC508A"/>
    <w:rsid w:val="00CC5EBD"/>
    <w:rsid w:val="00CC6B4E"/>
    <w:rsid w:val="00CD282E"/>
    <w:rsid w:val="00CD5BD3"/>
    <w:rsid w:val="00CD7061"/>
    <w:rsid w:val="00CD7481"/>
    <w:rsid w:val="00CE2C82"/>
    <w:rsid w:val="00CF1E94"/>
    <w:rsid w:val="00CF20D5"/>
    <w:rsid w:val="00CF42FF"/>
    <w:rsid w:val="00D00B95"/>
    <w:rsid w:val="00D01DA2"/>
    <w:rsid w:val="00D04018"/>
    <w:rsid w:val="00D116E4"/>
    <w:rsid w:val="00D13046"/>
    <w:rsid w:val="00D1397F"/>
    <w:rsid w:val="00D13C65"/>
    <w:rsid w:val="00D17468"/>
    <w:rsid w:val="00D20192"/>
    <w:rsid w:val="00D201A9"/>
    <w:rsid w:val="00D21EB5"/>
    <w:rsid w:val="00D234AA"/>
    <w:rsid w:val="00D24F27"/>
    <w:rsid w:val="00D26D1A"/>
    <w:rsid w:val="00D30E6D"/>
    <w:rsid w:val="00D32F20"/>
    <w:rsid w:val="00D32F82"/>
    <w:rsid w:val="00D52DD0"/>
    <w:rsid w:val="00D53327"/>
    <w:rsid w:val="00D57528"/>
    <w:rsid w:val="00D57B35"/>
    <w:rsid w:val="00D57F36"/>
    <w:rsid w:val="00D630D5"/>
    <w:rsid w:val="00D67D57"/>
    <w:rsid w:val="00D70256"/>
    <w:rsid w:val="00D71BE3"/>
    <w:rsid w:val="00D73066"/>
    <w:rsid w:val="00D76128"/>
    <w:rsid w:val="00D7799C"/>
    <w:rsid w:val="00D82873"/>
    <w:rsid w:val="00DB5121"/>
    <w:rsid w:val="00DB68ED"/>
    <w:rsid w:val="00DB6BE0"/>
    <w:rsid w:val="00DC0613"/>
    <w:rsid w:val="00DC0DAF"/>
    <w:rsid w:val="00DC480C"/>
    <w:rsid w:val="00DD0D0C"/>
    <w:rsid w:val="00DD4900"/>
    <w:rsid w:val="00DD50E9"/>
    <w:rsid w:val="00DD530B"/>
    <w:rsid w:val="00DD7EA2"/>
    <w:rsid w:val="00DD7F9F"/>
    <w:rsid w:val="00DE0969"/>
    <w:rsid w:val="00DE0A48"/>
    <w:rsid w:val="00DE0B18"/>
    <w:rsid w:val="00DE1455"/>
    <w:rsid w:val="00DE266B"/>
    <w:rsid w:val="00DE279A"/>
    <w:rsid w:val="00DE2E07"/>
    <w:rsid w:val="00DE5601"/>
    <w:rsid w:val="00DE7D61"/>
    <w:rsid w:val="00DF06FA"/>
    <w:rsid w:val="00DF349F"/>
    <w:rsid w:val="00DF5098"/>
    <w:rsid w:val="00DF54A7"/>
    <w:rsid w:val="00DF5FFC"/>
    <w:rsid w:val="00DF6ACD"/>
    <w:rsid w:val="00E00DAD"/>
    <w:rsid w:val="00E0238E"/>
    <w:rsid w:val="00E07597"/>
    <w:rsid w:val="00E155C4"/>
    <w:rsid w:val="00E16998"/>
    <w:rsid w:val="00E1749C"/>
    <w:rsid w:val="00E21BD7"/>
    <w:rsid w:val="00E220EE"/>
    <w:rsid w:val="00E30063"/>
    <w:rsid w:val="00E31071"/>
    <w:rsid w:val="00E31384"/>
    <w:rsid w:val="00E31B0B"/>
    <w:rsid w:val="00E31D1F"/>
    <w:rsid w:val="00E31D2A"/>
    <w:rsid w:val="00E41737"/>
    <w:rsid w:val="00E43CB4"/>
    <w:rsid w:val="00E4432F"/>
    <w:rsid w:val="00E45D99"/>
    <w:rsid w:val="00E46204"/>
    <w:rsid w:val="00E47736"/>
    <w:rsid w:val="00E5024E"/>
    <w:rsid w:val="00E50C55"/>
    <w:rsid w:val="00E51888"/>
    <w:rsid w:val="00E51FAC"/>
    <w:rsid w:val="00E5694D"/>
    <w:rsid w:val="00E56DD2"/>
    <w:rsid w:val="00E57BED"/>
    <w:rsid w:val="00E62796"/>
    <w:rsid w:val="00E64969"/>
    <w:rsid w:val="00E652BC"/>
    <w:rsid w:val="00E65660"/>
    <w:rsid w:val="00E65D84"/>
    <w:rsid w:val="00E737F5"/>
    <w:rsid w:val="00E75129"/>
    <w:rsid w:val="00E77F3A"/>
    <w:rsid w:val="00E80454"/>
    <w:rsid w:val="00E81D89"/>
    <w:rsid w:val="00E81EB2"/>
    <w:rsid w:val="00E8366C"/>
    <w:rsid w:val="00E839D5"/>
    <w:rsid w:val="00E844DF"/>
    <w:rsid w:val="00E900E4"/>
    <w:rsid w:val="00E9688E"/>
    <w:rsid w:val="00EA09EC"/>
    <w:rsid w:val="00EA0CFA"/>
    <w:rsid w:val="00EA131D"/>
    <w:rsid w:val="00EA5C46"/>
    <w:rsid w:val="00EA60C0"/>
    <w:rsid w:val="00EA72C9"/>
    <w:rsid w:val="00EA7544"/>
    <w:rsid w:val="00EB12FD"/>
    <w:rsid w:val="00EB1D33"/>
    <w:rsid w:val="00EB26D5"/>
    <w:rsid w:val="00EB2DEC"/>
    <w:rsid w:val="00EB3116"/>
    <w:rsid w:val="00EB314E"/>
    <w:rsid w:val="00EC0479"/>
    <w:rsid w:val="00EC11D7"/>
    <w:rsid w:val="00EC37D4"/>
    <w:rsid w:val="00EC3AF9"/>
    <w:rsid w:val="00ED0926"/>
    <w:rsid w:val="00ED1EC6"/>
    <w:rsid w:val="00ED1EEA"/>
    <w:rsid w:val="00ED4C83"/>
    <w:rsid w:val="00ED7A9C"/>
    <w:rsid w:val="00EE1FB5"/>
    <w:rsid w:val="00EE28A2"/>
    <w:rsid w:val="00EE5572"/>
    <w:rsid w:val="00EE7507"/>
    <w:rsid w:val="00EF1556"/>
    <w:rsid w:val="00EF466D"/>
    <w:rsid w:val="00EF65C5"/>
    <w:rsid w:val="00EF7801"/>
    <w:rsid w:val="00EF7B1F"/>
    <w:rsid w:val="00EF7B9F"/>
    <w:rsid w:val="00F01D01"/>
    <w:rsid w:val="00F061CA"/>
    <w:rsid w:val="00F06247"/>
    <w:rsid w:val="00F1297A"/>
    <w:rsid w:val="00F13870"/>
    <w:rsid w:val="00F16935"/>
    <w:rsid w:val="00F178FF"/>
    <w:rsid w:val="00F25102"/>
    <w:rsid w:val="00F27482"/>
    <w:rsid w:val="00F33CF5"/>
    <w:rsid w:val="00F352CC"/>
    <w:rsid w:val="00F36426"/>
    <w:rsid w:val="00F37734"/>
    <w:rsid w:val="00F400F2"/>
    <w:rsid w:val="00F42CB7"/>
    <w:rsid w:val="00F43076"/>
    <w:rsid w:val="00F46D44"/>
    <w:rsid w:val="00F475E5"/>
    <w:rsid w:val="00F47770"/>
    <w:rsid w:val="00F505E5"/>
    <w:rsid w:val="00F50AEB"/>
    <w:rsid w:val="00F525F9"/>
    <w:rsid w:val="00F534EC"/>
    <w:rsid w:val="00F5397A"/>
    <w:rsid w:val="00F56EC8"/>
    <w:rsid w:val="00F602D9"/>
    <w:rsid w:val="00F60A54"/>
    <w:rsid w:val="00F60C70"/>
    <w:rsid w:val="00F61003"/>
    <w:rsid w:val="00F62BD3"/>
    <w:rsid w:val="00F63CCC"/>
    <w:rsid w:val="00F65AA0"/>
    <w:rsid w:val="00F7041E"/>
    <w:rsid w:val="00F72087"/>
    <w:rsid w:val="00F84938"/>
    <w:rsid w:val="00F858B6"/>
    <w:rsid w:val="00F85CFE"/>
    <w:rsid w:val="00F86EAD"/>
    <w:rsid w:val="00F87FA9"/>
    <w:rsid w:val="00F91B13"/>
    <w:rsid w:val="00F93CE1"/>
    <w:rsid w:val="00F96B42"/>
    <w:rsid w:val="00FA12AB"/>
    <w:rsid w:val="00FB28A6"/>
    <w:rsid w:val="00FB3B5B"/>
    <w:rsid w:val="00FB7083"/>
    <w:rsid w:val="00FB7897"/>
    <w:rsid w:val="00FB7DB9"/>
    <w:rsid w:val="00FC2352"/>
    <w:rsid w:val="00FC342C"/>
    <w:rsid w:val="00FC3F40"/>
    <w:rsid w:val="00FC5113"/>
    <w:rsid w:val="00FC6C45"/>
    <w:rsid w:val="00FD6DC8"/>
    <w:rsid w:val="00FD6DCC"/>
    <w:rsid w:val="00FE27EA"/>
    <w:rsid w:val="00FE3D73"/>
    <w:rsid w:val="00FE43ED"/>
    <w:rsid w:val="00FE471F"/>
    <w:rsid w:val="00FE4AE9"/>
    <w:rsid w:val="00FF416A"/>
    <w:rsid w:val="00FF460E"/>
    <w:rsid w:val="00FF4BD8"/>
    <w:rsid w:val="00FF73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ABF12"/>
  <w15:chartTrackingRefBased/>
  <w15:docId w15:val="{ED834503-89C4-4AE8-B068-0D5B4B73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611"/>
    <w:rPr>
      <w:rFonts w:ascii="Arial" w:hAnsi="Arial"/>
      <w:lang w:val="en-AU" w:eastAsia="en-US"/>
    </w:rPr>
  </w:style>
  <w:style w:type="paragraph" w:styleId="Heading1">
    <w:name w:val="heading 1"/>
    <w:basedOn w:val="Normal"/>
    <w:next w:val="Normal"/>
    <w:link w:val="Heading1Char"/>
    <w:qFormat/>
    <w:rsid w:val="00FE27EA"/>
    <w:pPr>
      <w:keepNext/>
      <w:spacing w:before="60" w:after="60"/>
      <w:outlineLvl w:val="0"/>
    </w:pPr>
    <w:rPr>
      <w:b/>
      <w:kern w:val="28"/>
    </w:rPr>
  </w:style>
  <w:style w:type="paragraph" w:styleId="Heading2">
    <w:name w:val="heading 2"/>
    <w:basedOn w:val="Normal"/>
    <w:next w:val="Normal"/>
    <w:qFormat/>
    <w:rsid w:val="00FE27EA"/>
    <w:pPr>
      <w:keepNext/>
      <w:spacing w:before="60" w:after="60"/>
      <w:outlineLvl w:val="1"/>
    </w:pPr>
    <w:rPr>
      <w:b/>
    </w:rPr>
  </w:style>
  <w:style w:type="paragraph" w:styleId="Heading3">
    <w:name w:val="heading 3"/>
    <w:basedOn w:val="Normal"/>
    <w:next w:val="Normal"/>
    <w:link w:val="Heading3Char"/>
    <w:qFormat/>
    <w:rsid w:val="00FE27EA"/>
    <w:pPr>
      <w:keepNext/>
      <w:spacing w:before="6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E27EA"/>
    <w:pPr>
      <w:tabs>
        <w:tab w:val="center" w:pos="4153"/>
        <w:tab w:val="right" w:pos="8306"/>
      </w:tabs>
    </w:pPr>
  </w:style>
  <w:style w:type="paragraph" w:styleId="Footer">
    <w:name w:val="footer"/>
    <w:basedOn w:val="Normal"/>
    <w:rsid w:val="00FE27EA"/>
    <w:pPr>
      <w:tabs>
        <w:tab w:val="center" w:pos="4153"/>
        <w:tab w:val="right" w:pos="8306"/>
      </w:tabs>
    </w:pPr>
  </w:style>
  <w:style w:type="character" w:styleId="PageNumber">
    <w:name w:val="page number"/>
    <w:basedOn w:val="DefaultParagraphFont"/>
    <w:rsid w:val="00FE27EA"/>
  </w:style>
  <w:style w:type="character" w:styleId="EndnoteReference">
    <w:name w:val="endnote reference"/>
    <w:semiHidden/>
    <w:rsid w:val="00FE27EA"/>
    <w:rPr>
      <w:vertAlign w:val="superscript"/>
    </w:rPr>
  </w:style>
  <w:style w:type="paragraph" w:styleId="TOC1">
    <w:name w:val="toc 1"/>
    <w:basedOn w:val="Normal"/>
    <w:next w:val="Normal"/>
    <w:semiHidden/>
    <w:rsid w:val="00FE27EA"/>
    <w:pPr>
      <w:tabs>
        <w:tab w:val="right" w:leader="dot" w:pos="9639"/>
      </w:tabs>
    </w:pPr>
  </w:style>
  <w:style w:type="paragraph" w:styleId="TOC2">
    <w:name w:val="toc 2"/>
    <w:basedOn w:val="Normal"/>
    <w:next w:val="Normal"/>
    <w:semiHidden/>
    <w:rsid w:val="00FE27EA"/>
    <w:pPr>
      <w:tabs>
        <w:tab w:val="right" w:leader="dot" w:pos="9639"/>
      </w:tabs>
      <w:ind w:left="200"/>
    </w:pPr>
  </w:style>
  <w:style w:type="paragraph" w:styleId="TOC3">
    <w:name w:val="toc 3"/>
    <w:basedOn w:val="Normal"/>
    <w:next w:val="Normal"/>
    <w:semiHidden/>
    <w:rsid w:val="00FE27EA"/>
    <w:pPr>
      <w:tabs>
        <w:tab w:val="right" w:leader="dot" w:pos="9639"/>
      </w:tabs>
      <w:ind w:left="400"/>
    </w:pPr>
  </w:style>
  <w:style w:type="paragraph" w:styleId="TOC4">
    <w:name w:val="toc 4"/>
    <w:basedOn w:val="Normal"/>
    <w:next w:val="Normal"/>
    <w:semiHidden/>
    <w:rsid w:val="00FE27EA"/>
    <w:pPr>
      <w:tabs>
        <w:tab w:val="right" w:leader="dot" w:pos="9639"/>
      </w:tabs>
      <w:ind w:left="600"/>
    </w:pPr>
  </w:style>
  <w:style w:type="paragraph" w:styleId="TOC5">
    <w:name w:val="toc 5"/>
    <w:basedOn w:val="Normal"/>
    <w:next w:val="Normal"/>
    <w:semiHidden/>
    <w:rsid w:val="00FE27EA"/>
    <w:pPr>
      <w:tabs>
        <w:tab w:val="right" w:leader="dot" w:pos="9639"/>
      </w:tabs>
      <w:ind w:left="800"/>
    </w:pPr>
  </w:style>
  <w:style w:type="paragraph" w:styleId="TOC6">
    <w:name w:val="toc 6"/>
    <w:basedOn w:val="Normal"/>
    <w:next w:val="Normal"/>
    <w:semiHidden/>
    <w:rsid w:val="00FE27EA"/>
    <w:pPr>
      <w:tabs>
        <w:tab w:val="right" w:leader="dot" w:pos="9639"/>
      </w:tabs>
      <w:ind w:left="1000"/>
    </w:pPr>
  </w:style>
  <w:style w:type="paragraph" w:styleId="TOC7">
    <w:name w:val="toc 7"/>
    <w:basedOn w:val="Normal"/>
    <w:next w:val="Normal"/>
    <w:semiHidden/>
    <w:rsid w:val="00FE27EA"/>
    <w:pPr>
      <w:tabs>
        <w:tab w:val="right" w:leader="dot" w:pos="9639"/>
      </w:tabs>
      <w:ind w:left="1200"/>
    </w:pPr>
  </w:style>
  <w:style w:type="paragraph" w:styleId="TOC8">
    <w:name w:val="toc 8"/>
    <w:basedOn w:val="Normal"/>
    <w:next w:val="Normal"/>
    <w:semiHidden/>
    <w:rsid w:val="00FE27EA"/>
    <w:pPr>
      <w:tabs>
        <w:tab w:val="right" w:leader="dot" w:pos="9639"/>
      </w:tabs>
      <w:ind w:left="1400"/>
    </w:pPr>
  </w:style>
  <w:style w:type="paragraph" w:styleId="TOC9">
    <w:name w:val="toc 9"/>
    <w:basedOn w:val="Normal"/>
    <w:next w:val="Normal"/>
    <w:semiHidden/>
    <w:rsid w:val="00FE27EA"/>
    <w:pPr>
      <w:tabs>
        <w:tab w:val="right" w:leader="dot" w:pos="9639"/>
      </w:tabs>
      <w:ind w:left="1600"/>
    </w:pPr>
  </w:style>
  <w:style w:type="paragraph" w:styleId="BodyText">
    <w:name w:val="Body Text"/>
    <w:basedOn w:val="Normal"/>
    <w:rsid w:val="00FE27EA"/>
    <w:pPr>
      <w:keepLines/>
      <w:tabs>
        <w:tab w:val="left" w:pos="288"/>
      </w:tabs>
      <w:spacing w:before="60" w:after="60"/>
    </w:pPr>
    <w:rPr>
      <w:rFonts w:ascii="Times New Roman" w:hAnsi="Times New Roman"/>
      <w:b/>
      <w:bCs/>
    </w:rPr>
  </w:style>
  <w:style w:type="paragraph" w:styleId="BodyText2">
    <w:name w:val="Body Text 2"/>
    <w:basedOn w:val="Normal"/>
    <w:rsid w:val="00FE27EA"/>
    <w:pPr>
      <w:keepLines/>
      <w:tabs>
        <w:tab w:val="left" w:pos="432"/>
        <w:tab w:val="left" w:pos="864"/>
      </w:tabs>
      <w:spacing w:before="60" w:after="60"/>
      <w:jc w:val="both"/>
    </w:pPr>
    <w:rPr>
      <w:rFonts w:ascii="Times New Roman" w:hAnsi="Times New Roman"/>
      <w:b/>
      <w:bCs/>
    </w:rPr>
  </w:style>
  <w:style w:type="paragraph" w:styleId="PlainText">
    <w:name w:val="Plain Text"/>
    <w:basedOn w:val="Normal"/>
    <w:link w:val="PlainTextChar"/>
    <w:rsid w:val="000A4D8D"/>
    <w:rPr>
      <w:rFonts w:ascii="Courier New" w:eastAsia="SimSun" w:hAnsi="Courier New" w:cs="Courier New"/>
      <w:lang w:eastAsia="zh-CN"/>
    </w:rPr>
  </w:style>
  <w:style w:type="paragraph" w:styleId="BalloonText">
    <w:name w:val="Balloon Text"/>
    <w:basedOn w:val="Normal"/>
    <w:semiHidden/>
    <w:rsid w:val="002E2C8C"/>
    <w:rPr>
      <w:rFonts w:ascii="Tahoma" w:hAnsi="Tahoma" w:cs="Tahoma"/>
      <w:sz w:val="16"/>
      <w:szCs w:val="16"/>
    </w:rPr>
  </w:style>
  <w:style w:type="paragraph" w:styleId="NoSpacing">
    <w:name w:val="No Spacing"/>
    <w:uiPriority w:val="1"/>
    <w:qFormat/>
    <w:rsid w:val="00685AE3"/>
    <w:rPr>
      <w:rFonts w:ascii="Arial" w:hAnsi="Arial"/>
      <w:lang w:val="en-AU" w:eastAsia="en-US"/>
    </w:rPr>
  </w:style>
  <w:style w:type="paragraph" w:styleId="ListParagraph">
    <w:name w:val="List Paragraph"/>
    <w:basedOn w:val="Normal"/>
    <w:uiPriority w:val="34"/>
    <w:qFormat/>
    <w:rsid w:val="004F6F37"/>
    <w:pPr>
      <w:ind w:left="720"/>
      <w:contextualSpacing/>
    </w:pPr>
  </w:style>
  <w:style w:type="table" w:styleId="TableGrid">
    <w:name w:val="Table Grid"/>
    <w:basedOn w:val="TableNormal"/>
    <w:rsid w:val="00807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er">
    <w:name w:val="Spacer"/>
    <w:basedOn w:val="NormalIndent"/>
    <w:rsid w:val="000C59D1"/>
    <w:pPr>
      <w:ind w:left="0"/>
    </w:pPr>
    <w:rPr>
      <w:sz w:val="12"/>
      <w:szCs w:val="12"/>
      <w:lang w:val="en-US"/>
    </w:rPr>
  </w:style>
  <w:style w:type="paragraph" w:styleId="NormalIndent">
    <w:name w:val="Normal Indent"/>
    <w:basedOn w:val="Normal"/>
    <w:rsid w:val="000C59D1"/>
    <w:pPr>
      <w:ind w:left="720"/>
    </w:pPr>
  </w:style>
  <w:style w:type="table" w:customStyle="1" w:styleId="TableGrid1">
    <w:name w:val="Table Grid1"/>
    <w:basedOn w:val="TableNormal"/>
    <w:next w:val="TableGrid"/>
    <w:rsid w:val="000C59D1"/>
    <w:rPr>
      <w:rFonts w:ascii="Arial" w:hAnsi="Arial" w:cs="Arial"/>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2A6836"/>
    <w:rPr>
      <w:rFonts w:ascii="Arial" w:hAnsi="Arial"/>
      <w:b/>
      <w:lang w:val="en-AU" w:eastAsia="en-US"/>
    </w:rPr>
  </w:style>
  <w:style w:type="character" w:customStyle="1" w:styleId="HeaderChar">
    <w:name w:val="Header Char"/>
    <w:link w:val="Header"/>
    <w:uiPriority w:val="99"/>
    <w:rsid w:val="002A6836"/>
    <w:rPr>
      <w:rFonts w:ascii="Arial" w:hAnsi="Arial"/>
      <w:lang w:val="en-AU" w:eastAsia="en-US"/>
    </w:rPr>
  </w:style>
  <w:style w:type="character" w:customStyle="1" w:styleId="PlainTextChar">
    <w:name w:val="Plain Text Char"/>
    <w:link w:val="PlainText"/>
    <w:rsid w:val="002A6836"/>
    <w:rPr>
      <w:rFonts w:ascii="Courier New" w:eastAsia="SimSun" w:hAnsi="Courier New" w:cs="Courier New"/>
      <w:lang w:val="en-AU" w:eastAsia="zh-CN"/>
    </w:rPr>
  </w:style>
  <w:style w:type="character" w:customStyle="1" w:styleId="Heading1Char">
    <w:name w:val="Heading 1 Char"/>
    <w:link w:val="Heading1"/>
    <w:rsid w:val="00B447F9"/>
    <w:rPr>
      <w:rFonts w:ascii="Arial" w:hAnsi="Arial"/>
      <w:b/>
      <w:kern w:val="28"/>
      <w:lang w:val="en-AU" w:eastAsia="en-US"/>
    </w:rPr>
  </w:style>
  <w:style w:type="character" w:styleId="CommentReference">
    <w:name w:val="annotation reference"/>
    <w:basedOn w:val="DefaultParagraphFont"/>
    <w:rsid w:val="00A37E8D"/>
    <w:rPr>
      <w:sz w:val="16"/>
      <w:szCs w:val="16"/>
    </w:rPr>
  </w:style>
  <w:style w:type="paragraph" w:styleId="CommentText">
    <w:name w:val="annotation text"/>
    <w:basedOn w:val="Normal"/>
    <w:link w:val="CommentTextChar"/>
    <w:rsid w:val="00A37E8D"/>
  </w:style>
  <w:style w:type="character" w:customStyle="1" w:styleId="CommentTextChar">
    <w:name w:val="Comment Text Char"/>
    <w:basedOn w:val="DefaultParagraphFont"/>
    <w:link w:val="CommentText"/>
    <w:rsid w:val="00A37E8D"/>
    <w:rPr>
      <w:rFonts w:ascii="Arial" w:hAnsi="Arial"/>
      <w:lang w:val="en-AU" w:eastAsia="en-US"/>
    </w:rPr>
  </w:style>
  <w:style w:type="paragraph" w:styleId="CommentSubject">
    <w:name w:val="annotation subject"/>
    <w:basedOn w:val="CommentText"/>
    <w:next w:val="CommentText"/>
    <w:link w:val="CommentSubjectChar"/>
    <w:rsid w:val="00A37E8D"/>
    <w:rPr>
      <w:b/>
      <w:bCs/>
    </w:rPr>
  </w:style>
  <w:style w:type="character" w:customStyle="1" w:styleId="CommentSubjectChar">
    <w:name w:val="Comment Subject Char"/>
    <w:basedOn w:val="CommentTextChar"/>
    <w:link w:val="CommentSubject"/>
    <w:rsid w:val="00A37E8D"/>
    <w:rPr>
      <w:rFonts w:ascii="Arial" w:hAnsi="Arial"/>
      <w:b/>
      <w:bCs/>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03454">
      <w:bodyDiv w:val="1"/>
      <w:marLeft w:val="0"/>
      <w:marRight w:val="0"/>
      <w:marTop w:val="0"/>
      <w:marBottom w:val="0"/>
      <w:divBdr>
        <w:top w:val="none" w:sz="0" w:space="0" w:color="auto"/>
        <w:left w:val="none" w:sz="0" w:space="0" w:color="auto"/>
        <w:bottom w:val="none" w:sz="0" w:space="0" w:color="auto"/>
        <w:right w:val="none" w:sz="0" w:space="0" w:color="auto"/>
      </w:divBdr>
    </w:div>
    <w:div w:id="314796737">
      <w:bodyDiv w:val="1"/>
      <w:marLeft w:val="0"/>
      <w:marRight w:val="0"/>
      <w:marTop w:val="0"/>
      <w:marBottom w:val="0"/>
      <w:divBdr>
        <w:top w:val="none" w:sz="0" w:space="0" w:color="auto"/>
        <w:left w:val="none" w:sz="0" w:space="0" w:color="auto"/>
        <w:bottom w:val="none" w:sz="0" w:space="0" w:color="auto"/>
        <w:right w:val="none" w:sz="0" w:space="0" w:color="auto"/>
      </w:divBdr>
    </w:div>
    <w:div w:id="784812276">
      <w:bodyDiv w:val="1"/>
      <w:marLeft w:val="0"/>
      <w:marRight w:val="0"/>
      <w:marTop w:val="0"/>
      <w:marBottom w:val="0"/>
      <w:divBdr>
        <w:top w:val="none" w:sz="0" w:space="0" w:color="auto"/>
        <w:left w:val="none" w:sz="0" w:space="0" w:color="auto"/>
        <w:bottom w:val="none" w:sz="0" w:space="0" w:color="auto"/>
        <w:right w:val="none" w:sz="0" w:space="0" w:color="auto"/>
      </w:divBdr>
      <w:divsChild>
        <w:div w:id="199167595">
          <w:marLeft w:val="0"/>
          <w:marRight w:val="0"/>
          <w:marTop w:val="0"/>
          <w:marBottom w:val="0"/>
          <w:divBdr>
            <w:top w:val="none" w:sz="0" w:space="0" w:color="auto"/>
            <w:left w:val="none" w:sz="0" w:space="0" w:color="auto"/>
            <w:bottom w:val="none" w:sz="0" w:space="0" w:color="auto"/>
            <w:right w:val="none" w:sz="0" w:space="0" w:color="auto"/>
          </w:divBdr>
          <w:divsChild>
            <w:div w:id="394200672">
              <w:marLeft w:val="0"/>
              <w:marRight w:val="0"/>
              <w:marTop w:val="0"/>
              <w:marBottom w:val="0"/>
              <w:divBdr>
                <w:top w:val="none" w:sz="0" w:space="0" w:color="auto"/>
                <w:left w:val="none" w:sz="0" w:space="0" w:color="auto"/>
                <w:bottom w:val="none" w:sz="0" w:space="0" w:color="auto"/>
                <w:right w:val="none" w:sz="0" w:space="0" w:color="auto"/>
              </w:divBdr>
              <w:divsChild>
                <w:div w:id="243326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57514327">
          <w:marLeft w:val="0"/>
          <w:marRight w:val="0"/>
          <w:marTop w:val="0"/>
          <w:marBottom w:val="0"/>
          <w:divBdr>
            <w:top w:val="none" w:sz="0" w:space="0" w:color="auto"/>
            <w:left w:val="none" w:sz="0" w:space="0" w:color="auto"/>
            <w:bottom w:val="none" w:sz="0" w:space="0" w:color="auto"/>
            <w:right w:val="none" w:sz="0" w:space="0" w:color="auto"/>
          </w:divBdr>
          <w:divsChild>
            <w:div w:id="1959485834">
              <w:marLeft w:val="0"/>
              <w:marRight w:val="0"/>
              <w:marTop w:val="0"/>
              <w:marBottom w:val="0"/>
              <w:divBdr>
                <w:top w:val="none" w:sz="0" w:space="0" w:color="auto"/>
                <w:left w:val="none" w:sz="0" w:space="0" w:color="auto"/>
                <w:bottom w:val="none" w:sz="0" w:space="0" w:color="auto"/>
                <w:right w:val="none" w:sz="0" w:space="0" w:color="auto"/>
              </w:divBdr>
              <w:divsChild>
                <w:div w:id="1559169521">
                  <w:marLeft w:val="0"/>
                  <w:marRight w:val="0"/>
                  <w:marTop w:val="150"/>
                  <w:marBottom w:val="150"/>
                  <w:divBdr>
                    <w:top w:val="none" w:sz="0" w:space="0" w:color="auto"/>
                    <w:left w:val="none" w:sz="0" w:space="0" w:color="auto"/>
                    <w:bottom w:val="none" w:sz="0" w:space="0" w:color="auto"/>
                    <w:right w:val="none" w:sz="0" w:space="0" w:color="auto"/>
                  </w:divBdr>
                </w:div>
                <w:div w:id="19631453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48221755">
          <w:marLeft w:val="0"/>
          <w:marRight w:val="0"/>
          <w:marTop w:val="0"/>
          <w:marBottom w:val="0"/>
          <w:divBdr>
            <w:top w:val="none" w:sz="0" w:space="0" w:color="auto"/>
            <w:left w:val="none" w:sz="0" w:space="0" w:color="auto"/>
            <w:bottom w:val="none" w:sz="0" w:space="0" w:color="auto"/>
            <w:right w:val="none" w:sz="0" w:space="0" w:color="auto"/>
          </w:divBdr>
          <w:divsChild>
            <w:div w:id="1807621797">
              <w:marLeft w:val="0"/>
              <w:marRight w:val="0"/>
              <w:marTop w:val="0"/>
              <w:marBottom w:val="0"/>
              <w:divBdr>
                <w:top w:val="none" w:sz="0" w:space="0" w:color="auto"/>
                <w:left w:val="none" w:sz="0" w:space="0" w:color="auto"/>
                <w:bottom w:val="none" w:sz="0" w:space="0" w:color="auto"/>
                <w:right w:val="none" w:sz="0" w:space="0" w:color="auto"/>
              </w:divBdr>
              <w:divsChild>
                <w:div w:id="77099292">
                  <w:marLeft w:val="0"/>
                  <w:marRight w:val="0"/>
                  <w:marTop w:val="150"/>
                  <w:marBottom w:val="150"/>
                  <w:divBdr>
                    <w:top w:val="none" w:sz="0" w:space="0" w:color="auto"/>
                    <w:left w:val="none" w:sz="0" w:space="0" w:color="auto"/>
                    <w:bottom w:val="none" w:sz="0" w:space="0" w:color="auto"/>
                    <w:right w:val="none" w:sz="0" w:space="0" w:color="auto"/>
                  </w:divBdr>
                </w:div>
                <w:div w:id="17080674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54458563">
          <w:marLeft w:val="0"/>
          <w:marRight w:val="0"/>
          <w:marTop w:val="0"/>
          <w:marBottom w:val="0"/>
          <w:divBdr>
            <w:top w:val="none" w:sz="0" w:space="0" w:color="auto"/>
            <w:left w:val="none" w:sz="0" w:space="0" w:color="auto"/>
            <w:bottom w:val="none" w:sz="0" w:space="0" w:color="auto"/>
            <w:right w:val="none" w:sz="0" w:space="0" w:color="auto"/>
          </w:divBdr>
          <w:divsChild>
            <w:div w:id="1187479245">
              <w:marLeft w:val="0"/>
              <w:marRight w:val="0"/>
              <w:marTop w:val="0"/>
              <w:marBottom w:val="0"/>
              <w:divBdr>
                <w:top w:val="none" w:sz="0" w:space="0" w:color="auto"/>
                <w:left w:val="none" w:sz="0" w:space="0" w:color="auto"/>
                <w:bottom w:val="none" w:sz="0" w:space="0" w:color="auto"/>
                <w:right w:val="none" w:sz="0" w:space="0" w:color="auto"/>
              </w:divBdr>
              <w:divsChild>
                <w:div w:id="83890667">
                  <w:marLeft w:val="0"/>
                  <w:marRight w:val="150"/>
                  <w:marTop w:val="0"/>
                  <w:marBottom w:val="0"/>
                  <w:divBdr>
                    <w:top w:val="none" w:sz="0" w:space="0" w:color="auto"/>
                    <w:left w:val="none" w:sz="0" w:space="0" w:color="auto"/>
                    <w:bottom w:val="none" w:sz="0" w:space="0" w:color="auto"/>
                    <w:right w:val="none" w:sz="0" w:space="0" w:color="auto"/>
                  </w:divBdr>
                </w:div>
                <w:div w:id="12866986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56279098">
          <w:marLeft w:val="0"/>
          <w:marRight w:val="0"/>
          <w:marTop w:val="0"/>
          <w:marBottom w:val="0"/>
          <w:divBdr>
            <w:top w:val="none" w:sz="0" w:space="0" w:color="auto"/>
            <w:left w:val="none" w:sz="0" w:space="0" w:color="auto"/>
            <w:bottom w:val="none" w:sz="0" w:space="0" w:color="auto"/>
            <w:right w:val="none" w:sz="0" w:space="0" w:color="auto"/>
          </w:divBdr>
          <w:divsChild>
            <w:div w:id="1046222808">
              <w:marLeft w:val="0"/>
              <w:marRight w:val="0"/>
              <w:marTop w:val="0"/>
              <w:marBottom w:val="0"/>
              <w:divBdr>
                <w:top w:val="none" w:sz="0" w:space="0" w:color="auto"/>
                <w:left w:val="none" w:sz="0" w:space="0" w:color="auto"/>
                <w:bottom w:val="none" w:sz="0" w:space="0" w:color="auto"/>
                <w:right w:val="none" w:sz="0" w:space="0" w:color="auto"/>
              </w:divBdr>
              <w:divsChild>
                <w:div w:id="427510224">
                  <w:marLeft w:val="0"/>
                  <w:marRight w:val="0"/>
                  <w:marTop w:val="150"/>
                  <w:marBottom w:val="150"/>
                  <w:divBdr>
                    <w:top w:val="none" w:sz="0" w:space="0" w:color="auto"/>
                    <w:left w:val="none" w:sz="0" w:space="0" w:color="auto"/>
                    <w:bottom w:val="none" w:sz="0" w:space="0" w:color="auto"/>
                    <w:right w:val="none" w:sz="0" w:space="0" w:color="auto"/>
                  </w:divBdr>
                </w:div>
                <w:div w:id="9300415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65648064">
          <w:marLeft w:val="0"/>
          <w:marRight w:val="0"/>
          <w:marTop w:val="0"/>
          <w:marBottom w:val="0"/>
          <w:divBdr>
            <w:top w:val="none" w:sz="0" w:space="0" w:color="auto"/>
            <w:left w:val="none" w:sz="0" w:space="0" w:color="auto"/>
            <w:bottom w:val="none" w:sz="0" w:space="0" w:color="auto"/>
            <w:right w:val="none" w:sz="0" w:space="0" w:color="auto"/>
          </w:divBdr>
          <w:divsChild>
            <w:div w:id="1290359739">
              <w:marLeft w:val="0"/>
              <w:marRight w:val="0"/>
              <w:marTop w:val="0"/>
              <w:marBottom w:val="0"/>
              <w:divBdr>
                <w:top w:val="none" w:sz="0" w:space="0" w:color="auto"/>
                <w:left w:val="none" w:sz="0" w:space="0" w:color="auto"/>
                <w:bottom w:val="none" w:sz="0" w:space="0" w:color="auto"/>
                <w:right w:val="none" w:sz="0" w:space="0" w:color="auto"/>
              </w:divBdr>
              <w:divsChild>
                <w:div w:id="20562017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70005041">
          <w:marLeft w:val="0"/>
          <w:marRight w:val="0"/>
          <w:marTop w:val="0"/>
          <w:marBottom w:val="0"/>
          <w:divBdr>
            <w:top w:val="none" w:sz="0" w:space="0" w:color="auto"/>
            <w:left w:val="none" w:sz="0" w:space="0" w:color="auto"/>
            <w:bottom w:val="none" w:sz="0" w:space="0" w:color="auto"/>
            <w:right w:val="none" w:sz="0" w:space="0" w:color="auto"/>
          </w:divBdr>
          <w:divsChild>
            <w:div w:id="1779789947">
              <w:marLeft w:val="0"/>
              <w:marRight w:val="0"/>
              <w:marTop w:val="0"/>
              <w:marBottom w:val="0"/>
              <w:divBdr>
                <w:top w:val="none" w:sz="0" w:space="0" w:color="auto"/>
                <w:left w:val="none" w:sz="0" w:space="0" w:color="auto"/>
                <w:bottom w:val="none" w:sz="0" w:space="0" w:color="auto"/>
                <w:right w:val="none" w:sz="0" w:space="0" w:color="auto"/>
              </w:divBdr>
              <w:divsChild>
                <w:div w:id="311058339">
                  <w:marLeft w:val="0"/>
                  <w:marRight w:val="150"/>
                  <w:marTop w:val="0"/>
                  <w:marBottom w:val="0"/>
                  <w:divBdr>
                    <w:top w:val="none" w:sz="0" w:space="0" w:color="auto"/>
                    <w:left w:val="none" w:sz="0" w:space="0" w:color="auto"/>
                    <w:bottom w:val="none" w:sz="0" w:space="0" w:color="auto"/>
                    <w:right w:val="none" w:sz="0" w:space="0" w:color="auto"/>
                  </w:divBdr>
                </w:div>
                <w:div w:id="10563958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64755577">
          <w:marLeft w:val="0"/>
          <w:marRight w:val="0"/>
          <w:marTop w:val="0"/>
          <w:marBottom w:val="0"/>
          <w:divBdr>
            <w:top w:val="none" w:sz="0" w:space="0" w:color="auto"/>
            <w:left w:val="none" w:sz="0" w:space="0" w:color="auto"/>
            <w:bottom w:val="none" w:sz="0" w:space="0" w:color="auto"/>
            <w:right w:val="none" w:sz="0" w:space="0" w:color="auto"/>
          </w:divBdr>
          <w:divsChild>
            <w:div w:id="1614749777">
              <w:marLeft w:val="0"/>
              <w:marRight w:val="0"/>
              <w:marTop w:val="0"/>
              <w:marBottom w:val="0"/>
              <w:divBdr>
                <w:top w:val="none" w:sz="0" w:space="0" w:color="auto"/>
                <w:left w:val="none" w:sz="0" w:space="0" w:color="auto"/>
                <w:bottom w:val="none" w:sz="0" w:space="0" w:color="auto"/>
                <w:right w:val="none" w:sz="0" w:space="0" w:color="auto"/>
              </w:divBdr>
              <w:divsChild>
                <w:div w:id="1054885515">
                  <w:marLeft w:val="0"/>
                  <w:marRight w:val="0"/>
                  <w:marTop w:val="150"/>
                  <w:marBottom w:val="150"/>
                  <w:divBdr>
                    <w:top w:val="none" w:sz="0" w:space="0" w:color="auto"/>
                    <w:left w:val="none" w:sz="0" w:space="0" w:color="auto"/>
                    <w:bottom w:val="none" w:sz="0" w:space="0" w:color="auto"/>
                    <w:right w:val="none" w:sz="0" w:space="0" w:color="auto"/>
                  </w:divBdr>
                </w:div>
                <w:div w:id="15876888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69777265">
          <w:marLeft w:val="0"/>
          <w:marRight w:val="0"/>
          <w:marTop w:val="0"/>
          <w:marBottom w:val="0"/>
          <w:divBdr>
            <w:top w:val="none" w:sz="0" w:space="0" w:color="auto"/>
            <w:left w:val="none" w:sz="0" w:space="0" w:color="auto"/>
            <w:bottom w:val="none" w:sz="0" w:space="0" w:color="auto"/>
            <w:right w:val="none" w:sz="0" w:space="0" w:color="auto"/>
          </w:divBdr>
          <w:divsChild>
            <w:div w:id="1598172710">
              <w:marLeft w:val="0"/>
              <w:marRight w:val="0"/>
              <w:marTop w:val="0"/>
              <w:marBottom w:val="0"/>
              <w:divBdr>
                <w:top w:val="none" w:sz="0" w:space="0" w:color="auto"/>
                <w:left w:val="none" w:sz="0" w:space="0" w:color="auto"/>
                <w:bottom w:val="none" w:sz="0" w:space="0" w:color="auto"/>
                <w:right w:val="none" w:sz="0" w:space="0" w:color="auto"/>
              </w:divBdr>
              <w:divsChild>
                <w:div w:id="1072699992">
                  <w:marLeft w:val="0"/>
                  <w:marRight w:val="150"/>
                  <w:marTop w:val="0"/>
                  <w:marBottom w:val="0"/>
                  <w:divBdr>
                    <w:top w:val="none" w:sz="0" w:space="0" w:color="auto"/>
                    <w:left w:val="none" w:sz="0" w:space="0" w:color="auto"/>
                    <w:bottom w:val="none" w:sz="0" w:space="0" w:color="auto"/>
                    <w:right w:val="none" w:sz="0" w:space="0" w:color="auto"/>
                  </w:divBdr>
                </w:div>
                <w:div w:id="19292700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44349239">
          <w:marLeft w:val="0"/>
          <w:marRight w:val="0"/>
          <w:marTop w:val="0"/>
          <w:marBottom w:val="0"/>
          <w:divBdr>
            <w:top w:val="none" w:sz="0" w:space="0" w:color="auto"/>
            <w:left w:val="none" w:sz="0" w:space="0" w:color="auto"/>
            <w:bottom w:val="none" w:sz="0" w:space="0" w:color="auto"/>
            <w:right w:val="none" w:sz="0" w:space="0" w:color="auto"/>
          </w:divBdr>
          <w:divsChild>
            <w:div w:id="1055272926">
              <w:marLeft w:val="0"/>
              <w:marRight w:val="0"/>
              <w:marTop w:val="0"/>
              <w:marBottom w:val="0"/>
              <w:divBdr>
                <w:top w:val="none" w:sz="0" w:space="0" w:color="auto"/>
                <w:left w:val="none" w:sz="0" w:space="0" w:color="auto"/>
                <w:bottom w:val="none" w:sz="0" w:space="0" w:color="auto"/>
                <w:right w:val="none" w:sz="0" w:space="0" w:color="auto"/>
              </w:divBdr>
              <w:divsChild>
                <w:div w:id="49349547">
                  <w:marLeft w:val="0"/>
                  <w:marRight w:val="0"/>
                  <w:marTop w:val="150"/>
                  <w:marBottom w:val="150"/>
                  <w:divBdr>
                    <w:top w:val="none" w:sz="0" w:space="0" w:color="auto"/>
                    <w:left w:val="none" w:sz="0" w:space="0" w:color="auto"/>
                    <w:bottom w:val="none" w:sz="0" w:space="0" w:color="auto"/>
                    <w:right w:val="none" w:sz="0" w:space="0" w:color="auto"/>
                  </w:divBdr>
                </w:div>
                <w:div w:id="438070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041442989">
      <w:bodyDiv w:val="1"/>
      <w:marLeft w:val="0"/>
      <w:marRight w:val="0"/>
      <w:marTop w:val="0"/>
      <w:marBottom w:val="0"/>
      <w:divBdr>
        <w:top w:val="none" w:sz="0" w:space="0" w:color="auto"/>
        <w:left w:val="none" w:sz="0" w:space="0" w:color="auto"/>
        <w:bottom w:val="none" w:sz="0" w:space="0" w:color="auto"/>
        <w:right w:val="none" w:sz="0" w:space="0" w:color="auto"/>
      </w:divBdr>
    </w:div>
    <w:div w:id="12720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E0114E0842C5C4EA719BFBF40532328" ma:contentTypeVersion="2" ma:contentTypeDescription="Create a new document." ma:contentTypeScope="" ma:versionID="3ca93b07b51f9c6316b7a8f5d22c24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15AC7-AD05-4916-8AC8-85ED530744C4}">
  <ds:schemaRefs>
    <ds:schemaRef ds:uri="http://schemas.microsoft.com/sharepoint/v3/contenttype/forms"/>
  </ds:schemaRefs>
</ds:datastoreItem>
</file>

<file path=customXml/itemProps2.xml><?xml version="1.0" encoding="utf-8"?>
<ds:datastoreItem xmlns:ds="http://schemas.openxmlformats.org/officeDocument/2006/customXml" ds:itemID="{F769020A-0376-4561-813B-33DF77F30DF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4A15F49-F705-443A-AF02-2F3A5A09F1F5}">
  <ds:schemaRefs>
    <ds:schemaRef ds:uri="http://schemas.microsoft.com/office/2006/metadata/longProperties"/>
  </ds:schemaRefs>
</ds:datastoreItem>
</file>

<file path=customXml/itemProps4.xml><?xml version="1.0" encoding="utf-8"?>
<ds:datastoreItem xmlns:ds="http://schemas.openxmlformats.org/officeDocument/2006/customXml" ds:itemID="{CD6C9ED9-4272-422C-93DE-51E59CD41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B952202-D5E2-4B6B-A257-A1128A94E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9872</Words>
  <Characters>56273</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Guide to ISO/CASCO 227 (Rev2) Draft 3</vt:lpstr>
    </vt:vector>
  </TitlesOfParts>
  <Company>HP</Company>
  <LinksUpToDate>false</LinksUpToDate>
  <CharactersWithSpaces>66013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ISO/CASCO 227 (Rev2) Draft 3</dc:title>
  <dc:subject>For adaption into IAF doc</dc:subject>
  <dc:creator>Noel Matthews</dc:creator>
  <cp:keywords/>
  <cp:lastModifiedBy>Manjit Pal KAUR (ENTERPRISESG)</cp:lastModifiedBy>
  <cp:revision>3</cp:revision>
  <cp:lastPrinted>2018-09-27T10:55:00Z</cp:lastPrinted>
  <dcterms:created xsi:type="dcterms:W3CDTF">2018-10-19T09:08:00Z</dcterms:created>
  <dcterms:modified xsi:type="dcterms:W3CDTF">2018-10-19T09:08:00Z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TemplateUrl">
    <vt:lpwstr/>
  </property>
  <property fmtid="{D5CDD505-2E9C-101B-9397-08002B2CF9AE}" pid="4" name="xd_ProgID">
    <vt:lpwstr/>
  </property>
  <property fmtid="{D5CDD505-2E9C-101B-9397-08002B2CF9AE}" pid="5" name="Order">
    <vt:lpwstr>3100.00000000000</vt:lpwstr>
  </property>
  <property fmtid="{D5CDD505-2E9C-101B-9397-08002B2CF9AE}" pid="6" name="ContentTypeId">
    <vt:lpwstr>0x0101009E0114E0842C5C4EA719BFBF40532328</vt:lpwstr>
  </property>
</Properties>
</file>